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C138" w14:textId="77777777" w:rsidR="001A00A1" w:rsidRDefault="00E41381">
      <w:pPr>
        <w:pStyle w:val="1"/>
      </w:pPr>
      <w:hyperlink r:id="rId7" w:history="1">
        <w:r w:rsidR="00120233">
          <w:rPr>
            <w:rStyle w:val="a4"/>
            <w:b w:val="0"/>
            <w:bCs w:val="0"/>
          </w:rPr>
          <w:t>Постановление Правительства Тюменской области от 29 декабря 2021 г. N 921-п "О Территориальной программе государственных гарантий бесплатного оказания гражданам медицинской помощи в Тюменской области на 2022 год и на плановый период 2023 и 2024 годов" (с изменениями и дополнениями)</w:t>
        </w:r>
      </w:hyperlink>
    </w:p>
    <w:p w14:paraId="45083D36" w14:textId="77777777" w:rsidR="001A00A1" w:rsidRDefault="00120233">
      <w:pPr>
        <w:pStyle w:val="ab"/>
      </w:pPr>
      <w:r>
        <w:t>С изменениями и дополнениями от:</w:t>
      </w:r>
    </w:p>
    <w:p w14:paraId="68211F7A" w14:textId="77777777" w:rsidR="001A00A1" w:rsidRDefault="00120233">
      <w:pPr>
        <w:pStyle w:val="a9"/>
        <w:rPr>
          <w:shd w:val="clear" w:color="auto" w:fill="EAEFED"/>
        </w:rPr>
      </w:pPr>
      <w:r>
        <w:t xml:space="preserve"> </w:t>
      </w:r>
      <w:r>
        <w:rPr>
          <w:shd w:val="clear" w:color="auto" w:fill="EAEFED"/>
        </w:rPr>
        <w:t>4 марта 2022 г.</w:t>
      </w:r>
    </w:p>
    <w:p w14:paraId="59C17A83" w14:textId="77777777" w:rsidR="001A00A1" w:rsidRDefault="001A00A1"/>
    <w:p w14:paraId="6E85E2B5" w14:textId="77777777" w:rsidR="001A00A1" w:rsidRDefault="00120233">
      <w:pPr>
        <w:pStyle w:val="a6"/>
        <w:rPr>
          <w:color w:val="000000"/>
          <w:sz w:val="16"/>
          <w:szCs w:val="16"/>
          <w:shd w:val="clear" w:color="auto" w:fill="F0F0F0"/>
        </w:rPr>
      </w:pPr>
      <w:bookmarkStart w:id="0" w:name="sub_777"/>
      <w:r>
        <w:rPr>
          <w:color w:val="000000"/>
          <w:sz w:val="16"/>
          <w:szCs w:val="16"/>
          <w:shd w:val="clear" w:color="auto" w:fill="F0F0F0"/>
        </w:rPr>
        <w:t>Информация об изменениях:</w:t>
      </w:r>
    </w:p>
    <w:bookmarkEnd w:id="0"/>
    <w:p w14:paraId="215721E8" w14:textId="77777777" w:rsidR="001A00A1" w:rsidRDefault="00120233">
      <w:pPr>
        <w:pStyle w:val="a7"/>
        <w:rPr>
          <w:shd w:val="clear" w:color="auto" w:fill="F0F0F0"/>
        </w:rPr>
      </w:pPr>
      <w:r>
        <w:t xml:space="preserve"> </w:t>
      </w:r>
      <w:r>
        <w:rPr>
          <w:shd w:val="clear" w:color="auto" w:fill="F0F0F0"/>
        </w:rPr>
        <w:t xml:space="preserve">Преамбула изменена с 10 марта 2022 г. - </w:t>
      </w:r>
      <w:hyperlink r:id="rId8"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6BC8757" w14:textId="77777777" w:rsidR="001A00A1" w:rsidRDefault="00120233">
      <w:pPr>
        <w:pStyle w:val="a7"/>
        <w:rPr>
          <w:shd w:val="clear" w:color="auto" w:fill="F0F0F0"/>
        </w:rPr>
      </w:pPr>
      <w:r>
        <w:t xml:space="preserve"> </w:t>
      </w:r>
      <w:hyperlink r:id="rId9" w:history="1">
        <w:r>
          <w:rPr>
            <w:rStyle w:val="a4"/>
            <w:shd w:val="clear" w:color="auto" w:fill="F0F0F0"/>
          </w:rPr>
          <w:t>См. предыдущую редакцию</w:t>
        </w:r>
      </w:hyperlink>
    </w:p>
    <w:p w14:paraId="29A0E814" w14:textId="77777777" w:rsidR="001A00A1" w:rsidRDefault="00120233">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w:t>
      </w:r>
      <w:hyperlink r:id="rId10" w:history="1">
        <w:r>
          <w:rPr>
            <w:rStyle w:val="a4"/>
          </w:rPr>
          <w:t>от 21.11.2011 N 323-ФЗ</w:t>
        </w:r>
      </w:hyperlink>
      <w:r>
        <w:t xml:space="preserve"> "Об основах охраны здоровья граждан в Российской Федерации", </w:t>
      </w:r>
      <w:hyperlink r:id="rId11" w:history="1">
        <w:r>
          <w:rPr>
            <w:rStyle w:val="a4"/>
          </w:rPr>
          <w:t>от 29.11.2010 N 326-ФЗ</w:t>
        </w:r>
      </w:hyperlink>
      <w:r>
        <w:t xml:space="preserve"> "Об обязательном медицинском страховании в Российской Федерации", </w:t>
      </w:r>
      <w:hyperlink r:id="rId12" w:history="1">
        <w:r>
          <w:rPr>
            <w:rStyle w:val="a4"/>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14:paraId="1CF40815" w14:textId="77777777" w:rsidR="001A00A1" w:rsidRDefault="00120233">
      <w:bookmarkStart w:id="1" w:name="sub_1"/>
      <w:r>
        <w:t xml:space="preserve">1. Утвердить Территориальную программу государственных гарантий бесплатного оказания гражданам медицинской помощи в Тюменской области на 2022 год и на плановый период 2023 и 2024 годов согласно </w:t>
      </w:r>
      <w:hyperlink w:anchor="sub_1000" w:history="1">
        <w:r>
          <w:rPr>
            <w:rStyle w:val="a4"/>
          </w:rPr>
          <w:t>приложению</w:t>
        </w:r>
      </w:hyperlink>
      <w:r>
        <w:t xml:space="preserve"> к настоящему постановлению.</w:t>
      </w:r>
    </w:p>
    <w:p w14:paraId="58E6C5AD" w14:textId="77777777" w:rsidR="001A00A1" w:rsidRDefault="00120233">
      <w:bookmarkStart w:id="2" w:name="sub_2"/>
      <w:bookmarkEnd w:id="1"/>
      <w:r>
        <w:t>2. Установить:</w:t>
      </w:r>
    </w:p>
    <w:p w14:paraId="283A5298" w14:textId="77777777" w:rsidR="001A00A1" w:rsidRDefault="00120233">
      <w:bookmarkStart w:id="3" w:name="sub_21"/>
      <w:bookmarkEnd w:id="2"/>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14:paraId="607F5567" w14:textId="77777777" w:rsidR="001A00A1" w:rsidRDefault="00120233">
      <w:bookmarkStart w:id="4" w:name="sub_22"/>
      <w:bookmarkEnd w:id="3"/>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14:paraId="0FFC3580" w14:textId="77777777" w:rsidR="001A00A1" w:rsidRDefault="00120233">
      <w:bookmarkStart w:id="5" w:name="sub_23"/>
      <w:bookmarkEnd w:id="4"/>
      <w:r>
        <w:t>2.3. Установить, что в условиях возникновения угрозы распространения заболеваний, вызванных новой коронавирусной инфекцией, со дня установления решением Правительства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599D2440" w14:textId="77777777" w:rsidR="001A00A1" w:rsidRDefault="00120233">
      <w:bookmarkStart w:id="6" w:name="sub_3"/>
      <w:bookmarkEnd w:id="5"/>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bookmarkEnd w:id="6"/>
    <w:p w14:paraId="7C84804A" w14:textId="77777777" w:rsidR="001A00A1" w:rsidRDefault="001A00A1"/>
    <w:tbl>
      <w:tblPr>
        <w:tblW w:w="5000" w:type="pct"/>
        <w:tblInd w:w="108" w:type="dxa"/>
        <w:tblLook w:val="0000" w:firstRow="0" w:lastRow="0" w:firstColumn="0" w:lastColumn="0" w:noHBand="0" w:noVBand="0"/>
      </w:tblPr>
      <w:tblGrid>
        <w:gridCol w:w="6421"/>
        <w:gridCol w:w="3211"/>
      </w:tblGrid>
      <w:tr w:rsidR="001A00A1" w14:paraId="3FA47FD1" w14:textId="77777777">
        <w:tc>
          <w:tcPr>
            <w:tcW w:w="3302" w:type="pct"/>
            <w:tcBorders>
              <w:top w:val="nil"/>
              <w:left w:val="nil"/>
              <w:bottom w:val="nil"/>
              <w:right w:val="nil"/>
            </w:tcBorders>
          </w:tcPr>
          <w:p w14:paraId="023A9D4F" w14:textId="77777777" w:rsidR="001A00A1" w:rsidRDefault="00120233">
            <w:pPr>
              <w:pStyle w:val="ac"/>
            </w:pPr>
            <w:r>
              <w:t>Губернатор области</w:t>
            </w:r>
          </w:p>
        </w:tc>
        <w:tc>
          <w:tcPr>
            <w:tcW w:w="1651" w:type="pct"/>
            <w:tcBorders>
              <w:top w:val="nil"/>
              <w:left w:val="nil"/>
              <w:bottom w:val="nil"/>
              <w:right w:val="nil"/>
            </w:tcBorders>
          </w:tcPr>
          <w:p w14:paraId="1DB18E15" w14:textId="77777777" w:rsidR="001A00A1" w:rsidRDefault="00120233">
            <w:pPr>
              <w:pStyle w:val="aa"/>
              <w:jc w:val="right"/>
            </w:pPr>
            <w:r>
              <w:t>А.В. Моор</w:t>
            </w:r>
          </w:p>
        </w:tc>
      </w:tr>
    </w:tbl>
    <w:p w14:paraId="24C84AA5" w14:textId="5776F91B" w:rsidR="001A00A1" w:rsidRDefault="001A00A1"/>
    <w:p w14:paraId="0A3F607F" w14:textId="3C6599E4" w:rsidR="006A6027" w:rsidRDefault="006A6027"/>
    <w:p w14:paraId="20CD8AAF" w14:textId="77777777" w:rsidR="006A6027" w:rsidRDefault="006A6027"/>
    <w:p w14:paraId="32E46DFD" w14:textId="77777777" w:rsidR="001A00A1" w:rsidRDefault="00120233">
      <w:pPr>
        <w:jc w:val="right"/>
        <w:rPr>
          <w:rStyle w:val="a3"/>
          <w:rFonts w:ascii="Arial" w:hAnsi="Arial" w:cs="Arial"/>
        </w:rPr>
      </w:pPr>
      <w:bookmarkStart w:id="7" w:name="sub_1000"/>
      <w:r>
        <w:rPr>
          <w:rStyle w:val="a3"/>
          <w:rFonts w:ascii="Arial" w:hAnsi="Arial" w:cs="Arial"/>
        </w:rPr>
        <w:lastRenderedPageBreak/>
        <w:t>Приложение</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Правительства</w:t>
      </w:r>
      <w:r>
        <w:rPr>
          <w:rStyle w:val="a3"/>
          <w:rFonts w:ascii="Arial" w:hAnsi="Arial" w:cs="Arial"/>
        </w:rPr>
        <w:br/>
        <w:t>Тюменской области</w:t>
      </w:r>
      <w:r>
        <w:rPr>
          <w:rStyle w:val="a3"/>
          <w:rFonts w:ascii="Arial" w:hAnsi="Arial" w:cs="Arial"/>
        </w:rPr>
        <w:br/>
        <w:t>от 29 декабря 2021 г. N 921-п</w:t>
      </w:r>
    </w:p>
    <w:bookmarkEnd w:id="7"/>
    <w:p w14:paraId="005C58C8" w14:textId="77777777" w:rsidR="001A00A1" w:rsidRDefault="001A00A1"/>
    <w:p w14:paraId="71C6AA46" w14:textId="77777777" w:rsidR="001A00A1" w:rsidRDefault="00120233">
      <w:pPr>
        <w:pStyle w:val="1"/>
      </w:pPr>
      <w:r>
        <w:t>Территориальная программа</w:t>
      </w:r>
      <w:r>
        <w:br/>
        <w:t>государственных гарантий бесплатного оказания гражданам медицинской помощи в Тюменской области на 2022 год и на плановый период 2023 и 2024 годов</w:t>
      </w:r>
    </w:p>
    <w:p w14:paraId="6D7F336B" w14:textId="77777777" w:rsidR="001A00A1" w:rsidRDefault="00120233">
      <w:pPr>
        <w:pStyle w:val="ab"/>
      </w:pPr>
      <w:r>
        <w:t>С изменениями и дополнениями от:</w:t>
      </w:r>
    </w:p>
    <w:p w14:paraId="43E47EFD" w14:textId="77777777" w:rsidR="001A00A1" w:rsidRDefault="00120233">
      <w:pPr>
        <w:pStyle w:val="a9"/>
        <w:rPr>
          <w:shd w:val="clear" w:color="auto" w:fill="EAEFED"/>
        </w:rPr>
      </w:pPr>
      <w:r>
        <w:t xml:space="preserve"> </w:t>
      </w:r>
      <w:r>
        <w:rPr>
          <w:shd w:val="clear" w:color="auto" w:fill="EAEFED"/>
        </w:rPr>
        <w:t>4 марта 2022 г.</w:t>
      </w:r>
    </w:p>
    <w:p w14:paraId="2FE89823" w14:textId="77777777" w:rsidR="001A00A1" w:rsidRDefault="001A00A1"/>
    <w:p w14:paraId="09214398" w14:textId="77777777" w:rsidR="001A00A1" w:rsidRDefault="00120233">
      <w:pPr>
        <w:pStyle w:val="1"/>
      </w:pPr>
      <w:bookmarkStart w:id="8" w:name="sub_1001"/>
      <w:r>
        <w:t>I. Общие положения</w:t>
      </w:r>
    </w:p>
    <w:bookmarkEnd w:id="8"/>
    <w:p w14:paraId="5C2ADFA1" w14:textId="77777777" w:rsidR="001A00A1" w:rsidRDefault="001A00A1"/>
    <w:p w14:paraId="73D21347" w14:textId="77777777" w:rsidR="001A00A1" w:rsidRDefault="00120233">
      <w:bookmarkStart w:id="9" w:name="sub_10110"/>
      <w:r>
        <w:t xml:space="preserve">1. В соответствии с </w:t>
      </w:r>
      <w:hyperlink r:id="rId13" w:history="1">
        <w:r>
          <w:rPr>
            <w:rStyle w:val="a4"/>
          </w:rPr>
          <w:t>Федеральным 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5D3A8B4B" w14:textId="77777777" w:rsidR="001A00A1" w:rsidRDefault="00120233">
      <w:bookmarkStart w:id="10" w:name="sub_10120"/>
      <w:bookmarkEnd w:id="9"/>
      <w:r>
        <w:t>2. Территориальная программа государственных гарантий бесплатного оказания гражданам медицинской помощи в Тюменской области на 2022 год и на плановый период 2023 и 2024 годов (далее - Территориальная программа) устанавливает:</w:t>
      </w:r>
    </w:p>
    <w:p w14:paraId="29FEA9DE" w14:textId="77777777" w:rsidR="001A00A1" w:rsidRDefault="00120233">
      <w:bookmarkStart w:id="11" w:name="sub_10121"/>
      <w:bookmarkEnd w:id="10"/>
      <w:r>
        <w:t>2.1. перечень видов, форм и условий предоставления медицинской помощи, оказание которой осуществляется бесплатно;</w:t>
      </w:r>
    </w:p>
    <w:p w14:paraId="29C77986" w14:textId="77777777" w:rsidR="001A00A1" w:rsidRDefault="00120233">
      <w:bookmarkStart w:id="12" w:name="sub_10122"/>
      <w:bookmarkEnd w:id="11"/>
      <w: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14:paraId="648DD548" w14:textId="77777777" w:rsidR="001A00A1" w:rsidRDefault="00120233">
      <w:bookmarkStart w:id="13" w:name="sub_10123"/>
      <w:bookmarkEnd w:id="12"/>
      <w: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303C0F90" w14:textId="77777777" w:rsidR="001A00A1" w:rsidRDefault="00120233">
      <w:bookmarkStart w:id="14" w:name="sub_10124"/>
      <w:bookmarkEnd w:id="13"/>
      <w:r>
        <w:t>2.4. порядок и условия предоставления медицинской помощи, критерии доступности и качества медицинской помощи;</w:t>
      </w:r>
    </w:p>
    <w:p w14:paraId="0B2DCA14" w14:textId="77777777" w:rsidR="001A00A1" w:rsidRDefault="00120233">
      <w:bookmarkStart w:id="15" w:name="sub_10125"/>
      <w:bookmarkEnd w:id="14"/>
      <w: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14:paraId="76AE0EAB" w14:textId="77777777" w:rsidR="001A00A1" w:rsidRDefault="00120233">
      <w:bookmarkStart w:id="16" w:name="sub_10130"/>
      <w:bookmarkEnd w:id="15"/>
      <w: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0E75B92D" w14:textId="77777777" w:rsidR="001A00A1" w:rsidRDefault="00120233">
      <w:bookmarkStart w:id="17" w:name="sub_10140"/>
      <w:bookmarkEnd w:id="16"/>
      <w: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54D9AFC" w14:textId="77777777" w:rsidR="001A00A1" w:rsidRDefault="00120233">
      <w:bookmarkStart w:id="18" w:name="sub_10150"/>
      <w:bookmarkEnd w:id="17"/>
      <w:r>
        <w:t xml:space="preserve">5. В условиях чрезвычайной ситуации и (или) при возникновении угрозы распространения заболеваний, представляющих опасность для окружающих, организация и </w:t>
      </w:r>
      <w:r>
        <w:lastRenderedPageBreak/>
        <w:t>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14:paraId="1D3F92C3" w14:textId="77777777" w:rsidR="001A00A1" w:rsidRDefault="00120233">
      <w:bookmarkStart w:id="19" w:name="sub_10160"/>
      <w:bookmarkEnd w:id="18"/>
      <w: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14:paraId="2AEDF4D2" w14:textId="77777777" w:rsidR="001A00A1" w:rsidRDefault="00120233">
      <w:bookmarkStart w:id="20" w:name="sub_10170"/>
      <w:bookmarkEnd w:id="19"/>
      <w:r>
        <w:t>7. Территориальная программа содержит:</w:t>
      </w:r>
    </w:p>
    <w:p w14:paraId="05D5D5B0" w14:textId="77777777" w:rsidR="001A00A1" w:rsidRDefault="00120233">
      <w:bookmarkStart w:id="21" w:name="sub_10731354"/>
      <w:bookmarkEnd w:id="20"/>
      <w:r>
        <w:t>7.1 Территориальную программу обязательного медицинского страхования (далее - ОМС);</w:t>
      </w:r>
    </w:p>
    <w:p w14:paraId="777379A8" w14:textId="77777777" w:rsidR="001A00A1" w:rsidRDefault="00120233">
      <w:bookmarkStart w:id="22" w:name="sub_10172"/>
      <w:bookmarkEnd w:id="21"/>
      <w:r>
        <w:t>7.2 Сводный расчет стоимости Территориальной программы, включающей территориальную программу ОМС;</w:t>
      </w:r>
    </w:p>
    <w:p w14:paraId="240F0F21" w14:textId="77777777" w:rsidR="001A00A1" w:rsidRDefault="00120233">
      <w:pPr>
        <w:pStyle w:val="a6"/>
        <w:rPr>
          <w:color w:val="000000"/>
          <w:sz w:val="16"/>
          <w:szCs w:val="16"/>
          <w:shd w:val="clear" w:color="auto" w:fill="F0F0F0"/>
        </w:rPr>
      </w:pPr>
      <w:bookmarkStart w:id="23" w:name="sub_10173"/>
      <w:bookmarkEnd w:id="22"/>
      <w:r>
        <w:rPr>
          <w:color w:val="000000"/>
          <w:sz w:val="16"/>
          <w:szCs w:val="16"/>
          <w:shd w:val="clear" w:color="auto" w:fill="F0F0F0"/>
        </w:rPr>
        <w:t>Информация об изменениях:</w:t>
      </w:r>
    </w:p>
    <w:bookmarkEnd w:id="23"/>
    <w:p w14:paraId="70C42A72" w14:textId="77777777" w:rsidR="001A00A1" w:rsidRDefault="00120233">
      <w:pPr>
        <w:pStyle w:val="a7"/>
        <w:rPr>
          <w:shd w:val="clear" w:color="auto" w:fill="F0F0F0"/>
        </w:rPr>
      </w:pPr>
      <w:r>
        <w:t xml:space="preserve"> </w:t>
      </w:r>
      <w:r>
        <w:rPr>
          <w:shd w:val="clear" w:color="auto" w:fill="F0F0F0"/>
        </w:rPr>
        <w:t xml:space="preserve">Подпункт 7.3 изменен с 10 марта 2022 г. - </w:t>
      </w:r>
      <w:hyperlink r:id="rId14"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09D3FDE" w14:textId="77777777" w:rsidR="001A00A1" w:rsidRDefault="00120233">
      <w:pPr>
        <w:pStyle w:val="a7"/>
        <w:rPr>
          <w:shd w:val="clear" w:color="auto" w:fill="F0F0F0"/>
        </w:rPr>
      </w:pPr>
      <w:r>
        <w:t xml:space="preserve"> </w:t>
      </w:r>
      <w:hyperlink r:id="rId15" w:history="1">
        <w:r>
          <w:rPr>
            <w:rStyle w:val="a4"/>
            <w:shd w:val="clear" w:color="auto" w:fill="F0F0F0"/>
          </w:rPr>
          <w:t>См. предыдущую редакцию</w:t>
        </w:r>
      </w:hyperlink>
    </w:p>
    <w:p w14:paraId="1BA7E338" w14:textId="77777777" w:rsidR="001A00A1" w:rsidRDefault="00120233">
      <w:r>
        <w:t>7.3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w:t>
      </w:r>
      <w:hyperlink w:anchor="sub_1100" w:history="1">
        <w:r>
          <w:rPr>
            <w:rStyle w:val="a4"/>
          </w:rPr>
          <w:t>приложение N 1</w:t>
        </w:r>
      </w:hyperlink>
      <w:r>
        <w:t xml:space="preserve"> к Территориальной программе);</w:t>
      </w:r>
    </w:p>
    <w:p w14:paraId="12C49E55" w14:textId="77777777" w:rsidR="001A00A1" w:rsidRDefault="001A00A1"/>
    <w:p w14:paraId="1BFAE531" w14:textId="77777777" w:rsidR="001A00A1" w:rsidRDefault="00120233">
      <w:bookmarkStart w:id="24" w:name="sub_10174"/>
      <w:r>
        <w:t>7.4 Перечень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w:t>
      </w:r>
      <w:hyperlink w:anchor="sub_1200" w:history="1">
        <w:r>
          <w:rPr>
            <w:rStyle w:val="a4"/>
          </w:rPr>
          <w:t>приложение N 2</w:t>
        </w:r>
      </w:hyperlink>
      <w:r>
        <w:t xml:space="preserve"> к Территориальной программе);</w:t>
      </w:r>
    </w:p>
    <w:p w14:paraId="03375921" w14:textId="77777777" w:rsidR="001A00A1" w:rsidRDefault="00120233">
      <w:bookmarkStart w:id="25" w:name="sub_10175"/>
      <w:bookmarkEnd w:id="24"/>
      <w:r>
        <w:t>7.5 Перечень медицинских организаций, оказывающих высокотехнологичную медицинскую помощь (</w:t>
      </w:r>
      <w:hyperlink w:anchor="sub_1300" w:history="1">
        <w:r>
          <w:rPr>
            <w:rStyle w:val="a4"/>
          </w:rPr>
          <w:t>приложение N 3</w:t>
        </w:r>
      </w:hyperlink>
      <w:r>
        <w:t xml:space="preserve"> к Территориальной программе);</w:t>
      </w:r>
    </w:p>
    <w:p w14:paraId="7D62EFAC" w14:textId="77777777" w:rsidR="001A00A1" w:rsidRDefault="00120233">
      <w:bookmarkStart w:id="26" w:name="sub_10176"/>
      <w:bookmarkEnd w:id="25"/>
      <w:r>
        <w:t>7.6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w:t>
      </w:r>
      <w:hyperlink w:anchor="sub_1400" w:history="1">
        <w:r>
          <w:rPr>
            <w:rStyle w:val="a4"/>
          </w:rPr>
          <w:t>приложение N 4</w:t>
        </w:r>
      </w:hyperlink>
      <w:r>
        <w:t xml:space="preserve"> к Территориальной программе);</w:t>
      </w:r>
    </w:p>
    <w:p w14:paraId="57918B87" w14:textId="77777777" w:rsidR="001A00A1" w:rsidRDefault="00120233">
      <w:bookmarkStart w:id="27" w:name="sub_10177"/>
      <w:bookmarkEnd w:id="26"/>
      <w:r>
        <w:t>7.7 Перечень медицинских организаций, оказывающих меры социальной поддержки отдельным категориям граждан (</w:t>
      </w:r>
      <w:hyperlink w:anchor="sub_1500" w:history="1">
        <w:r>
          <w:rPr>
            <w:rStyle w:val="a4"/>
          </w:rPr>
          <w:t>приложение N 5</w:t>
        </w:r>
      </w:hyperlink>
      <w:r>
        <w:t xml:space="preserve"> к Территориальной программе);</w:t>
      </w:r>
    </w:p>
    <w:p w14:paraId="05A29622" w14:textId="77777777" w:rsidR="001A00A1" w:rsidRDefault="00120233">
      <w:bookmarkStart w:id="28" w:name="sub_10178"/>
      <w:bookmarkEnd w:id="27"/>
      <w:r>
        <w:t>7.8 Перечень мероприятий по профилактике заболеваний и формированию здорового образа жизни, осуществляемых в рамках Территориальной программы (</w:t>
      </w:r>
      <w:hyperlink w:anchor="sub_1600" w:history="1">
        <w:r>
          <w:rPr>
            <w:rStyle w:val="a4"/>
          </w:rPr>
          <w:t>приложение N 6</w:t>
        </w:r>
      </w:hyperlink>
      <w:r>
        <w:t xml:space="preserve"> к Территориальной программе);</w:t>
      </w:r>
    </w:p>
    <w:p w14:paraId="496652E5" w14:textId="77777777" w:rsidR="001A00A1" w:rsidRDefault="00120233">
      <w:bookmarkStart w:id="29" w:name="sub_10179"/>
      <w:bookmarkEnd w:id="28"/>
      <w:r>
        <w:t>7.9 Перечень исследований и иных медицинских вмешательств, проводимых в рамках углубленной диспансеризации (</w:t>
      </w:r>
      <w:hyperlink w:anchor="sub_1700" w:history="1">
        <w:r>
          <w:rPr>
            <w:rStyle w:val="a4"/>
          </w:rPr>
          <w:t>приложение N 7</w:t>
        </w:r>
      </w:hyperlink>
      <w:r>
        <w:t xml:space="preserve"> к Территориальной программе).</w:t>
      </w:r>
    </w:p>
    <w:p w14:paraId="7586EC09" w14:textId="77777777" w:rsidR="001A00A1" w:rsidRDefault="00120233">
      <w:bookmarkStart w:id="30" w:name="sub_101710"/>
      <w:bookmarkEnd w:id="29"/>
      <w:r>
        <w:t>7.10.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w:t>
      </w:r>
      <w:hyperlink w:anchor="sub_1800" w:history="1">
        <w:r>
          <w:rPr>
            <w:rStyle w:val="a4"/>
          </w:rPr>
          <w:t>приложение N 8</w:t>
        </w:r>
      </w:hyperlink>
      <w:r>
        <w:t xml:space="preserve"> к Территориальной программе);</w:t>
      </w:r>
    </w:p>
    <w:p w14:paraId="541A1519" w14:textId="77777777" w:rsidR="001A00A1" w:rsidRDefault="00120233">
      <w:bookmarkStart w:id="31" w:name="sub_101711"/>
      <w:bookmarkEnd w:id="30"/>
      <w:r>
        <w:t>7.11 Перечень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w:t>
      </w:r>
      <w:hyperlink w:anchor="sub_1900" w:history="1">
        <w:r>
          <w:rPr>
            <w:rStyle w:val="a4"/>
          </w:rPr>
          <w:t>приложение N 9</w:t>
        </w:r>
      </w:hyperlink>
      <w:r>
        <w:t xml:space="preserve"> к Территориальной программе);</w:t>
      </w:r>
    </w:p>
    <w:p w14:paraId="07A8356E" w14:textId="77777777" w:rsidR="001A00A1" w:rsidRDefault="00120233">
      <w:bookmarkStart w:id="32" w:name="sub_101712"/>
      <w:bookmarkEnd w:id="31"/>
      <w:r>
        <w:t>7.12 Перечень медицинских организаций, участвующих в проведении периодических медицинских осмотров добровольных пожарных Тюменской области (</w:t>
      </w:r>
      <w:hyperlink w:anchor="sub_11000" w:history="1">
        <w:r>
          <w:rPr>
            <w:rStyle w:val="a4"/>
          </w:rPr>
          <w:t>приложение N 10</w:t>
        </w:r>
      </w:hyperlink>
      <w:r>
        <w:t xml:space="preserve"> к Территориальной программе);</w:t>
      </w:r>
    </w:p>
    <w:p w14:paraId="5B166C2A" w14:textId="77777777" w:rsidR="001A00A1" w:rsidRDefault="00120233">
      <w:bookmarkStart w:id="33" w:name="sub_101713"/>
      <w:bookmarkEnd w:id="32"/>
      <w:r>
        <w:t xml:space="preserve">7.13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w:t>
      </w:r>
      <w:r>
        <w:lastRenderedPageBreak/>
        <w:t>медицинской помощи, за исключением лечебного питания, в том числе специализированных продуктов лечебного питания (по желанию пациента) (</w:t>
      </w:r>
      <w:hyperlink w:anchor="sub_11100" w:history="1">
        <w:r>
          <w:rPr>
            <w:rStyle w:val="a4"/>
          </w:rPr>
          <w:t>приложение N 11</w:t>
        </w:r>
      </w:hyperlink>
      <w:r>
        <w:t xml:space="preserve"> к Территориальной программе);</w:t>
      </w:r>
    </w:p>
    <w:p w14:paraId="064071BC" w14:textId="77777777" w:rsidR="001A00A1" w:rsidRDefault="00120233">
      <w:bookmarkStart w:id="34" w:name="sub_101714"/>
      <w:bookmarkEnd w:id="33"/>
      <w:r>
        <w:t>7.14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1200" w:history="1">
        <w:r>
          <w:rPr>
            <w:rStyle w:val="a4"/>
          </w:rPr>
          <w:t>приложение N 12</w:t>
        </w:r>
      </w:hyperlink>
      <w:r>
        <w:t xml:space="preserve"> к Территориальной программе);</w:t>
      </w:r>
    </w:p>
    <w:p w14:paraId="7157F10A" w14:textId="77777777" w:rsidR="001A00A1" w:rsidRDefault="00120233">
      <w:bookmarkStart w:id="35" w:name="sub_101715"/>
      <w:bookmarkEnd w:id="34"/>
      <w:r>
        <w:t>7.15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hyperlink w:anchor="sub_11300" w:history="1">
        <w:r>
          <w:rPr>
            <w:rStyle w:val="a4"/>
          </w:rPr>
          <w:t>приложение N 13</w:t>
        </w:r>
      </w:hyperlink>
      <w:r>
        <w:t xml:space="preserve"> к Территориальной программе) (далее - Перечень медицинских организаций, осуществляющих лекарственное обеспечение);</w:t>
      </w:r>
    </w:p>
    <w:p w14:paraId="55C7123B" w14:textId="77777777" w:rsidR="001A00A1" w:rsidRDefault="00120233">
      <w:bookmarkStart w:id="36" w:name="sub_101716"/>
      <w:bookmarkEnd w:id="35"/>
      <w:r>
        <w:t>7.16 Перечни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w:t>
      </w:r>
      <w:hyperlink w:anchor="sub_11400" w:history="1">
        <w:r>
          <w:rPr>
            <w:rStyle w:val="a4"/>
          </w:rPr>
          <w:t>приложение N 14</w:t>
        </w:r>
      </w:hyperlink>
      <w:r>
        <w:t xml:space="preserve"> к Территориальной программе);</w:t>
      </w:r>
    </w:p>
    <w:p w14:paraId="5113362D" w14:textId="77777777" w:rsidR="001A00A1" w:rsidRDefault="00120233">
      <w:bookmarkStart w:id="37" w:name="sub_101717"/>
      <w:bookmarkEnd w:id="36"/>
      <w:r>
        <w:t>7.17 Категории граждан, имеющих право на обеспечение слуховыми аппаратами (</w:t>
      </w:r>
      <w:hyperlink w:anchor="sub_11500" w:history="1">
        <w:r>
          <w:rPr>
            <w:rStyle w:val="a4"/>
          </w:rPr>
          <w:t>приложение N 15</w:t>
        </w:r>
      </w:hyperlink>
      <w:r>
        <w:t xml:space="preserve"> к Территориальной программе).</w:t>
      </w:r>
    </w:p>
    <w:bookmarkEnd w:id="37"/>
    <w:p w14:paraId="691246E5" w14:textId="77777777" w:rsidR="001A00A1" w:rsidRDefault="001A00A1"/>
    <w:p w14:paraId="7D36A444" w14:textId="77777777" w:rsidR="001A00A1" w:rsidRDefault="00120233">
      <w:pPr>
        <w:pStyle w:val="1"/>
      </w:pPr>
      <w:bookmarkStart w:id="38" w:name="sub_1002"/>
      <w:r>
        <w:t>II. Перечень видов, форм и условий предоставления медицинской помощи, оказание которой осуществляется бесплатно</w:t>
      </w:r>
    </w:p>
    <w:bookmarkEnd w:id="38"/>
    <w:p w14:paraId="3448C62E" w14:textId="77777777" w:rsidR="001A00A1" w:rsidRDefault="001A00A1"/>
    <w:p w14:paraId="66E7A7C1" w14:textId="77777777" w:rsidR="001A00A1" w:rsidRDefault="00120233">
      <w:bookmarkStart w:id="39" w:name="sub_10201"/>
      <w:r>
        <w:t>1. В рамках Территориальной программы бесплатно предоставляются:</w:t>
      </w:r>
    </w:p>
    <w:bookmarkEnd w:id="39"/>
    <w:p w14:paraId="601B772B" w14:textId="77777777" w:rsidR="001A00A1" w:rsidRDefault="00120233">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18B7A795" w14:textId="77777777" w:rsidR="001A00A1" w:rsidRDefault="00120233">
      <w:r>
        <w:t>- специализированная, в том числе высокотехнологичная, медицинская помощь;</w:t>
      </w:r>
    </w:p>
    <w:p w14:paraId="58A4B560" w14:textId="77777777" w:rsidR="001A00A1" w:rsidRDefault="00120233">
      <w:r>
        <w:t>- скорая, в том числе скорая специализированная, медицинская помощь;</w:t>
      </w:r>
    </w:p>
    <w:p w14:paraId="41CF1132" w14:textId="77777777" w:rsidR="001A00A1" w:rsidRDefault="00120233">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FD38587" w14:textId="77777777" w:rsidR="001A00A1" w:rsidRDefault="00120233">
      <w:r>
        <w:t xml:space="preserve">Понятие "медицинская организация" используется в Территориальной программе в значении, определенном в </w:t>
      </w:r>
      <w:hyperlink r:id="rId16" w:history="1">
        <w:r>
          <w:rPr>
            <w:rStyle w:val="a4"/>
          </w:rPr>
          <w:t>Федеральном законе</w:t>
        </w:r>
      </w:hyperlink>
      <w:r>
        <w:t xml:space="preserve"> от 21.11.2011 N 323-ФЗ "Об основах охраны здоровья граждан в Российской Федерации" и </w:t>
      </w:r>
      <w:hyperlink r:id="rId17" w:history="1">
        <w:r>
          <w:rPr>
            <w:rStyle w:val="a4"/>
          </w:rPr>
          <w:t>Федеральном законе</w:t>
        </w:r>
      </w:hyperlink>
      <w:r>
        <w:t xml:space="preserve"> от 29.11.2010 N 326-ФЗ "Об обязательном медицинском страховании в Российской Федерации".</w:t>
      </w:r>
    </w:p>
    <w:p w14:paraId="30B66822" w14:textId="77777777" w:rsidR="001A00A1" w:rsidRDefault="00120233">
      <w: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14:paraId="60C59CE4" w14:textId="77777777" w:rsidR="001A00A1" w:rsidRDefault="00120233">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sub_1100" w:history="1">
        <w:r>
          <w:rPr>
            <w:rStyle w:val="a4"/>
          </w:rPr>
          <w:t>приложение N 1</w:t>
        </w:r>
      </w:hyperlink>
      <w:r>
        <w:t xml:space="preserve"> и </w:t>
      </w:r>
      <w:hyperlink w:anchor="sub_1200" w:history="1">
        <w:r>
          <w:rPr>
            <w:rStyle w:val="a4"/>
          </w:rPr>
          <w:t>N 2</w:t>
        </w:r>
      </w:hyperlink>
      <w:r>
        <w:t xml:space="preserve"> к Территориальной программе).</w:t>
      </w:r>
    </w:p>
    <w:p w14:paraId="1820CE0B" w14:textId="77777777" w:rsidR="001A00A1" w:rsidRDefault="00120233">
      <w:bookmarkStart w:id="40" w:name="sub_10211"/>
      <w:r>
        <w:t xml:space="preserve">1.1. Первичная медико-санитарная помощь является основой системы оказания </w:t>
      </w:r>
      <w: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40"/>
    <w:p w14:paraId="3D8D2F19" w14:textId="77777777" w:rsidR="001A00A1" w:rsidRDefault="00120233">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C54A746" w14:textId="77777777" w:rsidR="001A00A1" w:rsidRDefault="00120233">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6A2166E" w14:textId="77777777" w:rsidR="001A00A1" w:rsidRDefault="00120233">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3431FF4" w14:textId="77777777" w:rsidR="001A00A1" w:rsidRDefault="00120233">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12D8AA4" w14:textId="77777777" w:rsidR="001A00A1" w:rsidRDefault="00120233">
      <w:pPr>
        <w:pStyle w:val="a6"/>
        <w:rPr>
          <w:color w:val="000000"/>
          <w:sz w:val="16"/>
          <w:szCs w:val="16"/>
          <w:shd w:val="clear" w:color="auto" w:fill="F0F0F0"/>
        </w:rPr>
      </w:pPr>
      <w:bookmarkStart w:id="41" w:name="sub_10212"/>
      <w:r>
        <w:rPr>
          <w:color w:val="000000"/>
          <w:sz w:val="16"/>
          <w:szCs w:val="16"/>
          <w:shd w:val="clear" w:color="auto" w:fill="F0F0F0"/>
        </w:rPr>
        <w:t>Информация об изменениях:</w:t>
      </w:r>
    </w:p>
    <w:bookmarkEnd w:id="41"/>
    <w:p w14:paraId="1B2C757F" w14:textId="77777777" w:rsidR="001A00A1" w:rsidRDefault="00120233">
      <w:pPr>
        <w:pStyle w:val="a7"/>
        <w:rPr>
          <w:shd w:val="clear" w:color="auto" w:fill="F0F0F0"/>
        </w:rPr>
      </w:pPr>
      <w:r>
        <w:t xml:space="preserve"> </w:t>
      </w:r>
      <w:r>
        <w:rPr>
          <w:shd w:val="clear" w:color="auto" w:fill="F0F0F0"/>
        </w:rPr>
        <w:t xml:space="preserve">Подпункт 1.2 изменен с 10 марта 2022 г. - </w:t>
      </w:r>
      <w:hyperlink r:id="rId18"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13A43A4B" w14:textId="77777777" w:rsidR="001A00A1" w:rsidRDefault="00120233">
      <w:pPr>
        <w:pStyle w:val="a7"/>
        <w:rPr>
          <w:shd w:val="clear" w:color="auto" w:fill="F0F0F0"/>
        </w:rPr>
      </w:pPr>
      <w:r>
        <w:t xml:space="preserve"> </w:t>
      </w:r>
      <w:hyperlink r:id="rId19" w:history="1">
        <w:r>
          <w:rPr>
            <w:rStyle w:val="a4"/>
            <w:shd w:val="clear" w:color="auto" w:fill="F0F0F0"/>
          </w:rPr>
          <w:t>См. предыдущую редакцию</w:t>
        </w:r>
      </w:hyperlink>
    </w:p>
    <w:p w14:paraId="1E5D08B8" w14:textId="77777777" w:rsidR="001A00A1" w:rsidRDefault="00120233">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2243A88" w14:textId="77777777" w:rsidR="001A00A1" w:rsidRDefault="00120233">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2E65C61" w14:textId="77777777" w:rsidR="001A00A1" w:rsidRDefault="00120233">
      <w:bookmarkStart w:id="42" w:name="sub_102123"/>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приложением N 1 к </w:t>
      </w:r>
      <w:hyperlink r:id="rId20" w:history="1">
        <w:r>
          <w:rPr>
            <w:rStyle w:val="a4"/>
          </w:rPr>
          <w:t>постановлению</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0A72E183" w14:textId="77777777" w:rsidR="001A00A1" w:rsidRDefault="00120233">
      <w:bookmarkStart w:id="43" w:name="sub_10213"/>
      <w:bookmarkEnd w:id="42"/>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43"/>
    <w:p w14:paraId="74422432" w14:textId="77777777" w:rsidR="001A00A1" w:rsidRDefault="00120233">
      <w:r>
        <w:t>Скорая, в том числе скорая специализированная, медицинская помощь оказывается медицинскими организациями Тюменской области бесплатно.</w:t>
      </w:r>
    </w:p>
    <w:p w14:paraId="2873888D" w14:textId="77777777" w:rsidR="001A00A1" w:rsidRDefault="00120233">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34A62C2" w14:textId="77777777" w:rsidR="001A00A1" w:rsidRDefault="00120233">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7BBAF01" w14:textId="77777777" w:rsidR="001A00A1" w:rsidRDefault="00120233">
      <w:bookmarkStart w:id="44" w:name="sub_10214"/>
      <w:r>
        <w:t xml:space="preserve">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w:t>
      </w:r>
      <w:r>
        <w:lastRenderedPageBreak/>
        <w:t>медицинскими работниками, прошедшими обучение по оказанию такой помощи.</w:t>
      </w:r>
    </w:p>
    <w:bookmarkEnd w:id="44"/>
    <w:p w14:paraId="46357D06" w14:textId="77777777" w:rsidR="001A00A1" w:rsidRDefault="00120233">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history="1">
        <w:r>
          <w:rPr>
            <w:rStyle w:val="a4"/>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14:paraId="0D0A29D9" w14:textId="77777777" w:rsidR="001A00A1" w:rsidRDefault="00120233">
      <w: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22" w:history="1">
        <w:r>
          <w:rPr>
            <w:rStyle w:val="a4"/>
          </w:rPr>
          <w:t>ФЗ</w:t>
        </w:r>
      </w:hyperlink>
      <w:r>
        <w:t xml:space="preserve">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9F41510" w14:textId="77777777" w:rsidR="001A00A1" w:rsidRDefault="00120233">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23" w:history="1">
        <w:r>
          <w:rPr>
            <w:rStyle w:val="a4"/>
          </w:rPr>
          <w:t>ФЗ</w:t>
        </w:r>
      </w:hyperlink>
      <w:r>
        <w:t xml:space="preserve">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14:paraId="03D8FF9A" w14:textId="77777777" w:rsidR="001A00A1" w:rsidRDefault="00120233">
      <w: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6D262EE" w14:textId="77777777" w:rsidR="001A00A1" w:rsidRDefault="00120233">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14:paraId="402A0FD7" w14:textId="77777777" w:rsidR="001A00A1" w:rsidRDefault="00120233">
      <w:r>
        <w:t>Мероприятия по развитию паллиативной медицинской помощи осуществляются в рамках ведомственной целевой программы "Развитие системы оказания паллиативной медицинской помощи",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14:paraId="28AE7A9B" w14:textId="77777777" w:rsidR="001A00A1" w:rsidRDefault="00120233">
      <w:bookmarkStart w:id="45" w:name="sub_10202"/>
      <w:r>
        <w:t>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bookmarkEnd w:id="45"/>
    <w:p w14:paraId="48A25B6F" w14:textId="77777777" w:rsidR="001A00A1" w:rsidRDefault="00120233">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w:t>
      </w:r>
      <w:r>
        <w:lastRenderedPageBreak/>
        <w:t>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79A83F9" w14:textId="77777777" w:rsidR="001A00A1" w:rsidRDefault="00120233">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1DC5A859" w14:textId="77777777" w:rsidR="001A00A1" w:rsidRDefault="00120233">
      <w:bookmarkStart w:id="46" w:name="sub_10203"/>
      <w:r>
        <w:t>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bookmarkEnd w:id="46"/>
    <w:p w14:paraId="42D81D59" w14:textId="77777777" w:rsidR="001A00A1" w:rsidRDefault="00120233">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7EAAFF4" w14:textId="77777777" w:rsidR="001A00A1" w:rsidRDefault="00120233">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16D0E91" w14:textId="77777777" w:rsidR="001A00A1" w:rsidRDefault="00120233">
      <w:bookmarkStart w:id="47" w:name="sub_10204"/>
      <w:r>
        <w:t>4. Медицинская помощь оказывается в следующих формах:</w:t>
      </w:r>
    </w:p>
    <w:bookmarkEnd w:id="47"/>
    <w:p w14:paraId="4FD48BF2" w14:textId="77777777" w:rsidR="001A00A1" w:rsidRDefault="00120233">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8099065" w14:textId="77777777" w:rsidR="001A00A1" w:rsidRDefault="00120233">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1F52A97" w14:textId="77777777" w:rsidR="001A00A1" w:rsidRDefault="00120233">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56FA9AB" w14:textId="77777777" w:rsidR="001A00A1" w:rsidRDefault="00120233">
      <w:bookmarkStart w:id="48" w:name="sub_10205"/>
      <w: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bookmarkEnd w:id="48"/>
    <w:p w14:paraId="27CCAB30" w14:textId="77777777" w:rsidR="001A00A1" w:rsidRDefault="00120233">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1D00E67" w14:textId="77777777" w:rsidR="001A00A1" w:rsidRDefault="00120233">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w:t>
      </w:r>
      <w:hyperlink w:anchor="sub_11100" w:history="1">
        <w:r>
          <w:rPr>
            <w:rStyle w:val="a4"/>
          </w:rPr>
          <w:t>приложением N 11</w:t>
        </w:r>
      </w:hyperlink>
      <w:r>
        <w:t xml:space="preserve"> к Территориальной программе.</w:t>
      </w:r>
    </w:p>
    <w:p w14:paraId="55C56793" w14:textId="77777777" w:rsidR="001A00A1" w:rsidRDefault="00120233">
      <w:bookmarkStart w:id="49" w:name="sub_10206"/>
      <w: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перечень, установленный </w:t>
      </w:r>
      <w:hyperlink w:anchor="sub_1800" w:history="1">
        <w:r>
          <w:rPr>
            <w:rStyle w:val="a4"/>
          </w:rPr>
          <w:t>приложением N 8</w:t>
        </w:r>
      </w:hyperlink>
      <w:r>
        <w:t xml:space="preserve">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14:paraId="11234A72" w14:textId="77777777" w:rsidR="001A00A1" w:rsidRDefault="00120233">
      <w:bookmarkStart w:id="50" w:name="sub_10207"/>
      <w:bookmarkEnd w:id="49"/>
      <w:r>
        <w:t xml:space="preserve">7. Медицинская помощь в рамках Государственной программы Тюменской области "Сотрудничество" оказывается в медицинских организациях, включенных в перечень, установленный </w:t>
      </w:r>
      <w:hyperlink w:anchor="sub_1400" w:history="1">
        <w:r>
          <w:rPr>
            <w:rStyle w:val="a4"/>
          </w:rPr>
          <w:t>приложением N 4</w:t>
        </w:r>
      </w:hyperlink>
      <w:r>
        <w:t xml:space="preserve">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bookmarkEnd w:id="50"/>
    <w:p w14:paraId="11EBBB4D" w14:textId="77777777" w:rsidR="001A00A1" w:rsidRDefault="001A00A1"/>
    <w:p w14:paraId="1B7D422E" w14:textId="77777777" w:rsidR="001A00A1" w:rsidRDefault="00120233">
      <w:pPr>
        <w:pStyle w:val="1"/>
      </w:pPr>
      <w:bookmarkStart w:id="51" w:name="sub_1003"/>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51"/>
    <w:p w14:paraId="2F60A3F2" w14:textId="77777777" w:rsidR="001A00A1" w:rsidRDefault="001A00A1"/>
    <w:p w14:paraId="297E4E76" w14:textId="77777777" w:rsidR="001A00A1" w:rsidRDefault="00120233">
      <w:bookmarkStart w:id="52" w:name="sub_10301"/>
      <w:r>
        <w:t xml:space="preserve">1. Гражданин имеет право на бесплатное получение медицинской помощи по видам, формам и условиям ее оказания в соответствии с </w:t>
      </w:r>
      <w:hyperlink w:anchor="sub_1002" w:history="1">
        <w:r>
          <w:rPr>
            <w:rStyle w:val="a4"/>
          </w:rPr>
          <w:t xml:space="preserve">разделом II </w:t>
        </w:r>
      </w:hyperlink>
      <w:r>
        <w:t>Территориальной программы при следующих заболеваниях и состояниях:</w:t>
      </w:r>
    </w:p>
    <w:bookmarkEnd w:id="52"/>
    <w:p w14:paraId="6D94CCA5" w14:textId="77777777" w:rsidR="001A00A1" w:rsidRDefault="00120233">
      <w:r>
        <w:t>инфекционные и паразитарные болезни;</w:t>
      </w:r>
    </w:p>
    <w:p w14:paraId="007BD699" w14:textId="77777777" w:rsidR="001A00A1" w:rsidRDefault="00120233">
      <w:r>
        <w:t>новообразования;</w:t>
      </w:r>
    </w:p>
    <w:p w14:paraId="29E45A6A" w14:textId="77777777" w:rsidR="001A00A1" w:rsidRDefault="00120233">
      <w:r>
        <w:t>болезни эндокринной системы;</w:t>
      </w:r>
    </w:p>
    <w:p w14:paraId="386D5C24" w14:textId="77777777" w:rsidR="001A00A1" w:rsidRDefault="00120233">
      <w:r>
        <w:t>расстройства питания и нарушения обмена веществ;</w:t>
      </w:r>
    </w:p>
    <w:p w14:paraId="5674A8EE" w14:textId="77777777" w:rsidR="001A00A1" w:rsidRDefault="00120233">
      <w:r>
        <w:t>болезни нервной системы;</w:t>
      </w:r>
    </w:p>
    <w:p w14:paraId="54819E82" w14:textId="77777777" w:rsidR="001A00A1" w:rsidRDefault="00120233">
      <w:r>
        <w:t>болезни крови, кроветворных органов;</w:t>
      </w:r>
    </w:p>
    <w:p w14:paraId="0BAAB839" w14:textId="77777777" w:rsidR="001A00A1" w:rsidRDefault="00120233">
      <w:r>
        <w:t>отдельные нарушения, вовлекающие иммунный механизм;</w:t>
      </w:r>
    </w:p>
    <w:p w14:paraId="2F6A11C3" w14:textId="77777777" w:rsidR="001A00A1" w:rsidRDefault="00120233">
      <w:r>
        <w:t>болезни глаза и его придаточного аппарата;</w:t>
      </w:r>
    </w:p>
    <w:p w14:paraId="13384261" w14:textId="77777777" w:rsidR="001A00A1" w:rsidRDefault="00120233">
      <w:r>
        <w:t>болезни уха и сосцевидного отростка;</w:t>
      </w:r>
    </w:p>
    <w:p w14:paraId="70574339" w14:textId="77777777" w:rsidR="001A00A1" w:rsidRDefault="00120233">
      <w:r>
        <w:t>болезни системы кровообращения;</w:t>
      </w:r>
    </w:p>
    <w:p w14:paraId="5EBAE68E" w14:textId="77777777" w:rsidR="001A00A1" w:rsidRDefault="00120233">
      <w:r>
        <w:t>болезни органов дыхания;</w:t>
      </w:r>
    </w:p>
    <w:p w14:paraId="432BB160" w14:textId="77777777" w:rsidR="001A00A1" w:rsidRDefault="00120233">
      <w:r>
        <w:t>болезни органов пищеварения, в том числе болезни полости рта, слюнных желез и челюстей (за исключением зубного протезирования);</w:t>
      </w:r>
    </w:p>
    <w:p w14:paraId="7E4076E7" w14:textId="77777777" w:rsidR="001A00A1" w:rsidRDefault="00120233">
      <w:r>
        <w:lastRenderedPageBreak/>
        <w:t>болезни мочеполовой системы;</w:t>
      </w:r>
    </w:p>
    <w:p w14:paraId="0A1E839E" w14:textId="77777777" w:rsidR="001A00A1" w:rsidRDefault="00120233">
      <w:r>
        <w:t>болезни кожи и подкожной клетчатки;</w:t>
      </w:r>
    </w:p>
    <w:p w14:paraId="4FABF613" w14:textId="77777777" w:rsidR="001A00A1" w:rsidRDefault="00120233">
      <w:r>
        <w:t>болезни костно-мышечной системы и соединительной ткани;</w:t>
      </w:r>
    </w:p>
    <w:p w14:paraId="130C2127" w14:textId="77777777" w:rsidR="001A00A1" w:rsidRDefault="00120233">
      <w:r>
        <w:t>травмы, отравления и некоторые другие последствия воздействия внешних причин;</w:t>
      </w:r>
    </w:p>
    <w:p w14:paraId="53609E5F" w14:textId="77777777" w:rsidR="001A00A1" w:rsidRDefault="00120233">
      <w:r>
        <w:t>врожденные аномалии (пороки развития);</w:t>
      </w:r>
    </w:p>
    <w:p w14:paraId="3CA88E1C" w14:textId="77777777" w:rsidR="001A00A1" w:rsidRDefault="00120233">
      <w:r>
        <w:t>деформации и хромосомные нарушения;</w:t>
      </w:r>
    </w:p>
    <w:p w14:paraId="29609BB8" w14:textId="77777777" w:rsidR="001A00A1" w:rsidRDefault="00120233">
      <w:r>
        <w:t>беременность, роды, послеродовой период и аборты;</w:t>
      </w:r>
    </w:p>
    <w:p w14:paraId="7A42A99F" w14:textId="77777777" w:rsidR="001A00A1" w:rsidRDefault="00120233">
      <w:r>
        <w:t>отдельные состояния, возникающие у детей в перинатальный период;</w:t>
      </w:r>
    </w:p>
    <w:p w14:paraId="6A723969" w14:textId="77777777" w:rsidR="001A00A1" w:rsidRDefault="00120233">
      <w:r>
        <w:t>психические расстройства и расстройства поведения;</w:t>
      </w:r>
    </w:p>
    <w:p w14:paraId="3B116CB4" w14:textId="77777777" w:rsidR="001A00A1" w:rsidRDefault="00120233">
      <w:r>
        <w:t>симптомы, признаки и отклонения от нормы, не отнесенные к заболеваниям и состояниям.</w:t>
      </w:r>
    </w:p>
    <w:p w14:paraId="2683FD06" w14:textId="77777777" w:rsidR="001A00A1" w:rsidRDefault="00120233">
      <w:bookmarkStart w:id="53" w:name="sub_10302"/>
      <w:r>
        <w:t>2. Гражданин имеет право не реже одного раза в год на бесплатный профилактический медицинский осмотр, в том числе в рамках диспансеризации.</w:t>
      </w:r>
    </w:p>
    <w:p w14:paraId="308E9B88" w14:textId="77777777" w:rsidR="001A00A1" w:rsidRDefault="00120233">
      <w:bookmarkStart w:id="54" w:name="sub_10303"/>
      <w:bookmarkEnd w:id="53"/>
      <w:r>
        <w:t>3. В соответствии с законодательством Российской Федерации отдельные категории граждан имеют право:</w:t>
      </w:r>
    </w:p>
    <w:bookmarkEnd w:id="54"/>
    <w:p w14:paraId="69F18DC4" w14:textId="77777777" w:rsidR="001A00A1" w:rsidRDefault="00120233">
      <w:r>
        <w:t xml:space="preserve">- на обеспечение лекарственными препаратами (в соответствии с </w:t>
      </w:r>
      <w:hyperlink w:anchor="sub_1005" w:history="1">
        <w:r>
          <w:rPr>
            <w:rStyle w:val="a4"/>
          </w:rPr>
          <w:t>разделом V</w:t>
        </w:r>
      </w:hyperlink>
      <w:r>
        <w:t xml:space="preserve"> Территориальной программы);</w:t>
      </w:r>
    </w:p>
    <w:p w14:paraId="72D87E7A" w14:textId="77777777" w:rsidR="001A00A1" w:rsidRDefault="00120233">
      <w: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76790C32" w14:textId="77777777" w:rsidR="001A00A1" w:rsidRDefault="00120233">
      <w: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CD5E05D" w14:textId="77777777" w:rsidR="001A00A1" w:rsidRDefault="00120233">
      <w: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40D0F8C" w14:textId="77777777" w:rsidR="001A00A1" w:rsidRDefault="00120233">
      <w: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41A5DCE" w14:textId="77777777" w:rsidR="001A00A1" w:rsidRDefault="00120233">
      <w:r>
        <w:t>- на пренатальную (дородовую) диагностику нарушений развития ребенка - беременные женщины;</w:t>
      </w:r>
    </w:p>
    <w:p w14:paraId="528D698C" w14:textId="77777777" w:rsidR="001A00A1" w:rsidRDefault="00120233">
      <w:r>
        <w:t>- на аудиологический скрининг - новорожденные дети и дети первого года жизни;</w:t>
      </w:r>
    </w:p>
    <w:p w14:paraId="1617052A" w14:textId="77777777" w:rsidR="001A00A1" w:rsidRDefault="00120233">
      <w:r>
        <w:t>- 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0C2DE5EA" w14:textId="77777777" w:rsidR="001A00A1" w:rsidRDefault="00120233">
      <w:bookmarkStart w:id="55" w:name="sub_10304"/>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7DA0AB0" w14:textId="77777777" w:rsidR="001A00A1" w:rsidRDefault="00120233">
      <w:bookmarkStart w:id="56" w:name="sub_10305"/>
      <w:bookmarkEnd w:id="55"/>
      <w: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62D8E31E" w14:textId="77777777" w:rsidR="001A00A1" w:rsidRDefault="00120233">
      <w:bookmarkStart w:id="57" w:name="sub_10306"/>
      <w:bookmarkEnd w:id="56"/>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bookmarkEnd w:id="57"/>
    <w:p w14:paraId="358DE64B" w14:textId="77777777" w:rsidR="001A00A1" w:rsidRDefault="001A00A1"/>
    <w:p w14:paraId="1FC89068" w14:textId="77777777" w:rsidR="001A00A1" w:rsidRDefault="00120233">
      <w:pPr>
        <w:pStyle w:val="1"/>
      </w:pPr>
      <w:bookmarkStart w:id="58" w:name="sub_1004"/>
      <w:r>
        <w:t xml:space="preserve">IV. Территориальная программа, в том числе территориальная программа </w:t>
      </w:r>
      <w:r>
        <w:lastRenderedPageBreak/>
        <w:t>обязательного медицинского страхования</w:t>
      </w:r>
    </w:p>
    <w:bookmarkEnd w:id="58"/>
    <w:p w14:paraId="6C58B25B" w14:textId="77777777" w:rsidR="001A00A1" w:rsidRDefault="001A00A1"/>
    <w:p w14:paraId="21BF3F54" w14:textId="77777777" w:rsidR="001A00A1" w:rsidRDefault="00120233">
      <w:bookmarkStart w:id="59" w:name="sub_10401"/>
      <w: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14:paraId="40ED2D24" w14:textId="77777777" w:rsidR="001A00A1" w:rsidRDefault="00120233">
      <w:bookmarkStart w:id="60" w:name="sub_10402"/>
      <w:bookmarkEnd w:id="59"/>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14:paraId="65E99DAF" w14:textId="77777777" w:rsidR="001A00A1" w:rsidRDefault="00120233">
      <w:bookmarkStart w:id="61" w:name="sub_10403"/>
      <w:bookmarkEnd w:id="60"/>
      <w:r>
        <w:t>3. Базовая программа ОМС:</w:t>
      </w:r>
    </w:p>
    <w:p w14:paraId="4E533A16" w14:textId="77777777" w:rsidR="001A00A1" w:rsidRDefault="00120233">
      <w:bookmarkStart w:id="62" w:name="sub_10431"/>
      <w:bookmarkEnd w:id="61"/>
      <w:r>
        <w:t>3.1. В рамках базовой программы ОМС:</w:t>
      </w:r>
    </w:p>
    <w:bookmarkEnd w:id="62"/>
    <w:p w14:paraId="69E82CF7" w14:textId="77777777" w:rsidR="001A00A1" w:rsidRDefault="00120233">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3" w:history="1">
        <w:r>
          <w:rPr>
            <w:rStyle w:val="a4"/>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B11EACE" w14:textId="77777777" w:rsidR="001A00A1" w:rsidRDefault="00120233">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history="1">
        <w:r>
          <w:rPr>
            <w:rStyle w:val="a4"/>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969A9F7" w14:textId="77777777" w:rsidR="001A00A1" w:rsidRDefault="00120233">
      <w:pPr>
        <w:pStyle w:val="a6"/>
        <w:rPr>
          <w:color w:val="000000"/>
          <w:sz w:val="16"/>
          <w:szCs w:val="16"/>
          <w:shd w:val="clear" w:color="auto" w:fill="F0F0F0"/>
        </w:rPr>
      </w:pPr>
      <w:bookmarkStart w:id="63" w:name="sub_10432"/>
      <w:r>
        <w:rPr>
          <w:color w:val="000000"/>
          <w:sz w:val="16"/>
          <w:szCs w:val="16"/>
          <w:shd w:val="clear" w:color="auto" w:fill="F0F0F0"/>
        </w:rPr>
        <w:t>Информация об изменениях:</w:t>
      </w:r>
    </w:p>
    <w:bookmarkEnd w:id="63"/>
    <w:p w14:paraId="75AA4D5B" w14:textId="77777777" w:rsidR="001A00A1" w:rsidRDefault="00120233">
      <w:pPr>
        <w:pStyle w:val="a7"/>
        <w:rPr>
          <w:shd w:val="clear" w:color="auto" w:fill="F0F0F0"/>
        </w:rPr>
      </w:pPr>
      <w:r>
        <w:t xml:space="preserve"> </w:t>
      </w:r>
      <w:r>
        <w:rPr>
          <w:shd w:val="clear" w:color="auto" w:fill="F0F0F0"/>
        </w:rPr>
        <w:t xml:space="preserve">Подпункт 3.2 изменен с 10 марта 2022 г. - </w:t>
      </w:r>
      <w:hyperlink r:id="rId24"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1669A17" w14:textId="77777777" w:rsidR="001A00A1" w:rsidRDefault="00120233">
      <w:pPr>
        <w:pStyle w:val="a7"/>
        <w:rPr>
          <w:shd w:val="clear" w:color="auto" w:fill="F0F0F0"/>
        </w:rPr>
      </w:pPr>
      <w:r>
        <w:t xml:space="preserve"> </w:t>
      </w:r>
      <w:hyperlink r:id="rId25" w:history="1">
        <w:r>
          <w:rPr>
            <w:rStyle w:val="a4"/>
            <w:shd w:val="clear" w:color="auto" w:fill="F0F0F0"/>
          </w:rPr>
          <w:t>См. предыдущую редакцию</w:t>
        </w:r>
      </w:hyperlink>
    </w:p>
    <w:p w14:paraId="78322BE9" w14:textId="77777777" w:rsidR="001A00A1" w:rsidRDefault="00120233">
      <w: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history="1">
        <w:r>
          <w:rPr>
            <w:rStyle w:val="a4"/>
          </w:rPr>
          <w:t>приложении N 7</w:t>
        </w:r>
      </w:hyperlink>
      <w:r>
        <w:t xml:space="preserve"> к Территориальной программе (далее - углубленная диспансеризация).</w:t>
      </w:r>
    </w:p>
    <w:p w14:paraId="37CB7564" w14:textId="77777777" w:rsidR="001A00A1" w:rsidRDefault="00120233">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3635EF6" w14:textId="77777777" w:rsidR="001A00A1" w:rsidRDefault="00120233">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663ED0D7" w14:textId="77777777" w:rsidR="001A00A1" w:rsidRDefault="00120233">
      <w:bookmarkStart w:id="64" w:name="sub_104324"/>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w:t>
      </w:r>
      <w:r>
        <w:lastRenderedPageBreak/>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ТФОМС Тюменской области). ТФОМС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12DEC145" w14:textId="77777777" w:rsidR="001A00A1" w:rsidRDefault="00120233">
      <w:bookmarkStart w:id="65" w:name="sub_104325"/>
      <w:bookmarkEnd w:id="64"/>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06A91C88" w14:textId="77777777" w:rsidR="001A00A1" w:rsidRDefault="00120233">
      <w:bookmarkStart w:id="66" w:name="sub_104326"/>
      <w:bookmarkEnd w:id="65"/>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bookmarkEnd w:id="66"/>
    <w:p w14:paraId="20B8442E" w14:textId="77777777" w:rsidR="001A00A1" w:rsidRDefault="00120233">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701" w:history="1">
        <w:r>
          <w:rPr>
            <w:rStyle w:val="a4"/>
          </w:rPr>
          <w:t>пунктом 1 приложения N 7</w:t>
        </w:r>
      </w:hyperlink>
      <w:r>
        <w:t xml:space="preserve"> к Территориальной программе в течение одного дня.</w:t>
      </w:r>
    </w:p>
    <w:p w14:paraId="581C6A15" w14:textId="77777777" w:rsidR="001A00A1" w:rsidRDefault="00120233">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551E8B82" w14:textId="77777777" w:rsidR="001A00A1" w:rsidRDefault="00120233">
      <w:r>
        <w:t>Федеральный фонд обязательного медицинского страхования осуществляет взаимодействие с ТФОМС Тюменской области, в том числе по вопросам осуществления мониторинга прохождения углубленной диспансеризации и ее результатов.</w:t>
      </w:r>
    </w:p>
    <w:p w14:paraId="0FDAD8F0" w14:textId="77777777" w:rsidR="001A00A1" w:rsidRDefault="00120233">
      <w:bookmarkStart w:id="67" w:name="sub_10404"/>
      <w:r>
        <w:t>4. В рамках Территориальной программы ОМС, превышающей базовую, гражданам (застрахованным лицам) оказывается бесплатно:</w:t>
      </w:r>
    </w:p>
    <w:bookmarkEnd w:id="67"/>
    <w:p w14:paraId="59C13971" w14:textId="77777777" w:rsidR="001A00A1" w:rsidRDefault="00120233">
      <w: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14:paraId="64C57E1D" w14:textId="77777777" w:rsidR="001A00A1" w:rsidRDefault="00120233">
      <w: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26" w:history="1">
        <w:r>
          <w:rPr>
            <w:rStyle w:val="a4"/>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14:paraId="0784051E" w14:textId="77777777" w:rsidR="001A00A1" w:rsidRDefault="00120233">
      <w: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EC4F68F" w14:textId="77777777" w:rsidR="001A00A1" w:rsidRDefault="00120233">
      <w: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14:paraId="1533C1AA" w14:textId="77777777" w:rsidR="001A00A1" w:rsidRDefault="00120233">
      <w: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14:paraId="7D995804" w14:textId="77777777" w:rsidR="001A00A1" w:rsidRDefault="00120233">
      <w:r>
        <w:t>-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1002" w:history="1">
        <w:r>
          <w:rPr>
            <w:rStyle w:val="a4"/>
          </w:rPr>
          <w:t>раздел II</w:t>
        </w:r>
      </w:hyperlink>
      <w:r>
        <w:t xml:space="preserve"> перечня, утвержденного Программой) в медицинских организациях Тюменской области;</w:t>
      </w:r>
    </w:p>
    <w:p w14:paraId="7ED299AB" w14:textId="77777777" w:rsidR="001A00A1" w:rsidRDefault="00120233">
      <w: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14:paraId="705E3E03" w14:textId="77777777" w:rsidR="001A00A1" w:rsidRDefault="00120233">
      <w:r>
        <w:t xml:space="preserve">- обеспечение мер социальной поддержки отдельных категорий граждан в сфере здравоохранения, реализуемых в рамках </w:t>
      </w:r>
      <w:hyperlink r:id="rId27" w:history="1">
        <w:r>
          <w:rPr>
            <w:rStyle w:val="a4"/>
          </w:rPr>
          <w:t>постановления</w:t>
        </w:r>
      </w:hyperlink>
      <w: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28" w:history="1">
        <w:r>
          <w:rPr>
            <w:rStyle w:val="a4"/>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14:paraId="6A7DF3E5" w14:textId="77777777" w:rsidR="001A00A1" w:rsidRDefault="00120233">
      <w:r>
        <w:t>- обеспечение медицинской деятельности, связанной с донорством органов человека в целях трансплантации (пересадки).</w:t>
      </w:r>
    </w:p>
    <w:p w14:paraId="7D028D4D" w14:textId="77777777" w:rsidR="001A00A1" w:rsidRDefault="00120233">
      <w:bookmarkStart w:id="68" w:name="sub_10405"/>
      <w:r>
        <w:t>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65F3BF80" w14:textId="77777777" w:rsidR="001A00A1" w:rsidRDefault="00120233">
      <w:pPr>
        <w:pStyle w:val="a6"/>
        <w:rPr>
          <w:color w:val="000000"/>
          <w:sz w:val="16"/>
          <w:szCs w:val="16"/>
          <w:shd w:val="clear" w:color="auto" w:fill="F0F0F0"/>
        </w:rPr>
      </w:pPr>
      <w:bookmarkStart w:id="69" w:name="sub_10406"/>
      <w:bookmarkEnd w:id="68"/>
      <w:r>
        <w:rPr>
          <w:color w:val="000000"/>
          <w:sz w:val="16"/>
          <w:szCs w:val="16"/>
          <w:shd w:val="clear" w:color="auto" w:fill="F0F0F0"/>
        </w:rPr>
        <w:t>Информация об изменениях:</w:t>
      </w:r>
    </w:p>
    <w:bookmarkEnd w:id="69"/>
    <w:p w14:paraId="53068D81" w14:textId="77777777" w:rsidR="001A00A1" w:rsidRDefault="00120233">
      <w:pPr>
        <w:pStyle w:val="a7"/>
        <w:rPr>
          <w:shd w:val="clear" w:color="auto" w:fill="F0F0F0"/>
        </w:rPr>
      </w:pPr>
      <w:r>
        <w:t xml:space="preserve"> </w:t>
      </w:r>
      <w:r>
        <w:rPr>
          <w:shd w:val="clear" w:color="auto" w:fill="F0F0F0"/>
        </w:rPr>
        <w:t xml:space="preserve">Пункт 6 изменен с 10 марта 2022 г. - </w:t>
      </w:r>
      <w:hyperlink r:id="rId29"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D6F7F4E" w14:textId="77777777" w:rsidR="001A00A1" w:rsidRDefault="00120233">
      <w:pPr>
        <w:pStyle w:val="a7"/>
        <w:rPr>
          <w:shd w:val="clear" w:color="auto" w:fill="F0F0F0"/>
        </w:rPr>
      </w:pPr>
      <w:r>
        <w:t xml:space="preserve"> </w:t>
      </w:r>
      <w:hyperlink r:id="rId30" w:history="1">
        <w:r>
          <w:rPr>
            <w:rStyle w:val="a4"/>
            <w:shd w:val="clear" w:color="auto" w:fill="F0F0F0"/>
          </w:rPr>
          <w:t>См. предыдущую редакцию</w:t>
        </w:r>
      </w:hyperlink>
    </w:p>
    <w:p w14:paraId="7973AD52" w14:textId="77777777" w:rsidR="001A00A1" w:rsidRDefault="00120233">
      <w: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65CD28C2" w14:textId="77777777" w:rsidR="001A00A1" w:rsidRDefault="00120233">
      <w:bookmarkStart w:id="70" w:name="sub_1040601"/>
      <w:r>
        <w:t xml:space="preserve">В соответствии с </w:t>
      </w:r>
      <w:hyperlink r:id="rId31" w:history="1">
        <w:r>
          <w:rPr>
            <w:rStyle w:val="a4"/>
          </w:rPr>
          <w:t>постановлением</w:t>
        </w:r>
      </w:hyperlink>
      <w:r>
        <w:t xml:space="preserve"> Правительства Российской Федерации от 04.02.2022 N 107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(далее - постановление от 04.02.2022 N 107) в условиях возникновения угрозы распространения заболеваний, вызванных новой коронавирусной инфекцией (COVID-19):</w:t>
      </w:r>
    </w:p>
    <w:p w14:paraId="0AA191FE" w14:textId="77777777" w:rsidR="001A00A1" w:rsidRDefault="00120233">
      <w:bookmarkStart w:id="71" w:name="sub_10406011"/>
      <w:bookmarkEnd w:id="70"/>
      <w:r>
        <w:t xml:space="preserve">а) оказание первичной медико-санитарной помощи в неотложной форме при острых респираторных вирусных заболеваниях, гриппе, пневмонии, новой коронавирусной инфекции (COVID-19) осуществляется с учетом потребностей застрахованных лиц, оказание первичной медико-санитарной помощи пациентам с онкологическими и онкогематологическими </w:t>
      </w:r>
      <w:r>
        <w:lastRenderedPageBreak/>
        <w:t>заболеваниями, требующими непрерывного лечения, пациентам, находящимся на заместительной почечной терапии (диализ), выдача лекарственных препаратов в рамках дополнительного лекарственного обеспечения осуществляются в полном объеме;</w:t>
      </w:r>
    </w:p>
    <w:p w14:paraId="736A65E2" w14:textId="77777777" w:rsidR="001A00A1" w:rsidRDefault="00120233">
      <w:bookmarkStart w:id="72" w:name="sub_10406012"/>
      <w:bookmarkEnd w:id="71"/>
      <w:r>
        <w:t>б) оказание медицинской помощи в стационарных условиях и условиях дневного стационара в плановой форме осуществляется с учетом перепрофилирования медицинских организаций и их структурных подразделений для оказания медицинской помощи пациентам с подтвержденным диагнозом новой коронавирусной инфекции (COVID-19) или с подозрением на новую коронавирусную инфекцию (COVID-19) в стационарных условиях;</w:t>
      </w:r>
    </w:p>
    <w:p w14:paraId="53D37A2C" w14:textId="77777777" w:rsidR="001A00A1" w:rsidRDefault="00120233">
      <w:bookmarkStart w:id="73" w:name="sub_10406013"/>
      <w:bookmarkEnd w:id="72"/>
      <w:r>
        <w:t xml:space="preserve">в) в период действия </w:t>
      </w:r>
      <w:hyperlink r:id="rId32" w:history="1">
        <w:r>
          <w:rPr>
            <w:rStyle w:val="a4"/>
          </w:rPr>
          <w:t>постановления</w:t>
        </w:r>
      </w:hyperlink>
      <w:r>
        <w:t xml:space="preserve"> от 04.02.2022 N 107 экспертиза качества медицинской помощи застрахованным лицам с заболеваниями, вызванными новой коронавирусной инфекцией (COVID-19), осуществляется в соответствии с временным порядком организации и проведения экспертизы качества оказания медицинской помощи застрахованным лицам с заболеваниями, вызванными новой коронавирусной инфекцией (COVID-19), включая порядок проведения экспертизы качества медицинской помощи в период лечения больных новой коронавирусной инфекцией (COVID-19) в амбулаторных и стационарных условиях, который устанавливается Министерством здравоохранения Российской Федерации.</w:t>
      </w:r>
    </w:p>
    <w:p w14:paraId="7302D98D" w14:textId="77777777" w:rsidR="001A00A1" w:rsidRDefault="00120233">
      <w:pPr>
        <w:pStyle w:val="a6"/>
        <w:rPr>
          <w:color w:val="000000"/>
          <w:sz w:val="16"/>
          <w:szCs w:val="16"/>
          <w:shd w:val="clear" w:color="auto" w:fill="F0F0F0"/>
        </w:rPr>
      </w:pPr>
      <w:bookmarkStart w:id="74" w:name="sub_10407"/>
      <w:bookmarkEnd w:id="73"/>
      <w:r>
        <w:rPr>
          <w:color w:val="000000"/>
          <w:sz w:val="16"/>
          <w:szCs w:val="16"/>
          <w:shd w:val="clear" w:color="auto" w:fill="F0F0F0"/>
        </w:rPr>
        <w:t>Информация об изменениях:</w:t>
      </w:r>
    </w:p>
    <w:bookmarkEnd w:id="74"/>
    <w:p w14:paraId="4F60E1D2" w14:textId="77777777" w:rsidR="001A00A1" w:rsidRDefault="00120233">
      <w:pPr>
        <w:pStyle w:val="a7"/>
        <w:rPr>
          <w:shd w:val="clear" w:color="auto" w:fill="F0F0F0"/>
        </w:rPr>
      </w:pPr>
      <w:r>
        <w:t xml:space="preserve"> </w:t>
      </w:r>
      <w:r>
        <w:rPr>
          <w:shd w:val="clear" w:color="auto" w:fill="F0F0F0"/>
        </w:rPr>
        <w:t xml:space="preserve">Пункт 7 изменен с 10 марта 2022 г. - </w:t>
      </w:r>
      <w:hyperlink r:id="rId33"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2C408D5" w14:textId="77777777" w:rsidR="001A00A1" w:rsidRDefault="00120233">
      <w:pPr>
        <w:pStyle w:val="a7"/>
        <w:rPr>
          <w:shd w:val="clear" w:color="auto" w:fill="F0F0F0"/>
        </w:rPr>
      </w:pPr>
      <w:r>
        <w:t xml:space="preserve"> </w:t>
      </w:r>
      <w:hyperlink r:id="rId34" w:history="1">
        <w:r>
          <w:rPr>
            <w:rStyle w:val="a4"/>
            <w:shd w:val="clear" w:color="auto" w:fill="F0F0F0"/>
          </w:rPr>
          <w:t>См. предыдущую редакцию</w:t>
        </w:r>
      </w:hyperlink>
    </w:p>
    <w:p w14:paraId="4593C186" w14:textId="77777777" w:rsidR="001A00A1" w:rsidRDefault="00120233">
      <w:r>
        <w:t xml:space="preserve">7.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35" w:history="1">
        <w:r>
          <w:rPr>
            <w:rStyle w:val="a4"/>
          </w:rPr>
          <w:t>Федеральным законом</w:t>
        </w:r>
      </w:hyperlink>
      <w:r>
        <w:t xml:space="preserve"> 326-ФЗ от 29.11.2010 "Об обязательном медицинском страховании в Российской Федерации".</w:t>
      </w:r>
    </w:p>
    <w:p w14:paraId="50740BF8" w14:textId="77777777" w:rsidR="001A00A1" w:rsidRDefault="00120233">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ТФОМС Тюменской области на соответствующий финансовый год.</w:t>
      </w:r>
    </w:p>
    <w:p w14:paraId="0EFBFE37" w14:textId="77777777" w:rsidR="001A00A1" w:rsidRDefault="00120233">
      <w: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745444A4" w14:textId="77777777" w:rsidR="001A00A1" w:rsidRDefault="00120233">
      <w:bookmarkStart w:id="75" w:name="sub_104074"/>
      <w: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history="1">
        <w:r>
          <w:rPr>
            <w:rStyle w:val="a4"/>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lastRenderedPageBreak/>
        <w:t xml:space="preserve">соответствии со </w:t>
      </w:r>
      <w:hyperlink r:id="rId37" w:history="1">
        <w:r>
          <w:rPr>
            <w:rStyle w:val="a4"/>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FDA3E6A" w14:textId="77777777" w:rsidR="001A00A1" w:rsidRDefault="00120233">
      <w:bookmarkStart w:id="76" w:name="sub_10408"/>
      <w:bookmarkEnd w:id="75"/>
      <w: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29945A5" w14:textId="77777777" w:rsidR="001A00A1" w:rsidRDefault="00120233">
      <w:bookmarkStart w:id="77" w:name="sub_10481"/>
      <w:bookmarkEnd w:id="76"/>
      <w:r>
        <w:t>8.1. за счет средств ОМС:</w:t>
      </w:r>
    </w:p>
    <w:bookmarkEnd w:id="77"/>
    <w:p w14:paraId="5D119C50" w14:textId="77777777" w:rsidR="001A00A1" w:rsidRDefault="00120233">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7A68CF2" w14:textId="77777777" w:rsidR="001A00A1" w:rsidRDefault="00120233">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1B79D843" w14:textId="77777777" w:rsidR="001A00A1" w:rsidRDefault="00120233">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C6A4C98" w14:textId="77777777" w:rsidR="001A00A1" w:rsidRDefault="00120233">
      <w:r>
        <w:t>- врачам-специалистам за оказанную медицинскую помощь в амбулаторных условиях;</w:t>
      </w:r>
    </w:p>
    <w:p w14:paraId="05093D49" w14:textId="77777777" w:rsidR="001A00A1" w:rsidRDefault="00120233">
      <w:bookmarkStart w:id="78" w:name="sub_10482"/>
      <w:r>
        <w:t>8.2. за счет средств областного бюджета Тюменской области, передаваемых бюджету территориального фонда ОМС Тюменской области:</w:t>
      </w:r>
    </w:p>
    <w:bookmarkEnd w:id="78"/>
    <w:p w14:paraId="4E80D9BC" w14:textId="77777777" w:rsidR="001A00A1" w:rsidRDefault="00120233">
      <w: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38"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402DCE53" w14:textId="77777777" w:rsidR="001A00A1" w:rsidRDefault="00120233">
      <w: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39" w:history="1">
        <w:r>
          <w:rPr>
            <w:rStyle w:val="a4"/>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40" w:history="1">
        <w:r>
          <w:rPr>
            <w:rStyle w:val="a4"/>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38511581" w14:textId="77777777" w:rsidR="001A00A1" w:rsidRDefault="00120233">
      <w:bookmarkStart w:id="79" w:name="sub_10483"/>
      <w: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14:paraId="19B2B70E" w14:textId="77777777" w:rsidR="001A00A1" w:rsidRDefault="00120233">
      <w:bookmarkStart w:id="80" w:name="sub_10409"/>
      <w:bookmarkEnd w:id="79"/>
      <w: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1002" w:history="1">
        <w:r>
          <w:rPr>
            <w:rStyle w:val="a4"/>
          </w:rPr>
          <w:t>раздел II</w:t>
        </w:r>
      </w:hyperlink>
      <w:r>
        <w:t xml:space="preserve"> перечня, утвержденного Программой, устанавливается в соответствии с нормативно правовыми актами Российской Федерации и Тюменской области.</w:t>
      </w:r>
    </w:p>
    <w:p w14:paraId="7825489C" w14:textId="77777777" w:rsidR="001A00A1" w:rsidRDefault="00120233">
      <w:pPr>
        <w:pStyle w:val="a6"/>
        <w:rPr>
          <w:color w:val="000000"/>
          <w:sz w:val="16"/>
          <w:szCs w:val="16"/>
          <w:shd w:val="clear" w:color="auto" w:fill="F0F0F0"/>
        </w:rPr>
      </w:pPr>
      <w:bookmarkStart w:id="81" w:name="sub_10410"/>
      <w:bookmarkEnd w:id="80"/>
      <w:r>
        <w:rPr>
          <w:color w:val="000000"/>
          <w:sz w:val="16"/>
          <w:szCs w:val="16"/>
          <w:shd w:val="clear" w:color="auto" w:fill="F0F0F0"/>
        </w:rPr>
        <w:t>Информация об изменениях:</w:t>
      </w:r>
    </w:p>
    <w:bookmarkEnd w:id="81"/>
    <w:p w14:paraId="495F6F2C" w14:textId="77777777" w:rsidR="001A00A1" w:rsidRDefault="00120233">
      <w:pPr>
        <w:pStyle w:val="a7"/>
        <w:rPr>
          <w:shd w:val="clear" w:color="auto" w:fill="F0F0F0"/>
        </w:rPr>
      </w:pPr>
      <w:r>
        <w:t xml:space="preserve"> </w:t>
      </w:r>
      <w:r>
        <w:rPr>
          <w:shd w:val="clear" w:color="auto" w:fill="F0F0F0"/>
        </w:rPr>
        <w:t xml:space="preserve">Пункт 10 изменен с 10 марта 2022 г. - </w:t>
      </w:r>
      <w:hyperlink r:id="rId41"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D38D767" w14:textId="77777777" w:rsidR="001A00A1" w:rsidRDefault="00120233">
      <w:pPr>
        <w:pStyle w:val="a7"/>
        <w:rPr>
          <w:shd w:val="clear" w:color="auto" w:fill="F0F0F0"/>
        </w:rPr>
      </w:pPr>
      <w:r>
        <w:t xml:space="preserve"> </w:t>
      </w:r>
      <w:hyperlink r:id="rId42" w:history="1">
        <w:r>
          <w:rPr>
            <w:rStyle w:val="a4"/>
            <w:shd w:val="clear" w:color="auto" w:fill="F0F0F0"/>
          </w:rPr>
          <w:t>См. предыдущую редакцию</w:t>
        </w:r>
      </w:hyperlink>
    </w:p>
    <w:p w14:paraId="38AC8441" w14:textId="77777777" w:rsidR="001A00A1" w:rsidRDefault="00120233">
      <w:r>
        <w:t xml:space="preserve">10.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43" w:history="1">
        <w:r>
          <w:rPr>
            <w:rStyle w:val="a4"/>
          </w:rPr>
          <w:t>приложении N 4</w:t>
        </w:r>
      </w:hyperlink>
      <w:r>
        <w:t xml:space="preserve"> Программы (постановление Правительства Российской Федерации от 28.12.2021 N 2505 "О Программе государственных гарантий </w:t>
      </w:r>
      <w:r>
        <w:lastRenderedPageBreak/>
        <w:t>бесплатного оказания гражданам медицинской помощи на 2022 год и на плановый период 2023 и 2024 годов").</w:t>
      </w:r>
    </w:p>
    <w:p w14:paraId="4D5A7293" w14:textId="77777777" w:rsidR="001A00A1" w:rsidRDefault="00120233">
      <w:bookmarkStart w:id="82" w:name="sub_10411"/>
      <w:r>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bookmarkEnd w:id="82"/>
    <w:p w14:paraId="21EA5DC0" w14:textId="77777777" w:rsidR="001A00A1" w:rsidRDefault="00120233">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71B5B41" w14:textId="77777777" w:rsidR="001A00A1" w:rsidRDefault="00120233">
      <w:bookmarkStart w:id="83" w:name="sub_10412"/>
      <w: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w:t>
      </w:r>
    </w:p>
    <w:bookmarkEnd w:id="83"/>
    <w:p w14:paraId="2F88918C" w14:textId="77777777" w:rsidR="001A00A1" w:rsidRDefault="00120233">
      <w:r>
        <w:t xml:space="preserve">- в отношении медицинских организаций, подведомственных Департаменту здравоохранения Тюменской области, - Департаментом здравоохранения Тюменской области на своем </w:t>
      </w:r>
      <w:hyperlink r:id="rId44" w:history="1">
        <w:r>
          <w:rPr>
            <w:rStyle w:val="a4"/>
          </w:rPr>
          <w:t>официальном сайте</w:t>
        </w:r>
      </w:hyperlink>
      <w:r>
        <w:t xml:space="preserve">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14:paraId="254485E5" w14:textId="77777777" w:rsidR="001A00A1" w:rsidRDefault="00120233">
      <w:r>
        <w:t xml:space="preserve">-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w:t>
      </w:r>
      <w:hyperlink r:id="rId45" w:history="1">
        <w:r>
          <w:rPr>
            <w:rStyle w:val="a4"/>
          </w:rPr>
          <w:t>официальном сайте</w:t>
        </w:r>
      </w:hyperlink>
      <w:r>
        <w:t xml:space="preserve"> в информационно-телекоммуникационной сети "Интернет", а также на </w:t>
      </w:r>
      <w:hyperlink r:id="rId46" w:history="1">
        <w:r>
          <w:rPr>
            <w:rStyle w:val="a4"/>
          </w:rPr>
          <w:t>едином портале</w:t>
        </w:r>
      </w:hyperlink>
      <w:r>
        <w:t>.</w:t>
      </w:r>
    </w:p>
    <w:p w14:paraId="50D17A75" w14:textId="77777777" w:rsidR="001A00A1" w:rsidRDefault="00120233">
      <w:bookmarkStart w:id="84" w:name="sub_10413"/>
      <w:r>
        <w:t xml:space="preserve">13.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7" w:history="1">
        <w:r>
          <w:rPr>
            <w:rStyle w:val="a4"/>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14:paraId="0F53B34C" w14:textId="77777777" w:rsidR="001A00A1" w:rsidRDefault="00120233">
      <w:bookmarkStart w:id="85" w:name="sub_10414"/>
      <w:bookmarkEnd w:id="84"/>
      <w:r>
        <w:t>14.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14:paraId="19122774" w14:textId="77777777" w:rsidR="001A00A1" w:rsidRDefault="00120233">
      <w:bookmarkStart w:id="86" w:name="sub_104141"/>
      <w:bookmarkEnd w:id="85"/>
      <w:r>
        <w:t>14.1 при оплате медицинской помощи, оказанной в амбулаторных условиях:</w:t>
      </w:r>
    </w:p>
    <w:bookmarkEnd w:id="86"/>
    <w:p w14:paraId="6880537F" w14:textId="77777777" w:rsidR="001A00A1" w:rsidRDefault="00120233">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1E101E7C" w14:textId="77777777" w:rsidR="001A00A1" w:rsidRDefault="00120233">
      <w:r>
        <w:t>- за единицу объема медицинской помощи - за медицинскую услугу, посещение, обращение (законченный случай), при оплате:</w:t>
      </w:r>
    </w:p>
    <w:p w14:paraId="6B6E2B60" w14:textId="77777777" w:rsidR="001A00A1" w:rsidRDefault="00120233">
      <w:bookmarkStart w:id="87" w:name="sub_1041411"/>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C82E1C8" w14:textId="77777777" w:rsidR="001A00A1" w:rsidRDefault="00120233">
      <w:bookmarkStart w:id="88" w:name="sub_1041412"/>
      <w:bookmarkEnd w:id="87"/>
      <w:r>
        <w:t>б) медицинской помощи, оказанной в медицинских организациях, не имеющих прикрепившихся лиц;</w:t>
      </w:r>
    </w:p>
    <w:p w14:paraId="441CA2AD" w14:textId="77777777" w:rsidR="001A00A1" w:rsidRDefault="00120233">
      <w:bookmarkStart w:id="89" w:name="sub_1041413"/>
      <w:bookmarkEnd w:id="88"/>
      <w:r>
        <w:t xml:space="preserve">в) медицинской помощи, оказанной медицинской организацией (в том числе по </w:t>
      </w:r>
      <w:r>
        <w:lastRenderedPageBreak/>
        <w:t>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999ABC7" w14:textId="77777777" w:rsidR="001A00A1" w:rsidRDefault="00120233">
      <w:bookmarkStart w:id="90" w:name="sub_1041414"/>
      <w:bookmarkEnd w:id="89"/>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75FBE78" w14:textId="77777777" w:rsidR="001A00A1" w:rsidRDefault="00120233">
      <w:bookmarkStart w:id="91" w:name="sub_1041415"/>
      <w:bookmarkEnd w:id="90"/>
      <w:r>
        <w:t>д) углубленной диспансеризации;</w:t>
      </w:r>
    </w:p>
    <w:p w14:paraId="6F1ADEE0" w14:textId="77777777" w:rsidR="001A00A1" w:rsidRDefault="00120233">
      <w:bookmarkStart w:id="92" w:name="sub_104142"/>
      <w:bookmarkEnd w:id="91"/>
      <w: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92"/>
    <w:p w14:paraId="74E53D0B" w14:textId="77777777" w:rsidR="001A00A1" w:rsidRDefault="00120233">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14:paraId="1963D100" w14:textId="77777777" w:rsidR="001A00A1" w:rsidRDefault="00120233">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 w:history="1">
        <w:r>
          <w:rPr>
            <w:rStyle w:val="a4"/>
          </w:rPr>
          <w:t>приложении N 5</w:t>
        </w:r>
      </w:hyperlink>
      <w:r>
        <w:t xml:space="preserve"> Программы;</w:t>
      </w:r>
    </w:p>
    <w:p w14:paraId="2555A62C" w14:textId="77777777" w:rsidR="001A00A1" w:rsidRDefault="00120233">
      <w:bookmarkStart w:id="93" w:name="sub_104143"/>
      <w:r>
        <w:t>14.3 при оплате медицинской помощи, оказанной в условиях дневного стационара:</w:t>
      </w:r>
    </w:p>
    <w:bookmarkEnd w:id="93"/>
    <w:p w14:paraId="61D4B029" w14:textId="77777777" w:rsidR="001A00A1" w:rsidRDefault="00120233">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7770E5B" w14:textId="77777777" w:rsidR="001A00A1" w:rsidRDefault="00120233">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 w:history="1">
        <w:r>
          <w:rPr>
            <w:rStyle w:val="a4"/>
          </w:rPr>
          <w:t>приложении N 5</w:t>
        </w:r>
      </w:hyperlink>
      <w:r>
        <w:t xml:space="preserve"> Программы;</w:t>
      </w:r>
    </w:p>
    <w:p w14:paraId="6D6E7D64" w14:textId="77777777" w:rsidR="001A00A1" w:rsidRDefault="00120233">
      <w:bookmarkStart w:id="94" w:name="sub_104144"/>
      <w: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bookmarkEnd w:id="94"/>
    <w:p w14:paraId="42CD5858" w14:textId="77777777" w:rsidR="001A00A1" w:rsidRDefault="00120233">
      <w:r>
        <w:t>- по подушевому нормативу финансирования;</w:t>
      </w:r>
    </w:p>
    <w:p w14:paraId="5AC2FAEA" w14:textId="77777777" w:rsidR="001A00A1" w:rsidRDefault="00120233">
      <w: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w:t>
      </w:r>
      <w:r>
        <w:lastRenderedPageBreak/>
        <w:t>организациях, не имеющих прикрепившихся лиц).</w:t>
      </w:r>
    </w:p>
    <w:p w14:paraId="0520BFC6" w14:textId="77777777" w:rsidR="001A00A1" w:rsidRDefault="00120233">
      <w:bookmarkStart w:id="95" w:name="sub_10415"/>
      <w: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14:paraId="5469BD76" w14:textId="77777777" w:rsidR="001A00A1" w:rsidRDefault="00120233">
      <w:pPr>
        <w:pStyle w:val="a6"/>
        <w:rPr>
          <w:color w:val="000000"/>
          <w:sz w:val="16"/>
          <w:szCs w:val="16"/>
          <w:shd w:val="clear" w:color="auto" w:fill="F0F0F0"/>
        </w:rPr>
      </w:pPr>
      <w:bookmarkStart w:id="96" w:name="sub_104151"/>
      <w:bookmarkEnd w:id="95"/>
      <w:r>
        <w:rPr>
          <w:color w:val="000000"/>
          <w:sz w:val="16"/>
          <w:szCs w:val="16"/>
          <w:shd w:val="clear" w:color="auto" w:fill="F0F0F0"/>
        </w:rPr>
        <w:t>Информация об изменениях:</w:t>
      </w:r>
    </w:p>
    <w:bookmarkEnd w:id="96"/>
    <w:p w14:paraId="779629FC" w14:textId="77777777" w:rsidR="001A00A1" w:rsidRDefault="00120233">
      <w:pPr>
        <w:pStyle w:val="a7"/>
        <w:rPr>
          <w:shd w:val="clear" w:color="auto" w:fill="F0F0F0"/>
        </w:rPr>
      </w:pPr>
      <w:r>
        <w:t xml:space="preserve"> </w:t>
      </w:r>
      <w:r>
        <w:rPr>
          <w:shd w:val="clear" w:color="auto" w:fill="F0F0F0"/>
        </w:rPr>
        <w:t xml:space="preserve">Подпункт 15.1 изменен с 10 марта 2022 г. - </w:t>
      </w:r>
      <w:hyperlink r:id="rId48"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6D5ABBF" w14:textId="77777777" w:rsidR="001A00A1" w:rsidRDefault="00120233">
      <w:pPr>
        <w:pStyle w:val="a7"/>
        <w:rPr>
          <w:shd w:val="clear" w:color="auto" w:fill="F0F0F0"/>
        </w:rPr>
      </w:pPr>
      <w:r>
        <w:t xml:space="preserve"> </w:t>
      </w:r>
      <w:hyperlink r:id="rId49" w:history="1">
        <w:r>
          <w:rPr>
            <w:rStyle w:val="a4"/>
            <w:shd w:val="clear" w:color="auto" w:fill="F0F0F0"/>
          </w:rPr>
          <w:t>См. предыдущую редакцию</w:t>
        </w:r>
      </w:hyperlink>
    </w:p>
    <w:p w14:paraId="5E2A9A52" w14:textId="77777777" w:rsidR="001A00A1" w:rsidRDefault="00120233">
      <w:r>
        <w:t>15.1 при оплате медицинской помощи, оказанной в амбулаторных условиях:</w:t>
      </w:r>
    </w:p>
    <w:p w14:paraId="236F3720" w14:textId="77777777" w:rsidR="001A00A1" w:rsidRDefault="00120233">
      <w:r>
        <w:t>- за единицу объема медицинской помощи - за медицинскую услугу, за посещение, за обращение (законченный случай);</w:t>
      </w:r>
    </w:p>
    <w:p w14:paraId="7CA27959" w14:textId="77777777" w:rsidR="001A00A1" w:rsidRDefault="00120233">
      <w:bookmarkStart w:id="97" w:name="sub_1041513"/>
      <w: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14:paraId="00164A6A" w14:textId="77777777" w:rsidR="001A00A1" w:rsidRDefault="00120233">
      <w:bookmarkStart w:id="98" w:name="sub_104152"/>
      <w:bookmarkEnd w:id="97"/>
      <w: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98"/>
    <w:p w14:paraId="72317A61" w14:textId="77777777" w:rsidR="001A00A1" w:rsidRDefault="00120233">
      <w:r>
        <w:t>- за законченный случай лечения заболевания;</w:t>
      </w:r>
    </w:p>
    <w:p w14:paraId="6F30CC14" w14:textId="77777777" w:rsidR="001A00A1" w:rsidRDefault="00120233">
      <w:bookmarkStart w:id="99" w:name="sub_104153"/>
      <w:r>
        <w:t>15.3 при оплате медицинской помощи, оказанной в условиях дневного стационара:</w:t>
      </w:r>
    </w:p>
    <w:bookmarkEnd w:id="99"/>
    <w:p w14:paraId="3E121806" w14:textId="77777777" w:rsidR="001A00A1" w:rsidRDefault="00120233">
      <w:r>
        <w:t>- за законченный случай лечения заболевания;</w:t>
      </w:r>
    </w:p>
    <w:p w14:paraId="5730624A" w14:textId="77777777" w:rsidR="001A00A1" w:rsidRDefault="00120233">
      <w:bookmarkStart w:id="100" w:name="sub_104154"/>
      <w:r>
        <w:t>15.4 при оплате скорой, в том числе скорой специализированной санитарно-авиационной медицинской помощи, оказанной вне медицинской организации:</w:t>
      </w:r>
    </w:p>
    <w:p w14:paraId="76378EFD" w14:textId="77777777" w:rsidR="001A00A1" w:rsidRDefault="00120233">
      <w:bookmarkStart w:id="101" w:name="sub_1041542"/>
      <w:bookmarkEnd w:id="100"/>
      <w:r>
        <w:t>- по подушевому нормативу финансирования.</w:t>
      </w:r>
    </w:p>
    <w:p w14:paraId="4C758582" w14:textId="77777777" w:rsidR="001A00A1" w:rsidRDefault="00120233">
      <w:bookmarkStart w:id="102" w:name="sub_10416"/>
      <w:bookmarkEnd w:id="101"/>
      <w:r>
        <w:t xml:space="preserve">16. При реализации территориальной программы за счет средств областного бюджета Тюменской области способы оплаты медицинской помощи устанавливаются в соответствии с </w:t>
      </w:r>
      <w:hyperlink r:id="rId50" w:history="1">
        <w:r>
          <w:rPr>
            <w:rStyle w:val="a4"/>
          </w:rPr>
          <w:t>постановлением</w:t>
        </w:r>
      </w:hyperlink>
      <w:r>
        <w:t xml:space="preserve"> Правительства Тюменской области от 12 октября 2015 г.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14:paraId="538FA0F8" w14:textId="77777777" w:rsidR="001A00A1" w:rsidRDefault="00120233">
      <w:bookmarkStart w:id="103" w:name="sub_10417"/>
      <w:bookmarkEnd w:id="102"/>
      <w:r>
        <w:t xml:space="preserve">17.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51" w:history="1">
        <w:r>
          <w:rPr>
            <w:rStyle w:val="a4"/>
          </w:rPr>
          <w:t>Федеральным законом</w:t>
        </w:r>
      </w:hyperlink>
      <w:r>
        <w:t xml:space="preserve"> "Об основах охраны здоровья граждан в Российской Федерации".</w:t>
      </w:r>
    </w:p>
    <w:bookmarkEnd w:id="103"/>
    <w:p w14:paraId="481F34A4" w14:textId="77777777" w:rsidR="001A00A1" w:rsidRDefault="00120233">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 тестирования на выявление новой коронавирусной инфекции (COVID - 19), углубленной диспансеризации, а также средства на финансовое обеспечение фельдшерских и фельдшерско-акушерских пунктов.</w:t>
      </w:r>
    </w:p>
    <w:p w14:paraId="70335CA7" w14:textId="77777777" w:rsidR="001A00A1" w:rsidRDefault="00120233">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7D767424" w14:textId="77777777" w:rsidR="001A00A1" w:rsidRDefault="00120233">
      <w:bookmarkStart w:id="104" w:name="sub_10418"/>
      <w:r>
        <w:t>18.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bookmarkEnd w:id="104"/>
    <w:p w14:paraId="4452847C" w14:textId="77777777" w:rsidR="001A00A1" w:rsidRDefault="00120233">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CB1692E" w14:textId="77777777" w:rsidR="001A00A1" w:rsidRDefault="00120233">
      <w:bookmarkStart w:id="105" w:name="sub_10419"/>
      <w:r>
        <w:t>19.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bookmarkEnd w:id="105"/>
    <w:p w14:paraId="2D1CE546" w14:textId="77777777" w:rsidR="001A00A1" w:rsidRDefault="00120233">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89486EB" w14:textId="77777777" w:rsidR="001A00A1" w:rsidRDefault="00120233">
      <w:r>
        <w:t>- наличия у застрахованных граждан новой коронавирусной инфекции (COVID-19), в том числе для оценки результатов проводимого лечения;</w:t>
      </w:r>
    </w:p>
    <w:p w14:paraId="0508D312" w14:textId="77777777" w:rsidR="001A00A1" w:rsidRDefault="00120233">
      <w: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E960A05" w14:textId="77777777" w:rsidR="001A00A1" w:rsidRDefault="00120233">
      <w:r>
        <w:t>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Тюменской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 устанавливается нормативными правовыми актами Департамента здравоохранения Тюменской области.</w:t>
      </w:r>
    </w:p>
    <w:p w14:paraId="1D0B294D" w14:textId="77777777" w:rsidR="001A00A1" w:rsidRDefault="00120233">
      <w:bookmarkStart w:id="106" w:name="sub_10420"/>
      <w:r>
        <w:t xml:space="preserve">20.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2" w:history="1">
        <w:r>
          <w:rPr>
            <w:rStyle w:val="a4"/>
          </w:rPr>
          <w:t>частью 10 статьи 36</w:t>
        </w:r>
      </w:hyperlink>
      <w:r>
        <w:t xml:space="preserve"> Федерального закона "Об обязательном медицинском страховании в Российской Федерации".</w:t>
      </w:r>
    </w:p>
    <w:bookmarkEnd w:id="106"/>
    <w:p w14:paraId="503C2D63" w14:textId="77777777" w:rsidR="001A00A1" w:rsidRDefault="00120233">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Тарифным соглашением.</w:t>
      </w:r>
    </w:p>
    <w:p w14:paraId="2FA61492" w14:textId="77777777" w:rsidR="001A00A1" w:rsidRDefault="00120233">
      <w:r>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116FE435" w14:textId="77777777" w:rsidR="001A00A1" w:rsidRDefault="001A00A1"/>
    <w:p w14:paraId="0C927D74" w14:textId="77777777" w:rsidR="001A00A1" w:rsidRDefault="00120233">
      <w:pPr>
        <w:pStyle w:val="1"/>
      </w:pPr>
      <w:bookmarkStart w:id="107" w:name="sub_1005"/>
      <w:r>
        <w:t>V. Финансовое обеспечение Территориальной программы</w:t>
      </w:r>
    </w:p>
    <w:bookmarkEnd w:id="107"/>
    <w:p w14:paraId="6AE38775" w14:textId="77777777" w:rsidR="001A00A1" w:rsidRDefault="001A00A1"/>
    <w:p w14:paraId="35D075D0" w14:textId="77777777" w:rsidR="001A00A1" w:rsidRDefault="00120233">
      <w:bookmarkStart w:id="108" w:name="sub_10501"/>
      <w:r>
        <w:t>1. Источниками финансового обеспечения Территориальной программы являются средства федерального бюджета, областного бюджета Тюменской области, а также средства обязательного медицинского страхования.</w:t>
      </w:r>
    </w:p>
    <w:p w14:paraId="19446C08" w14:textId="77777777" w:rsidR="001A00A1" w:rsidRDefault="00120233">
      <w:bookmarkStart w:id="109" w:name="sub_10502"/>
      <w:bookmarkEnd w:id="108"/>
      <w:r>
        <w:t>2. За счет средств обязательного медицинского страхования в рамках базовой программы обязательного медицинского страхования:</w:t>
      </w:r>
    </w:p>
    <w:p w14:paraId="70F11C9C" w14:textId="77777777" w:rsidR="001A00A1" w:rsidRDefault="00120233">
      <w:bookmarkStart w:id="110" w:name="sub_10521"/>
      <w:bookmarkEnd w:id="109"/>
      <w: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1" w:history="1">
        <w:r>
          <w:rPr>
            <w:rStyle w:val="a4"/>
          </w:rPr>
          <w:t>раздел I</w:t>
        </w:r>
      </w:hyperlink>
      <w:r>
        <w:t xml:space="preserve"> перечня видов высокотехнологичной медицинской помощи, при заболеваниях и состояниях, указанных в </w:t>
      </w:r>
      <w:hyperlink w:anchor="sub_1003" w:history="1">
        <w:r>
          <w:rPr>
            <w:rStyle w:val="a4"/>
          </w:rPr>
          <w:t xml:space="preserve">разделе III </w:t>
        </w:r>
      </w:hyperlink>
      <w: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CE3853B" w14:textId="77777777" w:rsidR="001A00A1" w:rsidRDefault="00120233">
      <w:bookmarkStart w:id="111" w:name="sub_10522"/>
      <w:bookmarkEnd w:id="110"/>
      <w: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003" w:history="1">
        <w:r>
          <w:rPr>
            <w:rStyle w:val="a4"/>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sub_1003"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F7B0C4F" w14:textId="77777777" w:rsidR="001A00A1" w:rsidRDefault="00120233">
      <w:bookmarkStart w:id="112" w:name="sub_10503"/>
      <w:bookmarkEnd w:id="111"/>
      <w:r>
        <w:t>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5E9437D8" w14:textId="77777777" w:rsidR="001A00A1" w:rsidRDefault="00120233">
      <w:bookmarkStart w:id="113" w:name="sub_10531"/>
      <w:bookmarkEnd w:id="112"/>
      <w:r>
        <w:t>3.1 оказания медицинской помощи больным онкологическими заболеваниями в соответствии с клиническими рекомендациями;</w:t>
      </w:r>
    </w:p>
    <w:p w14:paraId="772F5120" w14:textId="77777777" w:rsidR="001A00A1" w:rsidRDefault="00120233">
      <w:bookmarkStart w:id="114" w:name="sub_10532"/>
      <w:bookmarkEnd w:id="113"/>
      <w:r>
        <w:t>3.2 проведения углубленной диспансеризации;</w:t>
      </w:r>
    </w:p>
    <w:p w14:paraId="6D483BE6" w14:textId="77777777" w:rsidR="001A00A1" w:rsidRDefault="00120233">
      <w:bookmarkStart w:id="115" w:name="sub_10533"/>
      <w:bookmarkEnd w:id="114"/>
      <w:r>
        <w:t>3.3 проведения медицинской реабилитации.</w:t>
      </w:r>
    </w:p>
    <w:p w14:paraId="072EC964" w14:textId="77777777" w:rsidR="001A00A1" w:rsidRDefault="00120233">
      <w:pPr>
        <w:pStyle w:val="a6"/>
        <w:rPr>
          <w:color w:val="000000"/>
          <w:sz w:val="16"/>
          <w:szCs w:val="16"/>
          <w:shd w:val="clear" w:color="auto" w:fill="F0F0F0"/>
        </w:rPr>
      </w:pPr>
      <w:bookmarkStart w:id="116" w:name="sub_10504"/>
      <w:bookmarkEnd w:id="115"/>
      <w:r>
        <w:rPr>
          <w:color w:val="000000"/>
          <w:sz w:val="16"/>
          <w:szCs w:val="16"/>
          <w:shd w:val="clear" w:color="auto" w:fill="F0F0F0"/>
        </w:rPr>
        <w:t>Информация об изменениях:</w:t>
      </w:r>
    </w:p>
    <w:bookmarkEnd w:id="116"/>
    <w:p w14:paraId="28F0A4EC" w14:textId="77777777" w:rsidR="001A00A1" w:rsidRDefault="00120233">
      <w:pPr>
        <w:pStyle w:val="a7"/>
        <w:rPr>
          <w:shd w:val="clear" w:color="auto" w:fill="F0F0F0"/>
        </w:rPr>
      </w:pPr>
      <w:r>
        <w:t xml:space="preserve"> </w:t>
      </w:r>
      <w:r>
        <w:rPr>
          <w:shd w:val="clear" w:color="auto" w:fill="F0F0F0"/>
        </w:rPr>
        <w:t xml:space="preserve">Пункт 4 изменен с 10 марта 2022 г. - </w:t>
      </w:r>
      <w:hyperlink r:id="rId53"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2F3AFED" w14:textId="77777777" w:rsidR="001A00A1" w:rsidRDefault="00120233">
      <w:pPr>
        <w:pStyle w:val="a7"/>
        <w:rPr>
          <w:shd w:val="clear" w:color="auto" w:fill="F0F0F0"/>
        </w:rPr>
      </w:pPr>
      <w:r>
        <w:t xml:space="preserve"> </w:t>
      </w:r>
      <w:hyperlink r:id="rId54" w:history="1">
        <w:r>
          <w:rPr>
            <w:rStyle w:val="a4"/>
            <w:shd w:val="clear" w:color="auto" w:fill="F0F0F0"/>
          </w:rPr>
          <w:t>См. предыдущую редакцию</w:t>
        </w:r>
      </w:hyperlink>
    </w:p>
    <w:p w14:paraId="49B0E7CC" w14:textId="77777777" w:rsidR="001A00A1" w:rsidRDefault="00120233">
      <w:r>
        <w:t>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w:t>
      </w:r>
    </w:p>
    <w:p w14:paraId="22B948A4" w14:textId="77777777" w:rsidR="001A00A1" w:rsidRDefault="00120233">
      <w:bookmarkStart w:id="117" w:name="sub_105041"/>
      <w:r>
        <w:t xml:space="preserve">4.1. высокотехнологичной медицинской помощи, не включенной в базовую программу </w:t>
      </w:r>
      <w:r>
        <w:lastRenderedPageBreak/>
        <w:t xml:space="preserve">обязательного медицинского страхования, в соответствии с </w:t>
      </w:r>
      <w:hyperlink w:anchor="sub_1002" w:history="1">
        <w:r>
          <w:rPr>
            <w:rStyle w:val="a4"/>
          </w:rPr>
          <w:t xml:space="preserve">разделом II </w:t>
        </w:r>
      </w:hyperlink>
      <w:r>
        <w:t>перечня видов высокотехнологичной медицинской помощи, оказываемой:</w:t>
      </w:r>
    </w:p>
    <w:p w14:paraId="392472A7" w14:textId="77777777" w:rsidR="001A00A1" w:rsidRDefault="00120233">
      <w:bookmarkStart w:id="118" w:name="sub_1050411"/>
      <w:bookmarkEnd w:id="117"/>
      <w:r>
        <w:t>4.1.1.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64F378D" w14:textId="77777777" w:rsidR="001A00A1" w:rsidRDefault="00120233">
      <w:bookmarkStart w:id="119" w:name="sub_1050412"/>
      <w:bookmarkEnd w:id="118"/>
      <w:r>
        <w:t>4.1.2. медицинскими организациями, подведомственными Департаменту здравоохранения Тюменской области;</w:t>
      </w:r>
    </w:p>
    <w:p w14:paraId="6812EF9E" w14:textId="77777777" w:rsidR="001A00A1" w:rsidRDefault="00120233">
      <w:bookmarkStart w:id="120" w:name="sub_10542"/>
      <w:bookmarkEnd w:id="119"/>
      <w: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97F609B" w14:textId="77777777" w:rsidR="001A00A1" w:rsidRDefault="00120233">
      <w:bookmarkStart w:id="121" w:name="sub_10543"/>
      <w:bookmarkEnd w:id="120"/>
      <w: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6A9FCD6" w14:textId="77777777" w:rsidR="001A00A1" w:rsidRDefault="00120233">
      <w:bookmarkStart w:id="122" w:name="sub_10544"/>
      <w:bookmarkEnd w:id="121"/>
      <w: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255987A" w14:textId="77777777" w:rsidR="001A00A1" w:rsidRDefault="00120233">
      <w:bookmarkStart w:id="123" w:name="sub_10545"/>
      <w:bookmarkEnd w:id="122"/>
      <w:r>
        <w:t>4.5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8C74807" w14:textId="77777777" w:rsidR="001A00A1" w:rsidRDefault="00120233">
      <w:bookmarkStart w:id="124" w:name="sub_10546"/>
      <w:bookmarkEnd w:id="123"/>
      <w:r>
        <w:t>4.6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02307DE" w14:textId="77777777" w:rsidR="001A00A1" w:rsidRDefault="00120233">
      <w:bookmarkStart w:id="125" w:name="sub_10547"/>
      <w:bookmarkEnd w:id="124"/>
      <w:r>
        <w:t>4.7 санаторно-курортного лечения отдельных категорий граждан в соответствии с законодательством Российской Федерации;</w:t>
      </w:r>
    </w:p>
    <w:p w14:paraId="7AF18285" w14:textId="77777777" w:rsidR="001A00A1" w:rsidRDefault="00120233">
      <w:bookmarkStart w:id="126" w:name="sub_10548"/>
      <w:bookmarkEnd w:id="125"/>
      <w:r>
        <w:t>4.8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E293555" w14:textId="77777777" w:rsidR="001A00A1" w:rsidRDefault="00120233">
      <w:bookmarkStart w:id="127" w:name="sub_10549"/>
      <w:bookmarkEnd w:id="126"/>
      <w:r>
        <w:t>4.9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DEFD206" w14:textId="77777777" w:rsidR="001A00A1" w:rsidRDefault="00120233">
      <w:bookmarkStart w:id="128" w:name="sub_105410"/>
      <w:bookmarkEnd w:id="127"/>
      <w:r>
        <w:t xml:space="preserve">4.10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w:t>
      </w:r>
      <w:r>
        <w:lastRenderedPageBreak/>
        <w:t>лекарственной устойчивостью возбудителя;</w:t>
      </w:r>
    </w:p>
    <w:p w14:paraId="64590958" w14:textId="77777777" w:rsidR="001A00A1" w:rsidRDefault="00120233">
      <w:bookmarkStart w:id="129" w:name="sub_10731355"/>
      <w:bookmarkEnd w:id="128"/>
      <w:r>
        <w:t xml:space="preserve">4.11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history="1">
        <w:r>
          <w:rPr>
            <w:rStyle w:val="a4"/>
          </w:rPr>
          <w:t>пунктом 1 части 1 статьи 6.2</w:t>
        </w:r>
      </w:hyperlink>
      <w:r>
        <w:t xml:space="preserve"> Федерального закона "О государственной социальной помощи".</w:t>
      </w:r>
    </w:p>
    <w:bookmarkEnd w:id="129"/>
    <w:p w14:paraId="46C854A7" w14:textId="77777777" w:rsidR="001A00A1" w:rsidRDefault="00120233">
      <w:r>
        <w:t>Численность граждан, имеющих право на государственную социальную помощь в виде набора социальных услуг в 2022 году, по состоянию на 1 октября 2021 года 54 551 человек.</w:t>
      </w:r>
    </w:p>
    <w:p w14:paraId="0E6462C9" w14:textId="77777777" w:rsidR="001A00A1" w:rsidRDefault="00120233">
      <w:bookmarkStart w:id="130" w:name="sub_10731356"/>
      <w:r>
        <w:t xml:space="preserve">4.12 мероприятий, предусмотренных </w:t>
      </w:r>
      <w:hyperlink r:id="rId56" w:history="1">
        <w:r>
          <w:rPr>
            <w:rStyle w:val="a4"/>
          </w:rPr>
          <w:t>национальным календарем профилактических прививок</w:t>
        </w:r>
      </w:hyperlink>
      <w:r>
        <w:t xml:space="preserve">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57" w:history="1">
        <w:r>
          <w:rPr>
            <w:rStyle w:val="a4"/>
          </w:rPr>
          <w:t>государственной программы</w:t>
        </w:r>
      </w:hyperlink>
      <w:r>
        <w:t xml:space="preserve"> Российской Федерации "Развитие здравоохранения", утвержденной </w:t>
      </w:r>
      <w:hyperlink r:id="rId58" w:history="1">
        <w:r>
          <w:rPr>
            <w:rStyle w:val="a4"/>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3C2E83E0" w14:textId="77777777" w:rsidR="001A00A1" w:rsidRDefault="00120233">
      <w:bookmarkStart w:id="131" w:name="sub_105413"/>
      <w:bookmarkEnd w:id="130"/>
      <w:r>
        <w:t>4.13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F85ED75" w14:textId="77777777" w:rsidR="001A00A1" w:rsidRDefault="00120233">
      <w:bookmarkStart w:id="132" w:name="sub_105414"/>
      <w:bookmarkEnd w:id="131"/>
      <w:r>
        <w:t>4.14 медицинской деятельности, связанной с донорством органов и тканей человека в целях трансплантации (пересадки).</w:t>
      </w:r>
    </w:p>
    <w:p w14:paraId="2FF38D7A" w14:textId="77777777" w:rsidR="001A00A1" w:rsidRDefault="00120233">
      <w:bookmarkStart w:id="133" w:name="sub_10505"/>
      <w:bookmarkEnd w:id="132"/>
      <w:r>
        <w:t>5. За счет средств областного бюджета Тюменской области осуществляется финансовое обеспечение:</w:t>
      </w:r>
    </w:p>
    <w:p w14:paraId="2D875158" w14:textId="77777777" w:rsidR="001A00A1" w:rsidRDefault="00120233">
      <w:bookmarkStart w:id="134" w:name="sub_10551"/>
      <w:bookmarkEnd w:id="133"/>
      <w:r>
        <w:t xml:space="preserve">5.1 предоставление государственных услуг и выполнение работ, в том числе оказание первичной медико-санитарной, специализированной медицинской помощи, в ГБУЗ ТО "Областная 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003" w:history="1">
        <w:r>
          <w:rPr>
            <w:rStyle w:val="a4"/>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sub_1100" w:history="1">
        <w:r>
          <w:rPr>
            <w:rStyle w:val="a4"/>
          </w:rPr>
          <w:t>приложением N 1</w:t>
        </w:r>
      </w:hyperlink>
      <w: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w:t>
      </w:r>
      <w:r>
        <w:lastRenderedPageBreak/>
        <w:t>коронавирусную инфекцию;</w:t>
      </w:r>
    </w:p>
    <w:p w14:paraId="3B487682" w14:textId="77777777" w:rsidR="001A00A1" w:rsidRDefault="00120233">
      <w:bookmarkStart w:id="135" w:name="sub_10552"/>
      <w:bookmarkEnd w:id="134"/>
      <w:r>
        <w:t>5.2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5F73563" w14:textId="77777777" w:rsidR="001A00A1" w:rsidRDefault="00120233">
      <w:bookmarkStart w:id="136" w:name="sub_10553"/>
      <w:bookmarkEnd w:id="135"/>
      <w:r>
        <w:t xml:space="preserve">5.3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w:anchor="sub_1002" w:history="1">
        <w:r>
          <w:rPr>
            <w:rStyle w:val="a4"/>
          </w:rPr>
          <w:t>разделом II</w:t>
        </w:r>
      </w:hyperlink>
      <w:r>
        <w:t xml:space="preserve"> перечня видов высокотехнологичной медицинской помощи;</w:t>
      </w:r>
    </w:p>
    <w:p w14:paraId="57C800D6" w14:textId="77777777" w:rsidR="001A00A1" w:rsidRDefault="00120233">
      <w:bookmarkStart w:id="137" w:name="sub_10554"/>
      <w:bookmarkEnd w:id="136"/>
      <w:r>
        <w:t>5.4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ED504D5" w14:textId="77777777" w:rsidR="001A00A1" w:rsidRDefault="00120233">
      <w:bookmarkStart w:id="138" w:name="sub_10555"/>
      <w:bookmarkEnd w:id="137"/>
      <w:r>
        <w:t>5.5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14:paraId="3D273938" w14:textId="77777777" w:rsidR="001A00A1" w:rsidRDefault="00120233">
      <w:bookmarkStart w:id="139" w:name="sub_10556"/>
      <w:bookmarkEnd w:id="138"/>
      <w:r>
        <w:t>5.6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4CAEB04" w14:textId="77777777" w:rsidR="001A00A1" w:rsidRDefault="00120233">
      <w:bookmarkStart w:id="140" w:name="sub_10557"/>
      <w:bookmarkEnd w:id="139"/>
      <w:r>
        <w:t>5.7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17A6D1D8" w14:textId="77777777" w:rsidR="001A00A1" w:rsidRDefault="00120233">
      <w:bookmarkStart w:id="141" w:name="sub_10558"/>
      <w:bookmarkEnd w:id="140"/>
      <w:r>
        <w:t>5.8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5CD19B1" w14:textId="77777777" w:rsidR="001A00A1" w:rsidRDefault="00120233">
      <w:bookmarkStart w:id="142" w:name="sub_10559"/>
      <w:bookmarkEnd w:id="141"/>
      <w:r>
        <w:t>5.9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bookmarkEnd w:id="142"/>
    <w:p w14:paraId="585F8D6A" w14:textId="77777777" w:rsidR="001A00A1" w:rsidRDefault="00120233">
      <w:r>
        <w:t>Количество лиц, имеющих право на получение лекарственных препаратов для медицинского применения за счет средств областного бюджета в 2022 году, по состоянию на 1 октября 2021 года - 177 362 человек.</w:t>
      </w:r>
    </w:p>
    <w:p w14:paraId="64C10DEC" w14:textId="77777777" w:rsidR="001A00A1" w:rsidRDefault="00120233">
      <w:bookmarkStart w:id="143" w:name="sub_105510"/>
      <w:r>
        <w:t>5.10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D3FFE95" w14:textId="77777777" w:rsidR="001A00A1" w:rsidRDefault="00120233">
      <w:bookmarkStart w:id="144" w:name="sub_105511"/>
      <w:bookmarkEnd w:id="143"/>
      <w:r>
        <w:t>5.11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7B1690E3" w14:textId="77777777" w:rsidR="001A00A1" w:rsidRDefault="00120233">
      <w:pPr>
        <w:pStyle w:val="a6"/>
        <w:rPr>
          <w:color w:val="000000"/>
          <w:sz w:val="16"/>
          <w:szCs w:val="16"/>
          <w:shd w:val="clear" w:color="auto" w:fill="F0F0F0"/>
        </w:rPr>
      </w:pPr>
      <w:bookmarkStart w:id="145" w:name="sub_105512"/>
      <w:bookmarkEnd w:id="144"/>
      <w:r>
        <w:rPr>
          <w:color w:val="000000"/>
          <w:sz w:val="16"/>
          <w:szCs w:val="16"/>
          <w:shd w:val="clear" w:color="auto" w:fill="F0F0F0"/>
        </w:rPr>
        <w:t>Информация об изменениях:</w:t>
      </w:r>
    </w:p>
    <w:bookmarkEnd w:id="145"/>
    <w:p w14:paraId="2BC150D9" w14:textId="77777777" w:rsidR="001A00A1" w:rsidRDefault="00120233">
      <w:pPr>
        <w:pStyle w:val="a7"/>
        <w:rPr>
          <w:shd w:val="clear" w:color="auto" w:fill="F0F0F0"/>
        </w:rPr>
      </w:pPr>
      <w:r>
        <w:t xml:space="preserve"> </w:t>
      </w:r>
      <w:r>
        <w:rPr>
          <w:shd w:val="clear" w:color="auto" w:fill="F0F0F0"/>
        </w:rPr>
        <w:t xml:space="preserve">Подпункт 5.12 изменен с 10 марта 2022 г. - </w:t>
      </w:r>
      <w:hyperlink r:id="rId59"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2475C64" w14:textId="77777777" w:rsidR="001A00A1" w:rsidRDefault="00120233">
      <w:pPr>
        <w:pStyle w:val="a7"/>
        <w:rPr>
          <w:shd w:val="clear" w:color="auto" w:fill="F0F0F0"/>
        </w:rPr>
      </w:pPr>
      <w:r>
        <w:t xml:space="preserve"> </w:t>
      </w:r>
      <w:hyperlink r:id="rId60" w:history="1">
        <w:r>
          <w:rPr>
            <w:rStyle w:val="a4"/>
            <w:shd w:val="clear" w:color="auto" w:fill="F0F0F0"/>
          </w:rPr>
          <w:t>См. предыдущую редакцию</w:t>
        </w:r>
      </w:hyperlink>
    </w:p>
    <w:p w14:paraId="76B02DB5" w14:textId="77777777" w:rsidR="001A00A1" w:rsidRDefault="00120233">
      <w:r>
        <w:t>5.12 осуществление расходов медицинских организаций, подведомственных Департаменту здравоохранения Тюменской области,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14:paraId="5FD68099" w14:textId="77777777" w:rsidR="001A00A1" w:rsidRDefault="00120233">
      <w:pPr>
        <w:pStyle w:val="a6"/>
        <w:rPr>
          <w:color w:val="000000"/>
          <w:sz w:val="16"/>
          <w:szCs w:val="16"/>
          <w:shd w:val="clear" w:color="auto" w:fill="F0F0F0"/>
        </w:rPr>
      </w:pPr>
      <w:bookmarkStart w:id="146" w:name="sub_105516"/>
      <w:r>
        <w:rPr>
          <w:color w:val="000000"/>
          <w:sz w:val="16"/>
          <w:szCs w:val="16"/>
          <w:shd w:val="clear" w:color="auto" w:fill="F0F0F0"/>
        </w:rPr>
        <w:t>Информация об изменениях:</w:t>
      </w:r>
    </w:p>
    <w:bookmarkEnd w:id="146"/>
    <w:p w14:paraId="4310538F"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1"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46276F4" w14:textId="77777777" w:rsidR="001A00A1" w:rsidRDefault="00120233">
      <w:r>
        <w:t xml:space="preserve">5.13 обеспечение авиационных работ при санитарно-авиационной эвакуации, </w:t>
      </w:r>
      <w:r>
        <w:lastRenderedPageBreak/>
        <w:t>осуществляемой воздушными судами;</w:t>
      </w:r>
    </w:p>
    <w:p w14:paraId="307A5EF6" w14:textId="77777777" w:rsidR="001A00A1" w:rsidRDefault="00120233">
      <w:pPr>
        <w:pStyle w:val="a6"/>
        <w:rPr>
          <w:color w:val="000000"/>
          <w:sz w:val="16"/>
          <w:szCs w:val="16"/>
          <w:shd w:val="clear" w:color="auto" w:fill="F0F0F0"/>
        </w:rPr>
      </w:pPr>
      <w:bookmarkStart w:id="147" w:name="sub_105517"/>
      <w:r>
        <w:rPr>
          <w:color w:val="000000"/>
          <w:sz w:val="16"/>
          <w:szCs w:val="16"/>
          <w:shd w:val="clear" w:color="auto" w:fill="F0F0F0"/>
        </w:rPr>
        <w:t>Информация об изменениях:</w:t>
      </w:r>
    </w:p>
    <w:bookmarkEnd w:id="147"/>
    <w:p w14:paraId="6199C18E"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2"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2A35BA5" w14:textId="77777777" w:rsidR="001A00A1" w:rsidRDefault="00120233">
      <w:r>
        <w:t>5.14 отдельные санитарно-противоэпидемические мероприятия, в том числе иммунизация населения;</w:t>
      </w:r>
    </w:p>
    <w:p w14:paraId="2FFFBAD5" w14:textId="77777777" w:rsidR="001A00A1" w:rsidRDefault="00120233">
      <w:pPr>
        <w:pStyle w:val="a6"/>
        <w:rPr>
          <w:color w:val="000000"/>
          <w:sz w:val="16"/>
          <w:szCs w:val="16"/>
          <w:shd w:val="clear" w:color="auto" w:fill="F0F0F0"/>
        </w:rPr>
      </w:pPr>
      <w:bookmarkStart w:id="148" w:name="sub_105518"/>
      <w:r>
        <w:rPr>
          <w:color w:val="000000"/>
          <w:sz w:val="16"/>
          <w:szCs w:val="16"/>
          <w:shd w:val="clear" w:color="auto" w:fill="F0F0F0"/>
        </w:rPr>
        <w:t>Информация об изменениях:</w:t>
      </w:r>
    </w:p>
    <w:bookmarkEnd w:id="148"/>
    <w:p w14:paraId="00AF5AD2"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3"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23BCACE" w14:textId="77777777" w:rsidR="001A00A1" w:rsidRDefault="00120233">
      <w:r>
        <w:t>5.15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14:paraId="2AE03A99" w14:textId="77777777" w:rsidR="001A00A1" w:rsidRDefault="00120233">
      <w:pPr>
        <w:pStyle w:val="a6"/>
        <w:rPr>
          <w:color w:val="000000"/>
          <w:sz w:val="16"/>
          <w:szCs w:val="16"/>
          <w:shd w:val="clear" w:color="auto" w:fill="F0F0F0"/>
        </w:rPr>
      </w:pPr>
      <w:bookmarkStart w:id="149" w:name="sub_105519"/>
      <w:r>
        <w:rPr>
          <w:color w:val="000000"/>
          <w:sz w:val="16"/>
          <w:szCs w:val="16"/>
          <w:shd w:val="clear" w:color="auto" w:fill="F0F0F0"/>
        </w:rPr>
        <w:t>Информация об изменениях:</w:t>
      </w:r>
    </w:p>
    <w:bookmarkEnd w:id="149"/>
    <w:p w14:paraId="7734C4E3"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4"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E723958" w14:textId="77777777" w:rsidR="001A00A1" w:rsidRDefault="00120233">
      <w:r>
        <w:t>5.16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14:paraId="3F0EA8A1" w14:textId="77777777" w:rsidR="001A00A1" w:rsidRDefault="00120233">
      <w:pPr>
        <w:pStyle w:val="a6"/>
        <w:rPr>
          <w:color w:val="000000"/>
          <w:sz w:val="16"/>
          <w:szCs w:val="16"/>
          <w:shd w:val="clear" w:color="auto" w:fill="F0F0F0"/>
        </w:rPr>
      </w:pPr>
      <w:bookmarkStart w:id="150" w:name="sub_105520"/>
      <w:r>
        <w:rPr>
          <w:color w:val="000000"/>
          <w:sz w:val="16"/>
          <w:szCs w:val="16"/>
          <w:shd w:val="clear" w:color="auto" w:fill="F0F0F0"/>
        </w:rPr>
        <w:t>Информация об изменениях:</w:t>
      </w:r>
    </w:p>
    <w:bookmarkEnd w:id="150"/>
    <w:p w14:paraId="30680327"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5"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14DC0C4" w14:textId="77777777" w:rsidR="001A00A1" w:rsidRDefault="00120233">
      <w:r>
        <w:t xml:space="preserve">5.17 расходы на обеспечение достижения целевых показателей уровня заработной платы работников отрасли здравоохранения в соответствии с </w:t>
      </w:r>
      <w:hyperlink r:id="rId66"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Указ Президента Российской Федерации от 07.05.2012 N 597 "О мероприятиях по реализации государственной социальной политики");</w:t>
      </w:r>
    </w:p>
    <w:p w14:paraId="3EE8F1A0" w14:textId="77777777" w:rsidR="001A00A1" w:rsidRDefault="00120233">
      <w:pPr>
        <w:pStyle w:val="a6"/>
        <w:rPr>
          <w:color w:val="000000"/>
          <w:sz w:val="16"/>
          <w:szCs w:val="16"/>
          <w:shd w:val="clear" w:color="auto" w:fill="F0F0F0"/>
        </w:rPr>
      </w:pPr>
      <w:bookmarkStart w:id="151" w:name="sub_105521"/>
      <w:r>
        <w:rPr>
          <w:color w:val="000000"/>
          <w:sz w:val="16"/>
          <w:szCs w:val="16"/>
          <w:shd w:val="clear" w:color="auto" w:fill="F0F0F0"/>
        </w:rPr>
        <w:t>Информация об изменениях:</w:t>
      </w:r>
    </w:p>
    <w:bookmarkEnd w:id="151"/>
    <w:p w14:paraId="098A597A"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7"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1B974256" w14:textId="77777777" w:rsidR="001A00A1" w:rsidRDefault="00120233">
      <w:r>
        <w:t xml:space="preserve">5.18 расходы на оплату труда, связанные с увеличением размера минимальной заработной платы до </w:t>
      </w:r>
      <w:hyperlink r:id="rId68" w:history="1">
        <w:r>
          <w:rPr>
            <w:rStyle w:val="a4"/>
          </w:rPr>
          <w:t>величины прожиточного минимума</w:t>
        </w:r>
      </w:hyperlink>
      <w:r>
        <w:t xml:space="preserve"> трудоспособного населения Тюменской области;</w:t>
      </w:r>
    </w:p>
    <w:p w14:paraId="14D8ACBE" w14:textId="77777777" w:rsidR="001A00A1" w:rsidRDefault="00120233">
      <w:pPr>
        <w:pStyle w:val="a6"/>
        <w:rPr>
          <w:color w:val="000000"/>
          <w:sz w:val="16"/>
          <w:szCs w:val="16"/>
          <w:shd w:val="clear" w:color="auto" w:fill="F0F0F0"/>
        </w:rPr>
      </w:pPr>
      <w:bookmarkStart w:id="152" w:name="sub_105522"/>
      <w:r>
        <w:rPr>
          <w:color w:val="000000"/>
          <w:sz w:val="16"/>
          <w:szCs w:val="16"/>
          <w:shd w:val="clear" w:color="auto" w:fill="F0F0F0"/>
        </w:rPr>
        <w:t>Информация об изменениях:</w:t>
      </w:r>
    </w:p>
    <w:bookmarkEnd w:id="152"/>
    <w:p w14:paraId="5767C426"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69"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42DCB873" w14:textId="77777777" w:rsidR="001A00A1" w:rsidRDefault="00120233">
      <w:r>
        <w:t xml:space="preserve">5.19 обеспечение слуховыми аппаратами отдельных категорий граждан согласно </w:t>
      </w:r>
      <w:hyperlink w:anchor="sub_11500" w:history="1">
        <w:r>
          <w:rPr>
            <w:rStyle w:val="a4"/>
          </w:rPr>
          <w:t>приложению N 15</w:t>
        </w:r>
      </w:hyperlink>
      <w:r>
        <w:t xml:space="preserve"> к Территориальной программе.</w:t>
      </w:r>
    </w:p>
    <w:p w14:paraId="289CFB08" w14:textId="77777777" w:rsidR="001A00A1" w:rsidRDefault="00120233">
      <w:pPr>
        <w:pStyle w:val="a6"/>
        <w:rPr>
          <w:color w:val="000000"/>
          <w:sz w:val="16"/>
          <w:szCs w:val="16"/>
          <w:shd w:val="clear" w:color="auto" w:fill="F0F0F0"/>
        </w:rPr>
      </w:pPr>
      <w:bookmarkStart w:id="153" w:name="sub_105523"/>
      <w:r>
        <w:rPr>
          <w:color w:val="000000"/>
          <w:sz w:val="16"/>
          <w:szCs w:val="16"/>
          <w:shd w:val="clear" w:color="auto" w:fill="F0F0F0"/>
        </w:rPr>
        <w:t>Информация об изменениях:</w:t>
      </w:r>
    </w:p>
    <w:bookmarkEnd w:id="153"/>
    <w:p w14:paraId="295720EC" w14:textId="77777777" w:rsidR="001A00A1" w:rsidRDefault="00120233">
      <w:pPr>
        <w:pStyle w:val="a7"/>
        <w:rPr>
          <w:shd w:val="clear" w:color="auto" w:fill="F0F0F0"/>
        </w:rPr>
      </w:pPr>
      <w:r>
        <w:t xml:space="preserve"> </w:t>
      </w:r>
      <w:r>
        <w:rPr>
          <w:shd w:val="clear" w:color="auto" w:fill="F0F0F0"/>
        </w:rPr>
        <w:t xml:space="preserve">Нумерация подпункта изменена с 10 марта 2022 г. - </w:t>
      </w:r>
      <w:hyperlink r:id="rId70"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0E96CE5C" w14:textId="77777777" w:rsidR="001A00A1" w:rsidRDefault="00120233">
      <w:r>
        <w:t>5.20 обеспечение детей с сахарным диабетом 1 типа системами непрерывного мониторирования глюкозы и расходными материалами к инсулиновой помпе.</w:t>
      </w:r>
    </w:p>
    <w:p w14:paraId="4A7763FB" w14:textId="77777777" w:rsidR="001A00A1" w:rsidRDefault="00120233">
      <w:bookmarkStart w:id="154" w:name="sub_10506"/>
      <w: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14375BD" w14:textId="77777777" w:rsidR="001A00A1" w:rsidRDefault="00120233">
      <w:bookmarkStart w:id="155" w:name="sub_10507"/>
      <w:bookmarkEnd w:id="154"/>
      <w:r>
        <w:t>7. За счет средств областного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14:paraId="7408C087" w14:textId="77777777" w:rsidR="001A00A1" w:rsidRDefault="00120233">
      <w:bookmarkStart w:id="156" w:name="sub_10571"/>
      <w:bookmarkEnd w:id="155"/>
      <w:r>
        <w:lastRenderedPageBreak/>
        <w:t>7.1 дополнительных объемов страхового обеспечения по страховым случаям, установленным базовой программой ОМС:</w:t>
      </w:r>
    </w:p>
    <w:bookmarkEnd w:id="156"/>
    <w:p w14:paraId="0ECEF854" w14:textId="77777777" w:rsidR="001A00A1" w:rsidRDefault="00120233">
      <w: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эндоскопические исследования, паталогоанатомические исследования биопсийного (операционного) материала, на обеспечение реализации мероприятий, направленных на недопущение распространения новой коронавирусной инфекции COVID-19, а так же на проведение криопереноса в амбулаторных условиях;</w:t>
      </w:r>
    </w:p>
    <w:p w14:paraId="3519569A" w14:textId="77777777" w:rsidR="001A00A1" w:rsidRDefault="00120233">
      <w:r>
        <w:t>- по стационарной медицинской помощи в части оказания специализированной, в том числе высокотехнологичной медицинской помощи;</w:t>
      </w:r>
    </w:p>
    <w:p w14:paraId="281C329B" w14:textId="77777777" w:rsidR="001A00A1" w:rsidRDefault="00120233">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71"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5CCE23EC" w14:textId="77777777" w:rsidR="001A00A1" w:rsidRDefault="00120233">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w:t>
      </w:r>
      <w:hyperlink r:id="rId72" w:history="1">
        <w:r>
          <w:rPr>
            <w:rStyle w:val="a4"/>
          </w:rPr>
          <w:t>от 10.06.2013 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73" w:history="1">
        <w:r>
          <w:rPr>
            <w:rStyle w:val="a4"/>
          </w:rPr>
          <w:t>от 28.02.2008 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6B44F6BD" w14:textId="77777777" w:rsidR="001A00A1" w:rsidRDefault="00120233">
      <w:bookmarkStart w:id="157" w:name="sub_10572"/>
      <w: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sub_10404" w:history="1">
        <w:r>
          <w:rPr>
            <w:rStyle w:val="a4"/>
          </w:rPr>
          <w:t>пунктом 4 раздела IV</w:t>
        </w:r>
      </w:hyperlink>
      <w:r>
        <w:t xml:space="preserve"> Территориальной программы.</w:t>
      </w:r>
    </w:p>
    <w:p w14:paraId="4FBAA0FA" w14:textId="77777777" w:rsidR="001A00A1" w:rsidRDefault="00120233">
      <w:bookmarkStart w:id="158" w:name="sub_10573"/>
      <w:bookmarkEnd w:id="157"/>
      <w:r>
        <w:t>7.3. мероприятий в рамках соглашений с Территориальным фондом ОМС Тюменской области:</w:t>
      </w:r>
    </w:p>
    <w:bookmarkEnd w:id="158"/>
    <w:p w14:paraId="45BE7B73" w14:textId="77777777" w:rsidR="001A00A1" w:rsidRDefault="00120233">
      <w: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3792C272" w14:textId="77777777" w:rsidR="001A00A1" w:rsidRDefault="00120233">
      <w:r>
        <w:t>- оказание медицинской помощи в рамках государственной программы "Сотрудничество".</w:t>
      </w:r>
    </w:p>
    <w:p w14:paraId="143A56D3" w14:textId="77777777" w:rsidR="001A00A1" w:rsidRDefault="00120233">
      <w:bookmarkStart w:id="159" w:name="sub_10508"/>
      <w:r>
        <w:t xml:space="preserve">8. Реализация мероприятий Территориальной программы ОМС в части, превышающей базовую программу ОМС в соответствии с </w:t>
      </w:r>
      <w:hyperlink w:anchor="sub_10404" w:history="1">
        <w:r>
          <w:rPr>
            <w:rStyle w:val="a4"/>
          </w:rPr>
          <w:t>пунктом 4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14:paraId="1D21941A" w14:textId="77777777" w:rsidR="001A00A1" w:rsidRDefault="00120233">
      <w:bookmarkStart w:id="160" w:name="sub_10509"/>
      <w:bookmarkEnd w:id="159"/>
      <w: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C3B6CCF" w14:textId="77777777" w:rsidR="001A00A1" w:rsidRDefault="00120233">
      <w:bookmarkStart w:id="161" w:name="sub_10510"/>
      <w:bookmarkEnd w:id="160"/>
      <w:r>
        <w:t xml:space="preserve">10. В рамках территориальной программы за счет областного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w:t>
      </w:r>
      <w:r>
        <w:lastRenderedPageBreak/>
        <w:t>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EC9FFFC" w14:textId="77777777" w:rsidR="001A00A1" w:rsidRDefault="00120233">
      <w:bookmarkStart w:id="162" w:name="sub_10511"/>
      <w:bookmarkEnd w:id="161"/>
      <w: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74" w:history="1">
        <w:r>
          <w:rPr>
            <w:rStyle w:val="a4"/>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bookmarkEnd w:id="162"/>
    <w:p w14:paraId="266E6EFE" w14:textId="77777777" w:rsidR="001A00A1" w:rsidRDefault="001A00A1"/>
    <w:p w14:paraId="75A4D745" w14:textId="77777777" w:rsidR="001A00A1" w:rsidRDefault="00120233">
      <w:pPr>
        <w:pStyle w:val="1"/>
      </w:pPr>
      <w:bookmarkStart w:id="163" w:name="sub_1006"/>
      <w:r>
        <w:t>VI. Нормативы объема медицинской помощи, нормативы финансовых затрат на единицу объема медицинской помощи, подушевые нормативы финансирования</w:t>
      </w:r>
    </w:p>
    <w:bookmarkEnd w:id="163"/>
    <w:p w14:paraId="4FE35978" w14:textId="77777777" w:rsidR="001A00A1" w:rsidRDefault="001A00A1"/>
    <w:p w14:paraId="5FEC1D8B" w14:textId="77777777" w:rsidR="001A00A1" w:rsidRDefault="00120233">
      <w:bookmarkStart w:id="164" w:name="sub_10601"/>
      <w:r>
        <w:t>1. Нормативы объема медицинской помощи по ее видам в целом по Территориальной программе на 2022 - 2024 годы определены в единицах объема, рассчитанных на 1 жителя в год, исходя из прогнозируемой численности постоянного населения на 1 января 2022 года, - 1 550 900 человек; по Территориальной программе ОМС в 2022 - 2024 годах - в расчете на 1 застрахованное лицо, исходя из численности населения, застрахованного по ОМС по состоянию на 1 января 2021 года, - 1 564 679 человек с учетом этапов оказания медицинской помощи в соответствии с порядками оказания медицинской помощи.</w:t>
      </w:r>
    </w:p>
    <w:bookmarkEnd w:id="164"/>
    <w:p w14:paraId="00364C3F" w14:textId="77777777" w:rsidR="001A00A1" w:rsidRDefault="00120233">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областного бюджета Тюменской области.</w:t>
      </w:r>
    </w:p>
    <w:p w14:paraId="3E17ABD5" w14:textId="77777777" w:rsidR="001A00A1" w:rsidRDefault="00120233">
      <w:bookmarkStart w:id="165" w:name="sub_10602"/>
      <w:r>
        <w:t>2. Объемы медицинской помощи по видам, условиям и формам ее оказания могут быть перераспределены, а так 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14:paraId="2D27E4E5" w14:textId="77777777" w:rsidR="001A00A1" w:rsidRDefault="00120233">
      <w:bookmarkStart w:id="166" w:name="sub_10603"/>
      <w:bookmarkEnd w:id="165"/>
      <w:r>
        <w:t>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6E84F73C" w14:textId="77777777" w:rsidR="001A00A1" w:rsidRDefault="00120233">
      <w:bookmarkStart w:id="167" w:name="sub_10604"/>
      <w:bookmarkEnd w:id="166"/>
      <w:r>
        <w:t xml:space="preserve">4.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w:t>
      </w:r>
      <w:r>
        <w:lastRenderedPageBreak/>
        <w:t>обоснованно выше или ниже средних нормативов, установленных Программой.</w:t>
      </w:r>
    </w:p>
    <w:p w14:paraId="7E0DB506" w14:textId="77777777" w:rsidR="001A00A1" w:rsidRDefault="00120233">
      <w:bookmarkStart w:id="168" w:name="sub_10605"/>
      <w:bookmarkEnd w:id="167"/>
      <w:r>
        <w:t>5. Планирование объёма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EE6ADAC" w14:textId="77777777" w:rsidR="001A00A1" w:rsidRDefault="00120233">
      <w:bookmarkStart w:id="169" w:name="sub_10606"/>
      <w:bookmarkEnd w:id="168"/>
      <w:r>
        <w:t>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22A1A17D" w14:textId="77777777" w:rsidR="001A00A1" w:rsidRDefault="00120233">
      <w:bookmarkStart w:id="170" w:name="sub_10607"/>
      <w:bookmarkEnd w:id="169"/>
      <w:r>
        <w:t>7.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bookmarkEnd w:id="170"/>
    <w:p w14:paraId="2DBCF195" w14:textId="77777777" w:rsidR="001A00A1" w:rsidRDefault="00120233">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48CAB4F" w14:textId="77777777" w:rsidR="001A00A1" w:rsidRDefault="00120233">
      <w:bookmarkStart w:id="171" w:name="sub_10608"/>
      <w:r>
        <w:t>8.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bookmarkEnd w:id="171"/>
    <w:p w14:paraId="6394C8CB" w14:textId="77777777" w:rsidR="001A00A1" w:rsidRDefault="00120233">
      <w:r>
        <w:t>Нормативы объема медицинской помощи с учетом этапов оказания медицинской помощи в соответствии с порядками оказания медицинской помощи на 2022 год составляют:</w:t>
      </w:r>
    </w:p>
    <w:p w14:paraId="5DE7FE71" w14:textId="77777777" w:rsidR="001A00A1" w:rsidRDefault="00120233">
      <w:bookmarkStart w:id="172" w:name="sub_10681"/>
      <w:r>
        <w:t>8.1. Нормативы объема медицинской помощи с учетом этапов оказания медицинской помощи в соответствии с порядками оказания медицинской помощи на 2022 год в рамках базовой программы ОМС составляют:</w:t>
      </w:r>
    </w:p>
    <w:p w14:paraId="28192811" w14:textId="77777777" w:rsidR="001A00A1" w:rsidRDefault="00120233">
      <w:bookmarkStart w:id="173" w:name="sub_106811"/>
      <w:bookmarkEnd w:id="172"/>
      <w:r>
        <w:t>8.1.1. для скорой медицинской помощи вне медицинской организации, включая медицинскую эвакуацию:</w:t>
      </w:r>
    </w:p>
    <w:bookmarkEnd w:id="173"/>
    <w:p w14:paraId="6822E70B" w14:textId="77777777" w:rsidR="001A00A1" w:rsidRDefault="00120233">
      <w:r>
        <w:t>- для медицинских организаций I уровня - 0,20 вызова на 1 застрахованное лицо;</w:t>
      </w:r>
    </w:p>
    <w:p w14:paraId="1E068D28" w14:textId="77777777" w:rsidR="001A00A1" w:rsidRDefault="00120233">
      <w:r>
        <w:t>- для медицинских организаций II уровня - 0,04 вызова на 1 застрахованное лицо;</w:t>
      </w:r>
    </w:p>
    <w:p w14:paraId="7C61EA2E" w14:textId="77777777" w:rsidR="001A00A1" w:rsidRDefault="00120233">
      <w:r>
        <w:t>- для медицинских организаций III уровня - 0,05 вызова на 1 застрахованное лицо;</w:t>
      </w:r>
    </w:p>
    <w:p w14:paraId="5361DED2" w14:textId="77777777" w:rsidR="001A00A1" w:rsidRDefault="00120233">
      <w:bookmarkStart w:id="174" w:name="sub_106812"/>
      <w:r>
        <w:t>8.1.2. для первичной медико-санитарной помощи:</w:t>
      </w:r>
    </w:p>
    <w:p w14:paraId="6CADFEB8" w14:textId="77777777" w:rsidR="001A00A1" w:rsidRDefault="00120233">
      <w:bookmarkStart w:id="175" w:name="sub_1068121"/>
      <w:bookmarkEnd w:id="174"/>
      <w:r>
        <w:t>8.1.2.1. в амбулаторных условиях:</w:t>
      </w:r>
    </w:p>
    <w:p w14:paraId="6A11D047" w14:textId="77777777" w:rsidR="001A00A1" w:rsidRDefault="00120233">
      <w:bookmarkStart w:id="176" w:name="sub_10681211"/>
      <w:bookmarkEnd w:id="175"/>
      <w:r>
        <w:t>8.1.2.1.1. с профилактической и иными целями:</w:t>
      </w:r>
    </w:p>
    <w:bookmarkEnd w:id="176"/>
    <w:p w14:paraId="48702250" w14:textId="77777777" w:rsidR="001A00A1" w:rsidRDefault="00120233">
      <w:r>
        <w:t>- для медицинских организаций I уровня - 1,53 посещения на 1 застрахованное лицо;</w:t>
      </w:r>
    </w:p>
    <w:p w14:paraId="10E12DD5" w14:textId="77777777" w:rsidR="001A00A1" w:rsidRDefault="00120233">
      <w:r>
        <w:t>- для медицинских организаций II уровня - 0,46 посещения на 1 застрахованное лицо;</w:t>
      </w:r>
    </w:p>
    <w:p w14:paraId="29A804E5" w14:textId="77777777" w:rsidR="001A00A1" w:rsidRDefault="00120233">
      <w:r>
        <w:t>- для медицинских организаций III уровня - 0,94 посещения на 1 застрахованное лицо;</w:t>
      </w:r>
    </w:p>
    <w:p w14:paraId="2DD087BB" w14:textId="77777777" w:rsidR="001A00A1" w:rsidRDefault="00120233">
      <w:bookmarkStart w:id="177" w:name="sub_10681212"/>
      <w:r>
        <w:t>8.1.2.1.2. в неотложной форме:</w:t>
      </w:r>
    </w:p>
    <w:bookmarkEnd w:id="177"/>
    <w:p w14:paraId="33F3CFCD" w14:textId="77777777" w:rsidR="001A00A1" w:rsidRDefault="00120233">
      <w:r>
        <w:t>- для медицинских организаций I уровня - 0,36 на 1 застрахованное лицо;</w:t>
      </w:r>
    </w:p>
    <w:p w14:paraId="2B77AE29" w14:textId="77777777" w:rsidR="001A00A1" w:rsidRDefault="00120233">
      <w:r>
        <w:t>- для медицинских организаций II уровня - 0,07 на 1 застрахованное лицо;</w:t>
      </w:r>
    </w:p>
    <w:p w14:paraId="296127B3" w14:textId="77777777" w:rsidR="001A00A1" w:rsidRDefault="00120233">
      <w:r>
        <w:t>- для медицинских организаций III уровня - 0,11 на 1 застрахованное лицо;</w:t>
      </w:r>
    </w:p>
    <w:p w14:paraId="0F3CB87A" w14:textId="77777777" w:rsidR="001A00A1" w:rsidRDefault="00120233">
      <w:bookmarkStart w:id="178" w:name="sub_10681213"/>
      <w:r>
        <w:t>8.1.2.1.3. в связи с заболеваниями, обращений:</w:t>
      </w:r>
    </w:p>
    <w:bookmarkEnd w:id="178"/>
    <w:p w14:paraId="277DC782" w14:textId="77777777" w:rsidR="001A00A1" w:rsidRDefault="00120233">
      <w:r>
        <w:t>- для медицинских организаций I уровня - 1,0413 на 1 застрахованное лицо;</w:t>
      </w:r>
    </w:p>
    <w:p w14:paraId="1F5B9FFE" w14:textId="77777777" w:rsidR="001A00A1" w:rsidRDefault="00120233">
      <w:r>
        <w:lastRenderedPageBreak/>
        <w:t>- для медицинских организаций II уровня - 0,2200 на 1 застрахованное лицо;</w:t>
      </w:r>
    </w:p>
    <w:p w14:paraId="19159DFB" w14:textId="77777777" w:rsidR="001A00A1" w:rsidRDefault="00120233">
      <w:r>
        <w:t>- для медицинских организаций III уровня - 0,5269 на 1 застрахованное лицо;</w:t>
      </w:r>
    </w:p>
    <w:p w14:paraId="6D5A5D54" w14:textId="77777777" w:rsidR="001A00A1" w:rsidRDefault="00120233">
      <w:bookmarkStart w:id="179" w:name="sub_10681214"/>
      <w:r>
        <w:t>8.1.2.1.4. обращений по заболеванию при оказании медицинской помощи по профилю "Медицинская реабилитация":</w:t>
      </w:r>
    </w:p>
    <w:bookmarkEnd w:id="179"/>
    <w:p w14:paraId="3EBB53BB" w14:textId="77777777" w:rsidR="001A00A1" w:rsidRDefault="00120233">
      <w:r>
        <w:t>- для медицинских организаций I уровня - 0,00173 на 1 застрахованное лицо;</w:t>
      </w:r>
    </w:p>
    <w:p w14:paraId="3387FC49" w14:textId="77777777" w:rsidR="001A00A1" w:rsidRDefault="00120233">
      <w:r>
        <w:t>- для медицинских организаций II уровня - 0,00025 на 1 застрахованное лицо;</w:t>
      </w:r>
    </w:p>
    <w:p w14:paraId="02E63DB6" w14:textId="77777777" w:rsidR="001A00A1" w:rsidRDefault="00120233">
      <w:r>
        <w:t>- для медицинских организаций III уровня - 0,00089 на 1 застрахованное лицо;</w:t>
      </w:r>
    </w:p>
    <w:p w14:paraId="55DA23A4" w14:textId="77777777" w:rsidR="001A00A1" w:rsidRDefault="00120233">
      <w:bookmarkStart w:id="180" w:name="sub_106813"/>
      <w:r>
        <w:t>8.1.3. для специализированной, в том числе высокотехнологичной, медицинской помощи:</w:t>
      </w:r>
    </w:p>
    <w:p w14:paraId="2C963115" w14:textId="77777777" w:rsidR="001A00A1" w:rsidRDefault="00120233">
      <w:bookmarkStart w:id="181" w:name="sub_1068131"/>
      <w:bookmarkEnd w:id="180"/>
      <w:r>
        <w:t>8.1.3.1. в условиях дневных стационаров:</w:t>
      </w:r>
    </w:p>
    <w:bookmarkEnd w:id="181"/>
    <w:p w14:paraId="18E5CFB1" w14:textId="77777777" w:rsidR="001A00A1" w:rsidRDefault="00120233">
      <w:r>
        <w:t>- для медицинских организаций I уровня - 0,025437 случая лечения на 1 застрахованное лицо;</w:t>
      </w:r>
    </w:p>
    <w:p w14:paraId="435D83B4" w14:textId="77777777" w:rsidR="001A00A1" w:rsidRDefault="00120233">
      <w:r>
        <w:t>- для медицинских организаций II уровня - 0,018003 случая лечения на 1 застрахованное лицо;</w:t>
      </w:r>
    </w:p>
    <w:p w14:paraId="75927863" w14:textId="77777777" w:rsidR="001A00A1" w:rsidRDefault="00120233">
      <w:r>
        <w:t>- для медицинских организаций III уровня - 0,025151 случая лечения на 1 застрахованное лицо;</w:t>
      </w:r>
    </w:p>
    <w:p w14:paraId="0F2172AB" w14:textId="77777777" w:rsidR="001A00A1" w:rsidRDefault="00120233">
      <w:bookmarkStart w:id="182" w:name="sub_1068132"/>
      <w:r>
        <w:t>8.1.3.2. для специализированной медицинской помощи в стационарных условиях:</w:t>
      </w:r>
    </w:p>
    <w:bookmarkEnd w:id="182"/>
    <w:p w14:paraId="1138B19D" w14:textId="77777777" w:rsidR="001A00A1" w:rsidRDefault="00120233">
      <w:r>
        <w:t>- для медицинских организаций I уровня - 0,012118 на 1 застрахованное лицо;</w:t>
      </w:r>
    </w:p>
    <w:p w14:paraId="47027CF2" w14:textId="77777777" w:rsidR="001A00A1" w:rsidRDefault="00120233">
      <w:r>
        <w:t>- для медицинских организаций II уровня - 0,043988 на 1 застрахованное лицо;</w:t>
      </w:r>
    </w:p>
    <w:p w14:paraId="4580307F" w14:textId="77777777" w:rsidR="001A00A1" w:rsidRDefault="00120233">
      <w:r>
        <w:t>- для медицинских организаций III уровня - 0,110230 на 1 застрахованное лицо;</w:t>
      </w:r>
    </w:p>
    <w:p w14:paraId="61D15725" w14:textId="77777777" w:rsidR="001A00A1" w:rsidRDefault="00120233">
      <w:pPr>
        <w:pStyle w:val="a6"/>
        <w:rPr>
          <w:color w:val="000000"/>
          <w:sz w:val="16"/>
          <w:szCs w:val="16"/>
          <w:shd w:val="clear" w:color="auto" w:fill="F0F0F0"/>
        </w:rPr>
      </w:pPr>
      <w:bookmarkStart w:id="183" w:name="sub_10682"/>
      <w:r>
        <w:rPr>
          <w:color w:val="000000"/>
          <w:sz w:val="16"/>
          <w:szCs w:val="16"/>
          <w:shd w:val="clear" w:color="auto" w:fill="F0F0F0"/>
        </w:rPr>
        <w:t>Информация об изменениях:</w:t>
      </w:r>
    </w:p>
    <w:bookmarkEnd w:id="183"/>
    <w:p w14:paraId="37090C92" w14:textId="77777777" w:rsidR="001A00A1" w:rsidRDefault="00120233">
      <w:pPr>
        <w:pStyle w:val="a7"/>
        <w:rPr>
          <w:shd w:val="clear" w:color="auto" w:fill="F0F0F0"/>
        </w:rPr>
      </w:pPr>
      <w:r>
        <w:t xml:space="preserve"> </w:t>
      </w:r>
      <w:r>
        <w:rPr>
          <w:shd w:val="clear" w:color="auto" w:fill="F0F0F0"/>
        </w:rPr>
        <w:t xml:space="preserve">Подпункт 8.2 изменен с 10 марта 2022 г. - </w:t>
      </w:r>
      <w:hyperlink r:id="rId75"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7134069E" w14:textId="77777777" w:rsidR="001A00A1" w:rsidRDefault="00120233">
      <w:pPr>
        <w:pStyle w:val="a7"/>
        <w:rPr>
          <w:shd w:val="clear" w:color="auto" w:fill="F0F0F0"/>
        </w:rPr>
      </w:pPr>
      <w:r>
        <w:t xml:space="preserve"> </w:t>
      </w:r>
      <w:hyperlink r:id="rId76" w:history="1">
        <w:r>
          <w:rPr>
            <w:rStyle w:val="a4"/>
            <w:shd w:val="clear" w:color="auto" w:fill="F0F0F0"/>
          </w:rPr>
          <w:t>См. предыдущую редакцию</w:t>
        </w:r>
      </w:hyperlink>
    </w:p>
    <w:p w14:paraId="73EEC379" w14:textId="77777777" w:rsidR="001A00A1" w:rsidRDefault="00120233">
      <w:r>
        <w:t>8.2. Нормативы объема медицинской помощи с учетом этапов оказания медицинской помощи в соответствии с порядками оказания медицинской помощи на 2022 год за счет средств областного бюджета Тюменской области составляют:</w:t>
      </w:r>
    </w:p>
    <w:p w14:paraId="29CDDE56" w14:textId="77777777" w:rsidR="001A00A1" w:rsidRDefault="00120233">
      <w:bookmarkStart w:id="184" w:name="sub_106821"/>
      <w:r>
        <w:t>8.2.1 для скорой медицинской помощи вне медицинской организации, включая медицинскую эвакуацию:</w:t>
      </w:r>
    </w:p>
    <w:bookmarkEnd w:id="184"/>
    <w:p w14:paraId="59D759F0" w14:textId="77777777" w:rsidR="001A00A1" w:rsidRDefault="00120233">
      <w:r>
        <w:t>- для медицинских организаций I уровня - в рамках программы ОМС, превышающей базовую, - 0,0037 на 1 застрахованное лицо; за счет средств областного бюджета Тюменской области - 0,0032 на 1 жителя;</w:t>
      </w:r>
    </w:p>
    <w:p w14:paraId="35A23E14" w14:textId="77777777" w:rsidR="001A00A1" w:rsidRDefault="00120233">
      <w:r>
        <w:t>- для медицинских организаций II уровня - в рамках программы ОМС, превышающей базовую, - 0,0012 на 1 застрахованное лицо; за счет средств областного бюджета Тюменской области - 0,0008 на 1 жителя;</w:t>
      </w:r>
    </w:p>
    <w:p w14:paraId="2C3462B4" w14:textId="77777777" w:rsidR="001A00A1" w:rsidRDefault="00120233">
      <w:r>
        <w:t>- 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- 0,0009 на 1 жителя;</w:t>
      </w:r>
    </w:p>
    <w:p w14:paraId="70BB5A45" w14:textId="77777777" w:rsidR="001A00A1" w:rsidRDefault="00120233">
      <w:bookmarkStart w:id="185" w:name="sub_106822"/>
      <w:r>
        <w:t>8.2.2. для первичной медико-санитарной помощи:</w:t>
      </w:r>
    </w:p>
    <w:p w14:paraId="5E8302D3" w14:textId="77777777" w:rsidR="001A00A1" w:rsidRDefault="00120233">
      <w:bookmarkStart w:id="186" w:name="sub_1068221"/>
      <w:bookmarkEnd w:id="185"/>
      <w:r>
        <w:t>8.2.2.1. в амбулаторных условиях:</w:t>
      </w:r>
    </w:p>
    <w:p w14:paraId="631038EF" w14:textId="77777777" w:rsidR="001A00A1" w:rsidRDefault="00120233">
      <w:bookmarkStart w:id="187" w:name="sub_10682211"/>
      <w:bookmarkEnd w:id="186"/>
      <w:r>
        <w:t>8.2.2.1.1 с профилактической и иными целями:</w:t>
      </w:r>
    </w:p>
    <w:bookmarkEnd w:id="187"/>
    <w:p w14:paraId="00651254" w14:textId="77777777" w:rsidR="001A00A1" w:rsidRDefault="00120233">
      <w:r>
        <w:t>- для медицинских организаций I уровня - в рамках программы ОМС, превышающей базовую, - 0,2210 на 1 застрахованное лицо, за счет средств областного бюджета Тюменской области - 0,043 на 1 жителя;</w:t>
      </w:r>
    </w:p>
    <w:p w14:paraId="407CCA67" w14:textId="77777777" w:rsidR="001A00A1" w:rsidRDefault="00120233">
      <w:r>
        <w:t>- для медицинских организаций II уровня - в рамках программы ОМС, превышающей базовую, - 0,0967 на 1 застрахованное лицо, за счет средств областного бюджета Тюменской области - 0,046 на 1 жителя;</w:t>
      </w:r>
    </w:p>
    <w:p w14:paraId="0E6D9981" w14:textId="77777777" w:rsidR="001A00A1" w:rsidRDefault="00120233">
      <w:r>
        <w:t>- для медицинских организаций III уровня - в рамках программы ОМС, превышающей базовую, - 0,1344 на 1 застрахованное лицо, за счет средств областного бюджета Тюменской области - 0,0429 на 1 жителя.</w:t>
      </w:r>
    </w:p>
    <w:p w14:paraId="1DA6A1B0" w14:textId="77777777" w:rsidR="001A00A1" w:rsidRDefault="00120233">
      <w:bookmarkStart w:id="188" w:name="sub_10682212"/>
      <w:r>
        <w:t>8.2.2.1.2 в связи с заболеваниями, обращений:</w:t>
      </w:r>
    </w:p>
    <w:p w14:paraId="1C959CC7" w14:textId="77777777" w:rsidR="001A00A1" w:rsidRDefault="00120233">
      <w:bookmarkStart w:id="189" w:name="sub_106822122"/>
      <w:bookmarkEnd w:id="188"/>
      <w:r>
        <w:t>- для медицинских организаций I уровня - в рамках программы ОМС, превышающей базовую, - 0,0392 на 1 застрахованное лицо;</w:t>
      </w:r>
    </w:p>
    <w:p w14:paraId="32AC4ED8" w14:textId="77777777" w:rsidR="001A00A1" w:rsidRDefault="00120233">
      <w:bookmarkStart w:id="190" w:name="sub_106822123"/>
      <w:bookmarkEnd w:id="189"/>
      <w:r>
        <w:t>- для медицинских организаций II уровня - в рамках программы ОМС, превышающей базовую, - 0,0085 на 1 застрахованное лицо, за счет средств областного бюджета Тюменской области - 0,0373 на 1 жителя;</w:t>
      </w:r>
    </w:p>
    <w:p w14:paraId="17597210" w14:textId="77777777" w:rsidR="001A00A1" w:rsidRDefault="00120233">
      <w:bookmarkStart w:id="191" w:name="sub_106822124"/>
      <w:bookmarkEnd w:id="190"/>
      <w:r>
        <w:lastRenderedPageBreak/>
        <w:t>- для медицинских организаций III уровня - в рамках программы ОМС, превышающей базовую, - 0,0302 на 1 застрахованное лицо;</w:t>
      </w:r>
    </w:p>
    <w:p w14:paraId="5D798F20" w14:textId="77777777" w:rsidR="001A00A1" w:rsidRDefault="00120233">
      <w:bookmarkStart w:id="192" w:name="sub_106823"/>
      <w:bookmarkEnd w:id="191"/>
      <w:r>
        <w:t>8.2.3. для медицинской помощи в условиях дневных стационаров (первичная медико-санитарная помощь, специализированная медицинская помощь):</w:t>
      </w:r>
    </w:p>
    <w:bookmarkEnd w:id="192"/>
    <w:p w14:paraId="1B74AB20" w14:textId="77777777" w:rsidR="001A00A1" w:rsidRDefault="00120233">
      <w:r>
        <w:t>- для медицинских организаций I уровня - в рамках программы ОМС, превышающей базовую, - 0,001383 на 1 застрахованное лицо;</w:t>
      </w:r>
    </w:p>
    <w:p w14:paraId="65D59EB3" w14:textId="77777777" w:rsidR="001A00A1" w:rsidRDefault="00120233">
      <w:r>
        <w:t>- для медицинских организаций II уровня - в рамках программы ОМС, превышающей базовую, - 0,001502 на 1 застрахованное лицо, за счет средств областного бюджета Тюменской области - 0,001096 на 1 жителя;</w:t>
      </w:r>
    </w:p>
    <w:p w14:paraId="4F361C15" w14:textId="77777777" w:rsidR="001A00A1" w:rsidRDefault="00120233">
      <w:r>
        <w:t>- для медицинских организаций III уровня - в рамках программы ОМС, превышающей базовую, - 0,000019 на 1 застрахованное лицо.</w:t>
      </w:r>
    </w:p>
    <w:p w14:paraId="69E03069" w14:textId="77777777" w:rsidR="001A00A1" w:rsidRDefault="00120233">
      <w:bookmarkStart w:id="193" w:name="sub_106824"/>
      <w:r>
        <w:t>8.2.4. для специализированной медицинской помощи в стационарных условиях:</w:t>
      </w:r>
    </w:p>
    <w:p w14:paraId="58AE23BB" w14:textId="77777777" w:rsidR="001A00A1" w:rsidRDefault="00120233">
      <w:bookmarkStart w:id="194" w:name="sub_1068242"/>
      <w:bookmarkEnd w:id="193"/>
      <w:r>
        <w:t>- для медицинских организаций I уровня - в рамках программы ОМС, превышающей базовую, - 0,0006 на 1 застрахованное лицо, за счет средств областного бюджета Тюменской области - 0,0001 на 1 жителя;</w:t>
      </w:r>
    </w:p>
    <w:p w14:paraId="2B9D92E1" w14:textId="77777777" w:rsidR="001A00A1" w:rsidRDefault="00120233">
      <w:bookmarkStart w:id="195" w:name="sub_1068243"/>
      <w:bookmarkEnd w:id="194"/>
      <w:r>
        <w:t>- для медицинских организаций II уровня - в рамках программы ОМС, превышающей базовую, - 0,0019 на 1 застрахованное лицо, за счет средств областного бюджета Тюменской области - 0,0052 на 1 жителя;</w:t>
      </w:r>
    </w:p>
    <w:p w14:paraId="57188253" w14:textId="77777777" w:rsidR="001A00A1" w:rsidRDefault="00120233">
      <w:bookmarkStart w:id="196" w:name="sub_1068244"/>
      <w:bookmarkEnd w:id="195"/>
      <w:r>
        <w:t>- для медицинских организаций III уровня - в рамках программы ОМС, превышающей базовую, - 0,0023 на 1 застрахованное лицо, за счет средств областного бюджета Тюменской области - 0,0016 на 1 жителя;</w:t>
      </w:r>
    </w:p>
    <w:p w14:paraId="624C9A05" w14:textId="77777777" w:rsidR="001A00A1" w:rsidRDefault="00120233">
      <w:bookmarkStart w:id="197" w:name="sub_10609"/>
      <w:bookmarkEnd w:id="196"/>
      <w:r>
        <w:t xml:space="preserve">9.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77" w:history="1">
        <w:r>
          <w:rPr>
            <w:rStyle w:val="a4"/>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составил 1,112.</w:t>
      </w:r>
    </w:p>
    <w:bookmarkEnd w:id="197"/>
    <w:p w14:paraId="2FBD92ED" w14:textId="77777777" w:rsidR="001A00A1" w:rsidRDefault="00120233">
      <w:r>
        <w:t xml:space="preserve">В целях обеспечения финансовой сбалансированности Территориальной программы, для учета </w:t>
      </w:r>
      <w:hyperlink r:id="rId78" w:history="1">
        <w:r>
          <w:rPr>
            <w:rStyle w:val="a4"/>
          </w:rPr>
          <w:t>районных коэффициентов</w:t>
        </w:r>
      </w:hyperlink>
      <w: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14:paraId="16BA5129" w14:textId="77777777" w:rsidR="001A00A1" w:rsidRDefault="00120233">
      <w:r>
        <w:t>- 1,105 - для медицинских организаций, за исключением, расположенных в г. Тобольске, Тобольском, Вагайском и Уватском районах;</w:t>
      </w:r>
    </w:p>
    <w:p w14:paraId="04C85B2E" w14:textId="77777777" w:rsidR="001A00A1" w:rsidRDefault="00120233">
      <w: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w:t>
      </w:r>
    </w:p>
    <w:p w14:paraId="155E998D" w14:textId="77777777" w:rsidR="001A00A1" w:rsidRDefault="00120233">
      <w:r>
        <w:t>- 1,7 - для расположенных в Уватском районе.</w:t>
      </w:r>
    </w:p>
    <w:p w14:paraId="693585A5" w14:textId="77777777" w:rsidR="001A00A1" w:rsidRDefault="00120233">
      <w:bookmarkStart w:id="198" w:name="sub_10610"/>
      <w:r>
        <w:t>10. Подушевые нормативы финансирования за счет областного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14:paraId="4554F976" w14:textId="77777777" w:rsidR="001A00A1" w:rsidRDefault="00120233">
      <w:bookmarkStart w:id="199" w:name="sub_10611"/>
      <w:bookmarkEnd w:id="198"/>
      <w:r>
        <w:t xml:space="preserve">11. Подушевые нормативы финансирования, предусмотренные Территориальной </w:t>
      </w:r>
      <w:r>
        <w:lastRenderedPageBreak/>
        <w:t>программой (без учета расходов федерального бюджета), составляют:</w:t>
      </w:r>
    </w:p>
    <w:p w14:paraId="67F2FAA2" w14:textId="77777777" w:rsidR="001A00A1" w:rsidRDefault="00120233">
      <w:bookmarkStart w:id="200" w:name="sub_106111"/>
      <w:bookmarkEnd w:id="199"/>
      <w:r>
        <w:t>11.1 за счет средств базовой программы ОМС в медицинских организациях в 2022 году - 16 088,07 рублей, в 2023 году - 16 889,80 рублей, в 2024 году - 17 873,51 рубля, в том числе:</w:t>
      </w:r>
    </w:p>
    <w:bookmarkEnd w:id="200"/>
    <w:p w14:paraId="6F85FFBA" w14:textId="77777777" w:rsidR="001A00A1" w:rsidRDefault="00120233">
      <w:r>
        <w:t>- за счет субвенций Федерального фонда ОМС (в расчете на 1 застрахованное лицо) в 2022 году - 15 619,13 рублей, в 2023 году - 16 484,77 рублей, в 2024 году - 17 468,48 рублей;</w:t>
      </w:r>
    </w:p>
    <w:p w14:paraId="02B06B79" w14:textId="77777777" w:rsidR="001A00A1" w:rsidRDefault="00120233">
      <w:r>
        <w:t>- межбюджетные трансферты областного бюджета Тюменской области на финансовое обеспечение Территориальной программы ОМС в части базовой программы ОМС в 2022 году - 468,94 рублей, в 2023 году - 405,03, в 2024 году - 405,03;</w:t>
      </w:r>
    </w:p>
    <w:p w14:paraId="4517BFD2" w14:textId="77777777" w:rsidR="001A00A1" w:rsidRDefault="00120233">
      <w:bookmarkStart w:id="201" w:name="sub_106112"/>
      <w:r>
        <w:t>11.2 за счет средств областного бюджета Тюменской области в 2022 году - 9 822,40 рублей, в 2023 году - 9 461,54 рублей, в 2024 году - 9 597,84 рублей, в том числе:</w:t>
      </w:r>
    </w:p>
    <w:bookmarkEnd w:id="201"/>
    <w:p w14:paraId="3B26C457" w14:textId="77777777" w:rsidR="001A00A1" w:rsidRDefault="00120233">
      <w:r>
        <w:t>- средства областного бюджета Тюменской области в 2022 году - 8 746,08 рублей, в 2023 году - 8 295,56 рублей, в 2024 году - 8 373,52 рубля;</w:t>
      </w:r>
    </w:p>
    <w:p w14:paraId="59472169" w14:textId="77777777" w:rsidR="001A00A1" w:rsidRDefault="00120233">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году - 1 076,32 рублей, в 2023 году - 1 165,98 рублей, в 2024 году - 1 224,32 рублей.</w:t>
      </w:r>
    </w:p>
    <w:p w14:paraId="18D990E3" w14:textId="77777777" w:rsidR="001A00A1" w:rsidRDefault="00120233">
      <w:bookmarkStart w:id="202" w:name="sub_10612"/>
      <w:r>
        <w:t>12. Объемы медицинской помощи, финансовое обеспечение которой осуществляется за счет областного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областного бюджета Тюменской области с учетом этапов оказания медицинской помощи, динамики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bookmarkEnd w:id="202"/>
    <w:p w14:paraId="6D9822D6" w14:textId="77777777" w:rsidR="001A00A1" w:rsidRDefault="00120233">
      <w: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2" w:history="1">
        <w:r>
          <w:rPr>
            <w:rStyle w:val="a4"/>
          </w:rPr>
          <w:t>разделом II</w:t>
        </w:r>
      </w:hyperlink>
      <w:r>
        <w:t xml:space="preserve"> перечня видов высокотехнологичной медицинской помощи.</w:t>
      </w:r>
    </w:p>
    <w:p w14:paraId="007D6BCD" w14:textId="77777777" w:rsidR="001A00A1" w:rsidRDefault="00120233">
      <w: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обязательного медицинского страхования Тюменской области.</w:t>
      </w:r>
    </w:p>
    <w:p w14:paraId="669D34EB" w14:textId="77777777" w:rsidR="001A00A1" w:rsidRDefault="00120233">
      <w:r>
        <w:t>В рамках подушевого норматива финансового обеспечения территориальной программы обязательного медицинского страхования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14:paraId="380403F9" w14:textId="77777777" w:rsidR="001A00A1" w:rsidRDefault="00120233">
      <w:bookmarkStart w:id="203" w:name="sub_10613"/>
      <w:r>
        <w:t>13.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0D193C47" w14:textId="77777777" w:rsidR="001A00A1" w:rsidRDefault="00120233">
      <w:bookmarkStart w:id="204" w:name="sub_106131"/>
      <w:bookmarkEnd w:id="203"/>
      <w:r>
        <w:t xml:space="preserve">13.1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w:t>
      </w:r>
      <w:r>
        <w:lastRenderedPageBreak/>
        <w:t>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bookmarkEnd w:id="204"/>
    <w:p w14:paraId="1C2A3AF3" w14:textId="77777777" w:rsidR="001A00A1" w:rsidRDefault="00120233">
      <w:r>
        <w:t>- для медицинских организаций, обслуживающих до 20 тыс. человек, - 1,113;</w:t>
      </w:r>
    </w:p>
    <w:p w14:paraId="1B2436E0" w14:textId="77777777" w:rsidR="001A00A1" w:rsidRDefault="00120233">
      <w:r>
        <w:t>- для медицинских организаций, обслуживающих свыше 20 тысяч человек, - 1,04.</w:t>
      </w:r>
    </w:p>
    <w:p w14:paraId="5759E480" w14:textId="77777777" w:rsidR="001A00A1" w:rsidRDefault="00120233">
      <w:bookmarkStart w:id="205" w:name="sub_106132"/>
      <w:r>
        <w:t>13.2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2E9FD406" w14:textId="77777777" w:rsidR="001A00A1" w:rsidRDefault="00120233">
      <w:bookmarkStart w:id="206" w:name="sub_106133"/>
      <w:bookmarkEnd w:id="205"/>
      <w:r>
        <w:t>13.3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2022 год:</w:t>
      </w:r>
    </w:p>
    <w:bookmarkEnd w:id="206"/>
    <w:p w14:paraId="4495B5A2" w14:textId="77777777" w:rsidR="001A00A1" w:rsidRDefault="00120233">
      <w:r>
        <w:t>- фельдшерский, фельдшерско-акушерский пункт, обслуживающий до 100 жителей - 870,16 тыс. рублей;</w:t>
      </w:r>
    </w:p>
    <w:p w14:paraId="3E65DE52" w14:textId="77777777" w:rsidR="001A00A1" w:rsidRDefault="00120233">
      <w:r>
        <w:t>- для фельдшерского или фельдшерско-акушерского пункта, обслуживающего от 100 до 900 жителей, - 1087,7 тыс. рублей;</w:t>
      </w:r>
    </w:p>
    <w:p w14:paraId="650EBACA" w14:textId="77777777" w:rsidR="001A00A1" w:rsidRDefault="00120233">
      <w:r>
        <w:t>- для фельдшерского или фельдшерско-акушерского пункта, обслуживающего от 900 до 1500 жителей, - 1 723,1 тыс. рублей;</w:t>
      </w:r>
    </w:p>
    <w:p w14:paraId="0120D0C5" w14:textId="77777777" w:rsidR="001A00A1" w:rsidRDefault="00120233">
      <w:r>
        <w:t>- для фельдшерского или фельдшерско-акушерского пункта, обслуживающего от 1500 до 2000 жителей, - 1 934,9 тыс. рублей.</w:t>
      </w:r>
    </w:p>
    <w:p w14:paraId="62F5D2EE" w14:textId="77777777" w:rsidR="001A00A1" w:rsidRDefault="00120233">
      <w:r>
        <w:t>- фельдшерский, фельдшерско-акушерский пункт, обслуживающий свыше 2000 жителей 2 128,4 тыс. рублей.</w:t>
      </w:r>
    </w:p>
    <w:p w14:paraId="0BA9EB9A" w14:textId="77777777" w:rsidR="001A00A1" w:rsidRDefault="00120233">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14:paraId="10C02A8C" w14:textId="77777777" w:rsidR="001A00A1" w:rsidRDefault="00120233">
      <w:bookmarkStart w:id="207" w:name="sub_106134"/>
      <w:r>
        <w:t>13.4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372CE7CB" w14:textId="77777777" w:rsidR="001A00A1" w:rsidRDefault="00120233">
      <w:bookmarkStart w:id="208" w:name="sub_10614"/>
      <w:bookmarkEnd w:id="207"/>
      <w:r>
        <w:t>14.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bookmarkEnd w:id="208"/>
    <w:p w14:paraId="50C533A8" w14:textId="77777777" w:rsidR="001A00A1" w:rsidRDefault="00120233">
      <w:pPr>
        <w:pStyle w:val="a6"/>
        <w:rPr>
          <w:color w:val="000000"/>
          <w:sz w:val="16"/>
          <w:szCs w:val="16"/>
          <w:shd w:val="clear" w:color="auto" w:fill="F0F0F0"/>
        </w:rPr>
      </w:pPr>
      <w:r>
        <w:rPr>
          <w:color w:val="000000"/>
          <w:sz w:val="16"/>
          <w:szCs w:val="16"/>
          <w:shd w:val="clear" w:color="auto" w:fill="F0F0F0"/>
        </w:rPr>
        <w:t>ГАРАНТ:</w:t>
      </w:r>
    </w:p>
    <w:p w14:paraId="385B96DD" w14:textId="77777777" w:rsidR="001A00A1" w:rsidRDefault="00120233">
      <w:pPr>
        <w:pStyle w:val="a6"/>
        <w:rPr>
          <w:shd w:val="clear" w:color="auto" w:fill="F0F0F0"/>
        </w:rPr>
      </w:pPr>
      <w:r>
        <w:t xml:space="preserve"> </w:t>
      </w:r>
      <w:r>
        <w:rPr>
          <w:shd w:val="clear" w:color="auto" w:fill="F0F0F0"/>
        </w:rPr>
        <w:t xml:space="preserve">Нумерация пунктов приводится в соответствии с источником </w:t>
      </w:r>
    </w:p>
    <w:p w14:paraId="2CB7662A" w14:textId="77777777" w:rsidR="001A00A1" w:rsidRDefault="00120233">
      <w:pPr>
        <w:pStyle w:val="a6"/>
        <w:rPr>
          <w:color w:val="000000"/>
          <w:sz w:val="16"/>
          <w:szCs w:val="16"/>
          <w:shd w:val="clear" w:color="auto" w:fill="F0F0F0"/>
        </w:rPr>
      </w:pPr>
      <w:bookmarkStart w:id="209" w:name="sub_106140"/>
      <w:r>
        <w:rPr>
          <w:color w:val="000000"/>
          <w:sz w:val="16"/>
          <w:szCs w:val="16"/>
          <w:shd w:val="clear" w:color="auto" w:fill="F0F0F0"/>
        </w:rPr>
        <w:t>Информация об изменениях:</w:t>
      </w:r>
    </w:p>
    <w:bookmarkEnd w:id="209"/>
    <w:p w14:paraId="12D736D9" w14:textId="77777777" w:rsidR="001A00A1" w:rsidRDefault="00120233">
      <w:pPr>
        <w:pStyle w:val="a7"/>
        <w:rPr>
          <w:shd w:val="clear" w:color="auto" w:fill="F0F0F0"/>
        </w:rPr>
      </w:pPr>
      <w:r>
        <w:t xml:space="preserve"> </w:t>
      </w:r>
      <w:r>
        <w:rPr>
          <w:shd w:val="clear" w:color="auto" w:fill="F0F0F0"/>
        </w:rPr>
        <w:t xml:space="preserve">Пункт 14 изменен с 10 марта 2022 г. - </w:t>
      </w:r>
      <w:hyperlink r:id="rId79"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55FD149" w14:textId="77777777" w:rsidR="001A00A1" w:rsidRDefault="00120233">
      <w:pPr>
        <w:pStyle w:val="a7"/>
        <w:rPr>
          <w:shd w:val="clear" w:color="auto" w:fill="F0F0F0"/>
        </w:rPr>
      </w:pPr>
      <w:r>
        <w:t xml:space="preserve"> </w:t>
      </w:r>
      <w:hyperlink r:id="rId80" w:history="1">
        <w:r>
          <w:rPr>
            <w:rStyle w:val="a4"/>
            <w:shd w:val="clear" w:color="auto" w:fill="F0F0F0"/>
          </w:rPr>
          <w:t>См. предыдущую редакцию</w:t>
        </w:r>
      </w:hyperlink>
    </w:p>
    <w:p w14:paraId="27ECCF0A" w14:textId="77777777" w:rsidR="001A00A1" w:rsidRDefault="00120233">
      <w:r>
        <w:t>14. Средние нормативы объема оказания и средние нормативы финансовых затрат на единицу объема медицинской помощи на 2022 - 2024 годы</w:t>
      </w:r>
    </w:p>
    <w:p w14:paraId="42CF6D3A" w14:textId="77777777" w:rsidR="001A00A1" w:rsidRDefault="00120233">
      <w:bookmarkStart w:id="210" w:name="sub_106141"/>
      <w:r>
        <w:t>14.1 За счет бюджетных ассигнований соответствующих бюджетов</w:t>
      </w:r>
    </w:p>
    <w:bookmarkEnd w:id="210"/>
    <w:p w14:paraId="2A9E258F" w14:textId="794B2DB5" w:rsidR="001A00A1" w:rsidRDefault="001A00A1"/>
    <w:p w14:paraId="54256387" w14:textId="2E5BD049" w:rsidR="007B340C" w:rsidRDefault="007B340C"/>
    <w:p w14:paraId="13525664" w14:textId="58C8F3F2" w:rsidR="007B340C" w:rsidRDefault="007B340C"/>
    <w:p w14:paraId="30437EE8" w14:textId="286844A7" w:rsidR="007B340C" w:rsidRDefault="007B340C"/>
    <w:p w14:paraId="431E8140" w14:textId="04515224" w:rsidR="007B340C" w:rsidRDefault="007B340C"/>
    <w:p w14:paraId="3EC8D30B" w14:textId="396DBE67" w:rsidR="007B340C" w:rsidRDefault="007B340C"/>
    <w:p w14:paraId="422E413F" w14:textId="77777777" w:rsidR="007B340C" w:rsidRDefault="007B34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1070"/>
        <w:gridCol w:w="1170"/>
        <w:gridCol w:w="1155"/>
        <w:gridCol w:w="1030"/>
        <w:gridCol w:w="1155"/>
        <w:gridCol w:w="1030"/>
        <w:gridCol w:w="1303"/>
      </w:tblGrid>
      <w:tr w:rsidR="001A00A1" w:rsidRPr="007B340C" w14:paraId="3A475D66" w14:textId="77777777">
        <w:tc>
          <w:tcPr>
            <w:tcW w:w="2110" w:type="dxa"/>
            <w:vMerge w:val="restart"/>
            <w:tcBorders>
              <w:top w:val="single" w:sz="4" w:space="0" w:color="auto"/>
              <w:bottom w:val="single" w:sz="4" w:space="0" w:color="auto"/>
              <w:right w:val="single" w:sz="4" w:space="0" w:color="auto"/>
            </w:tcBorders>
          </w:tcPr>
          <w:p w14:paraId="1013B079" w14:textId="77777777" w:rsidR="001A00A1" w:rsidRPr="007B340C" w:rsidRDefault="00120233">
            <w:pPr>
              <w:pStyle w:val="aa"/>
              <w:jc w:val="center"/>
              <w:rPr>
                <w:sz w:val="16"/>
                <w:szCs w:val="16"/>
              </w:rPr>
            </w:pPr>
            <w:r w:rsidRPr="007B340C">
              <w:rPr>
                <w:sz w:val="16"/>
                <w:szCs w:val="16"/>
              </w:rPr>
              <w:lastRenderedPageBreak/>
              <w:t>Виды и условия оказания медицинской помощи1</w:t>
            </w:r>
          </w:p>
        </w:tc>
        <w:tc>
          <w:tcPr>
            <w:tcW w:w="1070" w:type="dxa"/>
            <w:vMerge w:val="restart"/>
            <w:tcBorders>
              <w:top w:val="single" w:sz="4" w:space="0" w:color="auto"/>
              <w:left w:val="single" w:sz="4" w:space="0" w:color="auto"/>
              <w:bottom w:val="single" w:sz="4" w:space="0" w:color="auto"/>
              <w:right w:val="single" w:sz="4" w:space="0" w:color="auto"/>
            </w:tcBorders>
          </w:tcPr>
          <w:p w14:paraId="5E65DD69" w14:textId="77777777" w:rsidR="001A00A1" w:rsidRPr="007B340C" w:rsidRDefault="00120233">
            <w:pPr>
              <w:pStyle w:val="aa"/>
              <w:jc w:val="center"/>
              <w:rPr>
                <w:sz w:val="16"/>
                <w:szCs w:val="16"/>
              </w:rPr>
            </w:pPr>
            <w:r w:rsidRPr="007B340C">
              <w:rPr>
                <w:sz w:val="16"/>
                <w:szCs w:val="16"/>
              </w:rPr>
              <w:t xml:space="preserve">Единица измерения на </w:t>
            </w:r>
            <w:hyperlink w:anchor="sub_1061111" w:history="1">
              <w:r w:rsidRPr="007B340C">
                <w:rPr>
                  <w:rStyle w:val="a4"/>
                  <w:sz w:val="16"/>
                  <w:szCs w:val="16"/>
                </w:rPr>
                <w:t>1</w:t>
              </w:r>
            </w:hyperlink>
            <w:r w:rsidRPr="007B340C">
              <w:rPr>
                <w:sz w:val="16"/>
                <w:szCs w:val="16"/>
              </w:rPr>
              <w:t xml:space="preserve"> жителя</w:t>
            </w:r>
          </w:p>
        </w:tc>
        <w:tc>
          <w:tcPr>
            <w:tcW w:w="2325" w:type="dxa"/>
            <w:gridSpan w:val="2"/>
            <w:tcBorders>
              <w:top w:val="single" w:sz="4" w:space="0" w:color="auto"/>
              <w:left w:val="nil"/>
              <w:bottom w:val="single" w:sz="4" w:space="0" w:color="auto"/>
              <w:right w:val="single" w:sz="4" w:space="0" w:color="auto"/>
            </w:tcBorders>
          </w:tcPr>
          <w:p w14:paraId="04EBDB9E" w14:textId="77777777" w:rsidR="001A00A1" w:rsidRPr="007B340C" w:rsidRDefault="00120233">
            <w:pPr>
              <w:pStyle w:val="aa"/>
              <w:jc w:val="center"/>
              <w:rPr>
                <w:sz w:val="16"/>
                <w:szCs w:val="16"/>
              </w:rPr>
            </w:pPr>
            <w:r w:rsidRPr="007B340C">
              <w:rPr>
                <w:sz w:val="16"/>
                <w:szCs w:val="16"/>
              </w:rPr>
              <w:t>2022 год</w:t>
            </w:r>
          </w:p>
        </w:tc>
        <w:tc>
          <w:tcPr>
            <w:tcW w:w="2185" w:type="dxa"/>
            <w:gridSpan w:val="2"/>
            <w:tcBorders>
              <w:top w:val="single" w:sz="4" w:space="0" w:color="auto"/>
              <w:left w:val="nil"/>
              <w:bottom w:val="single" w:sz="4" w:space="0" w:color="auto"/>
              <w:right w:val="single" w:sz="4" w:space="0" w:color="auto"/>
            </w:tcBorders>
          </w:tcPr>
          <w:p w14:paraId="6754E109" w14:textId="77777777" w:rsidR="001A00A1" w:rsidRPr="007B340C" w:rsidRDefault="00120233">
            <w:pPr>
              <w:pStyle w:val="aa"/>
              <w:jc w:val="center"/>
              <w:rPr>
                <w:sz w:val="16"/>
                <w:szCs w:val="16"/>
              </w:rPr>
            </w:pPr>
            <w:r w:rsidRPr="007B340C">
              <w:rPr>
                <w:sz w:val="16"/>
                <w:szCs w:val="16"/>
              </w:rPr>
              <w:t>2023 год</w:t>
            </w:r>
          </w:p>
        </w:tc>
        <w:tc>
          <w:tcPr>
            <w:tcW w:w="2333" w:type="dxa"/>
            <w:gridSpan w:val="2"/>
            <w:tcBorders>
              <w:top w:val="single" w:sz="4" w:space="0" w:color="auto"/>
              <w:left w:val="nil"/>
              <w:bottom w:val="single" w:sz="4" w:space="0" w:color="auto"/>
            </w:tcBorders>
          </w:tcPr>
          <w:p w14:paraId="3E4A0FA7" w14:textId="77777777" w:rsidR="001A00A1" w:rsidRPr="007B340C" w:rsidRDefault="00120233">
            <w:pPr>
              <w:pStyle w:val="aa"/>
              <w:jc w:val="center"/>
              <w:rPr>
                <w:sz w:val="16"/>
                <w:szCs w:val="16"/>
              </w:rPr>
            </w:pPr>
            <w:r w:rsidRPr="007B340C">
              <w:rPr>
                <w:sz w:val="16"/>
                <w:szCs w:val="16"/>
              </w:rPr>
              <w:t>2024 год</w:t>
            </w:r>
          </w:p>
        </w:tc>
      </w:tr>
      <w:tr w:rsidR="001A00A1" w:rsidRPr="007B340C" w14:paraId="23F2B9FC" w14:textId="77777777">
        <w:tc>
          <w:tcPr>
            <w:tcW w:w="2110" w:type="dxa"/>
            <w:vMerge/>
            <w:tcBorders>
              <w:top w:val="single" w:sz="4" w:space="0" w:color="auto"/>
              <w:bottom w:val="single" w:sz="4" w:space="0" w:color="auto"/>
              <w:right w:val="single" w:sz="4" w:space="0" w:color="auto"/>
            </w:tcBorders>
          </w:tcPr>
          <w:p w14:paraId="5ED6E2D3" w14:textId="77777777" w:rsidR="001A00A1" w:rsidRPr="007B340C" w:rsidRDefault="001A00A1">
            <w:pPr>
              <w:pStyle w:val="aa"/>
              <w:rPr>
                <w:sz w:val="16"/>
                <w:szCs w:val="16"/>
              </w:rPr>
            </w:pPr>
          </w:p>
        </w:tc>
        <w:tc>
          <w:tcPr>
            <w:tcW w:w="1070" w:type="dxa"/>
            <w:vMerge/>
            <w:tcBorders>
              <w:top w:val="single" w:sz="4" w:space="0" w:color="auto"/>
              <w:left w:val="single" w:sz="4" w:space="0" w:color="auto"/>
              <w:bottom w:val="single" w:sz="4" w:space="0" w:color="auto"/>
              <w:right w:val="single" w:sz="4" w:space="0" w:color="auto"/>
            </w:tcBorders>
          </w:tcPr>
          <w:p w14:paraId="74C8B182" w14:textId="77777777" w:rsidR="001A00A1" w:rsidRPr="007B340C" w:rsidRDefault="001A00A1">
            <w:pPr>
              <w:pStyle w:val="aa"/>
              <w:rPr>
                <w:sz w:val="16"/>
                <w:szCs w:val="16"/>
              </w:rPr>
            </w:pPr>
          </w:p>
        </w:tc>
        <w:tc>
          <w:tcPr>
            <w:tcW w:w="1170" w:type="dxa"/>
            <w:tcBorders>
              <w:top w:val="nil"/>
              <w:left w:val="single" w:sz="4" w:space="0" w:color="auto"/>
              <w:bottom w:val="single" w:sz="4" w:space="0" w:color="auto"/>
              <w:right w:val="single" w:sz="4" w:space="0" w:color="auto"/>
            </w:tcBorders>
          </w:tcPr>
          <w:p w14:paraId="524EC7E7"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155" w:type="dxa"/>
            <w:tcBorders>
              <w:top w:val="nil"/>
              <w:left w:val="nil"/>
              <w:bottom w:val="single" w:sz="4" w:space="0" w:color="auto"/>
              <w:right w:val="single" w:sz="4" w:space="0" w:color="auto"/>
            </w:tcBorders>
          </w:tcPr>
          <w:p w14:paraId="3357D68A"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c>
          <w:tcPr>
            <w:tcW w:w="1030" w:type="dxa"/>
            <w:tcBorders>
              <w:top w:val="nil"/>
              <w:left w:val="nil"/>
              <w:bottom w:val="single" w:sz="4" w:space="0" w:color="auto"/>
              <w:right w:val="single" w:sz="4" w:space="0" w:color="auto"/>
            </w:tcBorders>
          </w:tcPr>
          <w:p w14:paraId="4BCE3C02"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155" w:type="dxa"/>
            <w:tcBorders>
              <w:top w:val="nil"/>
              <w:left w:val="nil"/>
              <w:bottom w:val="single" w:sz="4" w:space="0" w:color="auto"/>
              <w:right w:val="single" w:sz="4" w:space="0" w:color="auto"/>
            </w:tcBorders>
          </w:tcPr>
          <w:p w14:paraId="41E0E454"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c>
          <w:tcPr>
            <w:tcW w:w="1030" w:type="dxa"/>
            <w:tcBorders>
              <w:top w:val="nil"/>
              <w:left w:val="nil"/>
              <w:bottom w:val="single" w:sz="4" w:space="0" w:color="auto"/>
              <w:right w:val="single" w:sz="4" w:space="0" w:color="auto"/>
            </w:tcBorders>
          </w:tcPr>
          <w:p w14:paraId="6BA44EEB"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303" w:type="dxa"/>
            <w:tcBorders>
              <w:top w:val="nil"/>
              <w:left w:val="nil"/>
              <w:bottom w:val="single" w:sz="4" w:space="0" w:color="auto"/>
            </w:tcBorders>
          </w:tcPr>
          <w:p w14:paraId="19747680"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r>
      <w:tr w:rsidR="001A00A1" w:rsidRPr="007B340C" w14:paraId="14C93C1F" w14:textId="77777777">
        <w:tc>
          <w:tcPr>
            <w:tcW w:w="2110" w:type="dxa"/>
            <w:tcBorders>
              <w:top w:val="single" w:sz="4" w:space="0" w:color="auto"/>
              <w:bottom w:val="single" w:sz="4" w:space="0" w:color="auto"/>
              <w:right w:val="single" w:sz="4" w:space="0" w:color="auto"/>
            </w:tcBorders>
          </w:tcPr>
          <w:p w14:paraId="31D5B5D7"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1070" w:type="dxa"/>
            <w:tcBorders>
              <w:top w:val="nil"/>
              <w:left w:val="nil"/>
              <w:bottom w:val="single" w:sz="4" w:space="0" w:color="auto"/>
              <w:right w:val="single" w:sz="4" w:space="0" w:color="auto"/>
            </w:tcBorders>
          </w:tcPr>
          <w:p w14:paraId="6EADC2E8" w14:textId="77777777" w:rsidR="001A00A1" w:rsidRPr="007B340C" w:rsidRDefault="00120233">
            <w:pPr>
              <w:pStyle w:val="aa"/>
              <w:jc w:val="center"/>
              <w:rPr>
                <w:sz w:val="16"/>
                <w:szCs w:val="16"/>
              </w:rPr>
            </w:pPr>
            <w:r w:rsidRPr="007B340C">
              <w:rPr>
                <w:sz w:val="16"/>
                <w:szCs w:val="16"/>
              </w:rPr>
              <w:t>вызов</w:t>
            </w:r>
          </w:p>
        </w:tc>
        <w:tc>
          <w:tcPr>
            <w:tcW w:w="1170" w:type="dxa"/>
            <w:tcBorders>
              <w:top w:val="nil"/>
              <w:left w:val="nil"/>
              <w:bottom w:val="single" w:sz="4" w:space="0" w:color="auto"/>
              <w:right w:val="single" w:sz="4" w:space="0" w:color="auto"/>
            </w:tcBorders>
          </w:tcPr>
          <w:p w14:paraId="1B1B3B44" w14:textId="77777777" w:rsidR="001A00A1" w:rsidRPr="007B340C" w:rsidRDefault="00120233">
            <w:pPr>
              <w:pStyle w:val="aa"/>
              <w:jc w:val="center"/>
              <w:rPr>
                <w:sz w:val="16"/>
                <w:szCs w:val="16"/>
              </w:rPr>
            </w:pPr>
            <w:r w:rsidRPr="007B340C">
              <w:rPr>
                <w:sz w:val="16"/>
                <w:szCs w:val="16"/>
              </w:rPr>
              <w:t>0,0126</w:t>
            </w:r>
          </w:p>
        </w:tc>
        <w:tc>
          <w:tcPr>
            <w:tcW w:w="1155" w:type="dxa"/>
            <w:tcBorders>
              <w:top w:val="nil"/>
              <w:left w:val="nil"/>
              <w:bottom w:val="single" w:sz="4" w:space="0" w:color="auto"/>
              <w:right w:val="single" w:sz="4" w:space="0" w:color="auto"/>
            </w:tcBorders>
          </w:tcPr>
          <w:p w14:paraId="7EBD5247" w14:textId="77777777" w:rsidR="001A00A1" w:rsidRPr="007B340C" w:rsidRDefault="00120233">
            <w:pPr>
              <w:pStyle w:val="aa"/>
              <w:jc w:val="center"/>
              <w:rPr>
                <w:sz w:val="16"/>
                <w:szCs w:val="16"/>
              </w:rPr>
            </w:pPr>
            <w:r w:rsidRPr="007B340C">
              <w:rPr>
                <w:sz w:val="16"/>
                <w:szCs w:val="16"/>
              </w:rPr>
              <w:t>8 273,85</w:t>
            </w:r>
          </w:p>
        </w:tc>
        <w:tc>
          <w:tcPr>
            <w:tcW w:w="1030" w:type="dxa"/>
            <w:tcBorders>
              <w:top w:val="nil"/>
              <w:left w:val="nil"/>
              <w:bottom w:val="single" w:sz="4" w:space="0" w:color="auto"/>
              <w:right w:val="single" w:sz="4" w:space="0" w:color="auto"/>
            </w:tcBorders>
          </w:tcPr>
          <w:p w14:paraId="400A5EEF" w14:textId="77777777" w:rsidR="001A00A1" w:rsidRPr="007B340C" w:rsidRDefault="00120233">
            <w:pPr>
              <w:pStyle w:val="aa"/>
              <w:jc w:val="center"/>
              <w:rPr>
                <w:sz w:val="16"/>
                <w:szCs w:val="16"/>
              </w:rPr>
            </w:pPr>
            <w:r w:rsidRPr="007B340C">
              <w:rPr>
                <w:sz w:val="16"/>
                <w:szCs w:val="16"/>
              </w:rPr>
              <w:t>0,0126</w:t>
            </w:r>
          </w:p>
        </w:tc>
        <w:tc>
          <w:tcPr>
            <w:tcW w:w="1155" w:type="dxa"/>
            <w:tcBorders>
              <w:top w:val="nil"/>
              <w:left w:val="nil"/>
              <w:bottom w:val="single" w:sz="4" w:space="0" w:color="auto"/>
              <w:right w:val="single" w:sz="4" w:space="0" w:color="auto"/>
            </w:tcBorders>
          </w:tcPr>
          <w:p w14:paraId="68E8DB73" w14:textId="77777777" w:rsidR="001A00A1" w:rsidRPr="007B340C" w:rsidRDefault="00120233">
            <w:pPr>
              <w:pStyle w:val="aa"/>
              <w:jc w:val="center"/>
              <w:rPr>
                <w:sz w:val="16"/>
                <w:szCs w:val="16"/>
              </w:rPr>
            </w:pPr>
            <w:r w:rsidRPr="007B340C">
              <w:rPr>
                <w:sz w:val="16"/>
                <w:szCs w:val="16"/>
              </w:rPr>
              <w:t>8 368,25</w:t>
            </w:r>
          </w:p>
        </w:tc>
        <w:tc>
          <w:tcPr>
            <w:tcW w:w="1030" w:type="dxa"/>
            <w:tcBorders>
              <w:top w:val="nil"/>
              <w:left w:val="nil"/>
              <w:bottom w:val="single" w:sz="4" w:space="0" w:color="auto"/>
              <w:right w:val="single" w:sz="4" w:space="0" w:color="auto"/>
            </w:tcBorders>
          </w:tcPr>
          <w:p w14:paraId="4837C8CE" w14:textId="77777777" w:rsidR="001A00A1" w:rsidRPr="007B340C" w:rsidRDefault="00120233">
            <w:pPr>
              <w:pStyle w:val="aa"/>
              <w:jc w:val="center"/>
              <w:rPr>
                <w:sz w:val="16"/>
                <w:szCs w:val="16"/>
              </w:rPr>
            </w:pPr>
            <w:r w:rsidRPr="007B340C">
              <w:rPr>
                <w:sz w:val="16"/>
                <w:szCs w:val="16"/>
              </w:rPr>
              <w:t>0,0126</w:t>
            </w:r>
          </w:p>
        </w:tc>
        <w:tc>
          <w:tcPr>
            <w:tcW w:w="1303" w:type="dxa"/>
            <w:tcBorders>
              <w:top w:val="nil"/>
              <w:left w:val="nil"/>
              <w:bottom w:val="single" w:sz="4" w:space="0" w:color="auto"/>
            </w:tcBorders>
          </w:tcPr>
          <w:p w14:paraId="1F1F749C" w14:textId="77777777" w:rsidR="001A00A1" w:rsidRPr="007B340C" w:rsidRDefault="00120233">
            <w:pPr>
              <w:pStyle w:val="aa"/>
              <w:jc w:val="center"/>
              <w:rPr>
                <w:sz w:val="16"/>
                <w:szCs w:val="16"/>
              </w:rPr>
            </w:pPr>
            <w:r w:rsidRPr="007B340C">
              <w:rPr>
                <w:sz w:val="16"/>
                <w:szCs w:val="16"/>
              </w:rPr>
              <w:t>8 469,65</w:t>
            </w:r>
          </w:p>
        </w:tc>
      </w:tr>
      <w:tr w:rsidR="001A00A1" w:rsidRPr="007B340C" w14:paraId="3658A46E" w14:textId="77777777">
        <w:tc>
          <w:tcPr>
            <w:tcW w:w="2110" w:type="dxa"/>
            <w:tcBorders>
              <w:top w:val="single" w:sz="4" w:space="0" w:color="auto"/>
              <w:bottom w:val="single" w:sz="4" w:space="0" w:color="auto"/>
              <w:right w:val="single" w:sz="4" w:space="0" w:color="auto"/>
            </w:tcBorders>
          </w:tcPr>
          <w:p w14:paraId="071434A0" w14:textId="77777777" w:rsidR="001A00A1" w:rsidRPr="007B340C" w:rsidRDefault="00120233">
            <w:pPr>
              <w:pStyle w:val="ac"/>
              <w:rPr>
                <w:sz w:val="16"/>
                <w:szCs w:val="16"/>
              </w:rPr>
            </w:pPr>
            <w:r w:rsidRPr="007B340C">
              <w:rPr>
                <w:sz w:val="16"/>
                <w:szCs w:val="16"/>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top w:val="nil"/>
              <w:left w:val="nil"/>
              <w:bottom w:val="single" w:sz="4" w:space="0" w:color="auto"/>
              <w:right w:val="single" w:sz="4" w:space="0" w:color="auto"/>
            </w:tcBorders>
          </w:tcPr>
          <w:p w14:paraId="2D339CEB" w14:textId="77777777" w:rsidR="001A00A1" w:rsidRPr="007B340C" w:rsidRDefault="00120233">
            <w:pPr>
              <w:pStyle w:val="aa"/>
              <w:jc w:val="center"/>
              <w:rPr>
                <w:sz w:val="16"/>
                <w:szCs w:val="16"/>
              </w:rPr>
            </w:pPr>
            <w:r w:rsidRPr="007B340C">
              <w:rPr>
                <w:sz w:val="16"/>
                <w:szCs w:val="16"/>
              </w:rPr>
              <w:t>вызов</w:t>
            </w:r>
          </w:p>
        </w:tc>
        <w:tc>
          <w:tcPr>
            <w:tcW w:w="1170" w:type="dxa"/>
            <w:tcBorders>
              <w:top w:val="nil"/>
              <w:left w:val="nil"/>
              <w:bottom w:val="single" w:sz="4" w:space="0" w:color="auto"/>
              <w:right w:val="single" w:sz="4" w:space="0" w:color="auto"/>
            </w:tcBorders>
          </w:tcPr>
          <w:p w14:paraId="30179F17" w14:textId="77777777" w:rsidR="001A00A1" w:rsidRPr="007B340C" w:rsidRDefault="00120233">
            <w:pPr>
              <w:pStyle w:val="aa"/>
              <w:jc w:val="center"/>
              <w:rPr>
                <w:sz w:val="16"/>
                <w:szCs w:val="16"/>
              </w:rPr>
            </w:pPr>
            <w:r w:rsidRPr="007B340C">
              <w:rPr>
                <w:sz w:val="16"/>
                <w:szCs w:val="16"/>
              </w:rPr>
              <w:t>0,0077</w:t>
            </w:r>
          </w:p>
        </w:tc>
        <w:tc>
          <w:tcPr>
            <w:tcW w:w="1155" w:type="dxa"/>
            <w:tcBorders>
              <w:top w:val="nil"/>
              <w:left w:val="nil"/>
              <w:bottom w:val="single" w:sz="4" w:space="0" w:color="auto"/>
              <w:right w:val="single" w:sz="4" w:space="0" w:color="auto"/>
            </w:tcBorders>
          </w:tcPr>
          <w:p w14:paraId="153F0648" w14:textId="77777777" w:rsidR="001A00A1" w:rsidRPr="007B340C" w:rsidRDefault="00120233">
            <w:pPr>
              <w:pStyle w:val="aa"/>
              <w:jc w:val="center"/>
              <w:rPr>
                <w:sz w:val="16"/>
                <w:szCs w:val="16"/>
              </w:rPr>
            </w:pPr>
            <w:r w:rsidRPr="007B340C">
              <w:rPr>
                <w:sz w:val="16"/>
                <w:szCs w:val="16"/>
              </w:rPr>
              <w:t>11 469,56</w:t>
            </w:r>
          </w:p>
        </w:tc>
        <w:tc>
          <w:tcPr>
            <w:tcW w:w="1030" w:type="dxa"/>
            <w:tcBorders>
              <w:top w:val="nil"/>
              <w:left w:val="nil"/>
              <w:bottom w:val="single" w:sz="4" w:space="0" w:color="auto"/>
              <w:right w:val="single" w:sz="4" w:space="0" w:color="auto"/>
            </w:tcBorders>
          </w:tcPr>
          <w:p w14:paraId="2DE0B23A" w14:textId="77777777" w:rsidR="001A00A1" w:rsidRPr="007B340C" w:rsidRDefault="00120233">
            <w:pPr>
              <w:pStyle w:val="aa"/>
              <w:jc w:val="center"/>
              <w:rPr>
                <w:sz w:val="16"/>
                <w:szCs w:val="16"/>
              </w:rPr>
            </w:pPr>
            <w:r w:rsidRPr="007B340C">
              <w:rPr>
                <w:sz w:val="16"/>
                <w:szCs w:val="16"/>
              </w:rPr>
              <w:t>0,0077</w:t>
            </w:r>
          </w:p>
        </w:tc>
        <w:tc>
          <w:tcPr>
            <w:tcW w:w="1155" w:type="dxa"/>
            <w:tcBorders>
              <w:top w:val="nil"/>
              <w:left w:val="nil"/>
              <w:bottom w:val="single" w:sz="4" w:space="0" w:color="auto"/>
              <w:right w:val="single" w:sz="4" w:space="0" w:color="auto"/>
            </w:tcBorders>
          </w:tcPr>
          <w:p w14:paraId="20222C25" w14:textId="77777777" w:rsidR="001A00A1" w:rsidRPr="007B340C" w:rsidRDefault="00120233">
            <w:pPr>
              <w:pStyle w:val="aa"/>
              <w:jc w:val="center"/>
              <w:rPr>
                <w:sz w:val="16"/>
                <w:szCs w:val="16"/>
              </w:rPr>
            </w:pPr>
            <w:r w:rsidRPr="007B340C">
              <w:rPr>
                <w:sz w:val="16"/>
                <w:szCs w:val="16"/>
              </w:rPr>
              <w:t>11 623,52</w:t>
            </w:r>
          </w:p>
        </w:tc>
        <w:tc>
          <w:tcPr>
            <w:tcW w:w="1030" w:type="dxa"/>
            <w:tcBorders>
              <w:top w:val="nil"/>
              <w:left w:val="nil"/>
              <w:bottom w:val="single" w:sz="4" w:space="0" w:color="auto"/>
              <w:right w:val="single" w:sz="4" w:space="0" w:color="auto"/>
            </w:tcBorders>
          </w:tcPr>
          <w:p w14:paraId="5A044F72" w14:textId="77777777" w:rsidR="001A00A1" w:rsidRPr="007B340C" w:rsidRDefault="00120233">
            <w:pPr>
              <w:pStyle w:val="aa"/>
              <w:jc w:val="center"/>
              <w:rPr>
                <w:sz w:val="16"/>
                <w:szCs w:val="16"/>
              </w:rPr>
            </w:pPr>
            <w:r w:rsidRPr="007B340C">
              <w:rPr>
                <w:sz w:val="16"/>
                <w:szCs w:val="16"/>
              </w:rPr>
              <w:t>0,0077</w:t>
            </w:r>
          </w:p>
        </w:tc>
        <w:tc>
          <w:tcPr>
            <w:tcW w:w="1303" w:type="dxa"/>
            <w:tcBorders>
              <w:top w:val="nil"/>
              <w:left w:val="nil"/>
              <w:bottom w:val="single" w:sz="4" w:space="0" w:color="auto"/>
            </w:tcBorders>
          </w:tcPr>
          <w:p w14:paraId="7268B79B" w14:textId="77777777" w:rsidR="001A00A1" w:rsidRPr="007B340C" w:rsidRDefault="00120233">
            <w:pPr>
              <w:pStyle w:val="aa"/>
              <w:jc w:val="center"/>
              <w:rPr>
                <w:sz w:val="16"/>
                <w:szCs w:val="16"/>
              </w:rPr>
            </w:pPr>
            <w:r w:rsidRPr="007B340C">
              <w:rPr>
                <w:sz w:val="16"/>
                <w:szCs w:val="16"/>
              </w:rPr>
              <w:t>11 788,89</w:t>
            </w:r>
          </w:p>
        </w:tc>
      </w:tr>
      <w:tr w:rsidR="001A00A1" w:rsidRPr="007B340C" w14:paraId="74E1D378" w14:textId="77777777">
        <w:tc>
          <w:tcPr>
            <w:tcW w:w="2110" w:type="dxa"/>
            <w:tcBorders>
              <w:top w:val="single" w:sz="4" w:space="0" w:color="auto"/>
              <w:bottom w:val="single" w:sz="4" w:space="0" w:color="auto"/>
              <w:right w:val="single" w:sz="4" w:space="0" w:color="auto"/>
            </w:tcBorders>
          </w:tcPr>
          <w:p w14:paraId="01A8D1D4" w14:textId="77777777" w:rsidR="001A00A1" w:rsidRPr="007B340C" w:rsidRDefault="00120233">
            <w:pPr>
              <w:pStyle w:val="ac"/>
              <w:rPr>
                <w:sz w:val="16"/>
                <w:szCs w:val="16"/>
              </w:rPr>
            </w:pPr>
            <w:r w:rsidRPr="007B340C">
              <w:rPr>
                <w:sz w:val="16"/>
                <w:szCs w:val="16"/>
              </w:rPr>
              <w:t>- медицинской помощи авиамедицинскими выездными бригадами скорой медицинской помощи при санитарно-авиационной эвакуации</w:t>
            </w:r>
          </w:p>
        </w:tc>
        <w:tc>
          <w:tcPr>
            <w:tcW w:w="1070" w:type="dxa"/>
            <w:tcBorders>
              <w:top w:val="nil"/>
              <w:left w:val="nil"/>
              <w:bottom w:val="single" w:sz="4" w:space="0" w:color="auto"/>
              <w:right w:val="single" w:sz="4" w:space="0" w:color="auto"/>
            </w:tcBorders>
          </w:tcPr>
          <w:p w14:paraId="44865887" w14:textId="77777777" w:rsidR="001A00A1" w:rsidRPr="007B340C" w:rsidRDefault="00120233">
            <w:pPr>
              <w:pStyle w:val="aa"/>
              <w:jc w:val="center"/>
              <w:rPr>
                <w:sz w:val="16"/>
                <w:szCs w:val="16"/>
              </w:rPr>
            </w:pPr>
            <w:r w:rsidRPr="007B340C">
              <w:rPr>
                <w:sz w:val="16"/>
                <w:szCs w:val="16"/>
              </w:rPr>
              <w:t>вызов</w:t>
            </w:r>
          </w:p>
        </w:tc>
        <w:tc>
          <w:tcPr>
            <w:tcW w:w="1170" w:type="dxa"/>
            <w:tcBorders>
              <w:top w:val="nil"/>
              <w:left w:val="nil"/>
              <w:bottom w:val="single" w:sz="4" w:space="0" w:color="auto"/>
              <w:right w:val="single" w:sz="4" w:space="0" w:color="auto"/>
            </w:tcBorders>
          </w:tcPr>
          <w:p w14:paraId="70FF1AD1" w14:textId="77777777" w:rsidR="001A00A1" w:rsidRPr="007B340C" w:rsidRDefault="00120233">
            <w:pPr>
              <w:pStyle w:val="aa"/>
              <w:jc w:val="center"/>
              <w:rPr>
                <w:sz w:val="16"/>
                <w:szCs w:val="16"/>
              </w:rPr>
            </w:pPr>
            <w:r w:rsidRPr="007B340C">
              <w:rPr>
                <w:sz w:val="16"/>
                <w:szCs w:val="16"/>
              </w:rPr>
              <w:t>0,000119</w:t>
            </w:r>
          </w:p>
        </w:tc>
        <w:tc>
          <w:tcPr>
            <w:tcW w:w="1155" w:type="dxa"/>
            <w:tcBorders>
              <w:top w:val="nil"/>
              <w:left w:val="nil"/>
              <w:bottom w:val="single" w:sz="4" w:space="0" w:color="auto"/>
              <w:right w:val="single" w:sz="4" w:space="0" w:color="auto"/>
            </w:tcBorders>
          </w:tcPr>
          <w:p w14:paraId="05B4BF30" w14:textId="77777777" w:rsidR="001A00A1" w:rsidRPr="007B340C" w:rsidRDefault="00120233">
            <w:pPr>
              <w:pStyle w:val="aa"/>
              <w:jc w:val="center"/>
              <w:rPr>
                <w:sz w:val="16"/>
                <w:szCs w:val="16"/>
              </w:rPr>
            </w:pPr>
            <w:r w:rsidRPr="007B340C">
              <w:rPr>
                <w:sz w:val="16"/>
                <w:szCs w:val="16"/>
              </w:rPr>
              <w:t>7 607,53</w:t>
            </w:r>
          </w:p>
        </w:tc>
        <w:tc>
          <w:tcPr>
            <w:tcW w:w="1030" w:type="dxa"/>
            <w:tcBorders>
              <w:top w:val="nil"/>
              <w:left w:val="nil"/>
              <w:bottom w:val="single" w:sz="4" w:space="0" w:color="auto"/>
              <w:right w:val="single" w:sz="4" w:space="0" w:color="auto"/>
            </w:tcBorders>
          </w:tcPr>
          <w:p w14:paraId="02174046" w14:textId="77777777" w:rsidR="001A00A1" w:rsidRPr="007B340C" w:rsidRDefault="00120233">
            <w:pPr>
              <w:pStyle w:val="aa"/>
              <w:jc w:val="center"/>
              <w:rPr>
                <w:sz w:val="16"/>
                <w:szCs w:val="16"/>
              </w:rPr>
            </w:pPr>
            <w:r w:rsidRPr="007B340C">
              <w:rPr>
                <w:sz w:val="16"/>
                <w:szCs w:val="16"/>
              </w:rPr>
              <w:t>0,000119</w:t>
            </w:r>
          </w:p>
        </w:tc>
        <w:tc>
          <w:tcPr>
            <w:tcW w:w="1155" w:type="dxa"/>
            <w:tcBorders>
              <w:top w:val="nil"/>
              <w:left w:val="nil"/>
              <w:bottom w:val="single" w:sz="4" w:space="0" w:color="auto"/>
              <w:right w:val="single" w:sz="4" w:space="0" w:color="auto"/>
            </w:tcBorders>
          </w:tcPr>
          <w:p w14:paraId="51097ADF" w14:textId="77777777" w:rsidR="001A00A1" w:rsidRPr="007B340C" w:rsidRDefault="00120233">
            <w:pPr>
              <w:pStyle w:val="aa"/>
              <w:jc w:val="center"/>
              <w:rPr>
                <w:sz w:val="16"/>
                <w:szCs w:val="16"/>
              </w:rPr>
            </w:pPr>
            <w:r w:rsidRPr="007B340C">
              <w:rPr>
                <w:sz w:val="16"/>
                <w:szCs w:val="16"/>
              </w:rPr>
              <w:t>7 911,88</w:t>
            </w:r>
          </w:p>
        </w:tc>
        <w:tc>
          <w:tcPr>
            <w:tcW w:w="1030" w:type="dxa"/>
            <w:tcBorders>
              <w:top w:val="nil"/>
              <w:left w:val="nil"/>
              <w:bottom w:val="single" w:sz="4" w:space="0" w:color="auto"/>
              <w:right w:val="single" w:sz="4" w:space="0" w:color="auto"/>
            </w:tcBorders>
          </w:tcPr>
          <w:p w14:paraId="73BB94C1" w14:textId="77777777" w:rsidR="001A00A1" w:rsidRPr="007B340C" w:rsidRDefault="00120233">
            <w:pPr>
              <w:pStyle w:val="aa"/>
              <w:jc w:val="center"/>
              <w:rPr>
                <w:sz w:val="16"/>
                <w:szCs w:val="16"/>
              </w:rPr>
            </w:pPr>
            <w:r w:rsidRPr="007B340C">
              <w:rPr>
                <w:sz w:val="16"/>
                <w:szCs w:val="16"/>
              </w:rPr>
              <w:t>0,000119</w:t>
            </w:r>
          </w:p>
        </w:tc>
        <w:tc>
          <w:tcPr>
            <w:tcW w:w="1303" w:type="dxa"/>
            <w:tcBorders>
              <w:top w:val="nil"/>
              <w:left w:val="nil"/>
              <w:bottom w:val="single" w:sz="4" w:space="0" w:color="auto"/>
            </w:tcBorders>
          </w:tcPr>
          <w:p w14:paraId="7E46957D" w14:textId="77777777" w:rsidR="001A00A1" w:rsidRPr="007B340C" w:rsidRDefault="00120233">
            <w:pPr>
              <w:pStyle w:val="aa"/>
              <w:jc w:val="center"/>
              <w:rPr>
                <w:sz w:val="16"/>
                <w:szCs w:val="16"/>
              </w:rPr>
            </w:pPr>
            <w:r w:rsidRPr="007B340C">
              <w:rPr>
                <w:sz w:val="16"/>
                <w:szCs w:val="16"/>
              </w:rPr>
              <w:t>8 228,36</w:t>
            </w:r>
          </w:p>
        </w:tc>
      </w:tr>
      <w:tr w:rsidR="001A00A1" w:rsidRPr="007B340C" w14:paraId="0D90660F" w14:textId="77777777">
        <w:tc>
          <w:tcPr>
            <w:tcW w:w="2110" w:type="dxa"/>
            <w:tcBorders>
              <w:top w:val="single" w:sz="4" w:space="0" w:color="auto"/>
              <w:bottom w:val="single" w:sz="4" w:space="0" w:color="auto"/>
              <w:right w:val="single" w:sz="4" w:space="0" w:color="auto"/>
            </w:tcBorders>
          </w:tcPr>
          <w:p w14:paraId="167A9490"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77A2166D" w14:textId="77777777" w:rsidR="001A00A1" w:rsidRPr="007B340C" w:rsidRDefault="00120233">
            <w:pPr>
              <w:pStyle w:val="aa"/>
              <w:jc w:val="center"/>
              <w:rPr>
                <w:sz w:val="16"/>
                <w:szCs w:val="16"/>
              </w:rPr>
            </w:pPr>
            <w:r w:rsidRPr="007B340C">
              <w:rPr>
                <w:sz w:val="16"/>
                <w:szCs w:val="16"/>
              </w:rPr>
              <w:t>вызов</w:t>
            </w:r>
          </w:p>
        </w:tc>
        <w:tc>
          <w:tcPr>
            <w:tcW w:w="1170" w:type="dxa"/>
            <w:tcBorders>
              <w:top w:val="nil"/>
              <w:left w:val="nil"/>
              <w:bottom w:val="single" w:sz="4" w:space="0" w:color="auto"/>
              <w:right w:val="single" w:sz="4" w:space="0" w:color="auto"/>
            </w:tcBorders>
          </w:tcPr>
          <w:p w14:paraId="204343B1" w14:textId="77777777" w:rsidR="001A00A1" w:rsidRPr="007B340C" w:rsidRDefault="00120233">
            <w:pPr>
              <w:pStyle w:val="aa"/>
              <w:jc w:val="center"/>
              <w:rPr>
                <w:sz w:val="16"/>
                <w:szCs w:val="16"/>
              </w:rPr>
            </w:pPr>
            <w:r w:rsidRPr="007B340C">
              <w:rPr>
                <w:sz w:val="16"/>
                <w:szCs w:val="16"/>
              </w:rPr>
              <w:t>0,0049</w:t>
            </w:r>
          </w:p>
        </w:tc>
        <w:tc>
          <w:tcPr>
            <w:tcW w:w="1155" w:type="dxa"/>
            <w:tcBorders>
              <w:top w:val="nil"/>
              <w:left w:val="nil"/>
              <w:bottom w:val="single" w:sz="4" w:space="0" w:color="auto"/>
              <w:right w:val="single" w:sz="4" w:space="0" w:color="auto"/>
            </w:tcBorders>
          </w:tcPr>
          <w:p w14:paraId="4F88ACF3" w14:textId="77777777" w:rsidR="001A00A1" w:rsidRPr="007B340C" w:rsidRDefault="00120233">
            <w:pPr>
              <w:pStyle w:val="aa"/>
              <w:jc w:val="center"/>
              <w:rPr>
                <w:sz w:val="16"/>
                <w:szCs w:val="16"/>
              </w:rPr>
            </w:pPr>
            <w:r w:rsidRPr="007B340C">
              <w:rPr>
                <w:sz w:val="16"/>
                <w:szCs w:val="16"/>
              </w:rPr>
              <w:t>3 207,79</w:t>
            </w:r>
          </w:p>
        </w:tc>
        <w:tc>
          <w:tcPr>
            <w:tcW w:w="1030" w:type="dxa"/>
            <w:tcBorders>
              <w:top w:val="nil"/>
              <w:left w:val="nil"/>
              <w:bottom w:val="single" w:sz="4" w:space="0" w:color="auto"/>
              <w:right w:val="single" w:sz="4" w:space="0" w:color="auto"/>
            </w:tcBorders>
          </w:tcPr>
          <w:p w14:paraId="495FC357" w14:textId="77777777" w:rsidR="001A00A1" w:rsidRPr="007B340C" w:rsidRDefault="00120233">
            <w:pPr>
              <w:pStyle w:val="aa"/>
              <w:jc w:val="center"/>
              <w:rPr>
                <w:sz w:val="16"/>
                <w:szCs w:val="16"/>
              </w:rPr>
            </w:pPr>
            <w:r w:rsidRPr="007B340C">
              <w:rPr>
                <w:sz w:val="16"/>
                <w:szCs w:val="16"/>
              </w:rPr>
              <w:t>0,0049</w:t>
            </w:r>
          </w:p>
        </w:tc>
        <w:tc>
          <w:tcPr>
            <w:tcW w:w="1155" w:type="dxa"/>
            <w:tcBorders>
              <w:top w:val="nil"/>
              <w:left w:val="nil"/>
              <w:bottom w:val="single" w:sz="4" w:space="0" w:color="auto"/>
              <w:right w:val="single" w:sz="4" w:space="0" w:color="auto"/>
            </w:tcBorders>
          </w:tcPr>
          <w:p w14:paraId="79D5AB02" w14:textId="77777777" w:rsidR="001A00A1" w:rsidRPr="007B340C" w:rsidRDefault="00120233">
            <w:pPr>
              <w:pStyle w:val="aa"/>
              <w:jc w:val="center"/>
              <w:rPr>
                <w:sz w:val="16"/>
                <w:szCs w:val="16"/>
              </w:rPr>
            </w:pPr>
            <w:r w:rsidRPr="007B340C">
              <w:rPr>
                <w:sz w:val="16"/>
                <w:szCs w:val="16"/>
              </w:rPr>
              <w:t>3 207,79</w:t>
            </w:r>
          </w:p>
        </w:tc>
        <w:tc>
          <w:tcPr>
            <w:tcW w:w="1030" w:type="dxa"/>
            <w:tcBorders>
              <w:top w:val="nil"/>
              <w:left w:val="nil"/>
              <w:bottom w:val="single" w:sz="4" w:space="0" w:color="auto"/>
              <w:right w:val="single" w:sz="4" w:space="0" w:color="auto"/>
            </w:tcBorders>
          </w:tcPr>
          <w:p w14:paraId="150E53BB" w14:textId="77777777" w:rsidR="001A00A1" w:rsidRPr="007B340C" w:rsidRDefault="00120233">
            <w:pPr>
              <w:pStyle w:val="aa"/>
              <w:jc w:val="center"/>
              <w:rPr>
                <w:sz w:val="16"/>
                <w:szCs w:val="16"/>
              </w:rPr>
            </w:pPr>
            <w:r w:rsidRPr="007B340C">
              <w:rPr>
                <w:sz w:val="16"/>
                <w:szCs w:val="16"/>
              </w:rPr>
              <w:t>0,0049</w:t>
            </w:r>
          </w:p>
        </w:tc>
        <w:tc>
          <w:tcPr>
            <w:tcW w:w="1303" w:type="dxa"/>
            <w:tcBorders>
              <w:top w:val="nil"/>
              <w:left w:val="nil"/>
              <w:bottom w:val="single" w:sz="4" w:space="0" w:color="auto"/>
            </w:tcBorders>
          </w:tcPr>
          <w:p w14:paraId="61AEE4E7" w14:textId="77777777" w:rsidR="001A00A1" w:rsidRPr="007B340C" w:rsidRDefault="00120233">
            <w:pPr>
              <w:pStyle w:val="aa"/>
              <w:jc w:val="center"/>
              <w:rPr>
                <w:sz w:val="16"/>
                <w:szCs w:val="16"/>
              </w:rPr>
            </w:pPr>
            <w:r w:rsidRPr="007B340C">
              <w:rPr>
                <w:sz w:val="16"/>
                <w:szCs w:val="16"/>
              </w:rPr>
              <w:t>3 207,79</w:t>
            </w:r>
          </w:p>
        </w:tc>
      </w:tr>
      <w:tr w:rsidR="001A00A1" w:rsidRPr="007B340C" w14:paraId="69C4BD24" w14:textId="77777777">
        <w:tc>
          <w:tcPr>
            <w:tcW w:w="2110" w:type="dxa"/>
            <w:tcBorders>
              <w:top w:val="single" w:sz="4" w:space="0" w:color="auto"/>
              <w:bottom w:val="single" w:sz="4" w:space="0" w:color="auto"/>
              <w:right w:val="single" w:sz="4" w:space="0" w:color="auto"/>
            </w:tcBorders>
          </w:tcPr>
          <w:p w14:paraId="77A815C0"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1070" w:type="dxa"/>
            <w:tcBorders>
              <w:top w:val="nil"/>
              <w:left w:val="nil"/>
              <w:bottom w:val="single" w:sz="4" w:space="0" w:color="auto"/>
              <w:right w:val="single" w:sz="4" w:space="0" w:color="auto"/>
            </w:tcBorders>
          </w:tcPr>
          <w:p w14:paraId="065771D2" w14:textId="77777777" w:rsidR="001A00A1" w:rsidRPr="007B340C" w:rsidRDefault="00120233">
            <w:pPr>
              <w:pStyle w:val="aa"/>
              <w:jc w:val="center"/>
              <w:rPr>
                <w:sz w:val="16"/>
                <w:szCs w:val="16"/>
              </w:rPr>
            </w:pPr>
            <w:r w:rsidRPr="007B340C">
              <w:rPr>
                <w:sz w:val="16"/>
                <w:szCs w:val="16"/>
              </w:rPr>
              <w:t>х</w:t>
            </w:r>
          </w:p>
        </w:tc>
        <w:tc>
          <w:tcPr>
            <w:tcW w:w="1170" w:type="dxa"/>
            <w:tcBorders>
              <w:top w:val="nil"/>
              <w:left w:val="nil"/>
              <w:bottom w:val="single" w:sz="4" w:space="0" w:color="auto"/>
              <w:right w:val="single" w:sz="4" w:space="0" w:color="auto"/>
            </w:tcBorders>
          </w:tcPr>
          <w:p w14:paraId="63B63D8F"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61648099"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67A64BC4"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71B58467"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5BA55A54" w14:textId="77777777" w:rsidR="001A00A1" w:rsidRPr="007B340C" w:rsidRDefault="00120233">
            <w:pPr>
              <w:pStyle w:val="aa"/>
              <w:jc w:val="center"/>
              <w:rPr>
                <w:sz w:val="16"/>
                <w:szCs w:val="16"/>
              </w:rPr>
            </w:pPr>
            <w:r w:rsidRPr="007B340C">
              <w:rPr>
                <w:sz w:val="16"/>
                <w:szCs w:val="16"/>
              </w:rPr>
              <w:t>х</w:t>
            </w:r>
          </w:p>
        </w:tc>
        <w:tc>
          <w:tcPr>
            <w:tcW w:w="1303" w:type="dxa"/>
            <w:tcBorders>
              <w:top w:val="nil"/>
              <w:left w:val="nil"/>
              <w:bottom w:val="single" w:sz="4" w:space="0" w:color="auto"/>
            </w:tcBorders>
          </w:tcPr>
          <w:p w14:paraId="71872C8B" w14:textId="77777777" w:rsidR="001A00A1" w:rsidRPr="007B340C" w:rsidRDefault="00120233">
            <w:pPr>
              <w:pStyle w:val="aa"/>
              <w:jc w:val="center"/>
              <w:rPr>
                <w:sz w:val="16"/>
                <w:szCs w:val="16"/>
              </w:rPr>
            </w:pPr>
            <w:r w:rsidRPr="007B340C">
              <w:rPr>
                <w:sz w:val="16"/>
                <w:szCs w:val="16"/>
              </w:rPr>
              <w:t>х</w:t>
            </w:r>
          </w:p>
        </w:tc>
      </w:tr>
      <w:tr w:rsidR="001A00A1" w:rsidRPr="007B340C" w14:paraId="7221DA3D" w14:textId="77777777">
        <w:tc>
          <w:tcPr>
            <w:tcW w:w="2110" w:type="dxa"/>
            <w:tcBorders>
              <w:top w:val="single" w:sz="4" w:space="0" w:color="auto"/>
              <w:bottom w:val="single" w:sz="4" w:space="0" w:color="auto"/>
              <w:right w:val="single" w:sz="4" w:space="0" w:color="auto"/>
            </w:tcBorders>
          </w:tcPr>
          <w:p w14:paraId="3B98F69B" w14:textId="77777777" w:rsidR="001A00A1" w:rsidRPr="007B340C" w:rsidRDefault="00120233">
            <w:pPr>
              <w:pStyle w:val="ac"/>
              <w:rPr>
                <w:sz w:val="16"/>
                <w:szCs w:val="16"/>
              </w:rPr>
            </w:pPr>
            <w:r w:rsidRPr="007B340C">
              <w:rPr>
                <w:sz w:val="16"/>
                <w:szCs w:val="16"/>
              </w:rPr>
              <w:t>2.1 В амбулаторных условиях:</w:t>
            </w:r>
          </w:p>
        </w:tc>
        <w:tc>
          <w:tcPr>
            <w:tcW w:w="1070" w:type="dxa"/>
            <w:tcBorders>
              <w:top w:val="nil"/>
              <w:left w:val="nil"/>
              <w:bottom w:val="single" w:sz="4" w:space="0" w:color="auto"/>
              <w:right w:val="single" w:sz="4" w:space="0" w:color="auto"/>
            </w:tcBorders>
          </w:tcPr>
          <w:p w14:paraId="76395AB1" w14:textId="77777777" w:rsidR="001A00A1" w:rsidRPr="007B340C" w:rsidRDefault="00120233">
            <w:pPr>
              <w:pStyle w:val="aa"/>
              <w:jc w:val="center"/>
              <w:rPr>
                <w:sz w:val="16"/>
                <w:szCs w:val="16"/>
              </w:rPr>
            </w:pPr>
            <w:r w:rsidRPr="007B340C">
              <w:rPr>
                <w:sz w:val="16"/>
                <w:szCs w:val="16"/>
              </w:rPr>
              <w:t>х</w:t>
            </w:r>
          </w:p>
        </w:tc>
        <w:tc>
          <w:tcPr>
            <w:tcW w:w="1170" w:type="dxa"/>
            <w:tcBorders>
              <w:top w:val="nil"/>
              <w:left w:val="nil"/>
              <w:bottom w:val="single" w:sz="4" w:space="0" w:color="auto"/>
              <w:right w:val="single" w:sz="4" w:space="0" w:color="auto"/>
            </w:tcBorders>
          </w:tcPr>
          <w:p w14:paraId="115935F5"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2677C302"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5B80F6BF"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7D86E11D"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3A770CAC" w14:textId="77777777" w:rsidR="001A00A1" w:rsidRPr="007B340C" w:rsidRDefault="00120233">
            <w:pPr>
              <w:pStyle w:val="aa"/>
              <w:jc w:val="center"/>
              <w:rPr>
                <w:sz w:val="16"/>
                <w:szCs w:val="16"/>
              </w:rPr>
            </w:pPr>
            <w:r w:rsidRPr="007B340C">
              <w:rPr>
                <w:sz w:val="16"/>
                <w:szCs w:val="16"/>
              </w:rPr>
              <w:t>х</w:t>
            </w:r>
          </w:p>
        </w:tc>
        <w:tc>
          <w:tcPr>
            <w:tcW w:w="1303" w:type="dxa"/>
            <w:tcBorders>
              <w:top w:val="nil"/>
              <w:left w:val="nil"/>
              <w:bottom w:val="single" w:sz="4" w:space="0" w:color="auto"/>
            </w:tcBorders>
          </w:tcPr>
          <w:p w14:paraId="042DF522" w14:textId="77777777" w:rsidR="001A00A1" w:rsidRPr="007B340C" w:rsidRDefault="00120233">
            <w:pPr>
              <w:pStyle w:val="aa"/>
              <w:jc w:val="center"/>
              <w:rPr>
                <w:sz w:val="16"/>
                <w:szCs w:val="16"/>
              </w:rPr>
            </w:pPr>
            <w:r w:rsidRPr="007B340C">
              <w:rPr>
                <w:sz w:val="16"/>
                <w:szCs w:val="16"/>
              </w:rPr>
              <w:t>х</w:t>
            </w:r>
          </w:p>
        </w:tc>
      </w:tr>
      <w:tr w:rsidR="001A00A1" w:rsidRPr="007B340C" w14:paraId="7818DE36" w14:textId="77777777">
        <w:tc>
          <w:tcPr>
            <w:tcW w:w="2110" w:type="dxa"/>
            <w:tcBorders>
              <w:top w:val="single" w:sz="4" w:space="0" w:color="auto"/>
              <w:bottom w:val="single" w:sz="4" w:space="0" w:color="auto"/>
              <w:right w:val="single" w:sz="4" w:space="0" w:color="auto"/>
            </w:tcBorders>
          </w:tcPr>
          <w:p w14:paraId="17BE3B8A" w14:textId="77777777" w:rsidR="001A00A1" w:rsidRPr="007B340C" w:rsidRDefault="00120233">
            <w:pPr>
              <w:pStyle w:val="ac"/>
              <w:rPr>
                <w:sz w:val="16"/>
                <w:szCs w:val="16"/>
              </w:rPr>
            </w:pPr>
            <w:r w:rsidRPr="007B340C">
              <w:rPr>
                <w:sz w:val="16"/>
                <w:szCs w:val="16"/>
              </w:rPr>
              <w:t xml:space="preserve">2.1.1) с профилактической и иными целями </w:t>
            </w:r>
            <w:hyperlink w:anchor="sub_1061111" w:history="1">
              <w:r w:rsidRPr="007B340C">
                <w:rPr>
                  <w:rStyle w:val="a4"/>
                  <w:sz w:val="16"/>
                  <w:szCs w:val="16"/>
                </w:rPr>
                <w:t>1</w:t>
              </w:r>
            </w:hyperlink>
          </w:p>
        </w:tc>
        <w:tc>
          <w:tcPr>
            <w:tcW w:w="1070" w:type="dxa"/>
            <w:tcBorders>
              <w:top w:val="nil"/>
              <w:left w:val="nil"/>
              <w:bottom w:val="single" w:sz="4" w:space="0" w:color="auto"/>
              <w:right w:val="single" w:sz="4" w:space="0" w:color="auto"/>
            </w:tcBorders>
          </w:tcPr>
          <w:p w14:paraId="77FEEDD4"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09F6CFE9" w14:textId="77777777" w:rsidR="001A00A1" w:rsidRPr="007B340C" w:rsidRDefault="00120233">
            <w:pPr>
              <w:pStyle w:val="aa"/>
              <w:jc w:val="center"/>
              <w:rPr>
                <w:sz w:val="16"/>
                <w:szCs w:val="16"/>
              </w:rPr>
            </w:pPr>
            <w:r w:rsidRPr="007B340C">
              <w:rPr>
                <w:sz w:val="16"/>
                <w:szCs w:val="16"/>
              </w:rPr>
              <w:t>0,58</w:t>
            </w:r>
          </w:p>
        </w:tc>
        <w:tc>
          <w:tcPr>
            <w:tcW w:w="1155" w:type="dxa"/>
            <w:tcBorders>
              <w:top w:val="nil"/>
              <w:left w:val="nil"/>
              <w:bottom w:val="single" w:sz="4" w:space="0" w:color="auto"/>
              <w:right w:val="single" w:sz="4" w:space="0" w:color="auto"/>
            </w:tcBorders>
          </w:tcPr>
          <w:p w14:paraId="5C92D4B7" w14:textId="77777777" w:rsidR="001A00A1" w:rsidRPr="007B340C" w:rsidRDefault="00120233">
            <w:pPr>
              <w:pStyle w:val="aa"/>
              <w:jc w:val="center"/>
              <w:rPr>
                <w:sz w:val="16"/>
                <w:szCs w:val="16"/>
              </w:rPr>
            </w:pPr>
            <w:r w:rsidRPr="007B340C">
              <w:rPr>
                <w:sz w:val="16"/>
                <w:szCs w:val="16"/>
              </w:rPr>
              <w:t>682,61</w:t>
            </w:r>
          </w:p>
        </w:tc>
        <w:tc>
          <w:tcPr>
            <w:tcW w:w="1030" w:type="dxa"/>
            <w:tcBorders>
              <w:top w:val="nil"/>
              <w:left w:val="nil"/>
              <w:bottom w:val="single" w:sz="4" w:space="0" w:color="auto"/>
              <w:right w:val="single" w:sz="4" w:space="0" w:color="auto"/>
            </w:tcBorders>
          </w:tcPr>
          <w:p w14:paraId="07F75DBB" w14:textId="77777777" w:rsidR="001A00A1" w:rsidRPr="007B340C" w:rsidRDefault="00120233">
            <w:pPr>
              <w:pStyle w:val="aa"/>
              <w:jc w:val="center"/>
              <w:rPr>
                <w:sz w:val="16"/>
                <w:szCs w:val="16"/>
              </w:rPr>
            </w:pPr>
            <w:r w:rsidRPr="007B340C">
              <w:rPr>
                <w:sz w:val="16"/>
                <w:szCs w:val="16"/>
              </w:rPr>
              <w:t>0,66</w:t>
            </w:r>
          </w:p>
        </w:tc>
        <w:tc>
          <w:tcPr>
            <w:tcW w:w="1155" w:type="dxa"/>
            <w:tcBorders>
              <w:top w:val="nil"/>
              <w:left w:val="nil"/>
              <w:bottom w:val="single" w:sz="4" w:space="0" w:color="auto"/>
              <w:right w:val="single" w:sz="4" w:space="0" w:color="auto"/>
            </w:tcBorders>
          </w:tcPr>
          <w:p w14:paraId="37D37BF7" w14:textId="77777777" w:rsidR="001A00A1" w:rsidRPr="007B340C" w:rsidRDefault="00120233">
            <w:pPr>
              <w:pStyle w:val="aa"/>
              <w:jc w:val="center"/>
              <w:rPr>
                <w:sz w:val="16"/>
                <w:szCs w:val="16"/>
              </w:rPr>
            </w:pPr>
            <w:r w:rsidRPr="007B340C">
              <w:rPr>
                <w:sz w:val="16"/>
                <w:szCs w:val="16"/>
              </w:rPr>
              <w:t>619,94</w:t>
            </w:r>
          </w:p>
        </w:tc>
        <w:tc>
          <w:tcPr>
            <w:tcW w:w="1030" w:type="dxa"/>
            <w:tcBorders>
              <w:top w:val="nil"/>
              <w:left w:val="nil"/>
              <w:bottom w:val="single" w:sz="4" w:space="0" w:color="auto"/>
              <w:right w:val="single" w:sz="4" w:space="0" w:color="auto"/>
            </w:tcBorders>
          </w:tcPr>
          <w:p w14:paraId="474792F0" w14:textId="77777777" w:rsidR="001A00A1" w:rsidRPr="007B340C" w:rsidRDefault="00120233">
            <w:pPr>
              <w:pStyle w:val="aa"/>
              <w:jc w:val="center"/>
              <w:rPr>
                <w:sz w:val="16"/>
                <w:szCs w:val="16"/>
              </w:rPr>
            </w:pPr>
            <w:r w:rsidRPr="007B340C">
              <w:rPr>
                <w:sz w:val="16"/>
                <w:szCs w:val="16"/>
              </w:rPr>
              <w:t>0,66</w:t>
            </w:r>
          </w:p>
        </w:tc>
        <w:tc>
          <w:tcPr>
            <w:tcW w:w="1303" w:type="dxa"/>
            <w:tcBorders>
              <w:top w:val="nil"/>
              <w:left w:val="nil"/>
              <w:bottom w:val="single" w:sz="4" w:space="0" w:color="auto"/>
            </w:tcBorders>
          </w:tcPr>
          <w:p w14:paraId="1FDCE3B8" w14:textId="77777777" w:rsidR="001A00A1" w:rsidRPr="007B340C" w:rsidRDefault="00120233">
            <w:pPr>
              <w:pStyle w:val="aa"/>
              <w:jc w:val="center"/>
              <w:rPr>
                <w:sz w:val="16"/>
                <w:szCs w:val="16"/>
              </w:rPr>
            </w:pPr>
            <w:r w:rsidRPr="007B340C">
              <w:rPr>
                <w:sz w:val="16"/>
                <w:szCs w:val="16"/>
              </w:rPr>
              <w:t>640,67</w:t>
            </w:r>
          </w:p>
        </w:tc>
      </w:tr>
      <w:tr w:rsidR="001A00A1" w:rsidRPr="007B340C" w14:paraId="2BFDD7B4" w14:textId="77777777">
        <w:tc>
          <w:tcPr>
            <w:tcW w:w="2110" w:type="dxa"/>
            <w:tcBorders>
              <w:top w:val="single" w:sz="4" w:space="0" w:color="auto"/>
              <w:bottom w:val="single" w:sz="4" w:space="0" w:color="auto"/>
              <w:right w:val="single" w:sz="4" w:space="0" w:color="auto"/>
            </w:tcBorders>
          </w:tcPr>
          <w:p w14:paraId="6D11ABAF" w14:textId="77777777" w:rsidR="001A00A1" w:rsidRPr="007B340C" w:rsidRDefault="00120233">
            <w:pPr>
              <w:pStyle w:val="ac"/>
              <w:rPr>
                <w:sz w:val="16"/>
                <w:szCs w:val="16"/>
              </w:rPr>
            </w:pPr>
            <w:r w:rsidRPr="007B340C">
              <w:rPr>
                <w:sz w:val="16"/>
                <w:szCs w:val="16"/>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top w:val="nil"/>
              <w:left w:val="nil"/>
              <w:bottom w:val="single" w:sz="4" w:space="0" w:color="auto"/>
              <w:right w:val="single" w:sz="4" w:space="0" w:color="auto"/>
            </w:tcBorders>
          </w:tcPr>
          <w:p w14:paraId="59F45255"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0D07672A" w14:textId="77777777" w:rsidR="001A00A1" w:rsidRPr="007B340C" w:rsidRDefault="00120233">
            <w:pPr>
              <w:pStyle w:val="aa"/>
              <w:jc w:val="center"/>
              <w:rPr>
                <w:sz w:val="16"/>
                <w:szCs w:val="16"/>
              </w:rPr>
            </w:pPr>
            <w:r w:rsidRPr="007B340C">
              <w:rPr>
                <w:sz w:val="16"/>
                <w:szCs w:val="16"/>
              </w:rPr>
              <w:t>0,4521</w:t>
            </w:r>
          </w:p>
        </w:tc>
        <w:tc>
          <w:tcPr>
            <w:tcW w:w="1155" w:type="dxa"/>
            <w:tcBorders>
              <w:top w:val="nil"/>
              <w:left w:val="nil"/>
              <w:bottom w:val="single" w:sz="4" w:space="0" w:color="auto"/>
              <w:right w:val="single" w:sz="4" w:space="0" w:color="auto"/>
            </w:tcBorders>
          </w:tcPr>
          <w:p w14:paraId="700D7964" w14:textId="77777777" w:rsidR="001A00A1" w:rsidRPr="007B340C" w:rsidRDefault="00120233">
            <w:pPr>
              <w:pStyle w:val="aa"/>
              <w:jc w:val="center"/>
              <w:rPr>
                <w:sz w:val="16"/>
                <w:szCs w:val="16"/>
              </w:rPr>
            </w:pPr>
            <w:r w:rsidRPr="007B340C">
              <w:rPr>
                <w:sz w:val="16"/>
                <w:szCs w:val="16"/>
              </w:rPr>
              <w:t>441,09</w:t>
            </w:r>
          </w:p>
        </w:tc>
        <w:tc>
          <w:tcPr>
            <w:tcW w:w="1030" w:type="dxa"/>
            <w:tcBorders>
              <w:top w:val="nil"/>
              <w:left w:val="nil"/>
              <w:bottom w:val="single" w:sz="4" w:space="0" w:color="auto"/>
              <w:right w:val="single" w:sz="4" w:space="0" w:color="auto"/>
            </w:tcBorders>
          </w:tcPr>
          <w:p w14:paraId="4FF6E7F0" w14:textId="77777777" w:rsidR="001A00A1" w:rsidRPr="007B340C" w:rsidRDefault="00120233">
            <w:pPr>
              <w:pStyle w:val="aa"/>
              <w:jc w:val="center"/>
              <w:rPr>
                <w:sz w:val="16"/>
                <w:szCs w:val="16"/>
              </w:rPr>
            </w:pPr>
            <w:r w:rsidRPr="007B340C">
              <w:rPr>
                <w:sz w:val="16"/>
                <w:szCs w:val="16"/>
              </w:rPr>
              <w:t>0,5261</w:t>
            </w:r>
          </w:p>
        </w:tc>
        <w:tc>
          <w:tcPr>
            <w:tcW w:w="1155" w:type="dxa"/>
            <w:tcBorders>
              <w:top w:val="nil"/>
              <w:left w:val="nil"/>
              <w:bottom w:val="single" w:sz="4" w:space="0" w:color="auto"/>
              <w:right w:val="single" w:sz="4" w:space="0" w:color="auto"/>
            </w:tcBorders>
          </w:tcPr>
          <w:p w14:paraId="4E2CD0B5" w14:textId="77777777" w:rsidR="001A00A1" w:rsidRPr="007B340C" w:rsidRDefault="00120233">
            <w:pPr>
              <w:pStyle w:val="aa"/>
              <w:jc w:val="center"/>
              <w:rPr>
                <w:sz w:val="16"/>
                <w:szCs w:val="16"/>
              </w:rPr>
            </w:pPr>
            <w:r w:rsidRPr="007B340C">
              <w:rPr>
                <w:sz w:val="16"/>
                <w:szCs w:val="16"/>
              </w:rPr>
              <w:t>397,40</w:t>
            </w:r>
          </w:p>
        </w:tc>
        <w:tc>
          <w:tcPr>
            <w:tcW w:w="1030" w:type="dxa"/>
            <w:tcBorders>
              <w:top w:val="nil"/>
              <w:left w:val="nil"/>
              <w:bottom w:val="single" w:sz="4" w:space="0" w:color="auto"/>
              <w:right w:val="single" w:sz="4" w:space="0" w:color="auto"/>
            </w:tcBorders>
          </w:tcPr>
          <w:p w14:paraId="284F8686" w14:textId="77777777" w:rsidR="001A00A1" w:rsidRPr="007B340C" w:rsidRDefault="00120233">
            <w:pPr>
              <w:pStyle w:val="aa"/>
              <w:jc w:val="center"/>
              <w:rPr>
                <w:sz w:val="16"/>
                <w:szCs w:val="16"/>
              </w:rPr>
            </w:pPr>
            <w:r w:rsidRPr="007B340C">
              <w:rPr>
                <w:sz w:val="16"/>
                <w:szCs w:val="16"/>
              </w:rPr>
              <w:t>0,5261</w:t>
            </w:r>
          </w:p>
        </w:tc>
        <w:tc>
          <w:tcPr>
            <w:tcW w:w="1303" w:type="dxa"/>
            <w:tcBorders>
              <w:top w:val="nil"/>
              <w:left w:val="nil"/>
              <w:bottom w:val="single" w:sz="4" w:space="0" w:color="auto"/>
            </w:tcBorders>
          </w:tcPr>
          <w:p w14:paraId="0DE88332" w14:textId="77777777" w:rsidR="001A00A1" w:rsidRPr="007B340C" w:rsidRDefault="00120233">
            <w:pPr>
              <w:pStyle w:val="aa"/>
              <w:jc w:val="center"/>
              <w:rPr>
                <w:sz w:val="16"/>
                <w:szCs w:val="16"/>
              </w:rPr>
            </w:pPr>
            <w:r w:rsidRPr="007B340C">
              <w:rPr>
                <w:sz w:val="16"/>
                <w:szCs w:val="16"/>
              </w:rPr>
              <w:t>418,57</w:t>
            </w:r>
          </w:p>
        </w:tc>
      </w:tr>
      <w:tr w:rsidR="001A00A1" w:rsidRPr="007B340C" w14:paraId="1DCA3850" w14:textId="77777777">
        <w:tc>
          <w:tcPr>
            <w:tcW w:w="2110" w:type="dxa"/>
            <w:tcBorders>
              <w:top w:val="single" w:sz="4" w:space="0" w:color="auto"/>
              <w:bottom w:val="single" w:sz="4" w:space="0" w:color="auto"/>
              <w:right w:val="single" w:sz="4" w:space="0" w:color="auto"/>
            </w:tcBorders>
          </w:tcPr>
          <w:p w14:paraId="4448D341"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38DD4DAA"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1CF93F90" w14:textId="77777777" w:rsidR="001A00A1" w:rsidRPr="007B340C" w:rsidRDefault="00120233">
            <w:pPr>
              <w:pStyle w:val="aa"/>
              <w:jc w:val="center"/>
              <w:rPr>
                <w:sz w:val="16"/>
                <w:szCs w:val="16"/>
              </w:rPr>
            </w:pPr>
            <w:r w:rsidRPr="007B340C">
              <w:rPr>
                <w:sz w:val="16"/>
                <w:szCs w:val="16"/>
              </w:rPr>
              <w:t>0,1319</w:t>
            </w:r>
          </w:p>
        </w:tc>
        <w:tc>
          <w:tcPr>
            <w:tcW w:w="1155" w:type="dxa"/>
            <w:tcBorders>
              <w:top w:val="nil"/>
              <w:left w:val="nil"/>
              <w:bottom w:val="single" w:sz="4" w:space="0" w:color="auto"/>
              <w:right w:val="single" w:sz="4" w:space="0" w:color="auto"/>
            </w:tcBorders>
          </w:tcPr>
          <w:p w14:paraId="210831C2" w14:textId="77777777" w:rsidR="001A00A1" w:rsidRPr="007B340C" w:rsidRDefault="00120233">
            <w:pPr>
              <w:pStyle w:val="aa"/>
              <w:jc w:val="center"/>
              <w:rPr>
                <w:sz w:val="16"/>
                <w:szCs w:val="16"/>
              </w:rPr>
            </w:pPr>
            <w:r w:rsidRPr="007B340C">
              <w:rPr>
                <w:sz w:val="16"/>
                <w:szCs w:val="16"/>
              </w:rPr>
              <w:t>1517,53</w:t>
            </w:r>
          </w:p>
        </w:tc>
        <w:tc>
          <w:tcPr>
            <w:tcW w:w="1030" w:type="dxa"/>
            <w:tcBorders>
              <w:top w:val="nil"/>
              <w:left w:val="nil"/>
              <w:bottom w:val="single" w:sz="4" w:space="0" w:color="auto"/>
              <w:right w:val="single" w:sz="4" w:space="0" w:color="auto"/>
            </w:tcBorders>
          </w:tcPr>
          <w:p w14:paraId="5269AD07" w14:textId="77777777" w:rsidR="001A00A1" w:rsidRPr="007B340C" w:rsidRDefault="00120233">
            <w:pPr>
              <w:pStyle w:val="aa"/>
              <w:jc w:val="center"/>
              <w:rPr>
                <w:sz w:val="16"/>
                <w:szCs w:val="16"/>
              </w:rPr>
            </w:pPr>
            <w:r w:rsidRPr="007B340C">
              <w:rPr>
                <w:sz w:val="16"/>
                <w:szCs w:val="16"/>
              </w:rPr>
              <w:t>0,1339</w:t>
            </w:r>
          </w:p>
        </w:tc>
        <w:tc>
          <w:tcPr>
            <w:tcW w:w="1155" w:type="dxa"/>
            <w:tcBorders>
              <w:top w:val="nil"/>
              <w:left w:val="nil"/>
              <w:bottom w:val="single" w:sz="4" w:space="0" w:color="auto"/>
              <w:right w:val="single" w:sz="4" w:space="0" w:color="auto"/>
            </w:tcBorders>
          </w:tcPr>
          <w:p w14:paraId="3B1FBF4F" w14:textId="77777777" w:rsidR="001A00A1" w:rsidRPr="007B340C" w:rsidRDefault="00120233">
            <w:pPr>
              <w:pStyle w:val="aa"/>
              <w:jc w:val="center"/>
              <w:rPr>
                <w:sz w:val="16"/>
                <w:szCs w:val="16"/>
              </w:rPr>
            </w:pPr>
            <w:r w:rsidRPr="007B340C">
              <w:rPr>
                <w:sz w:val="16"/>
                <w:szCs w:val="16"/>
              </w:rPr>
              <w:t>1501,81</w:t>
            </w:r>
          </w:p>
        </w:tc>
        <w:tc>
          <w:tcPr>
            <w:tcW w:w="1030" w:type="dxa"/>
            <w:tcBorders>
              <w:top w:val="nil"/>
              <w:left w:val="nil"/>
              <w:bottom w:val="single" w:sz="4" w:space="0" w:color="auto"/>
              <w:right w:val="single" w:sz="4" w:space="0" w:color="auto"/>
            </w:tcBorders>
          </w:tcPr>
          <w:p w14:paraId="4BFB0467" w14:textId="77777777" w:rsidR="001A00A1" w:rsidRPr="007B340C" w:rsidRDefault="00120233">
            <w:pPr>
              <w:pStyle w:val="aa"/>
              <w:jc w:val="center"/>
              <w:rPr>
                <w:sz w:val="16"/>
                <w:szCs w:val="16"/>
              </w:rPr>
            </w:pPr>
            <w:r w:rsidRPr="007B340C">
              <w:rPr>
                <w:sz w:val="16"/>
                <w:szCs w:val="16"/>
              </w:rPr>
              <w:t>0,1339</w:t>
            </w:r>
          </w:p>
        </w:tc>
        <w:tc>
          <w:tcPr>
            <w:tcW w:w="1303" w:type="dxa"/>
            <w:tcBorders>
              <w:top w:val="nil"/>
              <w:left w:val="nil"/>
              <w:bottom w:val="single" w:sz="4" w:space="0" w:color="auto"/>
            </w:tcBorders>
          </w:tcPr>
          <w:p w14:paraId="77E4C0ED" w14:textId="77777777" w:rsidR="001A00A1" w:rsidRPr="007B340C" w:rsidRDefault="00120233">
            <w:pPr>
              <w:pStyle w:val="aa"/>
              <w:jc w:val="center"/>
              <w:rPr>
                <w:sz w:val="16"/>
                <w:szCs w:val="16"/>
              </w:rPr>
            </w:pPr>
            <w:r w:rsidRPr="007B340C">
              <w:rPr>
                <w:sz w:val="16"/>
                <w:szCs w:val="16"/>
              </w:rPr>
              <w:t>1520,75</w:t>
            </w:r>
          </w:p>
        </w:tc>
      </w:tr>
      <w:tr w:rsidR="001A00A1" w:rsidRPr="007B340C" w14:paraId="45A50051" w14:textId="77777777">
        <w:tc>
          <w:tcPr>
            <w:tcW w:w="2110" w:type="dxa"/>
            <w:tcBorders>
              <w:top w:val="single" w:sz="4" w:space="0" w:color="auto"/>
              <w:bottom w:val="single" w:sz="4" w:space="0" w:color="auto"/>
              <w:right w:val="single" w:sz="4" w:space="0" w:color="auto"/>
            </w:tcBorders>
          </w:tcPr>
          <w:p w14:paraId="71DF2469" w14:textId="77777777" w:rsidR="001A00A1" w:rsidRPr="007B340C" w:rsidRDefault="00120233">
            <w:pPr>
              <w:pStyle w:val="ac"/>
              <w:rPr>
                <w:sz w:val="16"/>
                <w:szCs w:val="16"/>
              </w:rPr>
            </w:pPr>
            <w:r w:rsidRPr="007B340C">
              <w:rPr>
                <w:sz w:val="16"/>
                <w:szCs w:val="16"/>
              </w:rPr>
              <w:t xml:space="preserve">2.1.2) в связи с заболеваниями - обращений </w:t>
            </w:r>
            <w:hyperlink w:anchor="sub_106222" w:history="1">
              <w:r w:rsidRPr="007B340C">
                <w:rPr>
                  <w:rStyle w:val="a4"/>
                  <w:sz w:val="16"/>
                  <w:szCs w:val="16"/>
                </w:rPr>
                <w:t>2</w:t>
              </w:r>
            </w:hyperlink>
          </w:p>
        </w:tc>
        <w:tc>
          <w:tcPr>
            <w:tcW w:w="1070" w:type="dxa"/>
            <w:tcBorders>
              <w:top w:val="nil"/>
              <w:left w:val="nil"/>
              <w:bottom w:val="single" w:sz="4" w:space="0" w:color="auto"/>
              <w:right w:val="single" w:sz="4" w:space="0" w:color="auto"/>
            </w:tcBorders>
          </w:tcPr>
          <w:p w14:paraId="1884B7B3" w14:textId="77777777" w:rsidR="001A00A1" w:rsidRPr="007B340C" w:rsidRDefault="00120233">
            <w:pPr>
              <w:pStyle w:val="aa"/>
              <w:jc w:val="center"/>
              <w:rPr>
                <w:sz w:val="16"/>
                <w:szCs w:val="16"/>
              </w:rPr>
            </w:pPr>
            <w:r w:rsidRPr="007B340C">
              <w:rPr>
                <w:sz w:val="16"/>
                <w:szCs w:val="16"/>
              </w:rPr>
              <w:t>обращения</w:t>
            </w:r>
          </w:p>
        </w:tc>
        <w:tc>
          <w:tcPr>
            <w:tcW w:w="1170" w:type="dxa"/>
            <w:tcBorders>
              <w:top w:val="nil"/>
              <w:left w:val="nil"/>
              <w:bottom w:val="single" w:sz="4" w:space="0" w:color="auto"/>
              <w:right w:val="single" w:sz="4" w:space="0" w:color="auto"/>
            </w:tcBorders>
          </w:tcPr>
          <w:p w14:paraId="368802B4" w14:textId="77777777" w:rsidR="001A00A1" w:rsidRPr="007B340C" w:rsidRDefault="00120233">
            <w:pPr>
              <w:pStyle w:val="aa"/>
              <w:jc w:val="center"/>
              <w:rPr>
                <w:sz w:val="16"/>
                <w:szCs w:val="16"/>
              </w:rPr>
            </w:pPr>
            <w:r w:rsidRPr="007B340C">
              <w:rPr>
                <w:sz w:val="16"/>
                <w:szCs w:val="16"/>
              </w:rPr>
              <w:t>0,1152</w:t>
            </w:r>
          </w:p>
        </w:tc>
        <w:tc>
          <w:tcPr>
            <w:tcW w:w="1155" w:type="dxa"/>
            <w:tcBorders>
              <w:top w:val="nil"/>
              <w:left w:val="nil"/>
              <w:bottom w:val="single" w:sz="4" w:space="0" w:color="auto"/>
              <w:right w:val="single" w:sz="4" w:space="0" w:color="auto"/>
            </w:tcBorders>
          </w:tcPr>
          <w:p w14:paraId="1ADC8178" w14:textId="77777777" w:rsidR="001A00A1" w:rsidRPr="007B340C" w:rsidRDefault="00120233">
            <w:pPr>
              <w:pStyle w:val="aa"/>
              <w:jc w:val="center"/>
              <w:rPr>
                <w:sz w:val="16"/>
                <w:szCs w:val="16"/>
              </w:rPr>
            </w:pPr>
            <w:r w:rsidRPr="007B340C">
              <w:rPr>
                <w:sz w:val="16"/>
                <w:szCs w:val="16"/>
              </w:rPr>
              <w:t>2 116,13</w:t>
            </w:r>
          </w:p>
        </w:tc>
        <w:tc>
          <w:tcPr>
            <w:tcW w:w="1030" w:type="dxa"/>
            <w:tcBorders>
              <w:top w:val="nil"/>
              <w:left w:val="nil"/>
              <w:bottom w:val="single" w:sz="4" w:space="0" w:color="auto"/>
              <w:right w:val="single" w:sz="4" w:space="0" w:color="auto"/>
            </w:tcBorders>
          </w:tcPr>
          <w:p w14:paraId="185F966A" w14:textId="77777777" w:rsidR="001A00A1" w:rsidRPr="007B340C" w:rsidRDefault="00120233">
            <w:pPr>
              <w:pStyle w:val="aa"/>
              <w:jc w:val="center"/>
              <w:rPr>
                <w:sz w:val="16"/>
                <w:szCs w:val="16"/>
              </w:rPr>
            </w:pPr>
            <w:r w:rsidRPr="007B340C">
              <w:rPr>
                <w:sz w:val="16"/>
                <w:szCs w:val="16"/>
              </w:rPr>
              <w:t>0,1296</w:t>
            </w:r>
          </w:p>
        </w:tc>
        <w:tc>
          <w:tcPr>
            <w:tcW w:w="1155" w:type="dxa"/>
            <w:tcBorders>
              <w:top w:val="nil"/>
              <w:left w:val="nil"/>
              <w:bottom w:val="single" w:sz="4" w:space="0" w:color="auto"/>
              <w:right w:val="single" w:sz="4" w:space="0" w:color="auto"/>
            </w:tcBorders>
          </w:tcPr>
          <w:p w14:paraId="261A0E5E" w14:textId="77777777" w:rsidR="001A00A1" w:rsidRPr="007B340C" w:rsidRDefault="00120233">
            <w:pPr>
              <w:pStyle w:val="aa"/>
              <w:jc w:val="center"/>
              <w:rPr>
                <w:sz w:val="16"/>
                <w:szCs w:val="16"/>
              </w:rPr>
            </w:pPr>
            <w:r w:rsidRPr="007B340C">
              <w:rPr>
                <w:sz w:val="16"/>
                <w:szCs w:val="16"/>
              </w:rPr>
              <w:t>1 942,92</w:t>
            </w:r>
          </w:p>
        </w:tc>
        <w:tc>
          <w:tcPr>
            <w:tcW w:w="1030" w:type="dxa"/>
            <w:tcBorders>
              <w:top w:val="nil"/>
              <w:left w:val="nil"/>
              <w:bottom w:val="single" w:sz="4" w:space="0" w:color="auto"/>
              <w:right w:val="single" w:sz="4" w:space="0" w:color="auto"/>
            </w:tcBorders>
          </w:tcPr>
          <w:p w14:paraId="50A5E5EB" w14:textId="77777777" w:rsidR="001A00A1" w:rsidRPr="007B340C" w:rsidRDefault="00120233">
            <w:pPr>
              <w:pStyle w:val="aa"/>
              <w:jc w:val="center"/>
              <w:rPr>
                <w:sz w:val="16"/>
                <w:szCs w:val="16"/>
              </w:rPr>
            </w:pPr>
            <w:r w:rsidRPr="007B340C">
              <w:rPr>
                <w:sz w:val="16"/>
                <w:szCs w:val="16"/>
              </w:rPr>
              <w:t>0,1296</w:t>
            </w:r>
          </w:p>
        </w:tc>
        <w:tc>
          <w:tcPr>
            <w:tcW w:w="1303" w:type="dxa"/>
            <w:tcBorders>
              <w:top w:val="nil"/>
              <w:left w:val="nil"/>
              <w:bottom w:val="single" w:sz="4" w:space="0" w:color="auto"/>
            </w:tcBorders>
          </w:tcPr>
          <w:p w14:paraId="077243F0" w14:textId="77777777" w:rsidR="001A00A1" w:rsidRPr="007B340C" w:rsidRDefault="00120233">
            <w:pPr>
              <w:pStyle w:val="aa"/>
              <w:jc w:val="center"/>
              <w:rPr>
                <w:sz w:val="16"/>
                <w:szCs w:val="16"/>
              </w:rPr>
            </w:pPr>
            <w:r w:rsidRPr="007B340C">
              <w:rPr>
                <w:sz w:val="16"/>
                <w:szCs w:val="16"/>
              </w:rPr>
              <w:t>2 008,72</w:t>
            </w:r>
          </w:p>
        </w:tc>
      </w:tr>
      <w:tr w:rsidR="001A00A1" w:rsidRPr="007B340C" w14:paraId="4F06B420" w14:textId="77777777">
        <w:tc>
          <w:tcPr>
            <w:tcW w:w="2110" w:type="dxa"/>
            <w:tcBorders>
              <w:top w:val="single" w:sz="4" w:space="0" w:color="auto"/>
              <w:bottom w:val="single" w:sz="4" w:space="0" w:color="auto"/>
              <w:right w:val="single" w:sz="4" w:space="0" w:color="auto"/>
            </w:tcBorders>
          </w:tcPr>
          <w:p w14:paraId="6609EAC1" w14:textId="77777777" w:rsidR="001A00A1" w:rsidRPr="007B340C" w:rsidRDefault="00120233">
            <w:pPr>
              <w:pStyle w:val="ac"/>
              <w:rPr>
                <w:sz w:val="16"/>
                <w:szCs w:val="16"/>
              </w:rPr>
            </w:pPr>
            <w:r w:rsidRPr="007B340C">
              <w:rPr>
                <w:sz w:val="16"/>
                <w:szCs w:val="16"/>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top w:val="nil"/>
              <w:left w:val="nil"/>
              <w:bottom w:val="single" w:sz="4" w:space="0" w:color="auto"/>
              <w:right w:val="single" w:sz="4" w:space="0" w:color="auto"/>
            </w:tcBorders>
          </w:tcPr>
          <w:p w14:paraId="257FEB52" w14:textId="77777777" w:rsidR="001A00A1" w:rsidRPr="007B340C" w:rsidRDefault="00120233">
            <w:pPr>
              <w:pStyle w:val="aa"/>
              <w:jc w:val="center"/>
              <w:rPr>
                <w:sz w:val="16"/>
                <w:szCs w:val="16"/>
              </w:rPr>
            </w:pPr>
            <w:r w:rsidRPr="007B340C">
              <w:rPr>
                <w:sz w:val="16"/>
                <w:szCs w:val="16"/>
              </w:rPr>
              <w:t>обращения</w:t>
            </w:r>
          </w:p>
        </w:tc>
        <w:tc>
          <w:tcPr>
            <w:tcW w:w="1170" w:type="dxa"/>
            <w:tcBorders>
              <w:top w:val="nil"/>
              <w:left w:val="nil"/>
              <w:bottom w:val="single" w:sz="4" w:space="0" w:color="auto"/>
              <w:right w:val="single" w:sz="4" w:space="0" w:color="auto"/>
            </w:tcBorders>
          </w:tcPr>
          <w:p w14:paraId="37737046" w14:textId="77777777" w:rsidR="001A00A1" w:rsidRPr="007B340C" w:rsidRDefault="00120233">
            <w:pPr>
              <w:pStyle w:val="aa"/>
              <w:jc w:val="center"/>
              <w:rPr>
                <w:sz w:val="16"/>
                <w:szCs w:val="16"/>
              </w:rPr>
            </w:pPr>
            <w:r w:rsidRPr="007B340C">
              <w:rPr>
                <w:sz w:val="16"/>
                <w:szCs w:val="16"/>
              </w:rPr>
              <w:t>0,0779</w:t>
            </w:r>
          </w:p>
        </w:tc>
        <w:tc>
          <w:tcPr>
            <w:tcW w:w="1155" w:type="dxa"/>
            <w:tcBorders>
              <w:top w:val="nil"/>
              <w:left w:val="nil"/>
              <w:bottom w:val="single" w:sz="4" w:space="0" w:color="auto"/>
              <w:right w:val="single" w:sz="4" w:space="0" w:color="auto"/>
            </w:tcBorders>
          </w:tcPr>
          <w:p w14:paraId="62A6EBD8" w14:textId="77777777" w:rsidR="001A00A1" w:rsidRPr="007B340C" w:rsidRDefault="00120233">
            <w:pPr>
              <w:pStyle w:val="aa"/>
              <w:jc w:val="center"/>
              <w:rPr>
                <w:sz w:val="16"/>
                <w:szCs w:val="16"/>
              </w:rPr>
            </w:pPr>
            <w:r w:rsidRPr="007B340C">
              <w:rPr>
                <w:sz w:val="16"/>
                <w:szCs w:val="16"/>
              </w:rPr>
              <w:t>1 351,38</w:t>
            </w:r>
          </w:p>
        </w:tc>
        <w:tc>
          <w:tcPr>
            <w:tcW w:w="1030" w:type="dxa"/>
            <w:tcBorders>
              <w:top w:val="nil"/>
              <w:left w:val="nil"/>
              <w:bottom w:val="single" w:sz="4" w:space="0" w:color="auto"/>
              <w:right w:val="single" w:sz="4" w:space="0" w:color="auto"/>
            </w:tcBorders>
          </w:tcPr>
          <w:p w14:paraId="38B2A313" w14:textId="77777777" w:rsidR="001A00A1" w:rsidRPr="007B340C" w:rsidRDefault="00120233">
            <w:pPr>
              <w:pStyle w:val="aa"/>
              <w:jc w:val="center"/>
              <w:rPr>
                <w:sz w:val="16"/>
                <w:szCs w:val="16"/>
              </w:rPr>
            </w:pPr>
            <w:r w:rsidRPr="007B340C">
              <w:rPr>
                <w:sz w:val="16"/>
                <w:szCs w:val="16"/>
              </w:rPr>
              <w:t>0,0923</w:t>
            </w:r>
          </w:p>
        </w:tc>
        <w:tc>
          <w:tcPr>
            <w:tcW w:w="1155" w:type="dxa"/>
            <w:tcBorders>
              <w:top w:val="nil"/>
              <w:left w:val="nil"/>
              <w:bottom w:val="single" w:sz="4" w:space="0" w:color="auto"/>
              <w:right w:val="single" w:sz="4" w:space="0" w:color="auto"/>
            </w:tcBorders>
          </w:tcPr>
          <w:p w14:paraId="3826CF11" w14:textId="77777777" w:rsidR="001A00A1" w:rsidRPr="007B340C" w:rsidRDefault="00120233">
            <w:pPr>
              <w:pStyle w:val="aa"/>
              <w:jc w:val="center"/>
              <w:rPr>
                <w:sz w:val="16"/>
                <w:szCs w:val="16"/>
              </w:rPr>
            </w:pPr>
            <w:r w:rsidRPr="007B340C">
              <w:rPr>
                <w:sz w:val="16"/>
                <w:szCs w:val="16"/>
              </w:rPr>
              <w:t>1 222,82</w:t>
            </w:r>
          </w:p>
        </w:tc>
        <w:tc>
          <w:tcPr>
            <w:tcW w:w="1030" w:type="dxa"/>
            <w:tcBorders>
              <w:top w:val="nil"/>
              <w:left w:val="nil"/>
              <w:bottom w:val="single" w:sz="4" w:space="0" w:color="auto"/>
              <w:right w:val="single" w:sz="4" w:space="0" w:color="auto"/>
            </w:tcBorders>
          </w:tcPr>
          <w:p w14:paraId="43E29DBC" w14:textId="77777777" w:rsidR="001A00A1" w:rsidRPr="007B340C" w:rsidRDefault="00120233">
            <w:pPr>
              <w:pStyle w:val="aa"/>
              <w:jc w:val="center"/>
              <w:rPr>
                <w:sz w:val="16"/>
                <w:szCs w:val="16"/>
              </w:rPr>
            </w:pPr>
            <w:r w:rsidRPr="007B340C">
              <w:rPr>
                <w:sz w:val="16"/>
                <w:szCs w:val="16"/>
              </w:rPr>
              <w:t>0,0923</w:t>
            </w:r>
          </w:p>
        </w:tc>
        <w:tc>
          <w:tcPr>
            <w:tcW w:w="1303" w:type="dxa"/>
            <w:tcBorders>
              <w:top w:val="nil"/>
              <w:left w:val="nil"/>
              <w:bottom w:val="single" w:sz="4" w:space="0" w:color="auto"/>
            </w:tcBorders>
          </w:tcPr>
          <w:p w14:paraId="67CA17FA" w14:textId="77777777" w:rsidR="001A00A1" w:rsidRPr="007B340C" w:rsidRDefault="00120233">
            <w:pPr>
              <w:pStyle w:val="aa"/>
              <w:jc w:val="center"/>
              <w:rPr>
                <w:sz w:val="16"/>
                <w:szCs w:val="16"/>
              </w:rPr>
            </w:pPr>
            <w:r w:rsidRPr="007B340C">
              <w:rPr>
                <w:sz w:val="16"/>
                <w:szCs w:val="16"/>
              </w:rPr>
              <w:t>1 276,09</w:t>
            </w:r>
          </w:p>
        </w:tc>
      </w:tr>
      <w:tr w:rsidR="001A00A1" w:rsidRPr="007B340C" w14:paraId="2AE473A5" w14:textId="77777777">
        <w:tc>
          <w:tcPr>
            <w:tcW w:w="2110" w:type="dxa"/>
            <w:tcBorders>
              <w:top w:val="single" w:sz="4" w:space="0" w:color="auto"/>
              <w:bottom w:val="single" w:sz="4" w:space="0" w:color="auto"/>
              <w:right w:val="single" w:sz="4" w:space="0" w:color="auto"/>
            </w:tcBorders>
          </w:tcPr>
          <w:p w14:paraId="4F391574"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5BF8D735" w14:textId="77777777" w:rsidR="001A00A1" w:rsidRPr="007B340C" w:rsidRDefault="00120233">
            <w:pPr>
              <w:pStyle w:val="aa"/>
              <w:jc w:val="center"/>
              <w:rPr>
                <w:sz w:val="16"/>
                <w:szCs w:val="16"/>
              </w:rPr>
            </w:pPr>
            <w:r w:rsidRPr="007B340C">
              <w:rPr>
                <w:sz w:val="16"/>
                <w:szCs w:val="16"/>
              </w:rPr>
              <w:t>обращения</w:t>
            </w:r>
          </w:p>
        </w:tc>
        <w:tc>
          <w:tcPr>
            <w:tcW w:w="1170" w:type="dxa"/>
            <w:tcBorders>
              <w:top w:val="nil"/>
              <w:left w:val="nil"/>
              <w:bottom w:val="single" w:sz="4" w:space="0" w:color="auto"/>
              <w:right w:val="single" w:sz="4" w:space="0" w:color="auto"/>
            </w:tcBorders>
          </w:tcPr>
          <w:p w14:paraId="746504D0" w14:textId="77777777" w:rsidR="001A00A1" w:rsidRPr="007B340C" w:rsidRDefault="00120233">
            <w:pPr>
              <w:pStyle w:val="aa"/>
              <w:jc w:val="center"/>
              <w:rPr>
                <w:sz w:val="16"/>
                <w:szCs w:val="16"/>
              </w:rPr>
            </w:pPr>
            <w:r w:rsidRPr="007B340C">
              <w:rPr>
                <w:sz w:val="16"/>
                <w:szCs w:val="16"/>
              </w:rPr>
              <w:t>0,0373</w:t>
            </w:r>
          </w:p>
        </w:tc>
        <w:tc>
          <w:tcPr>
            <w:tcW w:w="1155" w:type="dxa"/>
            <w:tcBorders>
              <w:top w:val="nil"/>
              <w:left w:val="nil"/>
              <w:bottom w:val="single" w:sz="4" w:space="0" w:color="auto"/>
              <w:right w:val="single" w:sz="4" w:space="0" w:color="auto"/>
            </w:tcBorders>
          </w:tcPr>
          <w:p w14:paraId="6276835D" w14:textId="77777777" w:rsidR="001A00A1" w:rsidRPr="007B340C" w:rsidRDefault="00120233">
            <w:pPr>
              <w:pStyle w:val="aa"/>
              <w:jc w:val="center"/>
              <w:rPr>
                <w:sz w:val="16"/>
                <w:szCs w:val="16"/>
              </w:rPr>
            </w:pPr>
            <w:r w:rsidRPr="007B340C">
              <w:rPr>
                <w:sz w:val="16"/>
                <w:szCs w:val="16"/>
              </w:rPr>
              <w:t>3727,51</w:t>
            </w:r>
          </w:p>
        </w:tc>
        <w:tc>
          <w:tcPr>
            <w:tcW w:w="1030" w:type="dxa"/>
            <w:tcBorders>
              <w:top w:val="nil"/>
              <w:left w:val="nil"/>
              <w:bottom w:val="single" w:sz="4" w:space="0" w:color="auto"/>
              <w:right w:val="single" w:sz="4" w:space="0" w:color="auto"/>
            </w:tcBorders>
          </w:tcPr>
          <w:p w14:paraId="779A84E3" w14:textId="77777777" w:rsidR="001A00A1" w:rsidRPr="007B340C" w:rsidRDefault="00120233">
            <w:pPr>
              <w:pStyle w:val="aa"/>
              <w:jc w:val="center"/>
              <w:rPr>
                <w:sz w:val="16"/>
                <w:szCs w:val="16"/>
              </w:rPr>
            </w:pPr>
            <w:r w:rsidRPr="007B340C">
              <w:rPr>
                <w:sz w:val="16"/>
                <w:szCs w:val="16"/>
              </w:rPr>
              <w:t>0,0373</w:t>
            </w:r>
          </w:p>
        </w:tc>
        <w:tc>
          <w:tcPr>
            <w:tcW w:w="1155" w:type="dxa"/>
            <w:tcBorders>
              <w:top w:val="nil"/>
              <w:left w:val="nil"/>
              <w:bottom w:val="single" w:sz="4" w:space="0" w:color="auto"/>
              <w:right w:val="single" w:sz="4" w:space="0" w:color="auto"/>
            </w:tcBorders>
          </w:tcPr>
          <w:p w14:paraId="7DE8ED33" w14:textId="77777777" w:rsidR="001A00A1" w:rsidRPr="007B340C" w:rsidRDefault="00120233">
            <w:pPr>
              <w:pStyle w:val="aa"/>
              <w:jc w:val="center"/>
              <w:rPr>
                <w:sz w:val="16"/>
                <w:szCs w:val="16"/>
              </w:rPr>
            </w:pPr>
            <w:r w:rsidRPr="007B340C">
              <w:rPr>
                <w:sz w:val="16"/>
                <w:szCs w:val="16"/>
              </w:rPr>
              <w:t>3740,69</w:t>
            </w:r>
          </w:p>
        </w:tc>
        <w:tc>
          <w:tcPr>
            <w:tcW w:w="1030" w:type="dxa"/>
            <w:tcBorders>
              <w:top w:val="nil"/>
              <w:left w:val="nil"/>
              <w:bottom w:val="single" w:sz="4" w:space="0" w:color="auto"/>
              <w:right w:val="single" w:sz="4" w:space="0" w:color="auto"/>
            </w:tcBorders>
          </w:tcPr>
          <w:p w14:paraId="6BE0BDBA" w14:textId="77777777" w:rsidR="001A00A1" w:rsidRPr="007B340C" w:rsidRDefault="00120233">
            <w:pPr>
              <w:pStyle w:val="aa"/>
              <w:jc w:val="center"/>
              <w:rPr>
                <w:sz w:val="16"/>
                <w:szCs w:val="16"/>
              </w:rPr>
            </w:pPr>
            <w:r w:rsidRPr="007B340C">
              <w:rPr>
                <w:sz w:val="16"/>
                <w:szCs w:val="16"/>
              </w:rPr>
              <w:t>0,0373</w:t>
            </w:r>
          </w:p>
        </w:tc>
        <w:tc>
          <w:tcPr>
            <w:tcW w:w="1303" w:type="dxa"/>
            <w:tcBorders>
              <w:top w:val="nil"/>
              <w:left w:val="nil"/>
              <w:bottom w:val="single" w:sz="4" w:space="0" w:color="auto"/>
            </w:tcBorders>
          </w:tcPr>
          <w:p w14:paraId="27DB80AF" w14:textId="77777777" w:rsidR="001A00A1" w:rsidRPr="007B340C" w:rsidRDefault="00120233">
            <w:pPr>
              <w:pStyle w:val="aa"/>
              <w:jc w:val="center"/>
              <w:rPr>
                <w:sz w:val="16"/>
                <w:szCs w:val="16"/>
              </w:rPr>
            </w:pPr>
            <w:r w:rsidRPr="007B340C">
              <w:rPr>
                <w:sz w:val="16"/>
                <w:szCs w:val="16"/>
              </w:rPr>
              <w:t>3837,79</w:t>
            </w:r>
          </w:p>
        </w:tc>
      </w:tr>
      <w:tr w:rsidR="001A00A1" w:rsidRPr="007B340C" w14:paraId="724495DB" w14:textId="77777777">
        <w:tc>
          <w:tcPr>
            <w:tcW w:w="2110" w:type="dxa"/>
            <w:tcBorders>
              <w:top w:val="single" w:sz="4" w:space="0" w:color="auto"/>
              <w:bottom w:val="single" w:sz="4" w:space="0" w:color="auto"/>
              <w:right w:val="single" w:sz="4" w:space="0" w:color="auto"/>
            </w:tcBorders>
          </w:tcPr>
          <w:p w14:paraId="19355204"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медико-санитарная помощь, специализированная медицинская помощь) </w:t>
            </w:r>
            <w:hyperlink w:anchor="sub_106333" w:history="1">
              <w:r w:rsidRPr="007B340C">
                <w:rPr>
                  <w:rStyle w:val="a4"/>
                  <w:sz w:val="16"/>
                  <w:szCs w:val="16"/>
                </w:rPr>
                <w:t>3</w:t>
              </w:r>
            </w:hyperlink>
          </w:p>
        </w:tc>
        <w:tc>
          <w:tcPr>
            <w:tcW w:w="1070" w:type="dxa"/>
            <w:tcBorders>
              <w:top w:val="nil"/>
              <w:left w:val="nil"/>
              <w:bottom w:val="single" w:sz="4" w:space="0" w:color="auto"/>
              <w:right w:val="single" w:sz="4" w:space="0" w:color="auto"/>
            </w:tcBorders>
          </w:tcPr>
          <w:p w14:paraId="2D982B76" w14:textId="77777777" w:rsidR="001A00A1" w:rsidRPr="007B340C" w:rsidRDefault="00120233">
            <w:pPr>
              <w:pStyle w:val="aa"/>
              <w:jc w:val="center"/>
              <w:rPr>
                <w:sz w:val="16"/>
                <w:szCs w:val="16"/>
              </w:rPr>
            </w:pPr>
            <w:r w:rsidRPr="007B340C">
              <w:rPr>
                <w:sz w:val="16"/>
                <w:szCs w:val="16"/>
              </w:rPr>
              <w:t>случай лечения</w:t>
            </w:r>
          </w:p>
        </w:tc>
        <w:tc>
          <w:tcPr>
            <w:tcW w:w="1170" w:type="dxa"/>
            <w:tcBorders>
              <w:top w:val="nil"/>
              <w:left w:val="nil"/>
              <w:bottom w:val="single" w:sz="4" w:space="0" w:color="auto"/>
              <w:right w:val="single" w:sz="4" w:space="0" w:color="auto"/>
            </w:tcBorders>
          </w:tcPr>
          <w:p w14:paraId="41C816B3" w14:textId="77777777" w:rsidR="001A00A1" w:rsidRPr="007B340C" w:rsidRDefault="00120233">
            <w:pPr>
              <w:pStyle w:val="aa"/>
              <w:jc w:val="center"/>
              <w:rPr>
                <w:sz w:val="16"/>
                <w:szCs w:val="16"/>
              </w:rPr>
            </w:pPr>
            <w:r w:rsidRPr="007B340C">
              <w:rPr>
                <w:sz w:val="16"/>
                <w:szCs w:val="16"/>
              </w:rPr>
              <w:t>0,004</w:t>
            </w:r>
          </w:p>
        </w:tc>
        <w:tc>
          <w:tcPr>
            <w:tcW w:w="1155" w:type="dxa"/>
            <w:tcBorders>
              <w:top w:val="nil"/>
              <w:left w:val="nil"/>
              <w:bottom w:val="single" w:sz="4" w:space="0" w:color="auto"/>
              <w:right w:val="single" w:sz="4" w:space="0" w:color="auto"/>
            </w:tcBorders>
          </w:tcPr>
          <w:p w14:paraId="341B99C9" w14:textId="77777777" w:rsidR="001A00A1" w:rsidRPr="007B340C" w:rsidRDefault="00120233">
            <w:pPr>
              <w:pStyle w:val="aa"/>
              <w:jc w:val="center"/>
              <w:rPr>
                <w:sz w:val="16"/>
                <w:szCs w:val="16"/>
              </w:rPr>
            </w:pPr>
            <w:r w:rsidRPr="007B340C">
              <w:rPr>
                <w:sz w:val="16"/>
                <w:szCs w:val="16"/>
              </w:rPr>
              <w:t>16 239,54</w:t>
            </w:r>
          </w:p>
        </w:tc>
        <w:tc>
          <w:tcPr>
            <w:tcW w:w="1030" w:type="dxa"/>
            <w:tcBorders>
              <w:top w:val="nil"/>
              <w:left w:val="nil"/>
              <w:bottom w:val="single" w:sz="4" w:space="0" w:color="auto"/>
              <w:right w:val="single" w:sz="4" w:space="0" w:color="auto"/>
            </w:tcBorders>
          </w:tcPr>
          <w:p w14:paraId="21E775CF" w14:textId="77777777" w:rsidR="001A00A1" w:rsidRPr="007B340C" w:rsidRDefault="00120233">
            <w:pPr>
              <w:pStyle w:val="aa"/>
              <w:jc w:val="center"/>
              <w:rPr>
                <w:sz w:val="16"/>
                <w:szCs w:val="16"/>
              </w:rPr>
            </w:pPr>
            <w:r w:rsidRPr="007B340C">
              <w:rPr>
                <w:sz w:val="16"/>
                <w:szCs w:val="16"/>
              </w:rPr>
              <w:t>0,004</w:t>
            </w:r>
          </w:p>
        </w:tc>
        <w:tc>
          <w:tcPr>
            <w:tcW w:w="1155" w:type="dxa"/>
            <w:tcBorders>
              <w:top w:val="nil"/>
              <w:left w:val="nil"/>
              <w:bottom w:val="single" w:sz="4" w:space="0" w:color="auto"/>
              <w:right w:val="single" w:sz="4" w:space="0" w:color="auto"/>
            </w:tcBorders>
          </w:tcPr>
          <w:p w14:paraId="479F4C1B" w14:textId="77777777" w:rsidR="001A00A1" w:rsidRPr="007B340C" w:rsidRDefault="00120233">
            <w:pPr>
              <w:pStyle w:val="aa"/>
              <w:jc w:val="center"/>
              <w:rPr>
                <w:sz w:val="16"/>
                <w:szCs w:val="16"/>
              </w:rPr>
            </w:pPr>
            <w:r w:rsidRPr="007B340C">
              <w:rPr>
                <w:sz w:val="16"/>
                <w:szCs w:val="16"/>
              </w:rPr>
              <w:t>16889,06</w:t>
            </w:r>
          </w:p>
        </w:tc>
        <w:tc>
          <w:tcPr>
            <w:tcW w:w="1030" w:type="dxa"/>
            <w:tcBorders>
              <w:top w:val="nil"/>
              <w:left w:val="nil"/>
              <w:bottom w:val="single" w:sz="4" w:space="0" w:color="auto"/>
              <w:right w:val="single" w:sz="4" w:space="0" w:color="auto"/>
            </w:tcBorders>
          </w:tcPr>
          <w:p w14:paraId="453793B5" w14:textId="77777777" w:rsidR="001A00A1" w:rsidRPr="007B340C" w:rsidRDefault="00120233">
            <w:pPr>
              <w:pStyle w:val="aa"/>
              <w:jc w:val="center"/>
              <w:rPr>
                <w:sz w:val="16"/>
                <w:szCs w:val="16"/>
              </w:rPr>
            </w:pPr>
            <w:r w:rsidRPr="007B340C">
              <w:rPr>
                <w:sz w:val="16"/>
                <w:szCs w:val="16"/>
              </w:rPr>
              <w:t>0,004</w:t>
            </w:r>
          </w:p>
        </w:tc>
        <w:tc>
          <w:tcPr>
            <w:tcW w:w="1303" w:type="dxa"/>
            <w:tcBorders>
              <w:top w:val="nil"/>
              <w:left w:val="nil"/>
              <w:bottom w:val="single" w:sz="4" w:space="0" w:color="auto"/>
            </w:tcBorders>
          </w:tcPr>
          <w:p w14:paraId="002A4FD0" w14:textId="77777777" w:rsidR="001A00A1" w:rsidRPr="007B340C" w:rsidRDefault="00120233">
            <w:pPr>
              <w:pStyle w:val="aa"/>
              <w:jc w:val="center"/>
              <w:rPr>
                <w:sz w:val="16"/>
                <w:szCs w:val="16"/>
              </w:rPr>
            </w:pPr>
            <w:r w:rsidRPr="007B340C">
              <w:rPr>
                <w:sz w:val="16"/>
                <w:szCs w:val="16"/>
              </w:rPr>
              <w:t>17564,71</w:t>
            </w:r>
          </w:p>
        </w:tc>
      </w:tr>
      <w:tr w:rsidR="001A00A1" w:rsidRPr="007B340C" w14:paraId="73D8ADF6" w14:textId="77777777">
        <w:tc>
          <w:tcPr>
            <w:tcW w:w="2110" w:type="dxa"/>
            <w:tcBorders>
              <w:top w:val="single" w:sz="4" w:space="0" w:color="auto"/>
              <w:bottom w:val="single" w:sz="4" w:space="0" w:color="auto"/>
              <w:right w:val="single" w:sz="4" w:space="0" w:color="auto"/>
            </w:tcBorders>
          </w:tcPr>
          <w:p w14:paraId="4C35F4B6" w14:textId="77777777" w:rsidR="001A00A1" w:rsidRPr="007B340C" w:rsidRDefault="00120233">
            <w:pPr>
              <w:pStyle w:val="ac"/>
              <w:rPr>
                <w:sz w:val="16"/>
                <w:szCs w:val="16"/>
              </w:rPr>
            </w:pPr>
            <w:r w:rsidRPr="007B340C">
              <w:rPr>
                <w:sz w:val="16"/>
                <w:szCs w:val="16"/>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top w:val="nil"/>
              <w:left w:val="nil"/>
              <w:bottom w:val="single" w:sz="4" w:space="0" w:color="auto"/>
              <w:right w:val="single" w:sz="4" w:space="0" w:color="auto"/>
            </w:tcBorders>
          </w:tcPr>
          <w:p w14:paraId="4CF9BF9C" w14:textId="77777777" w:rsidR="001A00A1" w:rsidRPr="007B340C" w:rsidRDefault="00120233">
            <w:pPr>
              <w:pStyle w:val="aa"/>
              <w:jc w:val="center"/>
              <w:rPr>
                <w:sz w:val="16"/>
                <w:szCs w:val="16"/>
              </w:rPr>
            </w:pPr>
            <w:r w:rsidRPr="007B340C">
              <w:rPr>
                <w:sz w:val="16"/>
                <w:szCs w:val="16"/>
              </w:rPr>
              <w:t>случай лечения</w:t>
            </w:r>
          </w:p>
        </w:tc>
        <w:tc>
          <w:tcPr>
            <w:tcW w:w="1170" w:type="dxa"/>
            <w:tcBorders>
              <w:top w:val="nil"/>
              <w:left w:val="nil"/>
              <w:bottom w:val="single" w:sz="4" w:space="0" w:color="auto"/>
              <w:right w:val="single" w:sz="4" w:space="0" w:color="auto"/>
            </w:tcBorders>
          </w:tcPr>
          <w:p w14:paraId="2438A72E" w14:textId="77777777" w:rsidR="001A00A1" w:rsidRPr="007B340C" w:rsidRDefault="00120233">
            <w:pPr>
              <w:pStyle w:val="aa"/>
              <w:jc w:val="center"/>
              <w:rPr>
                <w:sz w:val="16"/>
                <w:szCs w:val="16"/>
              </w:rPr>
            </w:pPr>
            <w:r w:rsidRPr="007B340C">
              <w:rPr>
                <w:sz w:val="16"/>
                <w:szCs w:val="16"/>
              </w:rPr>
              <w:t>0,002904</w:t>
            </w:r>
          </w:p>
        </w:tc>
        <w:tc>
          <w:tcPr>
            <w:tcW w:w="1155" w:type="dxa"/>
            <w:tcBorders>
              <w:top w:val="nil"/>
              <w:left w:val="nil"/>
              <w:bottom w:val="single" w:sz="4" w:space="0" w:color="auto"/>
              <w:right w:val="single" w:sz="4" w:space="0" w:color="auto"/>
            </w:tcBorders>
          </w:tcPr>
          <w:p w14:paraId="2C724B95" w14:textId="77777777" w:rsidR="001A00A1" w:rsidRPr="007B340C" w:rsidRDefault="00120233">
            <w:pPr>
              <w:pStyle w:val="aa"/>
              <w:jc w:val="center"/>
              <w:rPr>
                <w:sz w:val="16"/>
                <w:szCs w:val="16"/>
              </w:rPr>
            </w:pPr>
            <w:r w:rsidRPr="007B340C">
              <w:rPr>
                <w:sz w:val="16"/>
                <w:szCs w:val="16"/>
              </w:rPr>
              <w:t>13 649,46</w:t>
            </w:r>
          </w:p>
        </w:tc>
        <w:tc>
          <w:tcPr>
            <w:tcW w:w="1030" w:type="dxa"/>
            <w:tcBorders>
              <w:top w:val="nil"/>
              <w:left w:val="nil"/>
              <w:bottom w:val="single" w:sz="4" w:space="0" w:color="auto"/>
              <w:right w:val="single" w:sz="4" w:space="0" w:color="auto"/>
            </w:tcBorders>
          </w:tcPr>
          <w:p w14:paraId="37CA4BA0" w14:textId="77777777" w:rsidR="001A00A1" w:rsidRPr="007B340C" w:rsidRDefault="00120233">
            <w:pPr>
              <w:pStyle w:val="aa"/>
              <w:jc w:val="center"/>
              <w:rPr>
                <w:sz w:val="16"/>
                <w:szCs w:val="16"/>
              </w:rPr>
            </w:pPr>
            <w:r w:rsidRPr="007B340C">
              <w:rPr>
                <w:sz w:val="16"/>
                <w:szCs w:val="16"/>
              </w:rPr>
              <w:t>0,002904</w:t>
            </w:r>
          </w:p>
        </w:tc>
        <w:tc>
          <w:tcPr>
            <w:tcW w:w="1155" w:type="dxa"/>
            <w:tcBorders>
              <w:top w:val="nil"/>
              <w:left w:val="nil"/>
              <w:bottom w:val="single" w:sz="4" w:space="0" w:color="auto"/>
              <w:right w:val="single" w:sz="4" w:space="0" w:color="auto"/>
            </w:tcBorders>
          </w:tcPr>
          <w:p w14:paraId="66C41150" w14:textId="77777777" w:rsidR="001A00A1" w:rsidRPr="007B340C" w:rsidRDefault="00120233">
            <w:pPr>
              <w:pStyle w:val="aa"/>
              <w:jc w:val="center"/>
              <w:rPr>
                <w:sz w:val="16"/>
                <w:szCs w:val="16"/>
              </w:rPr>
            </w:pPr>
            <w:r w:rsidRPr="007B340C">
              <w:rPr>
                <w:sz w:val="16"/>
                <w:szCs w:val="16"/>
              </w:rPr>
              <w:t>13 684,01</w:t>
            </w:r>
          </w:p>
        </w:tc>
        <w:tc>
          <w:tcPr>
            <w:tcW w:w="1030" w:type="dxa"/>
            <w:tcBorders>
              <w:top w:val="nil"/>
              <w:left w:val="nil"/>
              <w:bottom w:val="single" w:sz="4" w:space="0" w:color="auto"/>
              <w:right w:val="single" w:sz="4" w:space="0" w:color="auto"/>
            </w:tcBorders>
          </w:tcPr>
          <w:p w14:paraId="0AD92240" w14:textId="77777777" w:rsidR="001A00A1" w:rsidRPr="007B340C" w:rsidRDefault="00120233">
            <w:pPr>
              <w:pStyle w:val="aa"/>
              <w:jc w:val="center"/>
              <w:rPr>
                <w:sz w:val="16"/>
                <w:szCs w:val="16"/>
              </w:rPr>
            </w:pPr>
            <w:r w:rsidRPr="007B340C">
              <w:rPr>
                <w:sz w:val="16"/>
                <w:szCs w:val="16"/>
              </w:rPr>
              <w:t>0,002904</w:t>
            </w:r>
          </w:p>
        </w:tc>
        <w:tc>
          <w:tcPr>
            <w:tcW w:w="1303" w:type="dxa"/>
            <w:tcBorders>
              <w:top w:val="nil"/>
              <w:left w:val="nil"/>
              <w:bottom w:val="single" w:sz="4" w:space="0" w:color="auto"/>
            </w:tcBorders>
          </w:tcPr>
          <w:p w14:paraId="4703B236" w14:textId="77777777" w:rsidR="001A00A1" w:rsidRPr="007B340C" w:rsidRDefault="00120233">
            <w:pPr>
              <w:pStyle w:val="aa"/>
              <w:jc w:val="center"/>
              <w:rPr>
                <w:sz w:val="16"/>
                <w:szCs w:val="16"/>
              </w:rPr>
            </w:pPr>
            <w:r w:rsidRPr="007B340C">
              <w:rPr>
                <w:sz w:val="16"/>
                <w:szCs w:val="16"/>
              </w:rPr>
              <w:t>13 754,19</w:t>
            </w:r>
          </w:p>
        </w:tc>
      </w:tr>
      <w:tr w:rsidR="001A00A1" w:rsidRPr="007B340C" w14:paraId="005F150D" w14:textId="77777777">
        <w:tc>
          <w:tcPr>
            <w:tcW w:w="2110" w:type="dxa"/>
            <w:tcBorders>
              <w:top w:val="single" w:sz="4" w:space="0" w:color="auto"/>
              <w:bottom w:val="single" w:sz="4" w:space="0" w:color="auto"/>
              <w:right w:val="single" w:sz="4" w:space="0" w:color="auto"/>
            </w:tcBorders>
          </w:tcPr>
          <w:p w14:paraId="5A96A93B"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60E727CE" w14:textId="77777777" w:rsidR="001A00A1" w:rsidRPr="007B340C" w:rsidRDefault="00120233">
            <w:pPr>
              <w:pStyle w:val="aa"/>
              <w:jc w:val="center"/>
              <w:rPr>
                <w:sz w:val="16"/>
                <w:szCs w:val="16"/>
              </w:rPr>
            </w:pPr>
            <w:r w:rsidRPr="007B340C">
              <w:rPr>
                <w:sz w:val="16"/>
                <w:szCs w:val="16"/>
              </w:rPr>
              <w:t>случай лечения</w:t>
            </w:r>
          </w:p>
        </w:tc>
        <w:tc>
          <w:tcPr>
            <w:tcW w:w="1170" w:type="dxa"/>
            <w:tcBorders>
              <w:top w:val="nil"/>
              <w:left w:val="nil"/>
              <w:bottom w:val="single" w:sz="4" w:space="0" w:color="auto"/>
              <w:right w:val="single" w:sz="4" w:space="0" w:color="auto"/>
            </w:tcBorders>
          </w:tcPr>
          <w:p w14:paraId="1EEEEED7" w14:textId="77777777" w:rsidR="001A00A1" w:rsidRPr="007B340C" w:rsidRDefault="00120233">
            <w:pPr>
              <w:pStyle w:val="aa"/>
              <w:jc w:val="center"/>
              <w:rPr>
                <w:sz w:val="16"/>
                <w:szCs w:val="16"/>
              </w:rPr>
            </w:pPr>
            <w:r w:rsidRPr="007B340C">
              <w:rPr>
                <w:sz w:val="16"/>
                <w:szCs w:val="16"/>
              </w:rPr>
              <w:t>0,001096</w:t>
            </w:r>
          </w:p>
        </w:tc>
        <w:tc>
          <w:tcPr>
            <w:tcW w:w="1155" w:type="dxa"/>
            <w:tcBorders>
              <w:top w:val="nil"/>
              <w:left w:val="nil"/>
              <w:bottom w:val="single" w:sz="4" w:space="0" w:color="auto"/>
              <w:right w:val="single" w:sz="4" w:space="0" w:color="auto"/>
            </w:tcBorders>
          </w:tcPr>
          <w:p w14:paraId="4F4D8240" w14:textId="77777777" w:rsidR="001A00A1" w:rsidRPr="007B340C" w:rsidRDefault="00120233">
            <w:pPr>
              <w:pStyle w:val="aa"/>
              <w:jc w:val="center"/>
              <w:rPr>
                <w:sz w:val="16"/>
                <w:szCs w:val="16"/>
              </w:rPr>
            </w:pPr>
            <w:r w:rsidRPr="007B340C">
              <w:rPr>
                <w:sz w:val="16"/>
                <w:szCs w:val="16"/>
              </w:rPr>
              <w:t>22 780,96</w:t>
            </w:r>
          </w:p>
        </w:tc>
        <w:tc>
          <w:tcPr>
            <w:tcW w:w="1030" w:type="dxa"/>
            <w:tcBorders>
              <w:top w:val="nil"/>
              <w:left w:val="nil"/>
              <w:bottom w:val="single" w:sz="4" w:space="0" w:color="auto"/>
              <w:right w:val="single" w:sz="4" w:space="0" w:color="auto"/>
            </w:tcBorders>
          </w:tcPr>
          <w:p w14:paraId="6B8AAA6A" w14:textId="77777777" w:rsidR="001A00A1" w:rsidRPr="007B340C" w:rsidRDefault="00120233">
            <w:pPr>
              <w:pStyle w:val="aa"/>
              <w:jc w:val="center"/>
              <w:rPr>
                <w:sz w:val="16"/>
                <w:szCs w:val="16"/>
              </w:rPr>
            </w:pPr>
            <w:r w:rsidRPr="007B340C">
              <w:rPr>
                <w:sz w:val="16"/>
                <w:szCs w:val="16"/>
              </w:rPr>
              <w:t>0,001096</w:t>
            </w:r>
          </w:p>
        </w:tc>
        <w:tc>
          <w:tcPr>
            <w:tcW w:w="1155" w:type="dxa"/>
            <w:tcBorders>
              <w:top w:val="nil"/>
              <w:left w:val="nil"/>
              <w:bottom w:val="single" w:sz="4" w:space="0" w:color="auto"/>
              <w:right w:val="single" w:sz="4" w:space="0" w:color="auto"/>
            </w:tcBorders>
          </w:tcPr>
          <w:p w14:paraId="41B88431" w14:textId="77777777" w:rsidR="001A00A1" w:rsidRPr="007B340C" w:rsidRDefault="00120233">
            <w:pPr>
              <w:pStyle w:val="aa"/>
              <w:jc w:val="center"/>
              <w:rPr>
                <w:sz w:val="16"/>
                <w:szCs w:val="16"/>
              </w:rPr>
            </w:pPr>
            <w:r w:rsidRPr="007B340C">
              <w:rPr>
                <w:sz w:val="16"/>
                <w:szCs w:val="16"/>
              </w:rPr>
              <w:t>25059,13</w:t>
            </w:r>
          </w:p>
        </w:tc>
        <w:tc>
          <w:tcPr>
            <w:tcW w:w="1030" w:type="dxa"/>
            <w:tcBorders>
              <w:top w:val="nil"/>
              <w:left w:val="nil"/>
              <w:bottom w:val="single" w:sz="4" w:space="0" w:color="auto"/>
              <w:right w:val="single" w:sz="4" w:space="0" w:color="auto"/>
            </w:tcBorders>
          </w:tcPr>
          <w:p w14:paraId="5EB423FD" w14:textId="77777777" w:rsidR="001A00A1" w:rsidRPr="007B340C" w:rsidRDefault="00120233">
            <w:pPr>
              <w:pStyle w:val="aa"/>
              <w:jc w:val="center"/>
              <w:rPr>
                <w:sz w:val="16"/>
                <w:szCs w:val="16"/>
              </w:rPr>
            </w:pPr>
            <w:r w:rsidRPr="007B340C">
              <w:rPr>
                <w:sz w:val="16"/>
                <w:szCs w:val="16"/>
              </w:rPr>
              <w:t>0,001096</w:t>
            </w:r>
          </w:p>
        </w:tc>
        <w:tc>
          <w:tcPr>
            <w:tcW w:w="1303" w:type="dxa"/>
            <w:tcBorders>
              <w:top w:val="nil"/>
              <w:left w:val="nil"/>
              <w:bottom w:val="single" w:sz="4" w:space="0" w:color="auto"/>
            </w:tcBorders>
          </w:tcPr>
          <w:p w14:paraId="3FD59918" w14:textId="77777777" w:rsidR="001A00A1" w:rsidRPr="007B340C" w:rsidRDefault="00120233">
            <w:pPr>
              <w:pStyle w:val="aa"/>
              <w:jc w:val="center"/>
              <w:rPr>
                <w:sz w:val="16"/>
                <w:szCs w:val="16"/>
              </w:rPr>
            </w:pPr>
            <w:r w:rsidRPr="007B340C">
              <w:rPr>
                <w:sz w:val="16"/>
                <w:szCs w:val="16"/>
              </w:rPr>
              <w:t>27337,44</w:t>
            </w:r>
          </w:p>
        </w:tc>
      </w:tr>
      <w:tr w:rsidR="001A00A1" w:rsidRPr="007B340C" w14:paraId="2B1B7123" w14:textId="77777777">
        <w:tc>
          <w:tcPr>
            <w:tcW w:w="2110" w:type="dxa"/>
            <w:tcBorders>
              <w:top w:val="single" w:sz="4" w:space="0" w:color="auto"/>
              <w:bottom w:val="single" w:sz="4" w:space="0" w:color="auto"/>
              <w:right w:val="single" w:sz="4" w:space="0" w:color="auto"/>
            </w:tcBorders>
          </w:tcPr>
          <w:p w14:paraId="5AB73357"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 условиях круглосуточного стационара</w:t>
            </w:r>
          </w:p>
        </w:tc>
        <w:tc>
          <w:tcPr>
            <w:tcW w:w="1070" w:type="dxa"/>
            <w:tcBorders>
              <w:top w:val="nil"/>
              <w:left w:val="nil"/>
              <w:bottom w:val="single" w:sz="4" w:space="0" w:color="auto"/>
              <w:right w:val="single" w:sz="4" w:space="0" w:color="auto"/>
            </w:tcBorders>
          </w:tcPr>
          <w:p w14:paraId="41398379" w14:textId="77777777" w:rsidR="001A00A1" w:rsidRPr="007B340C" w:rsidRDefault="00120233">
            <w:pPr>
              <w:pStyle w:val="aa"/>
              <w:jc w:val="center"/>
              <w:rPr>
                <w:sz w:val="16"/>
                <w:szCs w:val="16"/>
              </w:rPr>
            </w:pPr>
            <w:r w:rsidRPr="007B340C">
              <w:rPr>
                <w:sz w:val="16"/>
                <w:szCs w:val="16"/>
              </w:rPr>
              <w:t>случай госпитализации</w:t>
            </w:r>
          </w:p>
        </w:tc>
        <w:tc>
          <w:tcPr>
            <w:tcW w:w="1170" w:type="dxa"/>
            <w:tcBorders>
              <w:top w:val="nil"/>
              <w:left w:val="nil"/>
              <w:bottom w:val="single" w:sz="4" w:space="0" w:color="auto"/>
              <w:right w:val="single" w:sz="4" w:space="0" w:color="auto"/>
            </w:tcBorders>
          </w:tcPr>
          <w:p w14:paraId="56758C47" w14:textId="77777777" w:rsidR="001A00A1" w:rsidRPr="007B340C" w:rsidRDefault="00120233">
            <w:pPr>
              <w:pStyle w:val="aa"/>
              <w:jc w:val="center"/>
              <w:rPr>
                <w:sz w:val="16"/>
                <w:szCs w:val="16"/>
              </w:rPr>
            </w:pPr>
            <w:r w:rsidRPr="007B340C">
              <w:rPr>
                <w:sz w:val="16"/>
                <w:szCs w:val="16"/>
              </w:rPr>
              <w:t>0,0117</w:t>
            </w:r>
          </w:p>
        </w:tc>
        <w:tc>
          <w:tcPr>
            <w:tcW w:w="1155" w:type="dxa"/>
            <w:tcBorders>
              <w:top w:val="nil"/>
              <w:left w:val="nil"/>
              <w:bottom w:val="single" w:sz="4" w:space="0" w:color="auto"/>
              <w:right w:val="single" w:sz="4" w:space="0" w:color="auto"/>
            </w:tcBorders>
          </w:tcPr>
          <w:p w14:paraId="76935908" w14:textId="77777777" w:rsidR="001A00A1" w:rsidRPr="007B340C" w:rsidRDefault="00120233">
            <w:pPr>
              <w:pStyle w:val="aa"/>
              <w:jc w:val="center"/>
              <w:rPr>
                <w:sz w:val="16"/>
                <w:szCs w:val="16"/>
              </w:rPr>
            </w:pPr>
            <w:r w:rsidRPr="007B340C">
              <w:rPr>
                <w:sz w:val="16"/>
                <w:szCs w:val="16"/>
              </w:rPr>
              <w:t>111 653,97</w:t>
            </w:r>
          </w:p>
        </w:tc>
        <w:tc>
          <w:tcPr>
            <w:tcW w:w="1030" w:type="dxa"/>
            <w:tcBorders>
              <w:top w:val="nil"/>
              <w:left w:val="nil"/>
              <w:bottom w:val="single" w:sz="4" w:space="0" w:color="auto"/>
              <w:right w:val="single" w:sz="4" w:space="0" w:color="auto"/>
            </w:tcBorders>
          </w:tcPr>
          <w:p w14:paraId="0DCB6E90" w14:textId="77777777" w:rsidR="001A00A1" w:rsidRPr="007B340C" w:rsidRDefault="00120233">
            <w:pPr>
              <w:pStyle w:val="aa"/>
              <w:jc w:val="center"/>
              <w:rPr>
                <w:sz w:val="16"/>
                <w:szCs w:val="16"/>
              </w:rPr>
            </w:pPr>
            <w:r w:rsidRPr="007B340C">
              <w:rPr>
                <w:sz w:val="16"/>
                <w:szCs w:val="16"/>
              </w:rPr>
              <w:t>0,0131</w:t>
            </w:r>
          </w:p>
        </w:tc>
        <w:tc>
          <w:tcPr>
            <w:tcW w:w="1155" w:type="dxa"/>
            <w:tcBorders>
              <w:top w:val="nil"/>
              <w:left w:val="nil"/>
              <w:bottom w:val="single" w:sz="4" w:space="0" w:color="auto"/>
              <w:right w:val="single" w:sz="4" w:space="0" w:color="auto"/>
            </w:tcBorders>
          </w:tcPr>
          <w:p w14:paraId="505D3818" w14:textId="77777777" w:rsidR="001A00A1" w:rsidRPr="007B340C" w:rsidRDefault="00120233">
            <w:pPr>
              <w:pStyle w:val="aa"/>
              <w:jc w:val="center"/>
              <w:rPr>
                <w:sz w:val="16"/>
                <w:szCs w:val="16"/>
              </w:rPr>
            </w:pPr>
            <w:r w:rsidRPr="007B340C">
              <w:rPr>
                <w:sz w:val="16"/>
                <w:szCs w:val="16"/>
              </w:rPr>
              <w:t>105413,96</w:t>
            </w:r>
          </w:p>
        </w:tc>
        <w:tc>
          <w:tcPr>
            <w:tcW w:w="1030" w:type="dxa"/>
            <w:tcBorders>
              <w:top w:val="nil"/>
              <w:left w:val="nil"/>
              <w:bottom w:val="single" w:sz="4" w:space="0" w:color="auto"/>
              <w:right w:val="single" w:sz="4" w:space="0" w:color="auto"/>
            </w:tcBorders>
          </w:tcPr>
          <w:p w14:paraId="233DC9E3" w14:textId="77777777" w:rsidR="001A00A1" w:rsidRPr="007B340C" w:rsidRDefault="00120233">
            <w:pPr>
              <w:pStyle w:val="aa"/>
              <w:jc w:val="center"/>
              <w:rPr>
                <w:sz w:val="16"/>
                <w:szCs w:val="16"/>
              </w:rPr>
            </w:pPr>
            <w:r w:rsidRPr="007B340C">
              <w:rPr>
                <w:sz w:val="16"/>
                <w:szCs w:val="16"/>
              </w:rPr>
              <w:t>0,0131</w:t>
            </w:r>
          </w:p>
        </w:tc>
        <w:tc>
          <w:tcPr>
            <w:tcW w:w="1303" w:type="dxa"/>
            <w:tcBorders>
              <w:top w:val="nil"/>
              <w:left w:val="nil"/>
              <w:bottom w:val="single" w:sz="4" w:space="0" w:color="auto"/>
            </w:tcBorders>
          </w:tcPr>
          <w:p w14:paraId="1476C2CA" w14:textId="77777777" w:rsidR="001A00A1" w:rsidRPr="007B340C" w:rsidRDefault="00120233">
            <w:pPr>
              <w:pStyle w:val="aa"/>
              <w:jc w:val="center"/>
              <w:rPr>
                <w:sz w:val="16"/>
                <w:szCs w:val="16"/>
              </w:rPr>
            </w:pPr>
            <w:r w:rsidRPr="007B340C">
              <w:rPr>
                <w:sz w:val="16"/>
                <w:szCs w:val="16"/>
              </w:rPr>
              <w:t>108381,99</w:t>
            </w:r>
          </w:p>
        </w:tc>
      </w:tr>
      <w:tr w:rsidR="001A00A1" w:rsidRPr="007B340C" w14:paraId="5E6CAB29" w14:textId="77777777">
        <w:tc>
          <w:tcPr>
            <w:tcW w:w="2110" w:type="dxa"/>
            <w:tcBorders>
              <w:top w:val="single" w:sz="4" w:space="0" w:color="auto"/>
              <w:bottom w:val="single" w:sz="4" w:space="0" w:color="auto"/>
              <w:right w:val="single" w:sz="4" w:space="0" w:color="auto"/>
            </w:tcBorders>
          </w:tcPr>
          <w:p w14:paraId="56D01691" w14:textId="77777777" w:rsidR="001A00A1" w:rsidRPr="007B340C" w:rsidRDefault="00120233">
            <w:pPr>
              <w:pStyle w:val="ac"/>
              <w:rPr>
                <w:sz w:val="16"/>
                <w:szCs w:val="16"/>
              </w:rPr>
            </w:pPr>
            <w:r w:rsidRPr="007B340C">
              <w:rPr>
                <w:sz w:val="16"/>
                <w:szCs w:val="16"/>
              </w:rPr>
              <w:lastRenderedPageBreak/>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top w:val="nil"/>
              <w:left w:val="nil"/>
              <w:bottom w:val="single" w:sz="4" w:space="0" w:color="auto"/>
              <w:right w:val="single" w:sz="4" w:space="0" w:color="auto"/>
            </w:tcBorders>
          </w:tcPr>
          <w:p w14:paraId="07FEA420" w14:textId="77777777" w:rsidR="001A00A1" w:rsidRPr="007B340C" w:rsidRDefault="00120233">
            <w:pPr>
              <w:pStyle w:val="aa"/>
              <w:jc w:val="center"/>
              <w:rPr>
                <w:sz w:val="16"/>
                <w:szCs w:val="16"/>
              </w:rPr>
            </w:pPr>
            <w:r w:rsidRPr="007B340C">
              <w:rPr>
                <w:sz w:val="16"/>
                <w:szCs w:val="16"/>
              </w:rPr>
              <w:t>случай госпитализации</w:t>
            </w:r>
          </w:p>
        </w:tc>
        <w:tc>
          <w:tcPr>
            <w:tcW w:w="1170" w:type="dxa"/>
            <w:tcBorders>
              <w:top w:val="nil"/>
              <w:left w:val="nil"/>
              <w:bottom w:val="single" w:sz="4" w:space="0" w:color="auto"/>
              <w:right w:val="single" w:sz="4" w:space="0" w:color="auto"/>
            </w:tcBorders>
          </w:tcPr>
          <w:p w14:paraId="4EEB253C" w14:textId="77777777" w:rsidR="001A00A1" w:rsidRPr="007B340C" w:rsidRDefault="00120233">
            <w:pPr>
              <w:pStyle w:val="aa"/>
              <w:jc w:val="center"/>
              <w:rPr>
                <w:sz w:val="16"/>
                <w:szCs w:val="16"/>
              </w:rPr>
            </w:pPr>
            <w:r w:rsidRPr="007B340C">
              <w:rPr>
                <w:sz w:val="16"/>
                <w:szCs w:val="16"/>
              </w:rPr>
              <w:t>0,0048</w:t>
            </w:r>
          </w:p>
        </w:tc>
        <w:tc>
          <w:tcPr>
            <w:tcW w:w="1155" w:type="dxa"/>
            <w:tcBorders>
              <w:top w:val="nil"/>
              <w:left w:val="nil"/>
              <w:bottom w:val="single" w:sz="4" w:space="0" w:color="auto"/>
              <w:right w:val="single" w:sz="4" w:space="0" w:color="auto"/>
            </w:tcBorders>
          </w:tcPr>
          <w:p w14:paraId="2E003ED2" w14:textId="77777777" w:rsidR="001A00A1" w:rsidRPr="007B340C" w:rsidRDefault="00120233">
            <w:pPr>
              <w:pStyle w:val="aa"/>
              <w:jc w:val="center"/>
              <w:rPr>
                <w:sz w:val="16"/>
                <w:szCs w:val="16"/>
              </w:rPr>
            </w:pPr>
            <w:r w:rsidRPr="007B340C">
              <w:rPr>
                <w:sz w:val="16"/>
                <w:szCs w:val="16"/>
              </w:rPr>
              <w:t>111 562,83</w:t>
            </w:r>
          </w:p>
        </w:tc>
        <w:tc>
          <w:tcPr>
            <w:tcW w:w="1030" w:type="dxa"/>
            <w:tcBorders>
              <w:top w:val="nil"/>
              <w:left w:val="nil"/>
              <w:bottom w:val="single" w:sz="4" w:space="0" w:color="auto"/>
              <w:right w:val="single" w:sz="4" w:space="0" w:color="auto"/>
            </w:tcBorders>
          </w:tcPr>
          <w:p w14:paraId="5A76D7D4" w14:textId="77777777" w:rsidR="001A00A1" w:rsidRPr="007B340C" w:rsidRDefault="00120233">
            <w:pPr>
              <w:pStyle w:val="aa"/>
              <w:jc w:val="center"/>
              <w:rPr>
                <w:sz w:val="16"/>
                <w:szCs w:val="16"/>
              </w:rPr>
            </w:pPr>
            <w:r w:rsidRPr="007B340C">
              <w:rPr>
                <w:sz w:val="16"/>
                <w:szCs w:val="16"/>
              </w:rPr>
              <w:t>0,006200</w:t>
            </w:r>
          </w:p>
        </w:tc>
        <w:tc>
          <w:tcPr>
            <w:tcW w:w="1155" w:type="dxa"/>
            <w:tcBorders>
              <w:top w:val="nil"/>
              <w:left w:val="nil"/>
              <w:bottom w:val="single" w:sz="4" w:space="0" w:color="auto"/>
              <w:right w:val="single" w:sz="4" w:space="0" w:color="auto"/>
            </w:tcBorders>
          </w:tcPr>
          <w:p w14:paraId="1C42BC2E" w14:textId="77777777" w:rsidR="001A00A1" w:rsidRPr="007B340C" w:rsidRDefault="00120233">
            <w:pPr>
              <w:pStyle w:val="aa"/>
              <w:jc w:val="center"/>
              <w:rPr>
                <w:sz w:val="16"/>
                <w:szCs w:val="16"/>
              </w:rPr>
            </w:pPr>
            <w:r w:rsidRPr="007B340C">
              <w:rPr>
                <w:sz w:val="16"/>
                <w:szCs w:val="16"/>
              </w:rPr>
              <w:t>97842,75</w:t>
            </w:r>
          </w:p>
        </w:tc>
        <w:tc>
          <w:tcPr>
            <w:tcW w:w="1030" w:type="dxa"/>
            <w:tcBorders>
              <w:top w:val="nil"/>
              <w:left w:val="nil"/>
              <w:bottom w:val="single" w:sz="4" w:space="0" w:color="auto"/>
              <w:right w:val="single" w:sz="4" w:space="0" w:color="auto"/>
            </w:tcBorders>
          </w:tcPr>
          <w:p w14:paraId="4739F439" w14:textId="77777777" w:rsidR="001A00A1" w:rsidRPr="007B340C" w:rsidRDefault="00120233">
            <w:pPr>
              <w:pStyle w:val="aa"/>
              <w:jc w:val="center"/>
              <w:rPr>
                <w:sz w:val="16"/>
                <w:szCs w:val="16"/>
              </w:rPr>
            </w:pPr>
            <w:r w:rsidRPr="007B340C">
              <w:rPr>
                <w:sz w:val="16"/>
                <w:szCs w:val="16"/>
              </w:rPr>
              <w:t>0,006200</w:t>
            </w:r>
          </w:p>
        </w:tc>
        <w:tc>
          <w:tcPr>
            <w:tcW w:w="1303" w:type="dxa"/>
            <w:tcBorders>
              <w:top w:val="nil"/>
              <w:left w:val="nil"/>
              <w:bottom w:val="single" w:sz="4" w:space="0" w:color="auto"/>
            </w:tcBorders>
          </w:tcPr>
          <w:p w14:paraId="155AFB70" w14:textId="77777777" w:rsidR="001A00A1" w:rsidRPr="007B340C" w:rsidRDefault="00120233">
            <w:pPr>
              <w:pStyle w:val="aa"/>
              <w:jc w:val="center"/>
              <w:rPr>
                <w:sz w:val="16"/>
                <w:szCs w:val="16"/>
              </w:rPr>
            </w:pPr>
            <w:r w:rsidRPr="007B340C">
              <w:rPr>
                <w:sz w:val="16"/>
                <w:szCs w:val="16"/>
              </w:rPr>
              <w:t>104425,0</w:t>
            </w:r>
          </w:p>
        </w:tc>
      </w:tr>
      <w:tr w:rsidR="001A00A1" w:rsidRPr="007B340C" w14:paraId="631CD842" w14:textId="77777777">
        <w:tc>
          <w:tcPr>
            <w:tcW w:w="2110" w:type="dxa"/>
            <w:tcBorders>
              <w:top w:val="single" w:sz="4" w:space="0" w:color="auto"/>
              <w:bottom w:val="single" w:sz="4" w:space="0" w:color="auto"/>
              <w:right w:val="single" w:sz="4" w:space="0" w:color="auto"/>
            </w:tcBorders>
          </w:tcPr>
          <w:p w14:paraId="09EF3BEF"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39DAF2DA" w14:textId="77777777" w:rsidR="001A00A1" w:rsidRPr="007B340C" w:rsidRDefault="00120233">
            <w:pPr>
              <w:pStyle w:val="aa"/>
              <w:jc w:val="center"/>
              <w:rPr>
                <w:sz w:val="16"/>
                <w:szCs w:val="16"/>
              </w:rPr>
            </w:pPr>
            <w:r w:rsidRPr="007B340C">
              <w:rPr>
                <w:sz w:val="16"/>
                <w:szCs w:val="16"/>
              </w:rPr>
              <w:t>случай госпитализации</w:t>
            </w:r>
          </w:p>
        </w:tc>
        <w:tc>
          <w:tcPr>
            <w:tcW w:w="1170" w:type="dxa"/>
            <w:tcBorders>
              <w:top w:val="nil"/>
              <w:left w:val="nil"/>
              <w:bottom w:val="single" w:sz="4" w:space="0" w:color="auto"/>
              <w:right w:val="single" w:sz="4" w:space="0" w:color="auto"/>
            </w:tcBorders>
          </w:tcPr>
          <w:p w14:paraId="1FA3636C" w14:textId="77777777" w:rsidR="001A00A1" w:rsidRPr="007B340C" w:rsidRDefault="00120233">
            <w:pPr>
              <w:pStyle w:val="aa"/>
              <w:jc w:val="center"/>
              <w:rPr>
                <w:sz w:val="16"/>
                <w:szCs w:val="16"/>
              </w:rPr>
            </w:pPr>
            <w:r w:rsidRPr="007B340C">
              <w:rPr>
                <w:sz w:val="16"/>
                <w:szCs w:val="16"/>
              </w:rPr>
              <w:t>0,0069</w:t>
            </w:r>
          </w:p>
        </w:tc>
        <w:tc>
          <w:tcPr>
            <w:tcW w:w="1155" w:type="dxa"/>
            <w:tcBorders>
              <w:top w:val="nil"/>
              <w:left w:val="nil"/>
              <w:bottom w:val="single" w:sz="4" w:space="0" w:color="auto"/>
              <w:right w:val="single" w:sz="4" w:space="0" w:color="auto"/>
            </w:tcBorders>
          </w:tcPr>
          <w:p w14:paraId="5A29F1FC" w14:textId="77777777" w:rsidR="001A00A1" w:rsidRPr="007B340C" w:rsidRDefault="00120233">
            <w:pPr>
              <w:pStyle w:val="aa"/>
              <w:jc w:val="center"/>
              <w:rPr>
                <w:sz w:val="16"/>
                <w:szCs w:val="16"/>
              </w:rPr>
            </w:pPr>
            <w:r w:rsidRPr="007B340C">
              <w:rPr>
                <w:sz w:val="16"/>
                <w:szCs w:val="16"/>
              </w:rPr>
              <w:t>111 731,82</w:t>
            </w:r>
          </w:p>
        </w:tc>
        <w:tc>
          <w:tcPr>
            <w:tcW w:w="1030" w:type="dxa"/>
            <w:tcBorders>
              <w:top w:val="nil"/>
              <w:left w:val="nil"/>
              <w:bottom w:val="single" w:sz="4" w:space="0" w:color="auto"/>
              <w:right w:val="single" w:sz="4" w:space="0" w:color="auto"/>
            </w:tcBorders>
          </w:tcPr>
          <w:p w14:paraId="163542E4" w14:textId="77777777" w:rsidR="001A00A1" w:rsidRPr="007B340C" w:rsidRDefault="00120233">
            <w:pPr>
              <w:pStyle w:val="aa"/>
              <w:jc w:val="center"/>
              <w:rPr>
                <w:sz w:val="16"/>
                <w:szCs w:val="16"/>
              </w:rPr>
            </w:pPr>
            <w:r w:rsidRPr="007B340C">
              <w:rPr>
                <w:sz w:val="16"/>
                <w:szCs w:val="16"/>
              </w:rPr>
              <w:t>0,00690</w:t>
            </w:r>
          </w:p>
        </w:tc>
        <w:tc>
          <w:tcPr>
            <w:tcW w:w="1155" w:type="dxa"/>
            <w:tcBorders>
              <w:top w:val="nil"/>
              <w:left w:val="nil"/>
              <w:bottom w:val="single" w:sz="4" w:space="0" w:color="auto"/>
              <w:right w:val="single" w:sz="4" w:space="0" w:color="auto"/>
            </w:tcBorders>
          </w:tcPr>
          <w:p w14:paraId="1453DF5A" w14:textId="77777777" w:rsidR="001A00A1" w:rsidRPr="007B340C" w:rsidRDefault="00120233">
            <w:pPr>
              <w:pStyle w:val="aa"/>
              <w:jc w:val="center"/>
              <w:rPr>
                <w:sz w:val="16"/>
                <w:szCs w:val="16"/>
              </w:rPr>
            </w:pPr>
            <w:r w:rsidRPr="007B340C">
              <w:rPr>
                <w:sz w:val="16"/>
                <w:szCs w:val="16"/>
              </w:rPr>
              <w:t>112295,14</w:t>
            </w:r>
          </w:p>
        </w:tc>
        <w:tc>
          <w:tcPr>
            <w:tcW w:w="1030" w:type="dxa"/>
            <w:tcBorders>
              <w:top w:val="nil"/>
              <w:left w:val="nil"/>
              <w:bottom w:val="single" w:sz="4" w:space="0" w:color="auto"/>
              <w:right w:val="single" w:sz="4" w:space="0" w:color="auto"/>
            </w:tcBorders>
          </w:tcPr>
          <w:p w14:paraId="70AC2DD9" w14:textId="77777777" w:rsidR="001A00A1" w:rsidRPr="007B340C" w:rsidRDefault="00120233">
            <w:pPr>
              <w:pStyle w:val="aa"/>
              <w:jc w:val="center"/>
              <w:rPr>
                <w:sz w:val="16"/>
                <w:szCs w:val="16"/>
              </w:rPr>
            </w:pPr>
            <w:r w:rsidRPr="007B340C">
              <w:rPr>
                <w:sz w:val="16"/>
                <w:szCs w:val="16"/>
              </w:rPr>
              <w:t>0,00690</w:t>
            </w:r>
          </w:p>
        </w:tc>
        <w:tc>
          <w:tcPr>
            <w:tcW w:w="1303" w:type="dxa"/>
            <w:tcBorders>
              <w:top w:val="nil"/>
              <w:left w:val="nil"/>
              <w:bottom w:val="single" w:sz="4" w:space="0" w:color="auto"/>
            </w:tcBorders>
          </w:tcPr>
          <w:p w14:paraId="1867D9D7" w14:textId="77777777" w:rsidR="001A00A1" w:rsidRPr="007B340C" w:rsidRDefault="00120233">
            <w:pPr>
              <w:pStyle w:val="aa"/>
              <w:jc w:val="center"/>
              <w:rPr>
                <w:sz w:val="16"/>
                <w:szCs w:val="16"/>
              </w:rPr>
            </w:pPr>
            <w:r w:rsidRPr="007B340C">
              <w:rPr>
                <w:sz w:val="16"/>
                <w:szCs w:val="16"/>
              </w:rPr>
              <w:t>111987,27</w:t>
            </w:r>
          </w:p>
        </w:tc>
      </w:tr>
      <w:tr w:rsidR="001A00A1" w:rsidRPr="007B340C" w14:paraId="4BF83BA9" w14:textId="77777777">
        <w:tc>
          <w:tcPr>
            <w:tcW w:w="2110" w:type="dxa"/>
            <w:tcBorders>
              <w:top w:val="single" w:sz="4" w:space="0" w:color="auto"/>
              <w:bottom w:val="single" w:sz="4" w:space="0" w:color="auto"/>
              <w:right w:val="single" w:sz="4" w:space="0" w:color="auto"/>
            </w:tcBorders>
          </w:tcPr>
          <w:p w14:paraId="64A13CEF" w14:textId="77777777" w:rsidR="001A00A1" w:rsidRPr="007B340C" w:rsidRDefault="00120233">
            <w:pPr>
              <w:pStyle w:val="ac"/>
              <w:rPr>
                <w:sz w:val="16"/>
                <w:szCs w:val="16"/>
              </w:rPr>
            </w:pPr>
            <w:r w:rsidRPr="007B340C">
              <w:rPr>
                <w:sz w:val="16"/>
                <w:szCs w:val="16"/>
              </w:rPr>
              <w:t>5. Паллиативная медицинская помощь</w:t>
            </w:r>
          </w:p>
        </w:tc>
        <w:tc>
          <w:tcPr>
            <w:tcW w:w="1070" w:type="dxa"/>
            <w:tcBorders>
              <w:top w:val="nil"/>
              <w:left w:val="nil"/>
              <w:bottom w:val="single" w:sz="4" w:space="0" w:color="auto"/>
              <w:right w:val="single" w:sz="4" w:space="0" w:color="auto"/>
            </w:tcBorders>
          </w:tcPr>
          <w:p w14:paraId="18AB7850" w14:textId="77777777" w:rsidR="001A00A1" w:rsidRPr="007B340C" w:rsidRDefault="00120233">
            <w:pPr>
              <w:pStyle w:val="aa"/>
              <w:jc w:val="center"/>
              <w:rPr>
                <w:sz w:val="16"/>
                <w:szCs w:val="16"/>
              </w:rPr>
            </w:pPr>
            <w:r w:rsidRPr="007B340C">
              <w:rPr>
                <w:sz w:val="16"/>
                <w:szCs w:val="16"/>
              </w:rPr>
              <w:t>х</w:t>
            </w:r>
          </w:p>
        </w:tc>
        <w:tc>
          <w:tcPr>
            <w:tcW w:w="1170" w:type="dxa"/>
            <w:tcBorders>
              <w:top w:val="nil"/>
              <w:left w:val="nil"/>
              <w:bottom w:val="single" w:sz="4" w:space="0" w:color="auto"/>
              <w:right w:val="single" w:sz="4" w:space="0" w:color="auto"/>
            </w:tcBorders>
          </w:tcPr>
          <w:p w14:paraId="05336697"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1FF353F2"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54E84161" w14:textId="77777777" w:rsidR="001A00A1" w:rsidRPr="007B340C" w:rsidRDefault="00120233">
            <w:pPr>
              <w:pStyle w:val="aa"/>
              <w:jc w:val="center"/>
              <w:rPr>
                <w:sz w:val="16"/>
                <w:szCs w:val="16"/>
              </w:rPr>
            </w:pPr>
            <w:r w:rsidRPr="007B340C">
              <w:rPr>
                <w:sz w:val="16"/>
                <w:szCs w:val="16"/>
              </w:rPr>
              <w:t>х</w:t>
            </w:r>
          </w:p>
        </w:tc>
        <w:tc>
          <w:tcPr>
            <w:tcW w:w="1155" w:type="dxa"/>
            <w:tcBorders>
              <w:top w:val="nil"/>
              <w:left w:val="nil"/>
              <w:bottom w:val="single" w:sz="4" w:space="0" w:color="auto"/>
              <w:right w:val="single" w:sz="4" w:space="0" w:color="auto"/>
            </w:tcBorders>
          </w:tcPr>
          <w:p w14:paraId="6D21179A"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29936855" w14:textId="77777777" w:rsidR="001A00A1" w:rsidRPr="007B340C" w:rsidRDefault="00120233">
            <w:pPr>
              <w:pStyle w:val="aa"/>
              <w:jc w:val="center"/>
              <w:rPr>
                <w:sz w:val="16"/>
                <w:szCs w:val="16"/>
              </w:rPr>
            </w:pPr>
            <w:r w:rsidRPr="007B340C">
              <w:rPr>
                <w:sz w:val="16"/>
                <w:szCs w:val="16"/>
              </w:rPr>
              <w:t>х</w:t>
            </w:r>
          </w:p>
        </w:tc>
        <w:tc>
          <w:tcPr>
            <w:tcW w:w="1303" w:type="dxa"/>
            <w:tcBorders>
              <w:top w:val="nil"/>
              <w:left w:val="nil"/>
              <w:bottom w:val="single" w:sz="4" w:space="0" w:color="auto"/>
            </w:tcBorders>
          </w:tcPr>
          <w:p w14:paraId="1716423F" w14:textId="77777777" w:rsidR="001A00A1" w:rsidRPr="007B340C" w:rsidRDefault="00120233">
            <w:pPr>
              <w:pStyle w:val="aa"/>
              <w:jc w:val="center"/>
              <w:rPr>
                <w:sz w:val="16"/>
                <w:szCs w:val="16"/>
              </w:rPr>
            </w:pPr>
            <w:r w:rsidRPr="007B340C">
              <w:rPr>
                <w:sz w:val="16"/>
                <w:szCs w:val="16"/>
              </w:rPr>
              <w:t>х</w:t>
            </w:r>
          </w:p>
        </w:tc>
      </w:tr>
      <w:tr w:rsidR="001A00A1" w:rsidRPr="007B340C" w14:paraId="25C0ADF9" w14:textId="77777777">
        <w:tc>
          <w:tcPr>
            <w:tcW w:w="2110" w:type="dxa"/>
            <w:tcBorders>
              <w:top w:val="single" w:sz="4" w:space="0" w:color="auto"/>
              <w:bottom w:val="single" w:sz="4" w:space="0" w:color="auto"/>
              <w:right w:val="single" w:sz="4" w:space="0" w:color="auto"/>
            </w:tcBorders>
          </w:tcPr>
          <w:p w14:paraId="0D1594E5" w14:textId="77777777" w:rsidR="001A00A1" w:rsidRPr="007B340C" w:rsidRDefault="00120233">
            <w:pPr>
              <w:pStyle w:val="ac"/>
              <w:rPr>
                <w:sz w:val="16"/>
                <w:szCs w:val="16"/>
              </w:rPr>
            </w:pPr>
            <w:r w:rsidRPr="007B340C">
              <w:rPr>
                <w:sz w:val="16"/>
                <w:szCs w:val="16"/>
              </w:rPr>
              <w:t xml:space="preserve">4.1. Первичная медицинская помощь, в том числе доврачебная и врачебная </w:t>
            </w:r>
            <w:hyperlink w:anchor="sub_1062444" w:history="1">
              <w:r w:rsidRPr="007B340C">
                <w:rPr>
                  <w:rStyle w:val="a4"/>
                  <w:sz w:val="16"/>
                  <w:szCs w:val="16"/>
                </w:rPr>
                <w:t>4</w:t>
              </w:r>
            </w:hyperlink>
            <w:r w:rsidRPr="007B340C">
              <w:rPr>
                <w:sz w:val="16"/>
                <w:szCs w:val="16"/>
              </w:rPr>
              <w:t>, всего, в том числе:</w:t>
            </w:r>
          </w:p>
        </w:tc>
        <w:tc>
          <w:tcPr>
            <w:tcW w:w="1070" w:type="dxa"/>
            <w:tcBorders>
              <w:top w:val="nil"/>
              <w:left w:val="nil"/>
              <w:bottom w:val="single" w:sz="4" w:space="0" w:color="auto"/>
              <w:right w:val="single" w:sz="4" w:space="0" w:color="auto"/>
            </w:tcBorders>
          </w:tcPr>
          <w:p w14:paraId="0FFDC825"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15F3FAB3" w14:textId="77777777" w:rsidR="001A00A1" w:rsidRPr="007B340C" w:rsidRDefault="00120233">
            <w:pPr>
              <w:pStyle w:val="aa"/>
              <w:jc w:val="center"/>
              <w:rPr>
                <w:sz w:val="16"/>
                <w:szCs w:val="16"/>
              </w:rPr>
            </w:pPr>
            <w:r w:rsidRPr="007B340C">
              <w:rPr>
                <w:sz w:val="16"/>
                <w:szCs w:val="16"/>
              </w:rPr>
              <w:t>0,028</w:t>
            </w:r>
          </w:p>
        </w:tc>
        <w:tc>
          <w:tcPr>
            <w:tcW w:w="1155" w:type="dxa"/>
            <w:tcBorders>
              <w:top w:val="nil"/>
              <w:left w:val="nil"/>
              <w:bottom w:val="single" w:sz="4" w:space="0" w:color="auto"/>
              <w:right w:val="single" w:sz="4" w:space="0" w:color="auto"/>
            </w:tcBorders>
          </w:tcPr>
          <w:p w14:paraId="4BE574E7"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3CC28D85" w14:textId="77777777" w:rsidR="001A00A1" w:rsidRPr="007B340C" w:rsidRDefault="00120233">
            <w:pPr>
              <w:pStyle w:val="aa"/>
              <w:jc w:val="center"/>
              <w:rPr>
                <w:sz w:val="16"/>
                <w:szCs w:val="16"/>
              </w:rPr>
            </w:pPr>
            <w:r w:rsidRPr="007B340C">
              <w:rPr>
                <w:sz w:val="16"/>
                <w:szCs w:val="16"/>
              </w:rPr>
              <w:t>0,030</w:t>
            </w:r>
          </w:p>
        </w:tc>
        <w:tc>
          <w:tcPr>
            <w:tcW w:w="1155" w:type="dxa"/>
            <w:tcBorders>
              <w:top w:val="nil"/>
              <w:left w:val="nil"/>
              <w:bottom w:val="single" w:sz="4" w:space="0" w:color="auto"/>
              <w:right w:val="single" w:sz="4" w:space="0" w:color="auto"/>
            </w:tcBorders>
          </w:tcPr>
          <w:p w14:paraId="0EBC0BB9"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5F1A7AF7" w14:textId="77777777" w:rsidR="001A00A1" w:rsidRPr="007B340C" w:rsidRDefault="00120233">
            <w:pPr>
              <w:pStyle w:val="aa"/>
              <w:jc w:val="center"/>
              <w:rPr>
                <w:sz w:val="16"/>
                <w:szCs w:val="16"/>
              </w:rPr>
            </w:pPr>
            <w:r w:rsidRPr="007B340C">
              <w:rPr>
                <w:sz w:val="16"/>
                <w:szCs w:val="16"/>
              </w:rPr>
              <w:t>0,030</w:t>
            </w:r>
          </w:p>
        </w:tc>
        <w:tc>
          <w:tcPr>
            <w:tcW w:w="1303" w:type="dxa"/>
            <w:tcBorders>
              <w:top w:val="nil"/>
              <w:left w:val="nil"/>
              <w:bottom w:val="single" w:sz="4" w:space="0" w:color="auto"/>
            </w:tcBorders>
          </w:tcPr>
          <w:p w14:paraId="15EC4FDE" w14:textId="77777777" w:rsidR="001A00A1" w:rsidRPr="007B340C" w:rsidRDefault="00120233">
            <w:pPr>
              <w:pStyle w:val="aa"/>
              <w:jc w:val="center"/>
              <w:rPr>
                <w:sz w:val="16"/>
                <w:szCs w:val="16"/>
              </w:rPr>
            </w:pPr>
            <w:r w:rsidRPr="007B340C">
              <w:rPr>
                <w:sz w:val="16"/>
                <w:szCs w:val="16"/>
              </w:rPr>
              <w:t>х</w:t>
            </w:r>
          </w:p>
        </w:tc>
      </w:tr>
      <w:tr w:rsidR="001A00A1" w:rsidRPr="007B340C" w14:paraId="22E1FD86" w14:textId="77777777">
        <w:tc>
          <w:tcPr>
            <w:tcW w:w="2110" w:type="dxa"/>
            <w:tcBorders>
              <w:top w:val="single" w:sz="4" w:space="0" w:color="auto"/>
              <w:bottom w:val="single" w:sz="4" w:space="0" w:color="auto"/>
              <w:right w:val="single" w:sz="4" w:space="0" w:color="auto"/>
            </w:tcBorders>
          </w:tcPr>
          <w:p w14:paraId="6BDEF761"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63C540D8"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21557B02" w14:textId="77777777" w:rsidR="001A00A1" w:rsidRPr="007B340C" w:rsidRDefault="00120233">
            <w:pPr>
              <w:pStyle w:val="aa"/>
              <w:jc w:val="center"/>
              <w:rPr>
                <w:sz w:val="16"/>
                <w:szCs w:val="16"/>
              </w:rPr>
            </w:pPr>
            <w:r w:rsidRPr="007B340C">
              <w:rPr>
                <w:sz w:val="16"/>
                <w:szCs w:val="16"/>
              </w:rPr>
              <w:t>0,028</w:t>
            </w:r>
          </w:p>
        </w:tc>
        <w:tc>
          <w:tcPr>
            <w:tcW w:w="1155" w:type="dxa"/>
            <w:tcBorders>
              <w:top w:val="nil"/>
              <w:left w:val="nil"/>
              <w:bottom w:val="single" w:sz="4" w:space="0" w:color="auto"/>
              <w:right w:val="single" w:sz="4" w:space="0" w:color="auto"/>
            </w:tcBorders>
          </w:tcPr>
          <w:p w14:paraId="675CBBB7"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6B9A39F6" w14:textId="77777777" w:rsidR="001A00A1" w:rsidRPr="007B340C" w:rsidRDefault="00120233">
            <w:pPr>
              <w:pStyle w:val="aa"/>
              <w:jc w:val="center"/>
              <w:rPr>
                <w:sz w:val="16"/>
                <w:szCs w:val="16"/>
              </w:rPr>
            </w:pPr>
            <w:r w:rsidRPr="007B340C">
              <w:rPr>
                <w:sz w:val="16"/>
                <w:szCs w:val="16"/>
              </w:rPr>
              <w:t>0,030</w:t>
            </w:r>
          </w:p>
        </w:tc>
        <w:tc>
          <w:tcPr>
            <w:tcW w:w="1155" w:type="dxa"/>
            <w:tcBorders>
              <w:top w:val="nil"/>
              <w:left w:val="nil"/>
              <w:bottom w:val="single" w:sz="4" w:space="0" w:color="auto"/>
              <w:right w:val="single" w:sz="4" w:space="0" w:color="auto"/>
            </w:tcBorders>
          </w:tcPr>
          <w:p w14:paraId="16AE9472" w14:textId="77777777" w:rsidR="001A00A1" w:rsidRPr="007B340C" w:rsidRDefault="00120233">
            <w:pPr>
              <w:pStyle w:val="aa"/>
              <w:jc w:val="center"/>
              <w:rPr>
                <w:sz w:val="16"/>
                <w:szCs w:val="16"/>
              </w:rPr>
            </w:pPr>
            <w:r w:rsidRPr="007B340C">
              <w:rPr>
                <w:sz w:val="16"/>
                <w:szCs w:val="16"/>
              </w:rPr>
              <w:t>х</w:t>
            </w:r>
          </w:p>
        </w:tc>
        <w:tc>
          <w:tcPr>
            <w:tcW w:w="1030" w:type="dxa"/>
            <w:tcBorders>
              <w:top w:val="nil"/>
              <w:left w:val="nil"/>
              <w:bottom w:val="single" w:sz="4" w:space="0" w:color="auto"/>
              <w:right w:val="single" w:sz="4" w:space="0" w:color="auto"/>
            </w:tcBorders>
          </w:tcPr>
          <w:p w14:paraId="4281997A" w14:textId="77777777" w:rsidR="001A00A1" w:rsidRPr="007B340C" w:rsidRDefault="00120233">
            <w:pPr>
              <w:pStyle w:val="aa"/>
              <w:jc w:val="center"/>
              <w:rPr>
                <w:sz w:val="16"/>
                <w:szCs w:val="16"/>
              </w:rPr>
            </w:pPr>
            <w:r w:rsidRPr="007B340C">
              <w:rPr>
                <w:sz w:val="16"/>
                <w:szCs w:val="16"/>
              </w:rPr>
              <w:t>0,030</w:t>
            </w:r>
          </w:p>
        </w:tc>
        <w:tc>
          <w:tcPr>
            <w:tcW w:w="1303" w:type="dxa"/>
            <w:tcBorders>
              <w:top w:val="nil"/>
              <w:left w:val="nil"/>
              <w:bottom w:val="single" w:sz="4" w:space="0" w:color="auto"/>
            </w:tcBorders>
          </w:tcPr>
          <w:p w14:paraId="00E9C2C7" w14:textId="77777777" w:rsidR="001A00A1" w:rsidRPr="007B340C" w:rsidRDefault="00120233">
            <w:pPr>
              <w:pStyle w:val="aa"/>
              <w:jc w:val="center"/>
              <w:rPr>
                <w:sz w:val="16"/>
                <w:szCs w:val="16"/>
              </w:rPr>
            </w:pPr>
            <w:r w:rsidRPr="007B340C">
              <w:rPr>
                <w:sz w:val="16"/>
                <w:szCs w:val="16"/>
              </w:rPr>
              <w:t>х</w:t>
            </w:r>
          </w:p>
        </w:tc>
      </w:tr>
      <w:tr w:rsidR="001A00A1" w:rsidRPr="007B340C" w14:paraId="4E813345" w14:textId="77777777">
        <w:tc>
          <w:tcPr>
            <w:tcW w:w="2110" w:type="dxa"/>
            <w:tcBorders>
              <w:top w:val="single" w:sz="4" w:space="0" w:color="auto"/>
              <w:bottom w:val="single" w:sz="4" w:space="0" w:color="auto"/>
              <w:right w:val="single" w:sz="4" w:space="0" w:color="auto"/>
            </w:tcBorders>
          </w:tcPr>
          <w:p w14:paraId="52C7BE1E" w14:textId="77777777" w:rsidR="001A00A1" w:rsidRPr="007B340C" w:rsidRDefault="00120233">
            <w:pPr>
              <w:pStyle w:val="ac"/>
              <w:rPr>
                <w:sz w:val="16"/>
                <w:szCs w:val="16"/>
              </w:rPr>
            </w:pPr>
            <w:r w:rsidRPr="007B340C">
              <w:rPr>
                <w:sz w:val="16"/>
                <w:szCs w:val="16"/>
              </w:rPr>
              <w:t>4.1.1 посещение по паллиативной медицинской помощи без учета посещений на дому патронажными бригадами</w:t>
            </w:r>
          </w:p>
        </w:tc>
        <w:tc>
          <w:tcPr>
            <w:tcW w:w="1070" w:type="dxa"/>
            <w:tcBorders>
              <w:top w:val="nil"/>
              <w:left w:val="nil"/>
              <w:bottom w:val="single" w:sz="4" w:space="0" w:color="auto"/>
              <w:right w:val="single" w:sz="4" w:space="0" w:color="auto"/>
            </w:tcBorders>
          </w:tcPr>
          <w:p w14:paraId="53D57255"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3E8FF88D" w14:textId="77777777" w:rsidR="001A00A1" w:rsidRPr="007B340C" w:rsidRDefault="00120233">
            <w:pPr>
              <w:pStyle w:val="aa"/>
              <w:jc w:val="center"/>
              <w:rPr>
                <w:sz w:val="16"/>
                <w:szCs w:val="16"/>
              </w:rPr>
            </w:pPr>
            <w:r w:rsidRPr="007B340C">
              <w:rPr>
                <w:sz w:val="16"/>
                <w:szCs w:val="16"/>
              </w:rPr>
              <w:t>0,0208</w:t>
            </w:r>
          </w:p>
        </w:tc>
        <w:tc>
          <w:tcPr>
            <w:tcW w:w="1155" w:type="dxa"/>
            <w:tcBorders>
              <w:top w:val="nil"/>
              <w:left w:val="nil"/>
              <w:bottom w:val="single" w:sz="4" w:space="0" w:color="auto"/>
              <w:right w:val="single" w:sz="4" w:space="0" w:color="auto"/>
            </w:tcBorders>
          </w:tcPr>
          <w:p w14:paraId="343F129D" w14:textId="77777777" w:rsidR="001A00A1" w:rsidRPr="007B340C" w:rsidRDefault="00120233">
            <w:pPr>
              <w:pStyle w:val="aa"/>
              <w:jc w:val="center"/>
              <w:rPr>
                <w:sz w:val="16"/>
                <w:szCs w:val="16"/>
              </w:rPr>
            </w:pPr>
            <w:r w:rsidRPr="007B340C">
              <w:rPr>
                <w:sz w:val="16"/>
                <w:szCs w:val="16"/>
              </w:rPr>
              <w:t>620,13</w:t>
            </w:r>
          </w:p>
        </w:tc>
        <w:tc>
          <w:tcPr>
            <w:tcW w:w="1030" w:type="dxa"/>
            <w:tcBorders>
              <w:top w:val="nil"/>
              <w:left w:val="nil"/>
              <w:bottom w:val="single" w:sz="4" w:space="0" w:color="auto"/>
              <w:right w:val="single" w:sz="4" w:space="0" w:color="auto"/>
            </w:tcBorders>
          </w:tcPr>
          <w:p w14:paraId="72B9DF42" w14:textId="77777777" w:rsidR="001A00A1" w:rsidRPr="007B340C" w:rsidRDefault="00120233">
            <w:pPr>
              <w:pStyle w:val="aa"/>
              <w:jc w:val="center"/>
              <w:rPr>
                <w:sz w:val="16"/>
                <w:szCs w:val="16"/>
              </w:rPr>
            </w:pPr>
            <w:r w:rsidRPr="007B340C">
              <w:rPr>
                <w:sz w:val="16"/>
                <w:szCs w:val="16"/>
              </w:rPr>
              <w:t>0,0220</w:t>
            </w:r>
          </w:p>
        </w:tc>
        <w:tc>
          <w:tcPr>
            <w:tcW w:w="1155" w:type="dxa"/>
            <w:tcBorders>
              <w:top w:val="nil"/>
              <w:left w:val="nil"/>
              <w:bottom w:val="single" w:sz="4" w:space="0" w:color="auto"/>
              <w:right w:val="single" w:sz="4" w:space="0" w:color="auto"/>
            </w:tcBorders>
          </w:tcPr>
          <w:p w14:paraId="5FB6D917" w14:textId="77777777" w:rsidR="001A00A1" w:rsidRPr="007B340C" w:rsidRDefault="00120233">
            <w:pPr>
              <w:pStyle w:val="aa"/>
              <w:jc w:val="center"/>
              <w:rPr>
                <w:sz w:val="16"/>
                <w:szCs w:val="16"/>
              </w:rPr>
            </w:pPr>
            <w:r w:rsidRPr="007B340C">
              <w:rPr>
                <w:sz w:val="16"/>
                <w:szCs w:val="16"/>
              </w:rPr>
              <w:t>586,30</w:t>
            </w:r>
          </w:p>
        </w:tc>
        <w:tc>
          <w:tcPr>
            <w:tcW w:w="1030" w:type="dxa"/>
            <w:tcBorders>
              <w:top w:val="nil"/>
              <w:left w:val="nil"/>
              <w:bottom w:val="single" w:sz="4" w:space="0" w:color="auto"/>
              <w:right w:val="single" w:sz="4" w:space="0" w:color="auto"/>
            </w:tcBorders>
          </w:tcPr>
          <w:p w14:paraId="04B339C6" w14:textId="77777777" w:rsidR="001A00A1" w:rsidRPr="007B340C" w:rsidRDefault="00120233">
            <w:pPr>
              <w:pStyle w:val="aa"/>
              <w:jc w:val="center"/>
              <w:rPr>
                <w:sz w:val="16"/>
                <w:szCs w:val="16"/>
              </w:rPr>
            </w:pPr>
            <w:r w:rsidRPr="007B340C">
              <w:rPr>
                <w:sz w:val="16"/>
                <w:szCs w:val="16"/>
              </w:rPr>
              <w:t>0,0220</w:t>
            </w:r>
          </w:p>
        </w:tc>
        <w:tc>
          <w:tcPr>
            <w:tcW w:w="1303" w:type="dxa"/>
            <w:tcBorders>
              <w:top w:val="nil"/>
              <w:left w:val="nil"/>
              <w:bottom w:val="single" w:sz="4" w:space="0" w:color="auto"/>
            </w:tcBorders>
          </w:tcPr>
          <w:p w14:paraId="6ABC226A" w14:textId="77777777" w:rsidR="001A00A1" w:rsidRPr="007B340C" w:rsidRDefault="00120233">
            <w:pPr>
              <w:pStyle w:val="aa"/>
              <w:jc w:val="center"/>
              <w:rPr>
                <w:sz w:val="16"/>
                <w:szCs w:val="16"/>
              </w:rPr>
            </w:pPr>
            <w:r w:rsidRPr="007B340C">
              <w:rPr>
                <w:sz w:val="16"/>
                <w:szCs w:val="16"/>
              </w:rPr>
              <w:t>586,30</w:t>
            </w:r>
          </w:p>
        </w:tc>
      </w:tr>
      <w:tr w:rsidR="001A00A1" w:rsidRPr="007B340C" w14:paraId="5ACD8BDC" w14:textId="77777777">
        <w:tc>
          <w:tcPr>
            <w:tcW w:w="2110" w:type="dxa"/>
            <w:tcBorders>
              <w:top w:val="single" w:sz="4" w:space="0" w:color="auto"/>
              <w:bottom w:val="single" w:sz="4" w:space="0" w:color="auto"/>
              <w:right w:val="single" w:sz="4" w:space="0" w:color="auto"/>
            </w:tcBorders>
          </w:tcPr>
          <w:p w14:paraId="4D98B415" w14:textId="77777777" w:rsidR="001A00A1" w:rsidRPr="007B340C" w:rsidRDefault="00120233">
            <w:pPr>
              <w:pStyle w:val="ac"/>
              <w:rPr>
                <w:sz w:val="16"/>
                <w:szCs w:val="16"/>
              </w:rPr>
            </w:pPr>
            <w:r w:rsidRPr="007B340C">
              <w:rPr>
                <w:sz w:val="16"/>
                <w:szCs w:val="16"/>
              </w:rPr>
              <w:t>4.1.2 посещения на дому выездными патронажными бригадами</w:t>
            </w:r>
          </w:p>
        </w:tc>
        <w:tc>
          <w:tcPr>
            <w:tcW w:w="1070" w:type="dxa"/>
            <w:tcBorders>
              <w:top w:val="nil"/>
              <w:left w:val="nil"/>
              <w:bottom w:val="single" w:sz="4" w:space="0" w:color="auto"/>
              <w:right w:val="single" w:sz="4" w:space="0" w:color="auto"/>
            </w:tcBorders>
          </w:tcPr>
          <w:p w14:paraId="7641778C" w14:textId="77777777" w:rsidR="001A00A1" w:rsidRPr="007B340C" w:rsidRDefault="00120233">
            <w:pPr>
              <w:pStyle w:val="aa"/>
              <w:jc w:val="center"/>
              <w:rPr>
                <w:sz w:val="16"/>
                <w:szCs w:val="16"/>
              </w:rPr>
            </w:pPr>
            <w:r w:rsidRPr="007B340C">
              <w:rPr>
                <w:sz w:val="16"/>
                <w:szCs w:val="16"/>
              </w:rPr>
              <w:t>посещения</w:t>
            </w:r>
          </w:p>
        </w:tc>
        <w:tc>
          <w:tcPr>
            <w:tcW w:w="1170" w:type="dxa"/>
            <w:tcBorders>
              <w:top w:val="nil"/>
              <w:left w:val="nil"/>
              <w:bottom w:val="single" w:sz="4" w:space="0" w:color="auto"/>
              <w:right w:val="single" w:sz="4" w:space="0" w:color="auto"/>
            </w:tcBorders>
          </w:tcPr>
          <w:p w14:paraId="4894219B" w14:textId="77777777" w:rsidR="001A00A1" w:rsidRPr="007B340C" w:rsidRDefault="00120233">
            <w:pPr>
              <w:pStyle w:val="aa"/>
              <w:jc w:val="center"/>
              <w:rPr>
                <w:sz w:val="16"/>
                <w:szCs w:val="16"/>
              </w:rPr>
            </w:pPr>
            <w:r w:rsidRPr="007B340C">
              <w:rPr>
                <w:sz w:val="16"/>
                <w:szCs w:val="16"/>
              </w:rPr>
              <w:t>0,0072</w:t>
            </w:r>
          </w:p>
        </w:tc>
        <w:tc>
          <w:tcPr>
            <w:tcW w:w="1155" w:type="dxa"/>
            <w:tcBorders>
              <w:top w:val="nil"/>
              <w:left w:val="nil"/>
              <w:bottom w:val="single" w:sz="4" w:space="0" w:color="auto"/>
              <w:right w:val="single" w:sz="4" w:space="0" w:color="auto"/>
            </w:tcBorders>
          </w:tcPr>
          <w:p w14:paraId="75DA18F0" w14:textId="77777777" w:rsidR="001A00A1" w:rsidRPr="007B340C" w:rsidRDefault="00120233">
            <w:pPr>
              <w:pStyle w:val="aa"/>
              <w:jc w:val="center"/>
              <w:rPr>
                <w:sz w:val="16"/>
                <w:szCs w:val="16"/>
              </w:rPr>
            </w:pPr>
            <w:r w:rsidRPr="007B340C">
              <w:rPr>
                <w:sz w:val="16"/>
                <w:szCs w:val="16"/>
              </w:rPr>
              <w:t>3 078,75</w:t>
            </w:r>
          </w:p>
        </w:tc>
        <w:tc>
          <w:tcPr>
            <w:tcW w:w="1030" w:type="dxa"/>
            <w:tcBorders>
              <w:top w:val="nil"/>
              <w:left w:val="nil"/>
              <w:bottom w:val="single" w:sz="4" w:space="0" w:color="auto"/>
              <w:right w:val="single" w:sz="4" w:space="0" w:color="auto"/>
            </w:tcBorders>
          </w:tcPr>
          <w:p w14:paraId="4AFBA307" w14:textId="77777777" w:rsidR="001A00A1" w:rsidRPr="007B340C" w:rsidRDefault="00120233">
            <w:pPr>
              <w:pStyle w:val="aa"/>
              <w:jc w:val="center"/>
              <w:rPr>
                <w:sz w:val="16"/>
                <w:szCs w:val="16"/>
              </w:rPr>
            </w:pPr>
            <w:r w:rsidRPr="007B340C">
              <w:rPr>
                <w:sz w:val="16"/>
                <w:szCs w:val="16"/>
              </w:rPr>
              <w:t>0,0080</w:t>
            </w:r>
          </w:p>
        </w:tc>
        <w:tc>
          <w:tcPr>
            <w:tcW w:w="1155" w:type="dxa"/>
            <w:tcBorders>
              <w:top w:val="nil"/>
              <w:left w:val="nil"/>
              <w:bottom w:val="single" w:sz="4" w:space="0" w:color="auto"/>
              <w:right w:val="single" w:sz="4" w:space="0" w:color="auto"/>
            </w:tcBorders>
          </w:tcPr>
          <w:p w14:paraId="32AA167D" w14:textId="77777777" w:rsidR="001A00A1" w:rsidRPr="007B340C" w:rsidRDefault="00120233">
            <w:pPr>
              <w:pStyle w:val="aa"/>
              <w:jc w:val="center"/>
              <w:rPr>
                <w:sz w:val="16"/>
                <w:szCs w:val="16"/>
              </w:rPr>
            </w:pPr>
            <w:r w:rsidRPr="007B340C">
              <w:rPr>
                <w:sz w:val="16"/>
                <w:szCs w:val="16"/>
              </w:rPr>
              <w:t>2770,88</w:t>
            </w:r>
          </w:p>
        </w:tc>
        <w:tc>
          <w:tcPr>
            <w:tcW w:w="1030" w:type="dxa"/>
            <w:tcBorders>
              <w:top w:val="nil"/>
              <w:left w:val="nil"/>
              <w:bottom w:val="single" w:sz="4" w:space="0" w:color="auto"/>
              <w:right w:val="single" w:sz="4" w:space="0" w:color="auto"/>
            </w:tcBorders>
          </w:tcPr>
          <w:p w14:paraId="422D962C" w14:textId="77777777" w:rsidR="001A00A1" w:rsidRPr="007B340C" w:rsidRDefault="00120233">
            <w:pPr>
              <w:pStyle w:val="aa"/>
              <w:jc w:val="center"/>
              <w:rPr>
                <w:sz w:val="16"/>
                <w:szCs w:val="16"/>
              </w:rPr>
            </w:pPr>
            <w:r w:rsidRPr="007B340C">
              <w:rPr>
                <w:sz w:val="16"/>
                <w:szCs w:val="16"/>
              </w:rPr>
              <w:t>0,0080</w:t>
            </w:r>
          </w:p>
        </w:tc>
        <w:tc>
          <w:tcPr>
            <w:tcW w:w="1303" w:type="dxa"/>
            <w:tcBorders>
              <w:top w:val="nil"/>
              <w:left w:val="nil"/>
              <w:bottom w:val="single" w:sz="4" w:space="0" w:color="auto"/>
            </w:tcBorders>
          </w:tcPr>
          <w:p w14:paraId="69E6EAE0" w14:textId="77777777" w:rsidR="001A00A1" w:rsidRPr="007B340C" w:rsidRDefault="00120233">
            <w:pPr>
              <w:pStyle w:val="aa"/>
              <w:jc w:val="center"/>
              <w:rPr>
                <w:sz w:val="16"/>
                <w:szCs w:val="16"/>
              </w:rPr>
            </w:pPr>
            <w:r w:rsidRPr="007B340C">
              <w:rPr>
                <w:sz w:val="16"/>
                <w:szCs w:val="16"/>
              </w:rPr>
              <w:t>2770,88</w:t>
            </w:r>
          </w:p>
        </w:tc>
      </w:tr>
      <w:tr w:rsidR="001A00A1" w:rsidRPr="007B340C" w14:paraId="210BFEFA" w14:textId="77777777">
        <w:tc>
          <w:tcPr>
            <w:tcW w:w="2110" w:type="dxa"/>
            <w:tcBorders>
              <w:top w:val="single" w:sz="4" w:space="0" w:color="auto"/>
              <w:bottom w:val="single" w:sz="4" w:space="0" w:color="auto"/>
              <w:right w:val="single" w:sz="4" w:space="0" w:color="auto"/>
            </w:tcBorders>
          </w:tcPr>
          <w:p w14:paraId="1A7B53C3" w14:textId="77777777" w:rsidR="001A00A1" w:rsidRPr="007B340C" w:rsidRDefault="00120233">
            <w:pPr>
              <w:pStyle w:val="ac"/>
              <w:rPr>
                <w:sz w:val="16"/>
                <w:szCs w:val="16"/>
              </w:rPr>
            </w:pPr>
            <w:r w:rsidRPr="007B340C">
              <w:rPr>
                <w:sz w:val="16"/>
                <w:szCs w:val="16"/>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070" w:type="dxa"/>
            <w:tcBorders>
              <w:top w:val="nil"/>
              <w:left w:val="nil"/>
              <w:bottom w:val="single" w:sz="4" w:space="0" w:color="auto"/>
              <w:right w:val="single" w:sz="4" w:space="0" w:color="auto"/>
            </w:tcBorders>
          </w:tcPr>
          <w:p w14:paraId="08491558" w14:textId="77777777" w:rsidR="001A00A1" w:rsidRPr="007B340C" w:rsidRDefault="00120233">
            <w:pPr>
              <w:pStyle w:val="aa"/>
              <w:jc w:val="center"/>
              <w:rPr>
                <w:sz w:val="16"/>
                <w:szCs w:val="16"/>
              </w:rPr>
            </w:pPr>
            <w:r w:rsidRPr="007B340C">
              <w:rPr>
                <w:sz w:val="16"/>
                <w:szCs w:val="16"/>
              </w:rPr>
              <w:t>койко - дни</w:t>
            </w:r>
          </w:p>
        </w:tc>
        <w:tc>
          <w:tcPr>
            <w:tcW w:w="1170" w:type="dxa"/>
            <w:tcBorders>
              <w:top w:val="nil"/>
              <w:left w:val="nil"/>
              <w:bottom w:val="single" w:sz="4" w:space="0" w:color="auto"/>
              <w:right w:val="single" w:sz="4" w:space="0" w:color="auto"/>
            </w:tcBorders>
          </w:tcPr>
          <w:p w14:paraId="76C4789A" w14:textId="77777777" w:rsidR="001A00A1" w:rsidRPr="007B340C" w:rsidRDefault="00120233">
            <w:pPr>
              <w:pStyle w:val="aa"/>
              <w:jc w:val="center"/>
              <w:rPr>
                <w:sz w:val="16"/>
                <w:szCs w:val="16"/>
              </w:rPr>
            </w:pPr>
            <w:r w:rsidRPr="007B340C">
              <w:rPr>
                <w:sz w:val="16"/>
                <w:szCs w:val="16"/>
              </w:rPr>
              <w:t>0,083</w:t>
            </w:r>
          </w:p>
        </w:tc>
        <w:tc>
          <w:tcPr>
            <w:tcW w:w="1155" w:type="dxa"/>
            <w:tcBorders>
              <w:top w:val="nil"/>
              <w:left w:val="nil"/>
              <w:bottom w:val="single" w:sz="4" w:space="0" w:color="auto"/>
              <w:right w:val="single" w:sz="4" w:space="0" w:color="auto"/>
            </w:tcBorders>
          </w:tcPr>
          <w:p w14:paraId="6A53AF84" w14:textId="77777777" w:rsidR="001A00A1" w:rsidRPr="007B340C" w:rsidRDefault="00120233">
            <w:pPr>
              <w:pStyle w:val="aa"/>
              <w:jc w:val="center"/>
              <w:rPr>
                <w:sz w:val="16"/>
                <w:szCs w:val="16"/>
              </w:rPr>
            </w:pPr>
            <w:r w:rsidRPr="007B340C">
              <w:rPr>
                <w:sz w:val="16"/>
                <w:szCs w:val="16"/>
              </w:rPr>
              <w:t>3 329,20</w:t>
            </w:r>
          </w:p>
        </w:tc>
        <w:tc>
          <w:tcPr>
            <w:tcW w:w="1030" w:type="dxa"/>
            <w:tcBorders>
              <w:top w:val="nil"/>
              <w:left w:val="nil"/>
              <w:bottom w:val="single" w:sz="4" w:space="0" w:color="auto"/>
              <w:right w:val="single" w:sz="4" w:space="0" w:color="auto"/>
            </w:tcBorders>
          </w:tcPr>
          <w:p w14:paraId="278159A9" w14:textId="77777777" w:rsidR="001A00A1" w:rsidRPr="007B340C" w:rsidRDefault="00120233">
            <w:pPr>
              <w:pStyle w:val="aa"/>
              <w:jc w:val="center"/>
              <w:rPr>
                <w:sz w:val="16"/>
                <w:szCs w:val="16"/>
              </w:rPr>
            </w:pPr>
            <w:r w:rsidRPr="007B340C">
              <w:rPr>
                <w:sz w:val="16"/>
                <w:szCs w:val="16"/>
              </w:rPr>
              <w:t>0,083</w:t>
            </w:r>
          </w:p>
        </w:tc>
        <w:tc>
          <w:tcPr>
            <w:tcW w:w="1155" w:type="dxa"/>
            <w:tcBorders>
              <w:top w:val="nil"/>
              <w:left w:val="nil"/>
              <w:bottom w:val="single" w:sz="4" w:space="0" w:color="auto"/>
              <w:right w:val="single" w:sz="4" w:space="0" w:color="auto"/>
            </w:tcBorders>
          </w:tcPr>
          <w:p w14:paraId="285961CB" w14:textId="77777777" w:rsidR="001A00A1" w:rsidRPr="007B340C" w:rsidRDefault="00120233">
            <w:pPr>
              <w:pStyle w:val="aa"/>
              <w:jc w:val="center"/>
              <w:rPr>
                <w:sz w:val="16"/>
                <w:szCs w:val="16"/>
              </w:rPr>
            </w:pPr>
            <w:r w:rsidRPr="007B340C">
              <w:rPr>
                <w:sz w:val="16"/>
                <w:szCs w:val="16"/>
              </w:rPr>
              <w:t>3426,82</w:t>
            </w:r>
          </w:p>
        </w:tc>
        <w:tc>
          <w:tcPr>
            <w:tcW w:w="1030" w:type="dxa"/>
            <w:tcBorders>
              <w:top w:val="nil"/>
              <w:left w:val="nil"/>
              <w:bottom w:val="single" w:sz="4" w:space="0" w:color="auto"/>
              <w:right w:val="single" w:sz="4" w:space="0" w:color="auto"/>
            </w:tcBorders>
          </w:tcPr>
          <w:p w14:paraId="08096178" w14:textId="77777777" w:rsidR="001A00A1" w:rsidRPr="007B340C" w:rsidRDefault="00120233">
            <w:pPr>
              <w:pStyle w:val="aa"/>
              <w:jc w:val="center"/>
              <w:rPr>
                <w:sz w:val="16"/>
                <w:szCs w:val="16"/>
              </w:rPr>
            </w:pPr>
            <w:r w:rsidRPr="007B340C">
              <w:rPr>
                <w:sz w:val="16"/>
                <w:szCs w:val="16"/>
              </w:rPr>
              <w:t>0,083</w:t>
            </w:r>
          </w:p>
        </w:tc>
        <w:tc>
          <w:tcPr>
            <w:tcW w:w="1303" w:type="dxa"/>
            <w:tcBorders>
              <w:top w:val="nil"/>
              <w:left w:val="nil"/>
              <w:bottom w:val="single" w:sz="4" w:space="0" w:color="auto"/>
            </w:tcBorders>
          </w:tcPr>
          <w:p w14:paraId="6AECFF53" w14:textId="77777777" w:rsidR="001A00A1" w:rsidRPr="007B340C" w:rsidRDefault="00120233">
            <w:pPr>
              <w:pStyle w:val="aa"/>
              <w:jc w:val="center"/>
              <w:rPr>
                <w:sz w:val="16"/>
                <w:szCs w:val="16"/>
              </w:rPr>
            </w:pPr>
            <w:r w:rsidRPr="007B340C">
              <w:rPr>
                <w:sz w:val="16"/>
                <w:szCs w:val="16"/>
              </w:rPr>
              <w:t>3614,12</w:t>
            </w:r>
          </w:p>
        </w:tc>
      </w:tr>
      <w:tr w:rsidR="001A00A1" w:rsidRPr="007B340C" w14:paraId="177E7499" w14:textId="77777777">
        <w:tc>
          <w:tcPr>
            <w:tcW w:w="2110" w:type="dxa"/>
            <w:tcBorders>
              <w:top w:val="single" w:sz="4" w:space="0" w:color="auto"/>
              <w:bottom w:val="single" w:sz="4" w:space="0" w:color="auto"/>
              <w:right w:val="single" w:sz="4" w:space="0" w:color="auto"/>
            </w:tcBorders>
          </w:tcPr>
          <w:p w14:paraId="64417EFB"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w:t>
            </w:r>
          </w:p>
        </w:tc>
        <w:tc>
          <w:tcPr>
            <w:tcW w:w="1070" w:type="dxa"/>
            <w:tcBorders>
              <w:top w:val="nil"/>
              <w:left w:val="nil"/>
              <w:bottom w:val="single" w:sz="4" w:space="0" w:color="auto"/>
              <w:right w:val="single" w:sz="4" w:space="0" w:color="auto"/>
            </w:tcBorders>
          </w:tcPr>
          <w:p w14:paraId="3FB14BEF" w14:textId="77777777" w:rsidR="001A00A1" w:rsidRPr="007B340C" w:rsidRDefault="00120233">
            <w:pPr>
              <w:pStyle w:val="aa"/>
              <w:jc w:val="center"/>
              <w:rPr>
                <w:sz w:val="16"/>
                <w:szCs w:val="16"/>
              </w:rPr>
            </w:pPr>
            <w:r w:rsidRPr="007B340C">
              <w:rPr>
                <w:sz w:val="16"/>
                <w:szCs w:val="16"/>
              </w:rPr>
              <w:t>койко - дни</w:t>
            </w:r>
          </w:p>
        </w:tc>
        <w:tc>
          <w:tcPr>
            <w:tcW w:w="1170" w:type="dxa"/>
            <w:tcBorders>
              <w:top w:val="nil"/>
              <w:left w:val="nil"/>
              <w:bottom w:val="single" w:sz="4" w:space="0" w:color="auto"/>
              <w:right w:val="single" w:sz="4" w:space="0" w:color="auto"/>
            </w:tcBorders>
          </w:tcPr>
          <w:p w14:paraId="0FBAE71E" w14:textId="77777777" w:rsidR="001A00A1" w:rsidRPr="007B340C" w:rsidRDefault="00120233">
            <w:pPr>
              <w:pStyle w:val="aa"/>
              <w:jc w:val="center"/>
              <w:rPr>
                <w:sz w:val="16"/>
                <w:szCs w:val="16"/>
              </w:rPr>
            </w:pPr>
            <w:r w:rsidRPr="007B340C">
              <w:rPr>
                <w:sz w:val="16"/>
                <w:szCs w:val="16"/>
              </w:rPr>
              <w:t>0,083</w:t>
            </w:r>
          </w:p>
        </w:tc>
        <w:tc>
          <w:tcPr>
            <w:tcW w:w="1155" w:type="dxa"/>
            <w:tcBorders>
              <w:top w:val="nil"/>
              <w:left w:val="nil"/>
              <w:bottom w:val="single" w:sz="4" w:space="0" w:color="auto"/>
              <w:right w:val="single" w:sz="4" w:space="0" w:color="auto"/>
            </w:tcBorders>
          </w:tcPr>
          <w:p w14:paraId="104134D4" w14:textId="77777777" w:rsidR="001A00A1" w:rsidRPr="007B340C" w:rsidRDefault="00120233">
            <w:pPr>
              <w:pStyle w:val="aa"/>
              <w:jc w:val="center"/>
              <w:rPr>
                <w:sz w:val="16"/>
                <w:szCs w:val="16"/>
              </w:rPr>
            </w:pPr>
            <w:r w:rsidRPr="007B340C">
              <w:rPr>
                <w:sz w:val="16"/>
                <w:szCs w:val="16"/>
              </w:rPr>
              <w:t>3 329,20</w:t>
            </w:r>
          </w:p>
        </w:tc>
        <w:tc>
          <w:tcPr>
            <w:tcW w:w="1030" w:type="dxa"/>
            <w:tcBorders>
              <w:top w:val="nil"/>
              <w:left w:val="nil"/>
              <w:bottom w:val="single" w:sz="4" w:space="0" w:color="auto"/>
              <w:right w:val="single" w:sz="4" w:space="0" w:color="auto"/>
            </w:tcBorders>
          </w:tcPr>
          <w:p w14:paraId="30947512" w14:textId="77777777" w:rsidR="001A00A1" w:rsidRPr="007B340C" w:rsidRDefault="00120233">
            <w:pPr>
              <w:pStyle w:val="aa"/>
              <w:jc w:val="center"/>
              <w:rPr>
                <w:sz w:val="16"/>
                <w:szCs w:val="16"/>
              </w:rPr>
            </w:pPr>
            <w:r w:rsidRPr="007B340C">
              <w:rPr>
                <w:sz w:val="16"/>
                <w:szCs w:val="16"/>
              </w:rPr>
              <w:t>0,083</w:t>
            </w:r>
          </w:p>
        </w:tc>
        <w:tc>
          <w:tcPr>
            <w:tcW w:w="1155" w:type="dxa"/>
            <w:tcBorders>
              <w:top w:val="nil"/>
              <w:left w:val="nil"/>
              <w:bottom w:val="single" w:sz="4" w:space="0" w:color="auto"/>
              <w:right w:val="single" w:sz="4" w:space="0" w:color="auto"/>
            </w:tcBorders>
          </w:tcPr>
          <w:p w14:paraId="4A5BF507" w14:textId="77777777" w:rsidR="001A00A1" w:rsidRPr="007B340C" w:rsidRDefault="00120233">
            <w:pPr>
              <w:pStyle w:val="aa"/>
              <w:jc w:val="center"/>
              <w:rPr>
                <w:sz w:val="16"/>
                <w:szCs w:val="16"/>
              </w:rPr>
            </w:pPr>
            <w:r w:rsidRPr="007B340C">
              <w:rPr>
                <w:sz w:val="16"/>
                <w:szCs w:val="16"/>
              </w:rPr>
              <w:t>3426,82</w:t>
            </w:r>
          </w:p>
        </w:tc>
        <w:tc>
          <w:tcPr>
            <w:tcW w:w="1030" w:type="dxa"/>
            <w:tcBorders>
              <w:top w:val="nil"/>
              <w:left w:val="nil"/>
              <w:bottom w:val="single" w:sz="4" w:space="0" w:color="auto"/>
              <w:right w:val="single" w:sz="4" w:space="0" w:color="auto"/>
            </w:tcBorders>
          </w:tcPr>
          <w:p w14:paraId="44D3DDF1" w14:textId="77777777" w:rsidR="001A00A1" w:rsidRPr="007B340C" w:rsidRDefault="00120233">
            <w:pPr>
              <w:pStyle w:val="aa"/>
              <w:jc w:val="center"/>
              <w:rPr>
                <w:sz w:val="16"/>
                <w:szCs w:val="16"/>
              </w:rPr>
            </w:pPr>
            <w:r w:rsidRPr="007B340C">
              <w:rPr>
                <w:sz w:val="16"/>
                <w:szCs w:val="16"/>
              </w:rPr>
              <w:t>0,083</w:t>
            </w:r>
          </w:p>
        </w:tc>
        <w:tc>
          <w:tcPr>
            <w:tcW w:w="1303" w:type="dxa"/>
            <w:tcBorders>
              <w:top w:val="nil"/>
              <w:left w:val="nil"/>
              <w:bottom w:val="single" w:sz="4" w:space="0" w:color="auto"/>
            </w:tcBorders>
          </w:tcPr>
          <w:p w14:paraId="0EF63C92" w14:textId="77777777" w:rsidR="001A00A1" w:rsidRPr="007B340C" w:rsidRDefault="00120233">
            <w:pPr>
              <w:pStyle w:val="aa"/>
              <w:jc w:val="center"/>
              <w:rPr>
                <w:sz w:val="16"/>
                <w:szCs w:val="16"/>
              </w:rPr>
            </w:pPr>
            <w:r w:rsidRPr="007B340C">
              <w:rPr>
                <w:sz w:val="16"/>
                <w:szCs w:val="16"/>
              </w:rPr>
              <w:t>3614,12</w:t>
            </w:r>
          </w:p>
        </w:tc>
      </w:tr>
    </w:tbl>
    <w:p w14:paraId="694BD6F7" w14:textId="77777777" w:rsidR="001A00A1" w:rsidRDefault="001A00A1"/>
    <w:p w14:paraId="1D82A337" w14:textId="77777777" w:rsidR="001A00A1" w:rsidRDefault="00120233">
      <w:bookmarkStart w:id="211" w:name="sub_1061111"/>
      <w:r>
        <w:t>1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7BC3485" w14:textId="77777777" w:rsidR="001A00A1" w:rsidRDefault="00120233">
      <w:bookmarkStart w:id="212" w:name="sub_106222"/>
      <w:bookmarkEnd w:id="211"/>
      <w:r>
        <w:t>2 Законченных случаев лечения заболевания в амбулаторных условиях с кратностью посещений по поводу одного заболевания не менее 2;</w:t>
      </w:r>
    </w:p>
    <w:p w14:paraId="4A37AD5B" w14:textId="77777777" w:rsidR="001A00A1" w:rsidRDefault="00120233">
      <w:bookmarkStart w:id="213" w:name="sub_106333"/>
      <w:bookmarkEnd w:id="212"/>
      <w:r>
        <w:t>3 Включая случаи оказания паллиативной медицинской помощи в условиях дневного стационара</w:t>
      </w:r>
    </w:p>
    <w:p w14:paraId="55024A22" w14:textId="77777777" w:rsidR="001A00A1" w:rsidRDefault="00120233">
      <w:bookmarkStart w:id="214" w:name="sub_106444"/>
      <w:bookmarkEnd w:id="213"/>
      <w:r>
        <w:t>4 Включены в норматив объема первичной медико-санитарной помощи в амбулаторных условиях</w:t>
      </w:r>
    </w:p>
    <w:p w14:paraId="53E2DE88" w14:textId="77777777" w:rsidR="001A00A1" w:rsidRDefault="00120233">
      <w:bookmarkStart w:id="215" w:name="sub_106142"/>
      <w:bookmarkEnd w:id="214"/>
      <w:r>
        <w:t>14.2 В рамках базовой программы обязательного медицинского страхования</w:t>
      </w:r>
    </w:p>
    <w:bookmarkEnd w:id="215"/>
    <w:p w14:paraId="417FDBA0"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0"/>
        <w:gridCol w:w="1080"/>
        <w:gridCol w:w="1180"/>
        <w:gridCol w:w="1060"/>
        <w:gridCol w:w="1120"/>
        <w:gridCol w:w="1140"/>
        <w:gridCol w:w="1060"/>
        <w:gridCol w:w="1278"/>
      </w:tblGrid>
      <w:tr w:rsidR="001A00A1" w:rsidRPr="007B340C" w14:paraId="22F9EBD1" w14:textId="77777777">
        <w:tc>
          <w:tcPr>
            <w:tcW w:w="2120" w:type="dxa"/>
            <w:vMerge w:val="restart"/>
            <w:tcBorders>
              <w:top w:val="single" w:sz="4" w:space="0" w:color="auto"/>
              <w:bottom w:val="single" w:sz="4" w:space="0" w:color="auto"/>
              <w:right w:val="single" w:sz="4" w:space="0" w:color="auto"/>
            </w:tcBorders>
          </w:tcPr>
          <w:p w14:paraId="61196942" w14:textId="77777777" w:rsidR="001A00A1" w:rsidRPr="007B340C" w:rsidRDefault="00120233">
            <w:pPr>
              <w:pStyle w:val="aa"/>
              <w:jc w:val="center"/>
              <w:rPr>
                <w:sz w:val="16"/>
                <w:szCs w:val="16"/>
              </w:rPr>
            </w:pPr>
            <w:r w:rsidRPr="007B340C">
              <w:rPr>
                <w:sz w:val="16"/>
                <w:szCs w:val="16"/>
              </w:rPr>
              <w:t>Виды и условия оказания медицинской помощи</w:t>
            </w:r>
          </w:p>
        </w:tc>
        <w:tc>
          <w:tcPr>
            <w:tcW w:w="1080" w:type="dxa"/>
            <w:vMerge w:val="restart"/>
            <w:tcBorders>
              <w:top w:val="single" w:sz="4" w:space="0" w:color="auto"/>
              <w:left w:val="single" w:sz="4" w:space="0" w:color="auto"/>
              <w:bottom w:val="single" w:sz="4" w:space="0" w:color="auto"/>
              <w:right w:val="nil"/>
            </w:tcBorders>
          </w:tcPr>
          <w:p w14:paraId="26E7E48A" w14:textId="77777777" w:rsidR="001A00A1" w:rsidRPr="007B340C" w:rsidRDefault="00120233">
            <w:pPr>
              <w:pStyle w:val="aa"/>
              <w:jc w:val="center"/>
              <w:rPr>
                <w:sz w:val="16"/>
                <w:szCs w:val="16"/>
              </w:rPr>
            </w:pPr>
            <w:r w:rsidRPr="007B340C">
              <w:rPr>
                <w:sz w:val="16"/>
                <w:szCs w:val="16"/>
              </w:rPr>
              <w:t>Единица измерения на 1 застрахованное лицо</w:t>
            </w:r>
          </w:p>
        </w:tc>
        <w:tc>
          <w:tcPr>
            <w:tcW w:w="2240" w:type="dxa"/>
            <w:gridSpan w:val="2"/>
            <w:tcBorders>
              <w:top w:val="single" w:sz="4" w:space="0" w:color="auto"/>
              <w:left w:val="single" w:sz="4" w:space="0" w:color="auto"/>
              <w:bottom w:val="single" w:sz="4" w:space="0" w:color="auto"/>
              <w:right w:val="nil"/>
            </w:tcBorders>
          </w:tcPr>
          <w:p w14:paraId="29375AA0" w14:textId="77777777" w:rsidR="001A00A1" w:rsidRPr="007B340C" w:rsidRDefault="00120233">
            <w:pPr>
              <w:pStyle w:val="aa"/>
              <w:jc w:val="center"/>
              <w:rPr>
                <w:sz w:val="16"/>
                <w:szCs w:val="16"/>
              </w:rPr>
            </w:pPr>
            <w:r w:rsidRPr="007B340C">
              <w:rPr>
                <w:sz w:val="16"/>
                <w:szCs w:val="16"/>
              </w:rPr>
              <w:t>2022 год</w:t>
            </w:r>
          </w:p>
        </w:tc>
        <w:tc>
          <w:tcPr>
            <w:tcW w:w="2260" w:type="dxa"/>
            <w:gridSpan w:val="2"/>
            <w:tcBorders>
              <w:top w:val="single" w:sz="4" w:space="0" w:color="auto"/>
              <w:left w:val="single" w:sz="4" w:space="0" w:color="auto"/>
              <w:bottom w:val="single" w:sz="4" w:space="0" w:color="auto"/>
              <w:right w:val="nil"/>
            </w:tcBorders>
          </w:tcPr>
          <w:p w14:paraId="4B9C7375" w14:textId="77777777" w:rsidR="001A00A1" w:rsidRPr="007B340C" w:rsidRDefault="00120233">
            <w:pPr>
              <w:pStyle w:val="aa"/>
              <w:jc w:val="center"/>
              <w:rPr>
                <w:sz w:val="16"/>
                <w:szCs w:val="16"/>
              </w:rPr>
            </w:pPr>
            <w:r w:rsidRPr="007B340C">
              <w:rPr>
                <w:sz w:val="16"/>
                <w:szCs w:val="16"/>
              </w:rPr>
              <w:t>2023 год</w:t>
            </w:r>
          </w:p>
        </w:tc>
        <w:tc>
          <w:tcPr>
            <w:tcW w:w="2338" w:type="dxa"/>
            <w:gridSpan w:val="2"/>
            <w:tcBorders>
              <w:top w:val="single" w:sz="4" w:space="0" w:color="auto"/>
              <w:left w:val="single" w:sz="4" w:space="0" w:color="auto"/>
              <w:bottom w:val="single" w:sz="4" w:space="0" w:color="auto"/>
            </w:tcBorders>
          </w:tcPr>
          <w:p w14:paraId="4C062658" w14:textId="77777777" w:rsidR="001A00A1" w:rsidRPr="007B340C" w:rsidRDefault="00120233">
            <w:pPr>
              <w:pStyle w:val="aa"/>
              <w:jc w:val="center"/>
              <w:rPr>
                <w:sz w:val="16"/>
                <w:szCs w:val="16"/>
              </w:rPr>
            </w:pPr>
            <w:r w:rsidRPr="007B340C">
              <w:rPr>
                <w:sz w:val="16"/>
                <w:szCs w:val="16"/>
              </w:rPr>
              <w:t>2024 год</w:t>
            </w:r>
          </w:p>
        </w:tc>
      </w:tr>
      <w:tr w:rsidR="001A00A1" w:rsidRPr="007B340C" w14:paraId="38A2DFAF" w14:textId="77777777">
        <w:tc>
          <w:tcPr>
            <w:tcW w:w="2120" w:type="dxa"/>
            <w:vMerge/>
            <w:tcBorders>
              <w:top w:val="single" w:sz="4" w:space="0" w:color="auto"/>
              <w:bottom w:val="single" w:sz="4" w:space="0" w:color="auto"/>
              <w:right w:val="single" w:sz="4" w:space="0" w:color="auto"/>
            </w:tcBorders>
          </w:tcPr>
          <w:p w14:paraId="68D86F57" w14:textId="77777777" w:rsidR="001A00A1" w:rsidRPr="007B340C" w:rsidRDefault="001A00A1">
            <w:pPr>
              <w:pStyle w:val="aa"/>
              <w:rPr>
                <w:sz w:val="16"/>
                <w:szCs w:val="16"/>
              </w:rPr>
            </w:pPr>
          </w:p>
        </w:tc>
        <w:tc>
          <w:tcPr>
            <w:tcW w:w="1080" w:type="dxa"/>
            <w:vMerge/>
            <w:tcBorders>
              <w:top w:val="single" w:sz="4" w:space="0" w:color="auto"/>
              <w:left w:val="single" w:sz="4" w:space="0" w:color="auto"/>
              <w:bottom w:val="single" w:sz="4" w:space="0" w:color="auto"/>
              <w:right w:val="nil"/>
            </w:tcBorders>
          </w:tcPr>
          <w:p w14:paraId="52344235" w14:textId="77777777" w:rsidR="001A00A1" w:rsidRPr="007B340C" w:rsidRDefault="001A00A1">
            <w:pPr>
              <w:pStyle w:val="aa"/>
              <w:rPr>
                <w:sz w:val="16"/>
                <w:szCs w:val="16"/>
              </w:rPr>
            </w:pPr>
          </w:p>
        </w:tc>
        <w:tc>
          <w:tcPr>
            <w:tcW w:w="1180" w:type="dxa"/>
            <w:tcBorders>
              <w:top w:val="nil"/>
              <w:left w:val="single" w:sz="4" w:space="0" w:color="auto"/>
              <w:bottom w:val="single" w:sz="4" w:space="0" w:color="auto"/>
              <w:right w:val="nil"/>
            </w:tcBorders>
          </w:tcPr>
          <w:p w14:paraId="39DCD0C8"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060" w:type="dxa"/>
            <w:tcBorders>
              <w:top w:val="nil"/>
              <w:left w:val="single" w:sz="4" w:space="0" w:color="auto"/>
              <w:bottom w:val="single" w:sz="4" w:space="0" w:color="auto"/>
              <w:right w:val="nil"/>
            </w:tcBorders>
          </w:tcPr>
          <w:p w14:paraId="67426737"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c>
          <w:tcPr>
            <w:tcW w:w="1120" w:type="dxa"/>
            <w:tcBorders>
              <w:top w:val="nil"/>
              <w:left w:val="single" w:sz="4" w:space="0" w:color="auto"/>
              <w:bottom w:val="single" w:sz="4" w:space="0" w:color="auto"/>
              <w:right w:val="nil"/>
            </w:tcBorders>
          </w:tcPr>
          <w:p w14:paraId="797E8BA8"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140" w:type="dxa"/>
            <w:tcBorders>
              <w:top w:val="nil"/>
              <w:left w:val="single" w:sz="4" w:space="0" w:color="auto"/>
              <w:bottom w:val="single" w:sz="4" w:space="0" w:color="auto"/>
              <w:right w:val="nil"/>
            </w:tcBorders>
          </w:tcPr>
          <w:p w14:paraId="06C0B4B4"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c>
          <w:tcPr>
            <w:tcW w:w="1060" w:type="dxa"/>
            <w:tcBorders>
              <w:top w:val="nil"/>
              <w:left w:val="single" w:sz="4" w:space="0" w:color="auto"/>
              <w:bottom w:val="single" w:sz="4" w:space="0" w:color="auto"/>
              <w:right w:val="nil"/>
            </w:tcBorders>
          </w:tcPr>
          <w:p w14:paraId="29E11CDB"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278" w:type="dxa"/>
            <w:tcBorders>
              <w:top w:val="nil"/>
              <w:left w:val="single" w:sz="4" w:space="0" w:color="auto"/>
              <w:bottom w:val="single" w:sz="4" w:space="0" w:color="auto"/>
            </w:tcBorders>
          </w:tcPr>
          <w:p w14:paraId="3C1CD1A1" w14:textId="77777777" w:rsidR="001A00A1" w:rsidRPr="007B340C" w:rsidRDefault="00120233">
            <w:pPr>
              <w:pStyle w:val="aa"/>
              <w:jc w:val="center"/>
              <w:rPr>
                <w:sz w:val="16"/>
                <w:szCs w:val="16"/>
              </w:rPr>
            </w:pPr>
            <w:r w:rsidRPr="007B340C">
              <w:rPr>
                <w:sz w:val="16"/>
                <w:szCs w:val="16"/>
              </w:rPr>
              <w:t>Средние нормативы финансовых затрат на единицу объема медицинской помощи, руб.</w:t>
            </w:r>
          </w:p>
        </w:tc>
      </w:tr>
      <w:tr w:rsidR="001A00A1" w:rsidRPr="007B340C" w14:paraId="6FAC8791" w14:textId="77777777">
        <w:tc>
          <w:tcPr>
            <w:tcW w:w="2120" w:type="dxa"/>
            <w:tcBorders>
              <w:top w:val="single" w:sz="4" w:space="0" w:color="auto"/>
              <w:bottom w:val="single" w:sz="4" w:space="0" w:color="auto"/>
              <w:right w:val="single" w:sz="4" w:space="0" w:color="auto"/>
            </w:tcBorders>
          </w:tcPr>
          <w:p w14:paraId="5B6C2061"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1080" w:type="dxa"/>
            <w:tcBorders>
              <w:top w:val="nil"/>
              <w:left w:val="single" w:sz="4" w:space="0" w:color="auto"/>
              <w:bottom w:val="single" w:sz="4" w:space="0" w:color="auto"/>
              <w:right w:val="nil"/>
            </w:tcBorders>
          </w:tcPr>
          <w:p w14:paraId="5E2300FA" w14:textId="77777777" w:rsidR="001A00A1" w:rsidRPr="007B340C" w:rsidRDefault="00120233">
            <w:pPr>
              <w:pStyle w:val="aa"/>
              <w:jc w:val="center"/>
              <w:rPr>
                <w:sz w:val="16"/>
                <w:szCs w:val="16"/>
              </w:rPr>
            </w:pPr>
            <w:r w:rsidRPr="007B340C">
              <w:rPr>
                <w:sz w:val="16"/>
                <w:szCs w:val="16"/>
              </w:rPr>
              <w:t>вызов</w:t>
            </w:r>
          </w:p>
        </w:tc>
        <w:tc>
          <w:tcPr>
            <w:tcW w:w="1180" w:type="dxa"/>
            <w:tcBorders>
              <w:top w:val="nil"/>
              <w:left w:val="single" w:sz="4" w:space="0" w:color="auto"/>
              <w:bottom w:val="single" w:sz="4" w:space="0" w:color="auto"/>
              <w:right w:val="nil"/>
            </w:tcBorders>
          </w:tcPr>
          <w:p w14:paraId="7FE96B8E" w14:textId="77777777" w:rsidR="001A00A1" w:rsidRPr="007B340C" w:rsidRDefault="00120233">
            <w:pPr>
              <w:pStyle w:val="aa"/>
              <w:jc w:val="center"/>
              <w:rPr>
                <w:sz w:val="16"/>
                <w:szCs w:val="16"/>
              </w:rPr>
            </w:pPr>
            <w:r w:rsidRPr="007B340C">
              <w:rPr>
                <w:sz w:val="16"/>
                <w:szCs w:val="16"/>
              </w:rPr>
              <w:t>0,29</w:t>
            </w:r>
          </w:p>
        </w:tc>
        <w:tc>
          <w:tcPr>
            <w:tcW w:w="1060" w:type="dxa"/>
            <w:tcBorders>
              <w:top w:val="nil"/>
              <w:left w:val="single" w:sz="4" w:space="0" w:color="auto"/>
              <w:bottom w:val="single" w:sz="4" w:space="0" w:color="auto"/>
              <w:right w:val="nil"/>
            </w:tcBorders>
          </w:tcPr>
          <w:p w14:paraId="38D026A4" w14:textId="77777777" w:rsidR="001A00A1" w:rsidRPr="007B340C" w:rsidRDefault="00120233">
            <w:pPr>
              <w:pStyle w:val="aa"/>
              <w:jc w:val="center"/>
              <w:rPr>
                <w:sz w:val="16"/>
                <w:szCs w:val="16"/>
              </w:rPr>
            </w:pPr>
            <w:r w:rsidRPr="007B340C">
              <w:rPr>
                <w:sz w:val="16"/>
                <w:szCs w:val="16"/>
              </w:rPr>
              <w:t>3 281,37</w:t>
            </w:r>
          </w:p>
        </w:tc>
        <w:tc>
          <w:tcPr>
            <w:tcW w:w="1120" w:type="dxa"/>
            <w:tcBorders>
              <w:top w:val="nil"/>
              <w:left w:val="single" w:sz="4" w:space="0" w:color="auto"/>
              <w:bottom w:val="single" w:sz="4" w:space="0" w:color="auto"/>
              <w:right w:val="nil"/>
            </w:tcBorders>
          </w:tcPr>
          <w:p w14:paraId="24672564" w14:textId="77777777" w:rsidR="001A00A1" w:rsidRPr="007B340C" w:rsidRDefault="00120233">
            <w:pPr>
              <w:pStyle w:val="aa"/>
              <w:jc w:val="center"/>
              <w:rPr>
                <w:sz w:val="16"/>
                <w:szCs w:val="16"/>
              </w:rPr>
            </w:pPr>
            <w:r w:rsidRPr="007B340C">
              <w:rPr>
                <w:sz w:val="16"/>
                <w:szCs w:val="16"/>
              </w:rPr>
              <w:t>0,29</w:t>
            </w:r>
          </w:p>
        </w:tc>
        <w:tc>
          <w:tcPr>
            <w:tcW w:w="1140" w:type="dxa"/>
            <w:tcBorders>
              <w:top w:val="nil"/>
              <w:left w:val="single" w:sz="4" w:space="0" w:color="auto"/>
              <w:bottom w:val="single" w:sz="4" w:space="0" w:color="auto"/>
              <w:right w:val="nil"/>
            </w:tcBorders>
          </w:tcPr>
          <w:p w14:paraId="24122F91" w14:textId="77777777" w:rsidR="001A00A1" w:rsidRPr="007B340C" w:rsidRDefault="00120233">
            <w:pPr>
              <w:pStyle w:val="aa"/>
              <w:jc w:val="center"/>
              <w:rPr>
                <w:sz w:val="16"/>
                <w:szCs w:val="16"/>
              </w:rPr>
            </w:pPr>
            <w:r w:rsidRPr="007B340C">
              <w:rPr>
                <w:sz w:val="16"/>
                <w:szCs w:val="16"/>
              </w:rPr>
              <w:t>3 473,63</w:t>
            </w:r>
          </w:p>
        </w:tc>
        <w:tc>
          <w:tcPr>
            <w:tcW w:w="1060" w:type="dxa"/>
            <w:tcBorders>
              <w:top w:val="nil"/>
              <w:left w:val="single" w:sz="4" w:space="0" w:color="auto"/>
              <w:bottom w:val="single" w:sz="4" w:space="0" w:color="auto"/>
              <w:right w:val="nil"/>
            </w:tcBorders>
          </w:tcPr>
          <w:p w14:paraId="68B79707" w14:textId="77777777" w:rsidR="001A00A1" w:rsidRPr="007B340C" w:rsidRDefault="00120233">
            <w:pPr>
              <w:pStyle w:val="aa"/>
              <w:jc w:val="center"/>
              <w:rPr>
                <w:sz w:val="16"/>
                <w:szCs w:val="16"/>
              </w:rPr>
            </w:pPr>
            <w:r w:rsidRPr="007B340C">
              <w:rPr>
                <w:sz w:val="16"/>
                <w:szCs w:val="16"/>
              </w:rPr>
              <w:t>0,29</w:t>
            </w:r>
          </w:p>
        </w:tc>
        <w:tc>
          <w:tcPr>
            <w:tcW w:w="1278" w:type="dxa"/>
            <w:tcBorders>
              <w:top w:val="nil"/>
              <w:left w:val="single" w:sz="4" w:space="0" w:color="auto"/>
              <w:bottom w:val="single" w:sz="4" w:space="0" w:color="auto"/>
            </w:tcBorders>
          </w:tcPr>
          <w:p w14:paraId="6629E113" w14:textId="77777777" w:rsidR="001A00A1" w:rsidRPr="007B340C" w:rsidRDefault="00120233">
            <w:pPr>
              <w:pStyle w:val="aa"/>
              <w:jc w:val="center"/>
              <w:rPr>
                <w:sz w:val="16"/>
                <w:szCs w:val="16"/>
              </w:rPr>
            </w:pPr>
            <w:r w:rsidRPr="007B340C">
              <w:rPr>
                <w:sz w:val="16"/>
                <w:szCs w:val="16"/>
              </w:rPr>
              <w:t>3 680,13</w:t>
            </w:r>
          </w:p>
        </w:tc>
      </w:tr>
      <w:tr w:rsidR="001A00A1" w:rsidRPr="007B340C" w14:paraId="0FCDCFEB" w14:textId="77777777">
        <w:tc>
          <w:tcPr>
            <w:tcW w:w="2120" w:type="dxa"/>
            <w:tcBorders>
              <w:top w:val="single" w:sz="4" w:space="0" w:color="auto"/>
              <w:bottom w:val="single" w:sz="4" w:space="0" w:color="auto"/>
              <w:right w:val="single" w:sz="4" w:space="0" w:color="auto"/>
            </w:tcBorders>
          </w:tcPr>
          <w:p w14:paraId="48D9B492"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62F11848" w14:textId="77777777" w:rsidR="001A00A1" w:rsidRPr="007B340C" w:rsidRDefault="00120233">
            <w:pPr>
              <w:pStyle w:val="aa"/>
              <w:jc w:val="center"/>
              <w:rPr>
                <w:sz w:val="16"/>
                <w:szCs w:val="16"/>
              </w:rPr>
            </w:pPr>
            <w:r w:rsidRPr="007B340C">
              <w:rPr>
                <w:sz w:val="16"/>
                <w:szCs w:val="16"/>
              </w:rPr>
              <w:t>вызов</w:t>
            </w:r>
          </w:p>
        </w:tc>
        <w:tc>
          <w:tcPr>
            <w:tcW w:w="1180" w:type="dxa"/>
            <w:tcBorders>
              <w:top w:val="nil"/>
              <w:left w:val="single" w:sz="4" w:space="0" w:color="auto"/>
              <w:bottom w:val="single" w:sz="4" w:space="0" w:color="auto"/>
              <w:right w:val="nil"/>
            </w:tcBorders>
          </w:tcPr>
          <w:p w14:paraId="563D7ACA" w14:textId="77777777" w:rsidR="001A00A1" w:rsidRPr="007B340C" w:rsidRDefault="00120233">
            <w:pPr>
              <w:pStyle w:val="aa"/>
              <w:jc w:val="center"/>
              <w:rPr>
                <w:sz w:val="16"/>
                <w:szCs w:val="16"/>
              </w:rPr>
            </w:pPr>
            <w:r w:rsidRPr="007B340C">
              <w:rPr>
                <w:sz w:val="16"/>
                <w:szCs w:val="16"/>
              </w:rPr>
              <w:t>0,29</w:t>
            </w:r>
          </w:p>
        </w:tc>
        <w:tc>
          <w:tcPr>
            <w:tcW w:w="1060" w:type="dxa"/>
            <w:tcBorders>
              <w:top w:val="nil"/>
              <w:left w:val="single" w:sz="4" w:space="0" w:color="auto"/>
              <w:bottom w:val="single" w:sz="4" w:space="0" w:color="auto"/>
              <w:right w:val="nil"/>
            </w:tcBorders>
          </w:tcPr>
          <w:p w14:paraId="0F9C8229" w14:textId="77777777" w:rsidR="001A00A1" w:rsidRPr="007B340C" w:rsidRDefault="00120233">
            <w:pPr>
              <w:pStyle w:val="aa"/>
              <w:jc w:val="center"/>
              <w:rPr>
                <w:sz w:val="16"/>
                <w:szCs w:val="16"/>
              </w:rPr>
            </w:pPr>
            <w:r w:rsidRPr="007B340C">
              <w:rPr>
                <w:sz w:val="16"/>
                <w:szCs w:val="16"/>
              </w:rPr>
              <w:t>3 207,79</w:t>
            </w:r>
          </w:p>
        </w:tc>
        <w:tc>
          <w:tcPr>
            <w:tcW w:w="1120" w:type="dxa"/>
            <w:tcBorders>
              <w:top w:val="nil"/>
              <w:left w:val="single" w:sz="4" w:space="0" w:color="auto"/>
              <w:bottom w:val="single" w:sz="4" w:space="0" w:color="auto"/>
              <w:right w:val="nil"/>
            </w:tcBorders>
          </w:tcPr>
          <w:p w14:paraId="023A0C28" w14:textId="77777777" w:rsidR="001A00A1" w:rsidRPr="007B340C" w:rsidRDefault="00120233">
            <w:pPr>
              <w:pStyle w:val="aa"/>
              <w:jc w:val="center"/>
              <w:rPr>
                <w:sz w:val="16"/>
                <w:szCs w:val="16"/>
              </w:rPr>
            </w:pPr>
            <w:r w:rsidRPr="007B340C">
              <w:rPr>
                <w:sz w:val="16"/>
                <w:szCs w:val="16"/>
              </w:rPr>
              <w:t>0,29</w:t>
            </w:r>
          </w:p>
        </w:tc>
        <w:tc>
          <w:tcPr>
            <w:tcW w:w="1140" w:type="dxa"/>
            <w:tcBorders>
              <w:top w:val="nil"/>
              <w:left w:val="single" w:sz="4" w:space="0" w:color="auto"/>
              <w:bottom w:val="single" w:sz="4" w:space="0" w:color="auto"/>
              <w:right w:val="nil"/>
            </w:tcBorders>
          </w:tcPr>
          <w:p w14:paraId="07F102EC" w14:textId="77777777" w:rsidR="001A00A1" w:rsidRPr="007B340C" w:rsidRDefault="00120233">
            <w:pPr>
              <w:pStyle w:val="aa"/>
              <w:jc w:val="center"/>
              <w:rPr>
                <w:sz w:val="16"/>
                <w:szCs w:val="16"/>
              </w:rPr>
            </w:pPr>
            <w:r w:rsidRPr="007B340C">
              <w:rPr>
                <w:sz w:val="16"/>
                <w:szCs w:val="16"/>
              </w:rPr>
              <w:t>3 400,05</w:t>
            </w:r>
          </w:p>
        </w:tc>
        <w:tc>
          <w:tcPr>
            <w:tcW w:w="1060" w:type="dxa"/>
            <w:tcBorders>
              <w:top w:val="nil"/>
              <w:left w:val="single" w:sz="4" w:space="0" w:color="auto"/>
              <w:bottom w:val="single" w:sz="4" w:space="0" w:color="auto"/>
              <w:right w:val="nil"/>
            </w:tcBorders>
          </w:tcPr>
          <w:p w14:paraId="4409C78B" w14:textId="77777777" w:rsidR="001A00A1" w:rsidRPr="007B340C" w:rsidRDefault="00120233">
            <w:pPr>
              <w:pStyle w:val="aa"/>
              <w:jc w:val="center"/>
              <w:rPr>
                <w:sz w:val="16"/>
                <w:szCs w:val="16"/>
              </w:rPr>
            </w:pPr>
            <w:r w:rsidRPr="007B340C">
              <w:rPr>
                <w:sz w:val="16"/>
                <w:szCs w:val="16"/>
              </w:rPr>
              <w:t>0,29</w:t>
            </w:r>
          </w:p>
        </w:tc>
        <w:tc>
          <w:tcPr>
            <w:tcW w:w="1278" w:type="dxa"/>
            <w:tcBorders>
              <w:top w:val="nil"/>
              <w:left w:val="single" w:sz="4" w:space="0" w:color="auto"/>
              <w:bottom w:val="single" w:sz="4" w:space="0" w:color="auto"/>
            </w:tcBorders>
          </w:tcPr>
          <w:p w14:paraId="4638E59F" w14:textId="77777777" w:rsidR="001A00A1" w:rsidRPr="007B340C" w:rsidRDefault="00120233">
            <w:pPr>
              <w:pStyle w:val="aa"/>
              <w:jc w:val="center"/>
              <w:rPr>
                <w:sz w:val="16"/>
                <w:szCs w:val="16"/>
              </w:rPr>
            </w:pPr>
            <w:r w:rsidRPr="007B340C">
              <w:rPr>
                <w:sz w:val="16"/>
                <w:szCs w:val="16"/>
              </w:rPr>
              <w:t>3 606,55</w:t>
            </w:r>
          </w:p>
        </w:tc>
      </w:tr>
      <w:tr w:rsidR="001A00A1" w:rsidRPr="007B340C" w14:paraId="7BA4E8B0" w14:textId="77777777">
        <w:tc>
          <w:tcPr>
            <w:tcW w:w="2120" w:type="dxa"/>
            <w:tcBorders>
              <w:top w:val="single" w:sz="4" w:space="0" w:color="auto"/>
              <w:bottom w:val="single" w:sz="4" w:space="0" w:color="auto"/>
              <w:right w:val="single" w:sz="4" w:space="0" w:color="auto"/>
            </w:tcBorders>
          </w:tcPr>
          <w:p w14:paraId="65AE24F7"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1080" w:type="dxa"/>
            <w:tcBorders>
              <w:top w:val="nil"/>
              <w:left w:val="single" w:sz="4" w:space="0" w:color="auto"/>
              <w:bottom w:val="single" w:sz="4" w:space="0" w:color="auto"/>
              <w:right w:val="nil"/>
            </w:tcBorders>
          </w:tcPr>
          <w:p w14:paraId="64CCF337" w14:textId="77777777" w:rsidR="001A00A1" w:rsidRPr="007B340C" w:rsidRDefault="00120233">
            <w:pPr>
              <w:pStyle w:val="aa"/>
              <w:jc w:val="center"/>
              <w:rPr>
                <w:sz w:val="16"/>
                <w:szCs w:val="16"/>
              </w:rPr>
            </w:pPr>
            <w:r w:rsidRPr="007B340C">
              <w:rPr>
                <w:sz w:val="16"/>
                <w:szCs w:val="16"/>
              </w:rPr>
              <w:t>х</w:t>
            </w:r>
          </w:p>
        </w:tc>
        <w:tc>
          <w:tcPr>
            <w:tcW w:w="1180" w:type="dxa"/>
            <w:tcBorders>
              <w:top w:val="nil"/>
              <w:left w:val="single" w:sz="4" w:space="0" w:color="auto"/>
              <w:bottom w:val="single" w:sz="4" w:space="0" w:color="auto"/>
              <w:right w:val="nil"/>
            </w:tcBorders>
          </w:tcPr>
          <w:p w14:paraId="259B7CDE"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59121C1A"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26CCE7EA"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1DE9C703"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2C84911D"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74BFC2E6" w14:textId="77777777" w:rsidR="001A00A1" w:rsidRPr="007B340C" w:rsidRDefault="00120233">
            <w:pPr>
              <w:pStyle w:val="aa"/>
              <w:jc w:val="center"/>
              <w:rPr>
                <w:sz w:val="16"/>
                <w:szCs w:val="16"/>
              </w:rPr>
            </w:pPr>
            <w:r w:rsidRPr="007B340C">
              <w:rPr>
                <w:sz w:val="16"/>
                <w:szCs w:val="16"/>
              </w:rPr>
              <w:t>х</w:t>
            </w:r>
          </w:p>
        </w:tc>
      </w:tr>
      <w:tr w:rsidR="001A00A1" w:rsidRPr="007B340C" w14:paraId="320D6015" w14:textId="77777777">
        <w:tc>
          <w:tcPr>
            <w:tcW w:w="2120" w:type="dxa"/>
            <w:tcBorders>
              <w:top w:val="single" w:sz="4" w:space="0" w:color="auto"/>
              <w:bottom w:val="single" w:sz="4" w:space="0" w:color="auto"/>
              <w:right w:val="single" w:sz="4" w:space="0" w:color="auto"/>
            </w:tcBorders>
          </w:tcPr>
          <w:p w14:paraId="007FA0F3" w14:textId="77777777" w:rsidR="001A00A1" w:rsidRPr="007B340C" w:rsidRDefault="00120233">
            <w:pPr>
              <w:pStyle w:val="ac"/>
              <w:rPr>
                <w:sz w:val="16"/>
                <w:szCs w:val="16"/>
              </w:rPr>
            </w:pPr>
            <w:r w:rsidRPr="007B340C">
              <w:rPr>
                <w:sz w:val="16"/>
                <w:szCs w:val="16"/>
              </w:rPr>
              <w:t>2.1 В амбулаторных условиях:</w:t>
            </w:r>
          </w:p>
        </w:tc>
        <w:tc>
          <w:tcPr>
            <w:tcW w:w="1080" w:type="dxa"/>
            <w:tcBorders>
              <w:top w:val="nil"/>
              <w:left w:val="single" w:sz="4" w:space="0" w:color="auto"/>
              <w:bottom w:val="single" w:sz="4" w:space="0" w:color="auto"/>
              <w:right w:val="nil"/>
            </w:tcBorders>
          </w:tcPr>
          <w:p w14:paraId="3B4E4B3E" w14:textId="77777777" w:rsidR="001A00A1" w:rsidRPr="007B340C" w:rsidRDefault="00120233">
            <w:pPr>
              <w:pStyle w:val="aa"/>
              <w:jc w:val="center"/>
              <w:rPr>
                <w:sz w:val="16"/>
                <w:szCs w:val="16"/>
              </w:rPr>
            </w:pPr>
            <w:r w:rsidRPr="007B340C">
              <w:rPr>
                <w:sz w:val="16"/>
                <w:szCs w:val="16"/>
              </w:rPr>
              <w:t>х</w:t>
            </w:r>
          </w:p>
        </w:tc>
        <w:tc>
          <w:tcPr>
            <w:tcW w:w="1180" w:type="dxa"/>
            <w:tcBorders>
              <w:top w:val="nil"/>
              <w:left w:val="single" w:sz="4" w:space="0" w:color="auto"/>
              <w:bottom w:val="single" w:sz="4" w:space="0" w:color="auto"/>
              <w:right w:val="nil"/>
            </w:tcBorders>
          </w:tcPr>
          <w:p w14:paraId="45A94F82"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0B5C0632"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64666914"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47DA17F4"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14D5D6DE"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6AA0B359" w14:textId="77777777" w:rsidR="001A00A1" w:rsidRPr="007B340C" w:rsidRDefault="00120233">
            <w:pPr>
              <w:pStyle w:val="aa"/>
              <w:jc w:val="center"/>
              <w:rPr>
                <w:sz w:val="16"/>
                <w:szCs w:val="16"/>
              </w:rPr>
            </w:pPr>
            <w:r w:rsidRPr="007B340C">
              <w:rPr>
                <w:sz w:val="16"/>
                <w:szCs w:val="16"/>
              </w:rPr>
              <w:t>х</w:t>
            </w:r>
          </w:p>
        </w:tc>
      </w:tr>
      <w:tr w:rsidR="001A00A1" w:rsidRPr="007B340C" w14:paraId="6C48EA9F" w14:textId="77777777">
        <w:tc>
          <w:tcPr>
            <w:tcW w:w="2120" w:type="dxa"/>
            <w:tcBorders>
              <w:top w:val="single" w:sz="4" w:space="0" w:color="auto"/>
              <w:bottom w:val="single" w:sz="4" w:space="0" w:color="auto"/>
              <w:right w:val="single" w:sz="4" w:space="0" w:color="auto"/>
            </w:tcBorders>
          </w:tcPr>
          <w:p w14:paraId="462BDE0B" w14:textId="77777777" w:rsidR="001A00A1" w:rsidRPr="007B340C" w:rsidRDefault="00120233">
            <w:pPr>
              <w:pStyle w:val="ac"/>
              <w:rPr>
                <w:sz w:val="16"/>
                <w:szCs w:val="16"/>
              </w:rPr>
            </w:pPr>
            <w:r w:rsidRPr="007B340C">
              <w:rPr>
                <w:sz w:val="16"/>
                <w:szCs w:val="16"/>
              </w:rPr>
              <w:t xml:space="preserve">2.1.1 посещения с </w:t>
            </w:r>
            <w:r w:rsidRPr="007B340C">
              <w:rPr>
                <w:sz w:val="16"/>
                <w:szCs w:val="16"/>
              </w:rPr>
              <w:lastRenderedPageBreak/>
              <w:t xml:space="preserve">профилактическими и иными целями </w:t>
            </w:r>
            <w:hyperlink w:anchor="sub_1062111" w:history="1">
              <w:r w:rsidRPr="007B340C">
                <w:rPr>
                  <w:rStyle w:val="a4"/>
                  <w:sz w:val="16"/>
                  <w:szCs w:val="16"/>
                </w:rPr>
                <w:t>1</w:t>
              </w:r>
            </w:hyperlink>
          </w:p>
        </w:tc>
        <w:tc>
          <w:tcPr>
            <w:tcW w:w="1080" w:type="dxa"/>
            <w:tcBorders>
              <w:top w:val="nil"/>
              <w:left w:val="single" w:sz="4" w:space="0" w:color="auto"/>
              <w:bottom w:val="single" w:sz="4" w:space="0" w:color="auto"/>
              <w:right w:val="nil"/>
            </w:tcBorders>
          </w:tcPr>
          <w:p w14:paraId="1BF232BA" w14:textId="77777777" w:rsidR="001A00A1" w:rsidRPr="007B340C" w:rsidRDefault="00120233">
            <w:pPr>
              <w:pStyle w:val="aa"/>
              <w:jc w:val="center"/>
              <w:rPr>
                <w:sz w:val="16"/>
                <w:szCs w:val="16"/>
              </w:rPr>
            </w:pPr>
            <w:r w:rsidRPr="007B340C">
              <w:rPr>
                <w:sz w:val="16"/>
                <w:szCs w:val="16"/>
              </w:rPr>
              <w:lastRenderedPageBreak/>
              <w:t>посещения/</w:t>
            </w:r>
            <w:r w:rsidRPr="007B340C">
              <w:rPr>
                <w:sz w:val="16"/>
                <w:szCs w:val="16"/>
              </w:rPr>
              <w:lastRenderedPageBreak/>
              <w:t>комплексные посещения</w:t>
            </w:r>
          </w:p>
        </w:tc>
        <w:tc>
          <w:tcPr>
            <w:tcW w:w="1180" w:type="dxa"/>
            <w:tcBorders>
              <w:top w:val="nil"/>
              <w:left w:val="single" w:sz="4" w:space="0" w:color="auto"/>
              <w:bottom w:val="single" w:sz="4" w:space="0" w:color="auto"/>
              <w:right w:val="nil"/>
            </w:tcBorders>
          </w:tcPr>
          <w:p w14:paraId="3590BE2C" w14:textId="77777777" w:rsidR="001A00A1" w:rsidRPr="007B340C" w:rsidRDefault="00120233">
            <w:pPr>
              <w:pStyle w:val="aa"/>
              <w:jc w:val="center"/>
              <w:rPr>
                <w:sz w:val="16"/>
                <w:szCs w:val="16"/>
              </w:rPr>
            </w:pPr>
            <w:r w:rsidRPr="007B340C">
              <w:rPr>
                <w:sz w:val="16"/>
                <w:szCs w:val="16"/>
              </w:rPr>
              <w:lastRenderedPageBreak/>
              <w:t>2,93</w:t>
            </w:r>
          </w:p>
        </w:tc>
        <w:tc>
          <w:tcPr>
            <w:tcW w:w="1060" w:type="dxa"/>
            <w:tcBorders>
              <w:top w:val="nil"/>
              <w:left w:val="single" w:sz="4" w:space="0" w:color="auto"/>
              <w:bottom w:val="single" w:sz="4" w:space="0" w:color="auto"/>
              <w:right w:val="nil"/>
            </w:tcBorders>
          </w:tcPr>
          <w:p w14:paraId="0CDC6518" w14:textId="77777777" w:rsidR="001A00A1" w:rsidRPr="007B340C" w:rsidRDefault="00120233">
            <w:pPr>
              <w:pStyle w:val="aa"/>
              <w:jc w:val="center"/>
              <w:rPr>
                <w:sz w:val="16"/>
                <w:szCs w:val="16"/>
              </w:rPr>
            </w:pPr>
            <w:r w:rsidRPr="007B340C">
              <w:rPr>
                <w:sz w:val="16"/>
                <w:szCs w:val="16"/>
              </w:rPr>
              <w:t>766,27</w:t>
            </w:r>
          </w:p>
        </w:tc>
        <w:tc>
          <w:tcPr>
            <w:tcW w:w="1120" w:type="dxa"/>
            <w:tcBorders>
              <w:top w:val="nil"/>
              <w:left w:val="single" w:sz="4" w:space="0" w:color="auto"/>
              <w:bottom w:val="single" w:sz="4" w:space="0" w:color="auto"/>
              <w:right w:val="nil"/>
            </w:tcBorders>
          </w:tcPr>
          <w:p w14:paraId="7E1F0BA7" w14:textId="77777777" w:rsidR="001A00A1" w:rsidRPr="007B340C" w:rsidRDefault="00120233">
            <w:pPr>
              <w:pStyle w:val="aa"/>
              <w:jc w:val="center"/>
              <w:rPr>
                <w:sz w:val="16"/>
                <w:szCs w:val="16"/>
              </w:rPr>
            </w:pPr>
            <w:r w:rsidRPr="007B340C">
              <w:rPr>
                <w:sz w:val="16"/>
                <w:szCs w:val="16"/>
              </w:rPr>
              <w:t>2,93</w:t>
            </w:r>
          </w:p>
        </w:tc>
        <w:tc>
          <w:tcPr>
            <w:tcW w:w="1140" w:type="dxa"/>
            <w:tcBorders>
              <w:top w:val="nil"/>
              <w:left w:val="single" w:sz="4" w:space="0" w:color="auto"/>
              <w:bottom w:val="single" w:sz="4" w:space="0" w:color="auto"/>
              <w:right w:val="nil"/>
            </w:tcBorders>
          </w:tcPr>
          <w:p w14:paraId="080EFFE1" w14:textId="77777777" w:rsidR="001A00A1" w:rsidRPr="007B340C" w:rsidRDefault="00120233">
            <w:pPr>
              <w:pStyle w:val="aa"/>
              <w:jc w:val="center"/>
              <w:rPr>
                <w:sz w:val="16"/>
                <w:szCs w:val="16"/>
              </w:rPr>
            </w:pPr>
            <w:r w:rsidRPr="007B340C">
              <w:rPr>
                <w:sz w:val="16"/>
                <w:szCs w:val="16"/>
              </w:rPr>
              <w:t>793,91</w:t>
            </w:r>
          </w:p>
        </w:tc>
        <w:tc>
          <w:tcPr>
            <w:tcW w:w="1060" w:type="dxa"/>
            <w:tcBorders>
              <w:top w:val="nil"/>
              <w:left w:val="single" w:sz="4" w:space="0" w:color="auto"/>
              <w:bottom w:val="single" w:sz="4" w:space="0" w:color="auto"/>
              <w:right w:val="nil"/>
            </w:tcBorders>
          </w:tcPr>
          <w:p w14:paraId="427B181B" w14:textId="77777777" w:rsidR="001A00A1" w:rsidRPr="007B340C" w:rsidRDefault="00120233">
            <w:pPr>
              <w:pStyle w:val="aa"/>
              <w:jc w:val="center"/>
              <w:rPr>
                <w:sz w:val="16"/>
                <w:szCs w:val="16"/>
              </w:rPr>
            </w:pPr>
            <w:r w:rsidRPr="007B340C">
              <w:rPr>
                <w:sz w:val="16"/>
                <w:szCs w:val="16"/>
              </w:rPr>
              <w:t>2,93</w:t>
            </w:r>
          </w:p>
        </w:tc>
        <w:tc>
          <w:tcPr>
            <w:tcW w:w="1278" w:type="dxa"/>
            <w:tcBorders>
              <w:top w:val="nil"/>
              <w:left w:val="single" w:sz="4" w:space="0" w:color="auto"/>
              <w:bottom w:val="single" w:sz="4" w:space="0" w:color="auto"/>
            </w:tcBorders>
          </w:tcPr>
          <w:p w14:paraId="07589496" w14:textId="77777777" w:rsidR="001A00A1" w:rsidRPr="007B340C" w:rsidRDefault="00120233">
            <w:pPr>
              <w:pStyle w:val="aa"/>
              <w:jc w:val="center"/>
              <w:rPr>
                <w:sz w:val="16"/>
                <w:szCs w:val="16"/>
              </w:rPr>
            </w:pPr>
            <w:r w:rsidRPr="007B340C">
              <w:rPr>
                <w:sz w:val="16"/>
                <w:szCs w:val="16"/>
              </w:rPr>
              <w:t>842,24</w:t>
            </w:r>
          </w:p>
        </w:tc>
      </w:tr>
      <w:tr w:rsidR="001A00A1" w:rsidRPr="007B340C" w14:paraId="3AEB742E" w14:textId="77777777">
        <w:tc>
          <w:tcPr>
            <w:tcW w:w="2120" w:type="dxa"/>
            <w:tcBorders>
              <w:top w:val="single" w:sz="4" w:space="0" w:color="auto"/>
              <w:bottom w:val="single" w:sz="4" w:space="0" w:color="auto"/>
              <w:right w:val="single" w:sz="4" w:space="0" w:color="auto"/>
            </w:tcBorders>
          </w:tcPr>
          <w:p w14:paraId="445DD571"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5ED2174E" w14:textId="77777777" w:rsidR="001A00A1" w:rsidRPr="007B340C" w:rsidRDefault="00120233">
            <w:pPr>
              <w:pStyle w:val="aa"/>
              <w:jc w:val="center"/>
              <w:rPr>
                <w:sz w:val="16"/>
                <w:szCs w:val="16"/>
              </w:rPr>
            </w:pPr>
            <w:r w:rsidRPr="007B340C">
              <w:rPr>
                <w:sz w:val="16"/>
                <w:szCs w:val="16"/>
              </w:rPr>
              <w:t>посещения/комплексные посещения</w:t>
            </w:r>
          </w:p>
        </w:tc>
        <w:tc>
          <w:tcPr>
            <w:tcW w:w="1180" w:type="dxa"/>
            <w:tcBorders>
              <w:top w:val="nil"/>
              <w:left w:val="single" w:sz="4" w:space="0" w:color="auto"/>
              <w:bottom w:val="single" w:sz="4" w:space="0" w:color="auto"/>
              <w:right w:val="nil"/>
            </w:tcBorders>
          </w:tcPr>
          <w:p w14:paraId="3CD50193" w14:textId="77777777" w:rsidR="001A00A1" w:rsidRPr="007B340C" w:rsidRDefault="00120233">
            <w:pPr>
              <w:pStyle w:val="aa"/>
              <w:jc w:val="center"/>
              <w:rPr>
                <w:sz w:val="16"/>
                <w:szCs w:val="16"/>
              </w:rPr>
            </w:pPr>
            <w:r w:rsidRPr="007B340C">
              <w:rPr>
                <w:sz w:val="16"/>
                <w:szCs w:val="16"/>
              </w:rPr>
              <w:t>2,93</w:t>
            </w:r>
          </w:p>
        </w:tc>
        <w:tc>
          <w:tcPr>
            <w:tcW w:w="1060" w:type="dxa"/>
            <w:tcBorders>
              <w:top w:val="nil"/>
              <w:left w:val="single" w:sz="4" w:space="0" w:color="auto"/>
              <w:bottom w:val="single" w:sz="4" w:space="0" w:color="auto"/>
              <w:right w:val="nil"/>
            </w:tcBorders>
          </w:tcPr>
          <w:p w14:paraId="52AA3001" w14:textId="77777777" w:rsidR="001A00A1" w:rsidRPr="007B340C" w:rsidRDefault="00120233">
            <w:pPr>
              <w:pStyle w:val="aa"/>
              <w:jc w:val="center"/>
              <w:rPr>
                <w:sz w:val="16"/>
                <w:szCs w:val="16"/>
              </w:rPr>
            </w:pPr>
            <w:r w:rsidRPr="007B340C">
              <w:rPr>
                <w:sz w:val="16"/>
                <w:szCs w:val="16"/>
              </w:rPr>
              <w:t>757,12</w:t>
            </w:r>
          </w:p>
        </w:tc>
        <w:tc>
          <w:tcPr>
            <w:tcW w:w="1120" w:type="dxa"/>
            <w:tcBorders>
              <w:top w:val="nil"/>
              <w:left w:val="single" w:sz="4" w:space="0" w:color="auto"/>
              <w:bottom w:val="single" w:sz="4" w:space="0" w:color="auto"/>
              <w:right w:val="nil"/>
            </w:tcBorders>
          </w:tcPr>
          <w:p w14:paraId="66007AC4" w14:textId="77777777" w:rsidR="001A00A1" w:rsidRPr="007B340C" w:rsidRDefault="00120233">
            <w:pPr>
              <w:pStyle w:val="aa"/>
              <w:jc w:val="center"/>
              <w:rPr>
                <w:sz w:val="16"/>
                <w:szCs w:val="16"/>
              </w:rPr>
            </w:pPr>
            <w:r w:rsidRPr="007B340C">
              <w:rPr>
                <w:sz w:val="16"/>
                <w:szCs w:val="16"/>
              </w:rPr>
              <w:t>2,93</w:t>
            </w:r>
          </w:p>
        </w:tc>
        <w:tc>
          <w:tcPr>
            <w:tcW w:w="1140" w:type="dxa"/>
            <w:tcBorders>
              <w:top w:val="nil"/>
              <w:left w:val="single" w:sz="4" w:space="0" w:color="auto"/>
              <w:bottom w:val="single" w:sz="4" w:space="0" w:color="auto"/>
              <w:right w:val="nil"/>
            </w:tcBorders>
          </w:tcPr>
          <w:p w14:paraId="3B729A54" w14:textId="77777777" w:rsidR="001A00A1" w:rsidRPr="007B340C" w:rsidRDefault="00120233">
            <w:pPr>
              <w:pStyle w:val="aa"/>
              <w:jc w:val="center"/>
              <w:rPr>
                <w:sz w:val="16"/>
                <w:szCs w:val="16"/>
              </w:rPr>
            </w:pPr>
            <w:r w:rsidRPr="007B340C">
              <w:rPr>
                <w:sz w:val="16"/>
                <w:szCs w:val="16"/>
              </w:rPr>
              <w:t>784,78</w:t>
            </w:r>
          </w:p>
        </w:tc>
        <w:tc>
          <w:tcPr>
            <w:tcW w:w="1060" w:type="dxa"/>
            <w:tcBorders>
              <w:top w:val="nil"/>
              <w:left w:val="single" w:sz="4" w:space="0" w:color="auto"/>
              <w:bottom w:val="single" w:sz="4" w:space="0" w:color="auto"/>
              <w:right w:val="nil"/>
            </w:tcBorders>
          </w:tcPr>
          <w:p w14:paraId="36975C49" w14:textId="77777777" w:rsidR="001A00A1" w:rsidRPr="007B340C" w:rsidRDefault="00120233">
            <w:pPr>
              <w:pStyle w:val="aa"/>
              <w:jc w:val="center"/>
              <w:rPr>
                <w:sz w:val="16"/>
                <w:szCs w:val="16"/>
              </w:rPr>
            </w:pPr>
            <w:r w:rsidRPr="007B340C">
              <w:rPr>
                <w:sz w:val="16"/>
                <w:szCs w:val="16"/>
              </w:rPr>
              <w:t>2,93</w:t>
            </w:r>
          </w:p>
        </w:tc>
        <w:tc>
          <w:tcPr>
            <w:tcW w:w="1278" w:type="dxa"/>
            <w:tcBorders>
              <w:top w:val="nil"/>
              <w:left w:val="single" w:sz="4" w:space="0" w:color="auto"/>
              <w:bottom w:val="single" w:sz="4" w:space="0" w:color="auto"/>
            </w:tcBorders>
          </w:tcPr>
          <w:p w14:paraId="67BC3934" w14:textId="77777777" w:rsidR="001A00A1" w:rsidRPr="007B340C" w:rsidRDefault="00120233">
            <w:pPr>
              <w:pStyle w:val="aa"/>
              <w:jc w:val="center"/>
              <w:rPr>
                <w:sz w:val="16"/>
                <w:szCs w:val="16"/>
              </w:rPr>
            </w:pPr>
            <w:r w:rsidRPr="007B340C">
              <w:rPr>
                <w:sz w:val="16"/>
                <w:szCs w:val="16"/>
              </w:rPr>
              <w:t>833,14</w:t>
            </w:r>
          </w:p>
        </w:tc>
      </w:tr>
      <w:tr w:rsidR="001A00A1" w:rsidRPr="007B340C" w14:paraId="55B9E778" w14:textId="77777777">
        <w:tc>
          <w:tcPr>
            <w:tcW w:w="2120" w:type="dxa"/>
            <w:tcBorders>
              <w:top w:val="single" w:sz="4" w:space="0" w:color="auto"/>
              <w:bottom w:val="single" w:sz="4" w:space="0" w:color="auto"/>
              <w:right w:val="single" w:sz="4" w:space="0" w:color="auto"/>
            </w:tcBorders>
          </w:tcPr>
          <w:p w14:paraId="75D4DEF3" w14:textId="77777777" w:rsidR="001A00A1" w:rsidRPr="007B340C" w:rsidRDefault="00120233">
            <w:pPr>
              <w:pStyle w:val="ac"/>
              <w:rPr>
                <w:sz w:val="16"/>
                <w:szCs w:val="16"/>
              </w:rPr>
            </w:pPr>
            <w:r w:rsidRPr="007B340C">
              <w:rPr>
                <w:sz w:val="16"/>
                <w:szCs w:val="16"/>
              </w:rPr>
              <w:t>2.1.1.1 для проведения профилактических медицинских осмотров</w:t>
            </w:r>
          </w:p>
        </w:tc>
        <w:tc>
          <w:tcPr>
            <w:tcW w:w="1080" w:type="dxa"/>
            <w:tcBorders>
              <w:top w:val="nil"/>
              <w:left w:val="single" w:sz="4" w:space="0" w:color="auto"/>
              <w:bottom w:val="single" w:sz="4" w:space="0" w:color="auto"/>
              <w:right w:val="nil"/>
            </w:tcBorders>
          </w:tcPr>
          <w:p w14:paraId="027A131B"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203BABFB" w14:textId="77777777" w:rsidR="001A00A1" w:rsidRPr="007B340C" w:rsidRDefault="00120233">
            <w:pPr>
              <w:pStyle w:val="aa"/>
              <w:jc w:val="center"/>
              <w:rPr>
                <w:sz w:val="16"/>
                <w:szCs w:val="16"/>
              </w:rPr>
            </w:pPr>
            <w:r w:rsidRPr="007B340C">
              <w:rPr>
                <w:sz w:val="16"/>
                <w:szCs w:val="16"/>
              </w:rPr>
              <w:t>0,272</w:t>
            </w:r>
          </w:p>
        </w:tc>
        <w:tc>
          <w:tcPr>
            <w:tcW w:w="1060" w:type="dxa"/>
            <w:tcBorders>
              <w:top w:val="nil"/>
              <w:left w:val="single" w:sz="4" w:space="0" w:color="auto"/>
              <w:bottom w:val="single" w:sz="4" w:space="0" w:color="auto"/>
              <w:right w:val="nil"/>
            </w:tcBorders>
          </w:tcPr>
          <w:p w14:paraId="2C41865E" w14:textId="77777777" w:rsidR="001A00A1" w:rsidRPr="007B340C" w:rsidRDefault="00120233">
            <w:pPr>
              <w:pStyle w:val="aa"/>
              <w:jc w:val="center"/>
              <w:rPr>
                <w:sz w:val="16"/>
                <w:szCs w:val="16"/>
              </w:rPr>
            </w:pPr>
            <w:r w:rsidRPr="007B340C">
              <w:rPr>
                <w:sz w:val="16"/>
                <w:szCs w:val="16"/>
              </w:rPr>
              <w:t>2 264,99</w:t>
            </w:r>
          </w:p>
        </w:tc>
        <w:tc>
          <w:tcPr>
            <w:tcW w:w="1120" w:type="dxa"/>
            <w:tcBorders>
              <w:top w:val="nil"/>
              <w:left w:val="single" w:sz="4" w:space="0" w:color="auto"/>
              <w:bottom w:val="single" w:sz="4" w:space="0" w:color="auto"/>
              <w:right w:val="nil"/>
            </w:tcBorders>
          </w:tcPr>
          <w:p w14:paraId="68CC87E2" w14:textId="77777777" w:rsidR="001A00A1" w:rsidRPr="007B340C" w:rsidRDefault="00120233">
            <w:pPr>
              <w:pStyle w:val="aa"/>
              <w:jc w:val="center"/>
              <w:rPr>
                <w:sz w:val="16"/>
                <w:szCs w:val="16"/>
              </w:rPr>
            </w:pPr>
            <w:r w:rsidRPr="007B340C">
              <w:rPr>
                <w:sz w:val="16"/>
                <w:szCs w:val="16"/>
              </w:rPr>
              <w:t>0,272</w:t>
            </w:r>
          </w:p>
        </w:tc>
        <w:tc>
          <w:tcPr>
            <w:tcW w:w="1140" w:type="dxa"/>
            <w:tcBorders>
              <w:top w:val="nil"/>
              <w:left w:val="single" w:sz="4" w:space="0" w:color="auto"/>
              <w:bottom w:val="single" w:sz="4" w:space="0" w:color="auto"/>
              <w:right w:val="nil"/>
            </w:tcBorders>
          </w:tcPr>
          <w:p w14:paraId="0985CABD" w14:textId="77777777" w:rsidR="001A00A1" w:rsidRPr="007B340C" w:rsidRDefault="00120233">
            <w:pPr>
              <w:pStyle w:val="aa"/>
              <w:jc w:val="center"/>
              <w:rPr>
                <w:sz w:val="16"/>
                <w:szCs w:val="16"/>
              </w:rPr>
            </w:pPr>
            <w:r w:rsidRPr="007B340C">
              <w:rPr>
                <w:sz w:val="16"/>
                <w:szCs w:val="16"/>
              </w:rPr>
              <w:t>2 398,99</w:t>
            </w:r>
          </w:p>
        </w:tc>
        <w:tc>
          <w:tcPr>
            <w:tcW w:w="1060" w:type="dxa"/>
            <w:tcBorders>
              <w:top w:val="nil"/>
              <w:left w:val="single" w:sz="4" w:space="0" w:color="auto"/>
              <w:bottom w:val="single" w:sz="4" w:space="0" w:color="auto"/>
              <w:right w:val="nil"/>
            </w:tcBorders>
          </w:tcPr>
          <w:p w14:paraId="6CBF5BC5" w14:textId="77777777" w:rsidR="001A00A1" w:rsidRPr="007B340C" w:rsidRDefault="00120233">
            <w:pPr>
              <w:pStyle w:val="aa"/>
              <w:jc w:val="center"/>
              <w:rPr>
                <w:sz w:val="16"/>
                <w:szCs w:val="16"/>
              </w:rPr>
            </w:pPr>
            <w:r w:rsidRPr="007B340C">
              <w:rPr>
                <w:sz w:val="16"/>
                <w:szCs w:val="16"/>
              </w:rPr>
              <w:t>0,272</w:t>
            </w:r>
          </w:p>
        </w:tc>
        <w:tc>
          <w:tcPr>
            <w:tcW w:w="1278" w:type="dxa"/>
            <w:tcBorders>
              <w:top w:val="nil"/>
              <w:left w:val="single" w:sz="4" w:space="0" w:color="auto"/>
              <w:bottom w:val="single" w:sz="4" w:space="0" w:color="auto"/>
            </w:tcBorders>
          </w:tcPr>
          <w:p w14:paraId="04308DBB" w14:textId="77777777" w:rsidR="001A00A1" w:rsidRPr="007B340C" w:rsidRDefault="00120233">
            <w:pPr>
              <w:pStyle w:val="aa"/>
              <w:jc w:val="center"/>
              <w:rPr>
                <w:sz w:val="16"/>
                <w:szCs w:val="16"/>
              </w:rPr>
            </w:pPr>
            <w:r w:rsidRPr="007B340C">
              <w:rPr>
                <w:sz w:val="16"/>
                <w:szCs w:val="16"/>
              </w:rPr>
              <w:t>2 542,88</w:t>
            </w:r>
          </w:p>
        </w:tc>
      </w:tr>
      <w:tr w:rsidR="001A00A1" w:rsidRPr="007B340C" w14:paraId="302592C2" w14:textId="77777777">
        <w:tc>
          <w:tcPr>
            <w:tcW w:w="2120" w:type="dxa"/>
            <w:tcBorders>
              <w:top w:val="single" w:sz="4" w:space="0" w:color="auto"/>
              <w:bottom w:val="single" w:sz="4" w:space="0" w:color="auto"/>
              <w:right w:val="single" w:sz="4" w:space="0" w:color="auto"/>
            </w:tcBorders>
          </w:tcPr>
          <w:p w14:paraId="57F1CAB2"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71FA0247"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1F36420D" w14:textId="77777777" w:rsidR="001A00A1" w:rsidRPr="007B340C" w:rsidRDefault="00120233">
            <w:pPr>
              <w:pStyle w:val="aa"/>
              <w:jc w:val="center"/>
              <w:rPr>
                <w:sz w:val="16"/>
                <w:szCs w:val="16"/>
              </w:rPr>
            </w:pPr>
            <w:r w:rsidRPr="007B340C">
              <w:rPr>
                <w:sz w:val="16"/>
                <w:szCs w:val="16"/>
              </w:rPr>
              <w:t>0,272</w:t>
            </w:r>
          </w:p>
        </w:tc>
        <w:tc>
          <w:tcPr>
            <w:tcW w:w="1060" w:type="dxa"/>
            <w:tcBorders>
              <w:top w:val="nil"/>
              <w:left w:val="single" w:sz="4" w:space="0" w:color="auto"/>
              <w:bottom w:val="single" w:sz="4" w:space="0" w:color="auto"/>
              <w:right w:val="nil"/>
            </w:tcBorders>
          </w:tcPr>
          <w:p w14:paraId="7F90A1B2" w14:textId="77777777" w:rsidR="001A00A1" w:rsidRPr="007B340C" w:rsidRDefault="00120233">
            <w:pPr>
              <w:pStyle w:val="aa"/>
              <w:jc w:val="center"/>
              <w:rPr>
                <w:sz w:val="16"/>
                <w:szCs w:val="16"/>
              </w:rPr>
            </w:pPr>
            <w:r w:rsidRPr="007B340C">
              <w:rPr>
                <w:sz w:val="16"/>
                <w:szCs w:val="16"/>
              </w:rPr>
              <w:t>2 241,68</w:t>
            </w:r>
          </w:p>
        </w:tc>
        <w:tc>
          <w:tcPr>
            <w:tcW w:w="1120" w:type="dxa"/>
            <w:tcBorders>
              <w:top w:val="nil"/>
              <w:left w:val="single" w:sz="4" w:space="0" w:color="auto"/>
              <w:bottom w:val="single" w:sz="4" w:space="0" w:color="auto"/>
              <w:right w:val="nil"/>
            </w:tcBorders>
          </w:tcPr>
          <w:p w14:paraId="6A98139C" w14:textId="77777777" w:rsidR="001A00A1" w:rsidRPr="007B340C" w:rsidRDefault="00120233">
            <w:pPr>
              <w:pStyle w:val="aa"/>
              <w:jc w:val="center"/>
              <w:rPr>
                <w:sz w:val="16"/>
                <w:szCs w:val="16"/>
              </w:rPr>
            </w:pPr>
            <w:r w:rsidRPr="007B340C">
              <w:rPr>
                <w:sz w:val="16"/>
                <w:szCs w:val="16"/>
              </w:rPr>
              <w:t>0,272</w:t>
            </w:r>
          </w:p>
        </w:tc>
        <w:tc>
          <w:tcPr>
            <w:tcW w:w="1140" w:type="dxa"/>
            <w:tcBorders>
              <w:top w:val="nil"/>
              <w:left w:val="single" w:sz="4" w:space="0" w:color="auto"/>
              <w:bottom w:val="single" w:sz="4" w:space="0" w:color="auto"/>
              <w:right w:val="nil"/>
            </w:tcBorders>
          </w:tcPr>
          <w:p w14:paraId="673541E1" w14:textId="77777777" w:rsidR="001A00A1" w:rsidRPr="007B340C" w:rsidRDefault="00120233">
            <w:pPr>
              <w:pStyle w:val="aa"/>
              <w:jc w:val="center"/>
              <w:rPr>
                <w:sz w:val="16"/>
                <w:szCs w:val="16"/>
              </w:rPr>
            </w:pPr>
            <w:r w:rsidRPr="007B340C">
              <w:rPr>
                <w:sz w:val="16"/>
                <w:szCs w:val="16"/>
              </w:rPr>
              <w:t>2 375,68</w:t>
            </w:r>
          </w:p>
        </w:tc>
        <w:tc>
          <w:tcPr>
            <w:tcW w:w="1060" w:type="dxa"/>
            <w:tcBorders>
              <w:top w:val="nil"/>
              <w:left w:val="single" w:sz="4" w:space="0" w:color="auto"/>
              <w:bottom w:val="single" w:sz="4" w:space="0" w:color="auto"/>
              <w:right w:val="nil"/>
            </w:tcBorders>
          </w:tcPr>
          <w:p w14:paraId="012D3866" w14:textId="77777777" w:rsidR="001A00A1" w:rsidRPr="007B340C" w:rsidRDefault="00120233">
            <w:pPr>
              <w:pStyle w:val="aa"/>
              <w:jc w:val="center"/>
              <w:rPr>
                <w:sz w:val="16"/>
                <w:szCs w:val="16"/>
              </w:rPr>
            </w:pPr>
            <w:r w:rsidRPr="007B340C">
              <w:rPr>
                <w:sz w:val="16"/>
                <w:szCs w:val="16"/>
              </w:rPr>
              <w:t>0,272</w:t>
            </w:r>
          </w:p>
        </w:tc>
        <w:tc>
          <w:tcPr>
            <w:tcW w:w="1278" w:type="dxa"/>
            <w:tcBorders>
              <w:top w:val="nil"/>
              <w:left w:val="single" w:sz="4" w:space="0" w:color="auto"/>
              <w:bottom w:val="single" w:sz="4" w:space="0" w:color="auto"/>
            </w:tcBorders>
          </w:tcPr>
          <w:p w14:paraId="3ED9447F" w14:textId="77777777" w:rsidR="001A00A1" w:rsidRPr="007B340C" w:rsidRDefault="00120233">
            <w:pPr>
              <w:pStyle w:val="aa"/>
              <w:jc w:val="center"/>
              <w:rPr>
                <w:sz w:val="16"/>
                <w:szCs w:val="16"/>
              </w:rPr>
            </w:pPr>
            <w:r w:rsidRPr="007B340C">
              <w:rPr>
                <w:sz w:val="16"/>
                <w:szCs w:val="16"/>
              </w:rPr>
              <w:t>2 519,57</w:t>
            </w:r>
          </w:p>
        </w:tc>
      </w:tr>
      <w:tr w:rsidR="001A00A1" w:rsidRPr="007B340C" w14:paraId="225CFE60" w14:textId="77777777">
        <w:tc>
          <w:tcPr>
            <w:tcW w:w="2120" w:type="dxa"/>
            <w:tcBorders>
              <w:top w:val="single" w:sz="4" w:space="0" w:color="auto"/>
              <w:bottom w:val="single" w:sz="4" w:space="0" w:color="auto"/>
              <w:right w:val="single" w:sz="4" w:space="0" w:color="auto"/>
            </w:tcBorders>
          </w:tcPr>
          <w:p w14:paraId="2C7BDA85" w14:textId="77777777" w:rsidR="001A00A1" w:rsidRPr="007B340C" w:rsidRDefault="00120233">
            <w:pPr>
              <w:pStyle w:val="ac"/>
              <w:rPr>
                <w:sz w:val="16"/>
                <w:szCs w:val="16"/>
              </w:rPr>
            </w:pPr>
            <w:r w:rsidRPr="007B340C">
              <w:rPr>
                <w:sz w:val="16"/>
                <w:szCs w:val="16"/>
              </w:rPr>
              <w:t>2.1.1.2 для проведения диспансеризации, всего</w:t>
            </w:r>
          </w:p>
        </w:tc>
        <w:tc>
          <w:tcPr>
            <w:tcW w:w="1080" w:type="dxa"/>
            <w:tcBorders>
              <w:top w:val="nil"/>
              <w:left w:val="single" w:sz="4" w:space="0" w:color="auto"/>
              <w:bottom w:val="single" w:sz="4" w:space="0" w:color="auto"/>
              <w:right w:val="nil"/>
            </w:tcBorders>
          </w:tcPr>
          <w:p w14:paraId="267AE314"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53664A09" w14:textId="77777777" w:rsidR="001A00A1" w:rsidRPr="007B340C" w:rsidRDefault="00120233">
            <w:pPr>
              <w:pStyle w:val="aa"/>
              <w:jc w:val="center"/>
              <w:rPr>
                <w:sz w:val="16"/>
                <w:szCs w:val="16"/>
              </w:rPr>
            </w:pPr>
            <w:r w:rsidRPr="007B340C">
              <w:rPr>
                <w:sz w:val="16"/>
                <w:szCs w:val="16"/>
              </w:rPr>
              <w:t>0,263</w:t>
            </w:r>
          </w:p>
        </w:tc>
        <w:tc>
          <w:tcPr>
            <w:tcW w:w="1060" w:type="dxa"/>
            <w:tcBorders>
              <w:top w:val="nil"/>
              <w:left w:val="single" w:sz="4" w:space="0" w:color="auto"/>
              <w:bottom w:val="single" w:sz="4" w:space="0" w:color="auto"/>
              <w:right w:val="nil"/>
            </w:tcBorders>
          </w:tcPr>
          <w:p w14:paraId="163317F5" w14:textId="77777777" w:rsidR="001A00A1" w:rsidRPr="007B340C" w:rsidRDefault="00120233">
            <w:pPr>
              <w:pStyle w:val="aa"/>
              <w:jc w:val="center"/>
              <w:rPr>
                <w:sz w:val="16"/>
                <w:szCs w:val="16"/>
              </w:rPr>
            </w:pPr>
            <w:r w:rsidRPr="007B340C">
              <w:rPr>
                <w:sz w:val="16"/>
                <w:szCs w:val="16"/>
              </w:rPr>
              <w:t>2 800,48</w:t>
            </w:r>
          </w:p>
        </w:tc>
        <w:tc>
          <w:tcPr>
            <w:tcW w:w="1120" w:type="dxa"/>
            <w:tcBorders>
              <w:top w:val="nil"/>
              <w:left w:val="single" w:sz="4" w:space="0" w:color="auto"/>
              <w:bottom w:val="single" w:sz="4" w:space="0" w:color="auto"/>
              <w:right w:val="nil"/>
            </w:tcBorders>
          </w:tcPr>
          <w:p w14:paraId="412ADFEE" w14:textId="77777777" w:rsidR="001A00A1" w:rsidRPr="007B340C" w:rsidRDefault="00120233">
            <w:pPr>
              <w:pStyle w:val="aa"/>
              <w:jc w:val="center"/>
              <w:rPr>
                <w:sz w:val="16"/>
                <w:szCs w:val="16"/>
              </w:rPr>
            </w:pPr>
            <w:r w:rsidRPr="007B340C">
              <w:rPr>
                <w:sz w:val="16"/>
                <w:szCs w:val="16"/>
              </w:rPr>
              <w:t>0,263</w:t>
            </w:r>
          </w:p>
        </w:tc>
        <w:tc>
          <w:tcPr>
            <w:tcW w:w="1140" w:type="dxa"/>
            <w:tcBorders>
              <w:top w:val="nil"/>
              <w:left w:val="single" w:sz="4" w:space="0" w:color="auto"/>
              <w:bottom w:val="single" w:sz="4" w:space="0" w:color="auto"/>
              <w:right w:val="nil"/>
            </w:tcBorders>
          </w:tcPr>
          <w:p w14:paraId="24DD83B5" w14:textId="77777777" w:rsidR="001A00A1" w:rsidRPr="007B340C" w:rsidRDefault="00120233">
            <w:pPr>
              <w:pStyle w:val="aa"/>
              <w:jc w:val="center"/>
              <w:rPr>
                <w:sz w:val="16"/>
                <w:szCs w:val="16"/>
              </w:rPr>
            </w:pPr>
            <w:r w:rsidRPr="007B340C">
              <w:rPr>
                <w:sz w:val="16"/>
                <w:szCs w:val="16"/>
              </w:rPr>
              <w:t>2 759,67</w:t>
            </w:r>
          </w:p>
        </w:tc>
        <w:tc>
          <w:tcPr>
            <w:tcW w:w="1060" w:type="dxa"/>
            <w:tcBorders>
              <w:top w:val="nil"/>
              <w:left w:val="single" w:sz="4" w:space="0" w:color="auto"/>
              <w:bottom w:val="single" w:sz="4" w:space="0" w:color="auto"/>
              <w:right w:val="nil"/>
            </w:tcBorders>
          </w:tcPr>
          <w:p w14:paraId="61126CDA" w14:textId="77777777" w:rsidR="001A00A1" w:rsidRPr="007B340C" w:rsidRDefault="00120233">
            <w:pPr>
              <w:pStyle w:val="aa"/>
              <w:jc w:val="center"/>
              <w:rPr>
                <w:sz w:val="16"/>
                <w:szCs w:val="16"/>
              </w:rPr>
            </w:pPr>
            <w:r w:rsidRPr="007B340C">
              <w:rPr>
                <w:sz w:val="16"/>
                <w:szCs w:val="16"/>
              </w:rPr>
              <w:t>0,263</w:t>
            </w:r>
          </w:p>
        </w:tc>
        <w:tc>
          <w:tcPr>
            <w:tcW w:w="1278" w:type="dxa"/>
            <w:tcBorders>
              <w:top w:val="nil"/>
              <w:left w:val="single" w:sz="4" w:space="0" w:color="auto"/>
              <w:bottom w:val="single" w:sz="4" w:space="0" w:color="auto"/>
            </w:tcBorders>
          </w:tcPr>
          <w:p w14:paraId="1AE6C695" w14:textId="77777777" w:rsidR="001A00A1" w:rsidRPr="007B340C" w:rsidRDefault="00120233">
            <w:pPr>
              <w:pStyle w:val="aa"/>
              <w:jc w:val="center"/>
              <w:rPr>
                <w:sz w:val="16"/>
                <w:szCs w:val="16"/>
              </w:rPr>
            </w:pPr>
            <w:r w:rsidRPr="007B340C">
              <w:rPr>
                <w:sz w:val="16"/>
                <w:szCs w:val="16"/>
              </w:rPr>
              <w:t>2 925,13</w:t>
            </w:r>
          </w:p>
        </w:tc>
      </w:tr>
      <w:tr w:rsidR="001A00A1" w:rsidRPr="007B340C" w14:paraId="4FB69CDA" w14:textId="77777777">
        <w:tc>
          <w:tcPr>
            <w:tcW w:w="2120" w:type="dxa"/>
            <w:tcBorders>
              <w:top w:val="single" w:sz="4" w:space="0" w:color="auto"/>
              <w:bottom w:val="single" w:sz="4" w:space="0" w:color="auto"/>
              <w:right w:val="single" w:sz="4" w:space="0" w:color="auto"/>
            </w:tcBorders>
          </w:tcPr>
          <w:p w14:paraId="64975DD9"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1DF837C8"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5680C75A" w14:textId="77777777" w:rsidR="001A00A1" w:rsidRPr="007B340C" w:rsidRDefault="00120233">
            <w:pPr>
              <w:pStyle w:val="aa"/>
              <w:jc w:val="center"/>
              <w:rPr>
                <w:sz w:val="16"/>
                <w:szCs w:val="16"/>
              </w:rPr>
            </w:pPr>
            <w:r w:rsidRPr="007B340C">
              <w:rPr>
                <w:sz w:val="16"/>
                <w:szCs w:val="16"/>
              </w:rPr>
              <w:t>0,263</w:t>
            </w:r>
          </w:p>
        </w:tc>
        <w:tc>
          <w:tcPr>
            <w:tcW w:w="1060" w:type="dxa"/>
            <w:tcBorders>
              <w:top w:val="nil"/>
              <w:left w:val="single" w:sz="4" w:space="0" w:color="auto"/>
              <w:bottom w:val="single" w:sz="4" w:space="0" w:color="auto"/>
              <w:right w:val="nil"/>
            </w:tcBorders>
          </w:tcPr>
          <w:p w14:paraId="256C9D6A" w14:textId="77777777" w:rsidR="001A00A1" w:rsidRPr="007B340C" w:rsidRDefault="00120233">
            <w:pPr>
              <w:pStyle w:val="aa"/>
              <w:jc w:val="center"/>
              <w:rPr>
                <w:sz w:val="16"/>
                <w:szCs w:val="16"/>
              </w:rPr>
            </w:pPr>
            <w:r w:rsidRPr="007B340C">
              <w:rPr>
                <w:sz w:val="16"/>
                <w:szCs w:val="16"/>
              </w:rPr>
              <w:t>2 771,66</w:t>
            </w:r>
          </w:p>
        </w:tc>
        <w:tc>
          <w:tcPr>
            <w:tcW w:w="1120" w:type="dxa"/>
            <w:tcBorders>
              <w:top w:val="nil"/>
              <w:left w:val="single" w:sz="4" w:space="0" w:color="auto"/>
              <w:bottom w:val="single" w:sz="4" w:space="0" w:color="auto"/>
              <w:right w:val="nil"/>
            </w:tcBorders>
          </w:tcPr>
          <w:p w14:paraId="52DFBD8E" w14:textId="77777777" w:rsidR="001A00A1" w:rsidRPr="007B340C" w:rsidRDefault="00120233">
            <w:pPr>
              <w:pStyle w:val="aa"/>
              <w:jc w:val="center"/>
              <w:rPr>
                <w:sz w:val="16"/>
                <w:szCs w:val="16"/>
              </w:rPr>
            </w:pPr>
            <w:r w:rsidRPr="007B340C">
              <w:rPr>
                <w:sz w:val="16"/>
                <w:szCs w:val="16"/>
              </w:rPr>
              <w:t>0,263</w:t>
            </w:r>
          </w:p>
        </w:tc>
        <w:tc>
          <w:tcPr>
            <w:tcW w:w="1140" w:type="dxa"/>
            <w:tcBorders>
              <w:top w:val="nil"/>
              <w:left w:val="single" w:sz="4" w:space="0" w:color="auto"/>
              <w:bottom w:val="single" w:sz="4" w:space="0" w:color="auto"/>
              <w:right w:val="nil"/>
            </w:tcBorders>
          </w:tcPr>
          <w:p w14:paraId="6C77C674" w14:textId="77777777" w:rsidR="001A00A1" w:rsidRPr="007B340C" w:rsidRDefault="00120233">
            <w:pPr>
              <w:pStyle w:val="aa"/>
              <w:jc w:val="center"/>
              <w:rPr>
                <w:sz w:val="16"/>
                <w:szCs w:val="16"/>
              </w:rPr>
            </w:pPr>
            <w:r w:rsidRPr="007B340C">
              <w:rPr>
                <w:sz w:val="16"/>
                <w:szCs w:val="16"/>
              </w:rPr>
              <w:t>2 730,85</w:t>
            </w:r>
          </w:p>
        </w:tc>
        <w:tc>
          <w:tcPr>
            <w:tcW w:w="1060" w:type="dxa"/>
            <w:tcBorders>
              <w:top w:val="nil"/>
              <w:left w:val="single" w:sz="4" w:space="0" w:color="auto"/>
              <w:bottom w:val="single" w:sz="4" w:space="0" w:color="auto"/>
              <w:right w:val="nil"/>
            </w:tcBorders>
          </w:tcPr>
          <w:p w14:paraId="4A053020" w14:textId="77777777" w:rsidR="001A00A1" w:rsidRPr="007B340C" w:rsidRDefault="00120233">
            <w:pPr>
              <w:pStyle w:val="aa"/>
              <w:jc w:val="center"/>
              <w:rPr>
                <w:sz w:val="16"/>
                <w:szCs w:val="16"/>
              </w:rPr>
            </w:pPr>
            <w:r w:rsidRPr="007B340C">
              <w:rPr>
                <w:sz w:val="16"/>
                <w:szCs w:val="16"/>
              </w:rPr>
              <w:t>0,263</w:t>
            </w:r>
          </w:p>
        </w:tc>
        <w:tc>
          <w:tcPr>
            <w:tcW w:w="1278" w:type="dxa"/>
            <w:tcBorders>
              <w:top w:val="nil"/>
              <w:left w:val="single" w:sz="4" w:space="0" w:color="auto"/>
              <w:bottom w:val="single" w:sz="4" w:space="0" w:color="auto"/>
            </w:tcBorders>
          </w:tcPr>
          <w:p w14:paraId="44140953" w14:textId="77777777" w:rsidR="001A00A1" w:rsidRPr="007B340C" w:rsidRDefault="00120233">
            <w:pPr>
              <w:pStyle w:val="aa"/>
              <w:jc w:val="center"/>
              <w:rPr>
                <w:sz w:val="16"/>
                <w:szCs w:val="16"/>
              </w:rPr>
            </w:pPr>
            <w:r w:rsidRPr="007B340C">
              <w:rPr>
                <w:sz w:val="16"/>
                <w:szCs w:val="16"/>
              </w:rPr>
              <w:t>2 896,32</w:t>
            </w:r>
          </w:p>
        </w:tc>
      </w:tr>
      <w:tr w:rsidR="001A00A1" w:rsidRPr="007B340C" w14:paraId="5A6C9A85" w14:textId="77777777">
        <w:tc>
          <w:tcPr>
            <w:tcW w:w="2120" w:type="dxa"/>
            <w:tcBorders>
              <w:top w:val="single" w:sz="4" w:space="0" w:color="auto"/>
              <w:bottom w:val="single" w:sz="4" w:space="0" w:color="auto"/>
              <w:right w:val="single" w:sz="4" w:space="0" w:color="auto"/>
            </w:tcBorders>
          </w:tcPr>
          <w:p w14:paraId="2BAC4006" w14:textId="77777777" w:rsidR="001A00A1" w:rsidRPr="007B340C" w:rsidRDefault="00120233">
            <w:pPr>
              <w:pStyle w:val="ac"/>
              <w:rPr>
                <w:sz w:val="16"/>
                <w:szCs w:val="16"/>
              </w:rPr>
            </w:pPr>
            <w:r w:rsidRPr="007B340C">
              <w:rPr>
                <w:sz w:val="16"/>
                <w:szCs w:val="16"/>
              </w:rPr>
              <w:t>в том числе для проведения углубленной диспансеризации</w:t>
            </w:r>
          </w:p>
        </w:tc>
        <w:tc>
          <w:tcPr>
            <w:tcW w:w="1080" w:type="dxa"/>
            <w:tcBorders>
              <w:top w:val="nil"/>
              <w:left w:val="single" w:sz="4" w:space="0" w:color="auto"/>
              <w:bottom w:val="single" w:sz="4" w:space="0" w:color="auto"/>
              <w:right w:val="nil"/>
            </w:tcBorders>
          </w:tcPr>
          <w:p w14:paraId="0A20DE14"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29F46C13"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20E2E155" w14:textId="77777777" w:rsidR="001A00A1" w:rsidRPr="007B340C" w:rsidRDefault="00120233">
            <w:pPr>
              <w:pStyle w:val="aa"/>
              <w:jc w:val="center"/>
              <w:rPr>
                <w:sz w:val="16"/>
                <w:szCs w:val="16"/>
              </w:rPr>
            </w:pPr>
            <w:r w:rsidRPr="007B340C">
              <w:rPr>
                <w:sz w:val="16"/>
                <w:szCs w:val="16"/>
              </w:rPr>
              <w:t>1 143,23</w:t>
            </w:r>
          </w:p>
        </w:tc>
        <w:tc>
          <w:tcPr>
            <w:tcW w:w="1120" w:type="dxa"/>
            <w:tcBorders>
              <w:top w:val="nil"/>
              <w:left w:val="single" w:sz="4" w:space="0" w:color="auto"/>
              <w:bottom w:val="single" w:sz="4" w:space="0" w:color="auto"/>
              <w:right w:val="nil"/>
            </w:tcBorders>
          </w:tcPr>
          <w:p w14:paraId="3AEB37D8"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6CCA3B9F" w14:textId="77777777" w:rsidR="001A00A1" w:rsidRPr="007B340C" w:rsidRDefault="00120233">
            <w:pPr>
              <w:pStyle w:val="aa"/>
              <w:jc w:val="center"/>
              <w:rPr>
                <w:sz w:val="16"/>
                <w:szCs w:val="16"/>
              </w:rPr>
            </w:pPr>
            <w:r w:rsidRPr="007B340C">
              <w:rPr>
                <w:sz w:val="16"/>
                <w:szCs w:val="16"/>
              </w:rPr>
              <w:t>0,00</w:t>
            </w:r>
          </w:p>
        </w:tc>
        <w:tc>
          <w:tcPr>
            <w:tcW w:w="1060" w:type="dxa"/>
            <w:tcBorders>
              <w:top w:val="nil"/>
              <w:left w:val="single" w:sz="4" w:space="0" w:color="auto"/>
              <w:bottom w:val="single" w:sz="4" w:space="0" w:color="auto"/>
              <w:right w:val="nil"/>
            </w:tcBorders>
          </w:tcPr>
          <w:p w14:paraId="255E4105"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2BF112D7" w14:textId="77777777" w:rsidR="001A00A1" w:rsidRPr="007B340C" w:rsidRDefault="00120233">
            <w:pPr>
              <w:pStyle w:val="aa"/>
              <w:jc w:val="center"/>
              <w:rPr>
                <w:sz w:val="16"/>
                <w:szCs w:val="16"/>
              </w:rPr>
            </w:pPr>
            <w:r w:rsidRPr="007B340C">
              <w:rPr>
                <w:sz w:val="16"/>
                <w:szCs w:val="16"/>
              </w:rPr>
              <w:t>0,00</w:t>
            </w:r>
          </w:p>
        </w:tc>
      </w:tr>
      <w:tr w:rsidR="001A00A1" w:rsidRPr="007B340C" w14:paraId="3356DCC1" w14:textId="77777777">
        <w:tc>
          <w:tcPr>
            <w:tcW w:w="2120" w:type="dxa"/>
            <w:tcBorders>
              <w:top w:val="single" w:sz="4" w:space="0" w:color="auto"/>
              <w:bottom w:val="single" w:sz="4" w:space="0" w:color="auto"/>
              <w:right w:val="single" w:sz="4" w:space="0" w:color="auto"/>
            </w:tcBorders>
          </w:tcPr>
          <w:p w14:paraId="1370C70C"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6890CBF5"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15ED637A"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4F0E0142" w14:textId="77777777" w:rsidR="001A00A1" w:rsidRPr="007B340C" w:rsidRDefault="00120233">
            <w:pPr>
              <w:pStyle w:val="aa"/>
              <w:jc w:val="center"/>
              <w:rPr>
                <w:sz w:val="16"/>
                <w:szCs w:val="16"/>
              </w:rPr>
            </w:pPr>
            <w:r w:rsidRPr="007B340C">
              <w:rPr>
                <w:sz w:val="16"/>
                <w:szCs w:val="16"/>
              </w:rPr>
              <w:t>1 131,46</w:t>
            </w:r>
          </w:p>
        </w:tc>
        <w:tc>
          <w:tcPr>
            <w:tcW w:w="1120" w:type="dxa"/>
            <w:tcBorders>
              <w:top w:val="nil"/>
              <w:left w:val="single" w:sz="4" w:space="0" w:color="auto"/>
              <w:bottom w:val="single" w:sz="4" w:space="0" w:color="auto"/>
              <w:right w:val="nil"/>
            </w:tcBorders>
          </w:tcPr>
          <w:p w14:paraId="675314D2"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79529FF1" w14:textId="77777777" w:rsidR="001A00A1" w:rsidRPr="007B340C" w:rsidRDefault="00120233">
            <w:pPr>
              <w:pStyle w:val="aa"/>
              <w:jc w:val="center"/>
              <w:rPr>
                <w:sz w:val="16"/>
                <w:szCs w:val="16"/>
              </w:rPr>
            </w:pPr>
            <w:r w:rsidRPr="007B340C">
              <w:rPr>
                <w:sz w:val="16"/>
                <w:szCs w:val="16"/>
              </w:rPr>
              <w:t>0,00</w:t>
            </w:r>
          </w:p>
        </w:tc>
        <w:tc>
          <w:tcPr>
            <w:tcW w:w="1060" w:type="dxa"/>
            <w:tcBorders>
              <w:top w:val="nil"/>
              <w:left w:val="single" w:sz="4" w:space="0" w:color="auto"/>
              <w:bottom w:val="single" w:sz="4" w:space="0" w:color="auto"/>
              <w:right w:val="nil"/>
            </w:tcBorders>
          </w:tcPr>
          <w:p w14:paraId="71CED0B7"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2629F98A" w14:textId="77777777" w:rsidR="001A00A1" w:rsidRPr="007B340C" w:rsidRDefault="00120233">
            <w:pPr>
              <w:pStyle w:val="aa"/>
              <w:jc w:val="center"/>
              <w:rPr>
                <w:sz w:val="16"/>
                <w:szCs w:val="16"/>
              </w:rPr>
            </w:pPr>
            <w:r w:rsidRPr="007B340C">
              <w:rPr>
                <w:sz w:val="16"/>
                <w:szCs w:val="16"/>
              </w:rPr>
              <w:t>0,00</w:t>
            </w:r>
          </w:p>
        </w:tc>
      </w:tr>
      <w:tr w:rsidR="001A00A1" w:rsidRPr="007B340C" w14:paraId="3BB0F512" w14:textId="77777777">
        <w:tc>
          <w:tcPr>
            <w:tcW w:w="2120" w:type="dxa"/>
            <w:tcBorders>
              <w:top w:val="single" w:sz="4" w:space="0" w:color="auto"/>
              <w:bottom w:val="single" w:sz="4" w:space="0" w:color="auto"/>
              <w:right w:val="single" w:sz="4" w:space="0" w:color="auto"/>
            </w:tcBorders>
          </w:tcPr>
          <w:p w14:paraId="265FA5BE" w14:textId="77777777" w:rsidR="001A00A1" w:rsidRPr="007B340C" w:rsidRDefault="00120233">
            <w:pPr>
              <w:pStyle w:val="ac"/>
              <w:rPr>
                <w:sz w:val="16"/>
                <w:szCs w:val="16"/>
              </w:rPr>
            </w:pPr>
            <w:r w:rsidRPr="007B340C">
              <w:rPr>
                <w:sz w:val="16"/>
                <w:szCs w:val="16"/>
              </w:rPr>
              <w:t>2.1.1.3 для посещений с иными целями</w:t>
            </w:r>
          </w:p>
        </w:tc>
        <w:tc>
          <w:tcPr>
            <w:tcW w:w="1080" w:type="dxa"/>
            <w:tcBorders>
              <w:top w:val="nil"/>
              <w:left w:val="single" w:sz="4" w:space="0" w:color="auto"/>
              <w:bottom w:val="single" w:sz="4" w:space="0" w:color="auto"/>
              <w:right w:val="nil"/>
            </w:tcBorders>
          </w:tcPr>
          <w:p w14:paraId="3E662465" w14:textId="77777777" w:rsidR="001A00A1" w:rsidRPr="007B340C" w:rsidRDefault="00120233">
            <w:pPr>
              <w:pStyle w:val="aa"/>
              <w:jc w:val="center"/>
              <w:rPr>
                <w:sz w:val="16"/>
                <w:szCs w:val="16"/>
              </w:rPr>
            </w:pPr>
            <w:r w:rsidRPr="007B340C">
              <w:rPr>
                <w:sz w:val="16"/>
                <w:szCs w:val="16"/>
              </w:rPr>
              <w:t>посещения</w:t>
            </w:r>
          </w:p>
        </w:tc>
        <w:tc>
          <w:tcPr>
            <w:tcW w:w="1180" w:type="dxa"/>
            <w:tcBorders>
              <w:top w:val="nil"/>
              <w:left w:val="single" w:sz="4" w:space="0" w:color="auto"/>
              <w:bottom w:val="single" w:sz="4" w:space="0" w:color="auto"/>
              <w:right w:val="nil"/>
            </w:tcBorders>
          </w:tcPr>
          <w:p w14:paraId="6F8EFD45" w14:textId="77777777" w:rsidR="001A00A1" w:rsidRPr="007B340C" w:rsidRDefault="00120233">
            <w:pPr>
              <w:pStyle w:val="aa"/>
              <w:jc w:val="center"/>
              <w:rPr>
                <w:sz w:val="16"/>
                <w:szCs w:val="16"/>
              </w:rPr>
            </w:pPr>
            <w:r w:rsidRPr="007B340C">
              <w:rPr>
                <w:sz w:val="16"/>
                <w:szCs w:val="16"/>
              </w:rPr>
              <w:t>2,395</w:t>
            </w:r>
          </w:p>
        </w:tc>
        <w:tc>
          <w:tcPr>
            <w:tcW w:w="1060" w:type="dxa"/>
            <w:tcBorders>
              <w:top w:val="nil"/>
              <w:left w:val="single" w:sz="4" w:space="0" w:color="auto"/>
              <w:bottom w:val="single" w:sz="4" w:space="0" w:color="auto"/>
              <w:right w:val="nil"/>
            </w:tcBorders>
          </w:tcPr>
          <w:p w14:paraId="5B974450" w14:textId="77777777" w:rsidR="001A00A1" w:rsidRPr="007B340C" w:rsidRDefault="00120233">
            <w:pPr>
              <w:pStyle w:val="aa"/>
              <w:jc w:val="center"/>
              <w:rPr>
                <w:sz w:val="16"/>
                <w:szCs w:val="16"/>
              </w:rPr>
            </w:pPr>
            <w:r w:rsidRPr="007B340C">
              <w:rPr>
                <w:sz w:val="16"/>
                <w:szCs w:val="16"/>
              </w:rPr>
              <w:t>372,68</w:t>
            </w:r>
          </w:p>
        </w:tc>
        <w:tc>
          <w:tcPr>
            <w:tcW w:w="1120" w:type="dxa"/>
            <w:tcBorders>
              <w:top w:val="nil"/>
              <w:left w:val="single" w:sz="4" w:space="0" w:color="auto"/>
              <w:bottom w:val="single" w:sz="4" w:space="0" w:color="auto"/>
              <w:right w:val="nil"/>
            </w:tcBorders>
          </w:tcPr>
          <w:p w14:paraId="5524A1D4" w14:textId="77777777" w:rsidR="001A00A1" w:rsidRPr="007B340C" w:rsidRDefault="00120233">
            <w:pPr>
              <w:pStyle w:val="aa"/>
              <w:jc w:val="center"/>
              <w:rPr>
                <w:sz w:val="16"/>
                <w:szCs w:val="16"/>
              </w:rPr>
            </w:pPr>
            <w:r w:rsidRPr="007B340C">
              <w:rPr>
                <w:sz w:val="16"/>
                <w:szCs w:val="16"/>
              </w:rPr>
              <w:t>2,395</w:t>
            </w:r>
          </w:p>
        </w:tc>
        <w:tc>
          <w:tcPr>
            <w:tcW w:w="1140" w:type="dxa"/>
            <w:tcBorders>
              <w:top w:val="nil"/>
              <w:left w:val="single" w:sz="4" w:space="0" w:color="auto"/>
              <w:bottom w:val="single" w:sz="4" w:space="0" w:color="auto"/>
              <w:right w:val="nil"/>
            </w:tcBorders>
          </w:tcPr>
          <w:p w14:paraId="79612A03" w14:textId="77777777" w:rsidR="001A00A1" w:rsidRPr="007B340C" w:rsidRDefault="00120233">
            <w:pPr>
              <w:pStyle w:val="aa"/>
              <w:jc w:val="center"/>
              <w:rPr>
                <w:sz w:val="16"/>
                <w:szCs w:val="16"/>
              </w:rPr>
            </w:pPr>
            <w:r w:rsidRPr="007B340C">
              <w:rPr>
                <w:sz w:val="16"/>
                <w:szCs w:val="16"/>
              </w:rPr>
              <w:t>395,76</w:t>
            </w:r>
          </w:p>
        </w:tc>
        <w:tc>
          <w:tcPr>
            <w:tcW w:w="1060" w:type="dxa"/>
            <w:tcBorders>
              <w:top w:val="nil"/>
              <w:left w:val="single" w:sz="4" w:space="0" w:color="auto"/>
              <w:bottom w:val="single" w:sz="4" w:space="0" w:color="auto"/>
              <w:right w:val="nil"/>
            </w:tcBorders>
          </w:tcPr>
          <w:p w14:paraId="1F95B9CA" w14:textId="77777777" w:rsidR="001A00A1" w:rsidRPr="007B340C" w:rsidRDefault="00120233">
            <w:pPr>
              <w:pStyle w:val="aa"/>
              <w:jc w:val="center"/>
              <w:rPr>
                <w:sz w:val="16"/>
                <w:szCs w:val="16"/>
              </w:rPr>
            </w:pPr>
            <w:r w:rsidRPr="007B340C">
              <w:rPr>
                <w:sz w:val="16"/>
                <w:szCs w:val="16"/>
              </w:rPr>
              <w:t>2,395</w:t>
            </w:r>
          </w:p>
        </w:tc>
        <w:tc>
          <w:tcPr>
            <w:tcW w:w="1278" w:type="dxa"/>
            <w:tcBorders>
              <w:top w:val="nil"/>
              <w:left w:val="single" w:sz="4" w:space="0" w:color="auto"/>
              <w:bottom w:val="single" w:sz="4" w:space="0" w:color="auto"/>
            </w:tcBorders>
          </w:tcPr>
          <w:p w14:paraId="4E05483C" w14:textId="77777777" w:rsidR="001A00A1" w:rsidRPr="007B340C" w:rsidRDefault="00120233">
            <w:pPr>
              <w:pStyle w:val="aa"/>
              <w:jc w:val="center"/>
              <w:rPr>
                <w:sz w:val="16"/>
                <w:szCs w:val="16"/>
              </w:rPr>
            </w:pPr>
            <w:r w:rsidRPr="007B340C">
              <w:rPr>
                <w:sz w:val="16"/>
                <w:szCs w:val="16"/>
              </w:rPr>
              <w:t>420,37</w:t>
            </w:r>
          </w:p>
        </w:tc>
      </w:tr>
      <w:tr w:rsidR="001A00A1" w:rsidRPr="007B340C" w14:paraId="2FD1A083" w14:textId="77777777">
        <w:tc>
          <w:tcPr>
            <w:tcW w:w="2120" w:type="dxa"/>
            <w:tcBorders>
              <w:top w:val="single" w:sz="4" w:space="0" w:color="auto"/>
              <w:bottom w:val="single" w:sz="4" w:space="0" w:color="auto"/>
              <w:right w:val="single" w:sz="4" w:space="0" w:color="auto"/>
            </w:tcBorders>
          </w:tcPr>
          <w:p w14:paraId="0EB69420"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0D5D4846" w14:textId="77777777" w:rsidR="001A00A1" w:rsidRPr="007B340C" w:rsidRDefault="00120233">
            <w:pPr>
              <w:pStyle w:val="aa"/>
              <w:jc w:val="center"/>
              <w:rPr>
                <w:sz w:val="16"/>
                <w:szCs w:val="16"/>
              </w:rPr>
            </w:pPr>
            <w:r w:rsidRPr="007B340C">
              <w:rPr>
                <w:sz w:val="16"/>
                <w:szCs w:val="16"/>
              </w:rPr>
              <w:t>посещения</w:t>
            </w:r>
          </w:p>
        </w:tc>
        <w:tc>
          <w:tcPr>
            <w:tcW w:w="1180" w:type="dxa"/>
            <w:tcBorders>
              <w:top w:val="nil"/>
              <w:left w:val="single" w:sz="4" w:space="0" w:color="auto"/>
              <w:bottom w:val="single" w:sz="4" w:space="0" w:color="auto"/>
              <w:right w:val="nil"/>
            </w:tcBorders>
          </w:tcPr>
          <w:p w14:paraId="4EAA6531" w14:textId="77777777" w:rsidR="001A00A1" w:rsidRPr="007B340C" w:rsidRDefault="00120233">
            <w:pPr>
              <w:pStyle w:val="aa"/>
              <w:jc w:val="center"/>
              <w:rPr>
                <w:sz w:val="16"/>
                <w:szCs w:val="16"/>
              </w:rPr>
            </w:pPr>
            <w:r w:rsidRPr="007B340C">
              <w:rPr>
                <w:sz w:val="16"/>
                <w:szCs w:val="16"/>
              </w:rPr>
              <w:t>2,395</w:t>
            </w:r>
          </w:p>
        </w:tc>
        <w:tc>
          <w:tcPr>
            <w:tcW w:w="1060" w:type="dxa"/>
            <w:tcBorders>
              <w:top w:val="nil"/>
              <w:left w:val="single" w:sz="4" w:space="0" w:color="auto"/>
              <w:bottom w:val="single" w:sz="4" w:space="0" w:color="auto"/>
              <w:right w:val="nil"/>
            </w:tcBorders>
          </w:tcPr>
          <w:p w14:paraId="79F8F8BE" w14:textId="77777777" w:rsidR="001A00A1" w:rsidRPr="007B340C" w:rsidRDefault="00120233">
            <w:pPr>
              <w:pStyle w:val="aa"/>
              <w:jc w:val="center"/>
              <w:rPr>
                <w:sz w:val="16"/>
                <w:szCs w:val="16"/>
              </w:rPr>
            </w:pPr>
            <w:r w:rsidRPr="007B340C">
              <w:rPr>
                <w:sz w:val="16"/>
                <w:szCs w:val="16"/>
              </w:rPr>
              <w:t>367,30</w:t>
            </w:r>
          </w:p>
        </w:tc>
        <w:tc>
          <w:tcPr>
            <w:tcW w:w="1120" w:type="dxa"/>
            <w:tcBorders>
              <w:top w:val="nil"/>
              <w:left w:val="single" w:sz="4" w:space="0" w:color="auto"/>
              <w:bottom w:val="single" w:sz="4" w:space="0" w:color="auto"/>
              <w:right w:val="nil"/>
            </w:tcBorders>
          </w:tcPr>
          <w:p w14:paraId="5F6B7919" w14:textId="77777777" w:rsidR="001A00A1" w:rsidRPr="007B340C" w:rsidRDefault="00120233">
            <w:pPr>
              <w:pStyle w:val="aa"/>
              <w:jc w:val="center"/>
              <w:rPr>
                <w:sz w:val="16"/>
                <w:szCs w:val="16"/>
              </w:rPr>
            </w:pPr>
            <w:r w:rsidRPr="007B340C">
              <w:rPr>
                <w:sz w:val="16"/>
                <w:szCs w:val="16"/>
              </w:rPr>
              <w:t>2,395</w:t>
            </w:r>
          </w:p>
        </w:tc>
        <w:tc>
          <w:tcPr>
            <w:tcW w:w="1140" w:type="dxa"/>
            <w:tcBorders>
              <w:top w:val="nil"/>
              <w:left w:val="single" w:sz="4" w:space="0" w:color="auto"/>
              <w:bottom w:val="single" w:sz="4" w:space="0" w:color="auto"/>
              <w:right w:val="nil"/>
            </w:tcBorders>
          </w:tcPr>
          <w:p w14:paraId="39119976" w14:textId="77777777" w:rsidR="001A00A1" w:rsidRPr="007B340C" w:rsidRDefault="00120233">
            <w:pPr>
              <w:pStyle w:val="aa"/>
              <w:jc w:val="center"/>
              <w:rPr>
                <w:sz w:val="16"/>
                <w:szCs w:val="16"/>
              </w:rPr>
            </w:pPr>
            <w:r w:rsidRPr="007B340C">
              <w:rPr>
                <w:sz w:val="16"/>
                <w:szCs w:val="16"/>
              </w:rPr>
              <w:t>390,40</w:t>
            </w:r>
          </w:p>
        </w:tc>
        <w:tc>
          <w:tcPr>
            <w:tcW w:w="1060" w:type="dxa"/>
            <w:tcBorders>
              <w:top w:val="nil"/>
              <w:left w:val="single" w:sz="4" w:space="0" w:color="auto"/>
              <w:bottom w:val="single" w:sz="4" w:space="0" w:color="auto"/>
              <w:right w:val="nil"/>
            </w:tcBorders>
          </w:tcPr>
          <w:p w14:paraId="7339147D" w14:textId="77777777" w:rsidR="001A00A1" w:rsidRPr="007B340C" w:rsidRDefault="00120233">
            <w:pPr>
              <w:pStyle w:val="aa"/>
              <w:jc w:val="center"/>
              <w:rPr>
                <w:sz w:val="16"/>
                <w:szCs w:val="16"/>
              </w:rPr>
            </w:pPr>
            <w:r w:rsidRPr="007B340C">
              <w:rPr>
                <w:sz w:val="16"/>
                <w:szCs w:val="16"/>
              </w:rPr>
              <w:t>2,395</w:t>
            </w:r>
          </w:p>
        </w:tc>
        <w:tc>
          <w:tcPr>
            <w:tcW w:w="1278" w:type="dxa"/>
            <w:tcBorders>
              <w:top w:val="nil"/>
              <w:left w:val="single" w:sz="4" w:space="0" w:color="auto"/>
              <w:bottom w:val="single" w:sz="4" w:space="0" w:color="auto"/>
            </w:tcBorders>
          </w:tcPr>
          <w:p w14:paraId="6FD3EA55" w14:textId="77777777" w:rsidR="001A00A1" w:rsidRPr="007B340C" w:rsidRDefault="00120233">
            <w:pPr>
              <w:pStyle w:val="aa"/>
              <w:jc w:val="center"/>
              <w:rPr>
                <w:sz w:val="16"/>
                <w:szCs w:val="16"/>
              </w:rPr>
            </w:pPr>
            <w:r w:rsidRPr="007B340C">
              <w:rPr>
                <w:sz w:val="16"/>
                <w:szCs w:val="16"/>
              </w:rPr>
              <w:t>415,05</w:t>
            </w:r>
          </w:p>
        </w:tc>
      </w:tr>
      <w:tr w:rsidR="001A00A1" w:rsidRPr="007B340C" w14:paraId="7E1960AA" w14:textId="77777777">
        <w:tc>
          <w:tcPr>
            <w:tcW w:w="2120" w:type="dxa"/>
            <w:tcBorders>
              <w:top w:val="single" w:sz="4" w:space="0" w:color="auto"/>
              <w:bottom w:val="single" w:sz="4" w:space="0" w:color="auto"/>
              <w:right w:val="single" w:sz="4" w:space="0" w:color="auto"/>
            </w:tcBorders>
          </w:tcPr>
          <w:p w14:paraId="18078F25" w14:textId="77777777" w:rsidR="001A00A1" w:rsidRPr="007B340C" w:rsidRDefault="00120233">
            <w:pPr>
              <w:pStyle w:val="ac"/>
              <w:rPr>
                <w:sz w:val="16"/>
                <w:szCs w:val="16"/>
              </w:rPr>
            </w:pPr>
            <w:r w:rsidRPr="007B340C">
              <w:rPr>
                <w:sz w:val="16"/>
                <w:szCs w:val="16"/>
              </w:rPr>
              <w:t>2.1.2. в неотложной форме</w:t>
            </w:r>
          </w:p>
        </w:tc>
        <w:tc>
          <w:tcPr>
            <w:tcW w:w="1080" w:type="dxa"/>
            <w:tcBorders>
              <w:top w:val="nil"/>
              <w:left w:val="single" w:sz="4" w:space="0" w:color="auto"/>
              <w:bottom w:val="single" w:sz="4" w:space="0" w:color="auto"/>
              <w:right w:val="nil"/>
            </w:tcBorders>
          </w:tcPr>
          <w:p w14:paraId="750B31D7" w14:textId="77777777" w:rsidR="001A00A1" w:rsidRPr="007B340C" w:rsidRDefault="00120233">
            <w:pPr>
              <w:pStyle w:val="aa"/>
              <w:jc w:val="center"/>
              <w:rPr>
                <w:sz w:val="16"/>
                <w:szCs w:val="16"/>
              </w:rPr>
            </w:pPr>
            <w:r w:rsidRPr="007B340C">
              <w:rPr>
                <w:sz w:val="16"/>
                <w:szCs w:val="16"/>
              </w:rPr>
              <w:t>посещения</w:t>
            </w:r>
          </w:p>
        </w:tc>
        <w:tc>
          <w:tcPr>
            <w:tcW w:w="1180" w:type="dxa"/>
            <w:tcBorders>
              <w:top w:val="nil"/>
              <w:left w:val="single" w:sz="4" w:space="0" w:color="auto"/>
              <w:bottom w:val="single" w:sz="4" w:space="0" w:color="auto"/>
              <w:right w:val="nil"/>
            </w:tcBorders>
          </w:tcPr>
          <w:p w14:paraId="4983F62C" w14:textId="77777777" w:rsidR="001A00A1" w:rsidRPr="007B340C" w:rsidRDefault="00120233">
            <w:pPr>
              <w:pStyle w:val="aa"/>
              <w:jc w:val="center"/>
              <w:rPr>
                <w:sz w:val="16"/>
                <w:szCs w:val="16"/>
              </w:rPr>
            </w:pPr>
            <w:r w:rsidRPr="007B340C">
              <w:rPr>
                <w:sz w:val="16"/>
                <w:szCs w:val="16"/>
              </w:rPr>
              <w:t>0,54</w:t>
            </w:r>
          </w:p>
        </w:tc>
        <w:tc>
          <w:tcPr>
            <w:tcW w:w="1060" w:type="dxa"/>
            <w:tcBorders>
              <w:top w:val="nil"/>
              <w:left w:val="single" w:sz="4" w:space="0" w:color="auto"/>
              <w:bottom w:val="single" w:sz="4" w:space="0" w:color="auto"/>
              <w:right w:val="nil"/>
            </w:tcBorders>
          </w:tcPr>
          <w:p w14:paraId="6687D391" w14:textId="77777777" w:rsidR="001A00A1" w:rsidRPr="007B340C" w:rsidRDefault="00120233">
            <w:pPr>
              <w:pStyle w:val="aa"/>
              <w:jc w:val="center"/>
              <w:rPr>
                <w:sz w:val="16"/>
                <w:szCs w:val="16"/>
              </w:rPr>
            </w:pPr>
            <w:r w:rsidRPr="007B340C">
              <w:rPr>
                <w:sz w:val="16"/>
                <w:szCs w:val="16"/>
              </w:rPr>
              <w:t>803,09</w:t>
            </w:r>
          </w:p>
        </w:tc>
        <w:tc>
          <w:tcPr>
            <w:tcW w:w="1120" w:type="dxa"/>
            <w:tcBorders>
              <w:top w:val="nil"/>
              <w:left w:val="single" w:sz="4" w:space="0" w:color="auto"/>
              <w:bottom w:val="single" w:sz="4" w:space="0" w:color="auto"/>
              <w:right w:val="nil"/>
            </w:tcBorders>
          </w:tcPr>
          <w:p w14:paraId="03CC5CDD" w14:textId="77777777" w:rsidR="001A00A1" w:rsidRPr="007B340C" w:rsidRDefault="00120233">
            <w:pPr>
              <w:pStyle w:val="aa"/>
              <w:jc w:val="center"/>
              <w:rPr>
                <w:sz w:val="16"/>
                <w:szCs w:val="16"/>
              </w:rPr>
            </w:pPr>
            <w:r w:rsidRPr="007B340C">
              <w:rPr>
                <w:sz w:val="16"/>
                <w:szCs w:val="16"/>
              </w:rPr>
              <w:t>0,54</w:t>
            </w:r>
          </w:p>
        </w:tc>
        <w:tc>
          <w:tcPr>
            <w:tcW w:w="1140" w:type="dxa"/>
            <w:tcBorders>
              <w:top w:val="nil"/>
              <w:left w:val="single" w:sz="4" w:space="0" w:color="auto"/>
              <w:bottom w:val="single" w:sz="4" w:space="0" w:color="auto"/>
              <w:right w:val="nil"/>
            </w:tcBorders>
          </w:tcPr>
          <w:p w14:paraId="52132F13" w14:textId="77777777" w:rsidR="001A00A1" w:rsidRPr="007B340C" w:rsidRDefault="00120233">
            <w:pPr>
              <w:pStyle w:val="aa"/>
              <w:jc w:val="center"/>
              <w:rPr>
                <w:sz w:val="16"/>
                <w:szCs w:val="16"/>
              </w:rPr>
            </w:pPr>
            <w:r w:rsidRPr="007B340C">
              <w:rPr>
                <w:sz w:val="16"/>
                <w:szCs w:val="16"/>
              </w:rPr>
              <w:t>850,57</w:t>
            </w:r>
          </w:p>
        </w:tc>
        <w:tc>
          <w:tcPr>
            <w:tcW w:w="1060" w:type="dxa"/>
            <w:tcBorders>
              <w:top w:val="nil"/>
              <w:left w:val="single" w:sz="4" w:space="0" w:color="auto"/>
              <w:bottom w:val="single" w:sz="4" w:space="0" w:color="auto"/>
              <w:right w:val="nil"/>
            </w:tcBorders>
          </w:tcPr>
          <w:p w14:paraId="4501CCDC" w14:textId="77777777" w:rsidR="001A00A1" w:rsidRPr="007B340C" w:rsidRDefault="00120233">
            <w:pPr>
              <w:pStyle w:val="aa"/>
              <w:jc w:val="center"/>
              <w:rPr>
                <w:sz w:val="16"/>
                <w:szCs w:val="16"/>
              </w:rPr>
            </w:pPr>
            <w:r w:rsidRPr="007B340C">
              <w:rPr>
                <w:sz w:val="16"/>
                <w:szCs w:val="16"/>
              </w:rPr>
              <w:t>0,54</w:t>
            </w:r>
          </w:p>
        </w:tc>
        <w:tc>
          <w:tcPr>
            <w:tcW w:w="1278" w:type="dxa"/>
            <w:tcBorders>
              <w:top w:val="nil"/>
              <w:left w:val="single" w:sz="4" w:space="0" w:color="auto"/>
              <w:bottom w:val="single" w:sz="4" w:space="0" w:color="auto"/>
            </w:tcBorders>
          </w:tcPr>
          <w:p w14:paraId="711CEF68" w14:textId="77777777" w:rsidR="001A00A1" w:rsidRPr="007B340C" w:rsidRDefault="00120233">
            <w:pPr>
              <w:pStyle w:val="aa"/>
              <w:jc w:val="center"/>
              <w:rPr>
                <w:sz w:val="16"/>
                <w:szCs w:val="16"/>
              </w:rPr>
            </w:pPr>
            <w:r w:rsidRPr="007B340C">
              <w:rPr>
                <w:sz w:val="16"/>
                <w:szCs w:val="16"/>
              </w:rPr>
              <w:t>901,50</w:t>
            </w:r>
          </w:p>
        </w:tc>
      </w:tr>
      <w:tr w:rsidR="001A00A1" w:rsidRPr="007B340C" w14:paraId="71723BDF" w14:textId="77777777">
        <w:tc>
          <w:tcPr>
            <w:tcW w:w="2120" w:type="dxa"/>
            <w:tcBorders>
              <w:top w:val="single" w:sz="4" w:space="0" w:color="auto"/>
              <w:bottom w:val="single" w:sz="4" w:space="0" w:color="auto"/>
              <w:right w:val="single" w:sz="4" w:space="0" w:color="auto"/>
            </w:tcBorders>
          </w:tcPr>
          <w:p w14:paraId="2E9E4B93"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09C61CF3" w14:textId="77777777" w:rsidR="001A00A1" w:rsidRPr="007B340C" w:rsidRDefault="00120233">
            <w:pPr>
              <w:pStyle w:val="aa"/>
              <w:jc w:val="center"/>
              <w:rPr>
                <w:sz w:val="16"/>
                <w:szCs w:val="16"/>
              </w:rPr>
            </w:pPr>
            <w:r w:rsidRPr="007B340C">
              <w:rPr>
                <w:sz w:val="16"/>
                <w:szCs w:val="16"/>
              </w:rPr>
              <w:t>посещения</w:t>
            </w:r>
          </w:p>
        </w:tc>
        <w:tc>
          <w:tcPr>
            <w:tcW w:w="1180" w:type="dxa"/>
            <w:tcBorders>
              <w:top w:val="nil"/>
              <w:left w:val="single" w:sz="4" w:space="0" w:color="auto"/>
              <w:bottom w:val="single" w:sz="4" w:space="0" w:color="auto"/>
              <w:right w:val="nil"/>
            </w:tcBorders>
          </w:tcPr>
          <w:p w14:paraId="105141E4" w14:textId="77777777" w:rsidR="001A00A1" w:rsidRPr="007B340C" w:rsidRDefault="00120233">
            <w:pPr>
              <w:pStyle w:val="aa"/>
              <w:jc w:val="center"/>
              <w:rPr>
                <w:sz w:val="16"/>
                <w:szCs w:val="16"/>
              </w:rPr>
            </w:pPr>
            <w:r w:rsidRPr="007B340C">
              <w:rPr>
                <w:sz w:val="16"/>
                <w:szCs w:val="16"/>
              </w:rPr>
              <w:t>0,54</w:t>
            </w:r>
          </w:p>
        </w:tc>
        <w:tc>
          <w:tcPr>
            <w:tcW w:w="1060" w:type="dxa"/>
            <w:tcBorders>
              <w:top w:val="nil"/>
              <w:left w:val="single" w:sz="4" w:space="0" w:color="auto"/>
              <w:bottom w:val="single" w:sz="4" w:space="0" w:color="auto"/>
              <w:right w:val="nil"/>
            </w:tcBorders>
          </w:tcPr>
          <w:p w14:paraId="1859705E" w14:textId="77777777" w:rsidR="001A00A1" w:rsidRPr="007B340C" w:rsidRDefault="00120233">
            <w:pPr>
              <w:pStyle w:val="aa"/>
              <w:jc w:val="center"/>
              <w:rPr>
                <w:sz w:val="16"/>
                <w:szCs w:val="16"/>
              </w:rPr>
            </w:pPr>
            <w:r w:rsidRPr="007B340C">
              <w:rPr>
                <w:sz w:val="16"/>
                <w:szCs w:val="16"/>
              </w:rPr>
              <w:t>793,63</w:t>
            </w:r>
          </w:p>
        </w:tc>
        <w:tc>
          <w:tcPr>
            <w:tcW w:w="1120" w:type="dxa"/>
            <w:tcBorders>
              <w:top w:val="nil"/>
              <w:left w:val="single" w:sz="4" w:space="0" w:color="auto"/>
              <w:bottom w:val="single" w:sz="4" w:space="0" w:color="auto"/>
              <w:right w:val="nil"/>
            </w:tcBorders>
          </w:tcPr>
          <w:p w14:paraId="3A3883E4" w14:textId="77777777" w:rsidR="001A00A1" w:rsidRPr="007B340C" w:rsidRDefault="00120233">
            <w:pPr>
              <w:pStyle w:val="aa"/>
              <w:jc w:val="center"/>
              <w:rPr>
                <w:sz w:val="16"/>
                <w:szCs w:val="16"/>
              </w:rPr>
            </w:pPr>
            <w:r w:rsidRPr="007B340C">
              <w:rPr>
                <w:sz w:val="16"/>
                <w:szCs w:val="16"/>
              </w:rPr>
              <w:t>0,54</w:t>
            </w:r>
          </w:p>
        </w:tc>
        <w:tc>
          <w:tcPr>
            <w:tcW w:w="1140" w:type="dxa"/>
            <w:tcBorders>
              <w:top w:val="nil"/>
              <w:left w:val="single" w:sz="4" w:space="0" w:color="auto"/>
              <w:bottom w:val="single" w:sz="4" w:space="0" w:color="auto"/>
              <w:right w:val="nil"/>
            </w:tcBorders>
          </w:tcPr>
          <w:p w14:paraId="25288F15" w14:textId="77777777" w:rsidR="001A00A1" w:rsidRPr="007B340C" w:rsidRDefault="00120233">
            <w:pPr>
              <w:pStyle w:val="aa"/>
              <w:jc w:val="center"/>
              <w:rPr>
                <w:sz w:val="16"/>
                <w:szCs w:val="16"/>
              </w:rPr>
            </w:pPr>
            <w:r w:rsidRPr="007B340C">
              <w:rPr>
                <w:sz w:val="16"/>
                <w:szCs w:val="16"/>
              </w:rPr>
              <w:t>841,12</w:t>
            </w:r>
          </w:p>
        </w:tc>
        <w:tc>
          <w:tcPr>
            <w:tcW w:w="1060" w:type="dxa"/>
            <w:tcBorders>
              <w:top w:val="nil"/>
              <w:left w:val="single" w:sz="4" w:space="0" w:color="auto"/>
              <w:bottom w:val="single" w:sz="4" w:space="0" w:color="auto"/>
              <w:right w:val="nil"/>
            </w:tcBorders>
          </w:tcPr>
          <w:p w14:paraId="2005D686" w14:textId="77777777" w:rsidR="001A00A1" w:rsidRPr="007B340C" w:rsidRDefault="00120233">
            <w:pPr>
              <w:pStyle w:val="aa"/>
              <w:jc w:val="center"/>
              <w:rPr>
                <w:sz w:val="16"/>
                <w:szCs w:val="16"/>
              </w:rPr>
            </w:pPr>
            <w:r w:rsidRPr="007B340C">
              <w:rPr>
                <w:sz w:val="16"/>
                <w:szCs w:val="16"/>
              </w:rPr>
              <w:t>0,54</w:t>
            </w:r>
          </w:p>
        </w:tc>
        <w:tc>
          <w:tcPr>
            <w:tcW w:w="1278" w:type="dxa"/>
            <w:tcBorders>
              <w:top w:val="nil"/>
              <w:left w:val="single" w:sz="4" w:space="0" w:color="auto"/>
              <w:bottom w:val="single" w:sz="4" w:space="0" w:color="auto"/>
            </w:tcBorders>
          </w:tcPr>
          <w:p w14:paraId="1B038782" w14:textId="77777777" w:rsidR="001A00A1" w:rsidRPr="007B340C" w:rsidRDefault="00120233">
            <w:pPr>
              <w:pStyle w:val="aa"/>
              <w:jc w:val="center"/>
              <w:rPr>
                <w:sz w:val="16"/>
                <w:szCs w:val="16"/>
              </w:rPr>
            </w:pPr>
            <w:r w:rsidRPr="007B340C">
              <w:rPr>
                <w:sz w:val="16"/>
                <w:szCs w:val="16"/>
              </w:rPr>
              <w:t>892,05</w:t>
            </w:r>
          </w:p>
        </w:tc>
      </w:tr>
      <w:tr w:rsidR="001A00A1" w:rsidRPr="007B340C" w14:paraId="15DEF805" w14:textId="77777777">
        <w:tc>
          <w:tcPr>
            <w:tcW w:w="2120" w:type="dxa"/>
            <w:tcBorders>
              <w:top w:val="single" w:sz="4" w:space="0" w:color="auto"/>
              <w:bottom w:val="single" w:sz="4" w:space="0" w:color="auto"/>
              <w:right w:val="single" w:sz="4" w:space="0" w:color="auto"/>
            </w:tcBorders>
          </w:tcPr>
          <w:p w14:paraId="466FDC50" w14:textId="77777777" w:rsidR="001A00A1" w:rsidRPr="007B340C" w:rsidRDefault="00120233">
            <w:pPr>
              <w:pStyle w:val="ac"/>
              <w:rPr>
                <w:sz w:val="16"/>
                <w:szCs w:val="16"/>
              </w:rPr>
            </w:pPr>
            <w:r w:rsidRPr="007B340C">
              <w:rPr>
                <w:sz w:val="16"/>
                <w:szCs w:val="16"/>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sub_1062222" w:history="1">
              <w:r w:rsidRPr="007B340C">
                <w:rPr>
                  <w:rStyle w:val="a4"/>
                  <w:sz w:val="16"/>
                  <w:szCs w:val="16"/>
                </w:rPr>
                <w:t>2</w:t>
              </w:r>
            </w:hyperlink>
          </w:p>
        </w:tc>
        <w:tc>
          <w:tcPr>
            <w:tcW w:w="1080" w:type="dxa"/>
            <w:tcBorders>
              <w:top w:val="nil"/>
              <w:left w:val="single" w:sz="4" w:space="0" w:color="auto"/>
              <w:bottom w:val="single" w:sz="4" w:space="0" w:color="auto"/>
              <w:right w:val="nil"/>
            </w:tcBorders>
          </w:tcPr>
          <w:p w14:paraId="4C63BE1B" w14:textId="77777777" w:rsidR="001A00A1" w:rsidRPr="007B340C" w:rsidRDefault="00120233">
            <w:pPr>
              <w:pStyle w:val="aa"/>
              <w:jc w:val="center"/>
              <w:rPr>
                <w:sz w:val="16"/>
                <w:szCs w:val="16"/>
              </w:rPr>
            </w:pPr>
            <w:r w:rsidRPr="007B340C">
              <w:rPr>
                <w:sz w:val="16"/>
                <w:szCs w:val="16"/>
              </w:rPr>
              <w:t>обращения</w:t>
            </w:r>
          </w:p>
        </w:tc>
        <w:tc>
          <w:tcPr>
            <w:tcW w:w="1180" w:type="dxa"/>
            <w:tcBorders>
              <w:top w:val="nil"/>
              <w:left w:val="single" w:sz="4" w:space="0" w:color="auto"/>
              <w:bottom w:val="single" w:sz="4" w:space="0" w:color="auto"/>
              <w:right w:val="nil"/>
            </w:tcBorders>
          </w:tcPr>
          <w:p w14:paraId="2980F1DE" w14:textId="77777777" w:rsidR="001A00A1" w:rsidRPr="007B340C" w:rsidRDefault="00120233">
            <w:pPr>
              <w:pStyle w:val="aa"/>
              <w:jc w:val="center"/>
              <w:rPr>
                <w:sz w:val="16"/>
                <w:szCs w:val="16"/>
              </w:rPr>
            </w:pPr>
            <w:r w:rsidRPr="007B340C">
              <w:rPr>
                <w:sz w:val="16"/>
                <w:szCs w:val="16"/>
              </w:rPr>
              <w:t>1,7882</w:t>
            </w:r>
          </w:p>
        </w:tc>
        <w:tc>
          <w:tcPr>
            <w:tcW w:w="1060" w:type="dxa"/>
            <w:tcBorders>
              <w:top w:val="nil"/>
              <w:left w:val="single" w:sz="4" w:space="0" w:color="auto"/>
              <w:bottom w:val="single" w:sz="4" w:space="0" w:color="auto"/>
              <w:right w:val="nil"/>
            </w:tcBorders>
          </w:tcPr>
          <w:p w14:paraId="52CBA63E" w14:textId="77777777" w:rsidR="001A00A1" w:rsidRPr="007B340C" w:rsidRDefault="00120233">
            <w:pPr>
              <w:pStyle w:val="aa"/>
              <w:jc w:val="center"/>
              <w:rPr>
                <w:sz w:val="16"/>
                <w:szCs w:val="16"/>
              </w:rPr>
            </w:pPr>
            <w:r w:rsidRPr="007B340C">
              <w:rPr>
                <w:sz w:val="16"/>
                <w:szCs w:val="16"/>
              </w:rPr>
              <w:t>1 961,84</w:t>
            </w:r>
          </w:p>
        </w:tc>
        <w:tc>
          <w:tcPr>
            <w:tcW w:w="1120" w:type="dxa"/>
            <w:tcBorders>
              <w:top w:val="nil"/>
              <w:left w:val="single" w:sz="4" w:space="0" w:color="auto"/>
              <w:bottom w:val="single" w:sz="4" w:space="0" w:color="auto"/>
              <w:right w:val="nil"/>
            </w:tcBorders>
          </w:tcPr>
          <w:p w14:paraId="69B57522" w14:textId="77777777" w:rsidR="001A00A1" w:rsidRPr="007B340C" w:rsidRDefault="00120233">
            <w:pPr>
              <w:pStyle w:val="aa"/>
              <w:jc w:val="center"/>
              <w:rPr>
                <w:sz w:val="16"/>
                <w:szCs w:val="16"/>
              </w:rPr>
            </w:pPr>
            <w:r w:rsidRPr="007B340C">
              <w:rPr>
                <w:sz w:val="16"/>
                <w:szCs w:val="16"/>
              </w:rPr>
              <w:t>1,7882</w:t>
            </w:r>
          </w:p>
        </w:tc>
        <w:tc>
          <w:tcPr>
            <w:tcW w:w="1140" w:type="dxa"/>
            <w:tcBorders>
              <w:top w:val="nil"/>
              <w:left w:val="single" w:sz="4" w:space="0" w:color="auto"/>
              <w:bottom w:val="single" w:sz="4" w:space="0" w:color="auto"/>
              <w:right w:val="nil"/>
            </w:tcBorders>
          </w:tcPr>
          <w:p w14:paraId="715B86AB" w14:textId="77777777" w:rsidR="001A00A1" w:rsidRPr="007B340C" w:rsidRDefault="00120233">
            <w:pPr>
              <w:pStyle w:val="aa"/>
              <w:jc w:val="center"/>
              <w:rPr>
                <w:sz w:val="16"/>
                <w:szCs w:val="16"/>
              </w:rPr>
            </w:pPr>
            <w:r w:rsidRPr="007B340C">
              <w:rPr>
                <w:sz w:val="16"/>
                <w:szCs w:val="16"/>
              </w:rPr>
              <w:t>2 038,34</w:t>
            </w:r>
          </w:p>
        </w:tc>
        <w:tc>
          <w:tcPr>
            <w:tcW w:w="1060" w:type="dxa"/>
            <w:tcBorders>
              <w:top w:val="nil"/>
              <w:left w:val="single" w:sz="4" w:space="0" w:color="auto"/>
              <w:bottom w:val="single" w:sz="4" w:space="0" w:color="auto"/>
              <w:right w:val="nil"/>
            </w:tcBorders>
          </w:tcPr>
          <w:p w14:paraId="5F4A4ED9" w14:textId="77777777" w:rsidR="001A00A1" w:rsidRPr="007B340C" w:rsidRDefault="00120233">
            <w:pPr>
              <w:pStyle w:val="aa"/>
              <w:jc w:val="center"/>
              <w:rPr>
                <w:sz w:val="16"/>
                <w:szCs w:val="16"/>
              </w:rPr>
            </w:pPr>
            <w:r w:rsidRPr="007B340C">
              <w:rPr>
                <w:sz w:val="16"/>
                <w:szCs w:val="16"/>
              </w:rPr>
              <w:t>1,7882</w:t>
            </w:r>
          </w:p>
        </w:tc>
        <w:tc>
          <w:tcPr>
            <w:tcW w:w="1278" w:type="dxa"/>
            <w:tcBorders>
              <w:top w:val="nil"/>
              <w:left w:val="single" w:sz="4" w:space="0" w:color="auto"/>
              <w:bottom w:val="single" w:sz="4" w:space="0" w:color="auto"/>
            </w:tcBorders>
          </w:tcPr>
          <w:p w14:paraId="40BFB712" w14:textId="77777777" w:rsidR="001A00A1" w:rsidRPr="007B340C" w:rsidRDefault="00120233">
            <w:pPr>
              <w:pStyle w:val="aa"/>
              <w:jc w:val="center"/>
              <w:rPr>
                <w:sz w:val="16"/>
                <w:szCs w:val="16"/>
              </w:rPr>
            </w:pPr>
            <w:r w:rsidRPr="007B340C">
              <w:rPr>
                <w:sz w:val="16"/>
                <w:szCs w:val="16"/>
              </w:rPr>
              <w:t>2 156,88</w:t>
            </w:r>
          </w:p>
        </w:tc>
      </w:tr>
      <w:tr w:rsidR="001A00A1" w:rsidRPr="007B340C" w14:paraId="11907852" w14:textId="77777777">
        <w:tc>
          <w:tcPr>
            <w:tcW w:w="2120" w:type="dxa"/>
            <w:tcBorders>
              <w:top w:val="single" w:sz="4" w:space="0" w:color="auto"/>
              <w:bottom w:val="single" w:sz="4" w:space="0" w:color="auto"/>
              <w:right w:val="single" w:sz="4" w:space="0" w:color="auto"/>
            </w:tcBorders>
          </w:tcPr>
          <w:p w14:paraId="25DDA06D"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42602973" w14:textId="77777777" w:rsidR="001A00A1" w:rsidRPr="007B340C" w:rsidRDefault="00120233">
            <w:pPr>
              <w:pStyle w:val="aa"/>
              <w:jc w:val="center"/>
              <w:rPr>
                <w:sz w:val="16"/>
                <w:szCs w:val="16"/>
              </w:rPr>
            </w:pPr>
            <w:r w:rsidRPr="007B340C">
              <w:rPr>
                <w:sz w:val="16"/>
                <w:szCs w:val="16"/>
              </w:rPr>
              <w:t>обращения</w:t>
            </w:r>
          </w:p>
        </w:tc>
        <w:tc>
          <w:tcPr>
            <w:tcW w:w="1180" w:type="dxa"/>
            <w:tcBorders>
              <w:top w:val="nil"/>
              <w:left w:val="single" w:sz="4" w:space="0" w:color="auto"/>
              <w:bottom w:val="single" w:sz="4" w:space="0" w:color="auto"/>
              <w:right w:val="nil"/>
            </w:tcBorders>
          </w:tcPr>
          <w:p w14:paraId="7E22EEED" w14:textId="77777777" w:rsidR="001A00A1" w:rsidRPr="007B340C" w:rsidRDefault="00120233">
            <w:pPr>
              <w:pStyle w:val="aa"/>
              <w:jc w:val="center"/>
              <w:rPr>
                <w:sz w:val="16"/>
                <w:szCs w:val="16"/>
              </w:rPr>
            </w:pPr>
            <w:r w:rsidRPr="007B340C">
              <w:rPr>
                <w:sz w:val="16"/>
                <w:szCs w:val="16"/>
              </w:rPr>
              <w:t>1,7877</w:t>
            </w:r>
          </w:p>
        </w:tc>
        <w:tc>
          <w:tcPr>
            <w:tcW w:w="1060" w:type="dxa"/>
            <w:tcBorders>
              <w:top w:val="nil"/>
              <w:left w:val="single" w:sz="4" w:space="0" w:color="auto"/>
              <w:bottom w:val="single" w:sz="4" w:space="0" w:color="auto"/>
              <w:right w:val="nil"/>
            </w:tcBorders>
          </w:tcPr>
          <w:p w14:paraId="1D34E53F" w14:textId="77777777" w:rsidR="001A00A1" w:rsidRPr="007B340C" w:rsidRDefault="00120233">
            <w:pPr>
              <w:pStyle w:val="aa"/>
              <w:jc w:val="center"/>
              <w:rPr>
                <w:sz w:val="16"/>
                <w:szCs w:val="16"/>
              </w:rPr>
            </w:pPr>
            <w:r w:rsidRPr="007B340C">
              <w:rPr>
                <w:sz w:val="16"/>
                <w:szCs w:val="16"/>
              </w:rPr>
              <w:t>1 786,01</w:t>
            </w:r>
          </w:p>
        </w:tc>
        <w:tc>
          <w:tcPr>
            <w:tcW w:w="1120" w:type="dxa"/>
            <w:tcBorders>
              <w:top w:val="nil"/>
              <w:left w:val="single" w:sz="4" w:space="0" w:color="auto"/>
              <w:bottom w:val="single" w:sz="4" w:space="0" w:color="auto"/>
              <w:right w:val="nil"/>
            </w:tcBorders>
          </w:tcPr>
          <w:p w14:paraId="114B7223" w14:textId="77777777" w:rsidR="001A00A1" w:rsidRPr="007B340C" w:rsidRDefault="00120233">
            <w:pPr>
              <w:pStyle w:val="aa"/>
              <w:jc w:val="center"/>
              <w:rPr>
                <w:sz w:val="16"/>
                <w:szCs w:val="16"/>
              </w:rPr>
            </w:pPr>
            <w:r w:rsidRPr="007B340C">
              <w:rPr>
                <w:sz w:val="16"/>
                <w:szCs w:val="16"/>
              </w:rPr>
              <w:t>1,7877</w:t>
            </w:r>
          </w:p>
        </w:tc>
        <w:tc>
          <w:tcPr>
            <w:tcW w:w="1140" w:type="dxa"/>
            <w:tcBorders>
              <w:top w:val="nil"/>
              <w:left w:val="single" w:sz="4" w:space="0" w:color="auto"/>
              <w:bottom w:val="single" w:sz="4" w:space="0" w:color="auto"/>
              <w:right w:val="nil"/>
            </w:tcBorders>
          </w:tcPr>
          <w:p w14:paraId="166670CC" w14:textId="77777777" w:rsidR="001A00A1" w:rsidRPr="007B340C" w:rsidRDefault="00120233">
            <w:pPr>
              <w:pStyle w:val="aa"/>
              <w:jc w:val="center"/>
              <w:rPr>
                <w:sz w:val="16"/>
                <w:szCs w:val="16"/>
              </w:rPr>
            </w:pPr>
            <w:r w:rsidRPr="007B340C">
              <w:rPr>
                <w:sz w:val="16"/>
                <w:szCs w:val="16"/>
              </w:rPr>
              <w:t>1 898,10</w:t>
            </w:r>
          </w:p>
        </w:tc>
        <w:tc>
          <w:tcPr>
            <w:tcW w:w="1060" w:type="dxa"/>
            <w:tcBorders>
              <w:top w:val="nil"/>
              <w:left w:val="single" w:sz="4" w:space="0" w:color="auto"/>
              <w:bottom w:val="single" w:sz="4" w:space="0" w:color="auto"/>
              <w:right w:val="nil"/>
            </w:tcBorders>
          </w:tcPr>
          <w:p w14:paraId="730211E8" w14:textId="77777777" w:rsidR="001A00A1" w:rsidRPr="007B340C" w:rsidRDefault="00120233">
            <w:pPr>
              <w:pStyle w:val="aa"/>
              <w:jc w:val="center"/>
              <w:rPr>
                <w:sz w:val="16"/>
                <w:szCs w:val="16"/>
              </w:rPr>
            </w:pPr>
            <w:r w:rsidRPr="007B340C">
              <w:rPr>
                <w:sz w:val="16"/>
                <w:szCs w:val="16"/>
              </w:rPr>
              <w:t>1,7877</w:t>
            </w:r>
          </w:p>
        </w:tc>
        <w:tc>
          <w:tcPr>
            <w:tcW w:w="1278" w:type="dxa"/>
            <w:tcBorders>
              <w:top w:val="nil"/>
              <w:left w:val="single" w:sz="4" w:space="0" w:color="auto"/>
              <w:bottom w:val="single" w:sz="4" w:space="0" w:color="auto"/>
            </w:tcBorders>
          </w:tcPr>
          <w:p w14:paraId="3175DC48" w14:textId="77777777" w:rsidR="001A00A1" w:rsidRPr="007B340C" w:rsidRDefault="00120233">
            <w:pPr>
              <w:pStyle w:val="aa"/>
              <w:jc w:val="center"/>
              <w:rPr>
                <w:sz w:val="16"/>
                <w:szCs w:val="16"/>
              </w:rPr>
            </w:pPr>
            <w:r w:rsidRPr="007B340C">
              <w:rPr>
                <w:sz w:val="16"/>
                <w:szCs w:val="16"/>
              </w:rPr>
              <w:t>2 016,84</w:t>
            </w:r>
          </w:p>
        </w:tc>
      </w:tr>
      <w:tr w:rsidR="001A00A1" w:rsidRPr="007B340C" w14:paraId="21BD19C4" w14:textId="77777777">
        <w:tc>
          <w:tcPr>
            <w:tcW w:w="2120" w:type="dxa"/>
            <w:tcBorders>
              <w:top w:val="single" w:sz="4" w:space="0" w:color="auto"/>
              <w:bottom w:val="single" w:sz="4" w:space="0" w:color="auto"/>
              <w:right w:val="single" w:sz="4" w:space="0" w:color="auto"/>
            </w:tcBorders>
          </w:tcPr>
          <w:p w14:paraId="6E64A42C"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80" w:type="dxa"/>
            <w:tcBorders>
              <w:top w:val="nil"/>
              <w:left w:val="single" w:sz="4" w:space="0" w:color="auto"/>
              <w:bottom w:val="single" w:sz="4" w:space="0" w:color="auto"/>
              <w:right w:val="nil"/>
            </w:tcBorders>
          </w:tcPr>
          <w:p w14:paraId="25FB29A4" w14:textId="77777777" w:rsidR="001A00A1" w:rsidRPr="007B340C" w:rsidRDefault="00120233">
            <w:pPr>
              <w:pStyle w:val="aa"/>
              <w:jc w:val="center"/>
              <w:rPr>
                <w:sz w:val="16"/>
                <w:szCs w:val="16"/>
              </w:rPr>
            </w:pPr>
            <w:r w:rsidRPr="007B340C">
              <w:rPr>
                <w:sz w:val="16"/>
                <w:szCs w:val="16"/>
              </w:rPr>
              <w:t>обращения</w:t>
            </w:r>
          </w:p>
        </w:tc>
        <w:tc>
          <w:tcPr>
            <w:tcW w:w="1180" w:type="dxa"/>
            <w:tcBorders>
              <w:top w:val="nil"/>
              <w:left w:val="single" w:sz="4" w:space="0" w:color="auto"/>
              <w:bottom w:val="single" w:sz="4" w:space="0" w:color="auto"/>
              <w:right w:val="nil"/>
            </w:tcBorders>
          </w:tcPr>
          <w:p w14:paraId="2F794395" w14:textId="77777777" w:rsidR="001A00A1" w:rsidRPr="007B340C" w:rsidRDefault="00120233">
            <w:pPr>
              <w:pStyle w:val="aa"/>
              <w:jc w:val="center"/>
              <w:rPr>
                <w:sz w:val="16"/>
                <w:szCs w:val="16"/>
              </w:rPr>
            </w:pPr>
            <w:r w:rsidRPr="007B340C">
              <w:rPr>
                <w:sz w:val="16"/>
                <w:szCs w:val="16"/>
              </w:rPr>
              <w:t>0,000475</w:t>
            </w:r>
          </w:p>
        </w:tc>
        <w:tc>
          <w:tcPr>
            <w:tcW w:w="1060" w:type="dxa"/>
            <w:tcBorders>
              <w:top w:val="nil"/>
              <w:left w:val="single" w:sz="4" w:space="0" w:color="auto"/>
              <w:bottom w:val="single" w:sz="4" w:space="0" w:color="auto"/>
              <w:right w:val="nil"/>
            </w:tcBorders>
          </w:tcPr>
          <w:p w14:paraId="5A227E26"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784E5B88" w14:textId="77777777" w:rsidR="001A00A1" w:rsidRPr="007B340C" w:rsidRDefault="00120233">
            <w:pPr>
              <w:pStyle w:val="aa"/>
              <w:jc w:val="center"/>
              <w:rPr>
                <w:sz w:val="16"/>
                <w:szCs w:val="16"/>
              </w:rPr>
            </w:pPr>
            <w:r w:rsidRPr="007B340C">
              <w:rPr>
                <w:sz w:val="16"/>
                <w:szCs w:val="16"/>
              </w:rPr>
              <w:t>0,000468</w:t>
            </w:r>
          </w:p>
        </w:tc>
        <w:tc>
          <w:tcPr>
            <w:tcW w:w="1140" w:type="dxa"/>
            <w:tcBorders>
              <w:top w:val="nil"/>
              <w:left w:val="single" w:sz="4" w:space="0" w:color="auto"/>
              <w:bottom w:val="single" w:sz="4" w:space="0" w:color="auto"/>
              <w:right w:val="nil"/>
            </w:tcBorders>
          </w:tcPr>
          <w:p w14:paraId="711A678A"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1D031225" w14:textId="77777777" w:rsidR="001A00A1" w:rsidRPr="007B340C" w:rsidRDefault="00120233">
            <w:pPr>
              <w:pStyle w:val="aa"/>
              <w:jc w:val="center"/>
              <w:rPr>
                <w:sz w:val="16"/>
                <w:szCs w:val="16"/>
              </w:rPr>
            </w:pPr>
            <w:r w:rsidRPr="007B340C">
              <w:rPr>
                <w:sz w:val="16"/>
                <w:szCs w:val="16"/>
              </w:rPr>
              <w:t>0,000460</w:t>
            </w:r>
          </w:p>
        </w:tc>
        <w:tc>
          <w:tcPr>
            <w:tcW w:w="1278" w:type="dxa"/>
            <w:tcBorders>
              <w:top w:val="nil"/>
              <w:left w:val="single" w:sz="4" w:space="0" w:color="auto"/>
              <w:bottom w:val="single" w:sz="4" w:space="0" w:color="auto"/>
            </w:tcBorders>
          </w:tcPr>
          <w:p w14:paraId="19DBD668" w14:textId="77777777" w:rsidR="001A00A1" w:rsidRPr="007B340C" w:rsidRDefault="00120233">
            <w:pPr>
              <w:pStyle w:val="aa"/>
              <w:jc w:val="center"/>
              <w:rPr>
                <w:sz w:val="16"/>
                <w:szCs w:val="16"/>
              </w:rPr>
            </w:pPr>
            <w:r w:rsidRPr="007B340C">
              <w:rPr>
                <w:sz w:val="16"/>
                <w:szCs w:val="16"/>
              </w:rPr>
              <w:t>х</w:t>
            </w:r>
          </w:p>
        </w:tc>
      </w:tr>
      <w:tr w:rsidR="001A00A1" w:rsidRPr="007B340C" w14:paraId="1BB64763" w14:textId="77777777">
        <w:tc>
          <w:tcPr>
            <w:tcW w:w="2120" w:type="dxa"/>
            <w:tcBorders>
              <w:top w:val="single" w:sz="4" w:space="0" w:color="auto"/>
              <w:bottom w:val="single" w:sz="4" w:space="0" w:color="auto"/>
              <w:right w:val="single" w:sz="4" w:space="0" w:color="auto"/>
            </w:tcBorders>
          </w:tcPr>
          <w:p w14:paraId="6E9240B4" w14:textId="77777777" w:rsidR="001A00A1" w:rsidRPr="007B340C" w:rsidRDefault="00120233">
            <w:pPr>
              <w:pStyle w:val="ac"/>
              <w:rPr>
                <w:sz w:val="16"/>
                <w:szCs w:val="16"/>
              </w:rPr>
            </w:pPr>
            <w:r w:rsidRPr="007B340C">
              <w:rPr>
                <w:sz w:val="16"/>
                <w:szCs w:val="16"/>
              </w:rPr>
              <w:t>компьютерная томография</w:t>
            </w:r>
          </w:p>
        </w:tc>
        <w:tc>
          <w:tcPr>
            <w:tcW w:w="1080" w:type="dxa"/>
            <w:tcBorders>
              <w:top w:val="nil"/>
              <w:left w:val="single" w:sz="4" w:space="0" w:color="auto"/>
              <w:bottom w:val="single" w:sz="4" w:space="0" w:color="auto"/>
              <w:right w:val="nil"/>
            </w:tcBorders>
          </w:tcPr>
          <w:p w14:paraId="7BC924AF"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6E9151F8" w14:textId="77777777" w:rsidR="001A00A1" w:rsidRPr="007B340C" w:rsidRDefault="00120233">
            <w:pPr>
              <w:pStyle w:val="aa"/>
              <w:jc w:val="center"/>
              <w:rPr>
                <w:sz w:val="16"/>
                <w:szCs w:val="16"/>
              </w:rPr>
            </w:pPr>
            <w:r w:rsidRPr="007B340C">
              <w:rPr>
                <w:sz w:val="16"/>
                <w:szCs w:val="16"/>
              </w:rPr>
              <w:t>0,08815</w:t>
            </w:r>
          </w:p>
        </w:tc>
        <w:tc>
          <w:tcPr>
            <w:tcW w:w="1060" w:type="dxa"/>
            <w:tcBorders>
              <w:top w:val="nil"/>
              <w:left w:val="single" w:sz="4" w:space="0" w:color="auto"/>
              <w:bottom w:val="single" w:sz="4" w:space="0" w:color="auto"/>
              <w:right w:val="nil"/>
            </w:tcBorders>
          </w:tcPr>
          <w:p w14:paraId="580295CC" w14:textId="77777777" w:rsidR="001A00A1" w:rsidRPr="007B340C" w:rsidRDefault="00120233">
            <w:pPr>
              <w:pStyle w:val="aa"/>
              <w:jc w:val="center"/>
              <w:rPr>
                <w:sz w:val="16"/>
                <w:szCs w:val="16"/>
              </w:rPr>
            </w:pPr>
            <w:r w:rsidRPr="007B340C">
              <w:rPr>
                <w:sz w:val="16"/>
                <w:szCs w:val="16"/>
              </w:rPr>
              <w:t>2 839,75</w:t>
            </w:r>
          </w:p>
        </w:tc>
        <w:tc>
          <w:tcPr>
            <w:tcW w:w="1120" w:type="dxa"/>
            <w:tcBorders>
              <w:top w:val="nil"/>
              <w:left w:val="single" w:sz="4" w:space="0" w:color="auto"/>
              <w:bottom w:val="single" w:sz="4" w:space="0" w:color="auto"/>
              <w:right w:val="nil"/>
            </w:tcBorders>
          </w:tcPr>
          <w:p w14:paraId="763992F1" w14:textId="77777777" w:rsidR="001A00A1" w:rsidRPr="007B340C" w:rsidRDefault="00120233">
            <w:pPr>
              <w:pStyle w:val="aa"/>
              <w:jc w:val="center"/>
              <w:rPr>
                <w:sz w:val="16"/>
                <w:szCs w:val="16"/>
              </w:rPr>
            </w:pPr>
            <w:r w:rsidRPr="007B340C">
              <w:rPr>
                <w:sz w:val="16"/>
                <w:szCs w:val="16"/>
              </w:rPr>
              <w:t>0,07364</w:t>
            </w:r>
          </w:p>
        </w:tc>
        <w:tc>
          <w:tcPr>
            <w:tcW w:w="1140" w:type="dxa"/>
            <w:tcBorders>
              <w:top w:val="nil"/>
              <w:left w:val="single" w:sz="4" w:space="0" w:color="auto"/>
              <w:bottom w:val="single" w:sz="4" w:space="0" w:color="auto"/>
              <w:right w:val="nil"/>
            </w:tcBorders>
          </w:tcPr>
          <w:p w14:paraId="19C70D9B" w14:textId="77777777" w:rsidR="001A00A1" w:rsidRPr="007B340C" w:rsidRDefault="00120233">
            <w:pPr>
              <w:pStyle w:val="aa"/>
              <w:jc w:val="center"/>
              <w:rPr>
                <w:sz w:val="16"/>
                <w:szCs w:val="16"/>
              </w:rPr>
            </w:pPr>
            <w:r w:rsidRPr="007B340C">
              <w:rPr>
                <w:sz w:val="16"/>
                <w:szCs w:val="16"/>
              </w:rPr>
              <w:t>3 011,69</w:t>
            </w:r>
          </w:p>
        </w:tc>
        <w:tc>
          <w:tcPr>
            <w:tcW w:w="1060" w:type="dxa"/>
            <w:tcBorders>
              <w:top w:val="nil"/>
              <w:left w:val="single" w:sz="4" w:space="0" w:color="auto"/>
              <w:bottom w:val="single" w:sz="4" w:space="0" w:color="auto"/>
              <w:right w:val="nil"/>
            </w:tcBorders>
          </w:tcPr>
          <w:p w14:paraId="0461B613" w14:textId="77777777" w:rsidR="001A00A1" w:rsidRPr="007B340C" w:rsidRDefault="00120233">
            <w:pPr>
              <w:pStyle w:val="aa"/>
              <w:jc w:val="center"/>
              <w:rPr>
                <w:sz w:val="16"/>
                <w:szCs w:val="16"/>
              </w:rPr>
            </w:pPr>
            <w:r w:rsidRPr="007B340C">
              <w:rPr>
                <w:sz w:val="16"/>
                <w:szCs w:val="16"/>
              </w:rPr>
              <w:t>0,07208</w:t>
            </w:r>
          </w:p>
        </w:tc>
        <w:tc>
          <w:tcPr>
            <w:tcW w:w="1278" w:type="dxa"/>
            <w:tcBorders>
              <w:top w:val="nil"/>
              <w:left w:val="single" w:sz="4" w:space="0" w:color="auto"/>
              <w:bottom w:val="single" w:sz="4" w:space="0" w:color="auto"/>
            </w:tcBorders>
          </w:tcPr>
          <w:p w14:paraId="3392A44F" w14:textId="77777777" w:rsidR="001A00A1" w:rsidRPr="007B340C" w:rsidRDefault="00120233">
            <w:pPr>
              <w:pStyle w:val="aa"/>
              <w:jc w:val="center"/>
              <w:rPr>
                <w:sz w:val="16"/>
                <w:szCs w:val="16"/>
              </w:rPr>
            </w:pPr>
            <w:r w:rsidRPr="007B340C">
              <w:rPr>
                <w:sz w:val="16"/>
                <w:szCs w:val="16"/>
              </w:rPr>
              <w:t>3 193,49</w:t>
            </w:r>
          </w:p>
        </w:tc>
      </w:tr>
      <w:tr w:rsidR="001A00A1" w:rsidRPr="007B340C" w14:paraId="54DE1620" w14:textId="77777777">
        <w:tc>
          <w:tcPr>
            <w:tcW w:w="2120" w:type="dxa"/>
            <w:tcBorders>
              <w:top w:val="single" w:sz="4" w:space="0" w:color="auto"/>
              <w:bottom w:val="single" w:sz="4" w:space="0" w:color="auto"/>
              <w:right w:val="single" w:sz="4" w:space="0" w:color="auto"/>
            </w:tcBorders>
          </w:tcPr>
          <w:p w14:paraId="3ADD6EE4"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5BF3F712"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395A4A00" w14:textId="77777777" w:rsidR="001A00A1" w:rsidRPr="007B340C" w:rsidRDefault="00120233">
            <w:pPr>
              <w:pStyle w:val="aa"/>
              <w:jc w:val="center"/>
              <w:rPr>
                <w:sz w:val="16"/>
                <w:szCs w:val="16"/>
              </w:rPr>
            </w:pPr>
            <w:r w:rsidRPr="007B340C">
              <w:rPr>
                <w:sz w:val="16"/>
                <w:szCs w:val="16"/>
              </w:rPr>
              <w:t>0,04632</w:t>
            </w:r>
          </w:p>
        </w:tc>
        <w:tc>
          <w:tcPr>
            <w:tcW w:w="1060" w:type="dxa"/>
            <w:tcBorders>
              <w:top w:val="nil"/>
              <w:left w:val="single" w:sz="4" w:space="0" w:color="auto"/>
              <w:bottom w:val="single" w:sz="4" w:space="0" w:color="auto"/>
              <w:right w:val="nil"/>
            </w:tcBorders>
          </w:tcPr>
          <w:p w14:paraId="57D5C162" w14:textId="77777777" w:rsidR="001A00A1" w:rsidRPr="007B340C" w:rsidRDefault="00120233">
            <w:pPr>
              <w:pStyle w:val="aa"/>
              <w:jc w:val="center"/>
              <w:rPr>
                <w:sz w:val="16"/>
                <w:szCs w:val="16"/>
              </w:rPr>
            </w:pPr>
            <w:r w:rsidRPr="007B340C">
              <w:rPr>
                <w:sz w:val="16"/>
                <w:szCs w:val="16"/>
              </w:rPr>
              <w:t>2 826,70</w:t>
            </w:r>
          </w:p>
        </w:tc>
        <w:tc>
          <w:tcPr>
            <w:tcW w:w="1120" w:type="dxa"/>
            <w:tcBorders>
              <w:top w:val="nil"/>
              <w:left w:val="single" w:sz="4" w:space="0" w:color="auto"/>
              <w:bottom w:val="single" w:sz="4" w:space="0" w:color="auto"/>
              <w:right w:val="nil"/>
            </w:tcBorders>
          </w:tcPr>
          <w:p w14:paraId="3E68AF35" w14:textId="77777777" w:rsidR="001A00A1" w:rsidRPr="007B340C" w:rsidRDefault="00120233">
            <w:pPr>
              <w:pStyle w:val="aa"/>
              <w:jc w:val="center"/>
              <w:rPr>
                <w:sz w:val="16"/>
                <w:szCs w:val="16"/>
              </w:rPr>
            </w:pPr>
            <w:r w:rsidRPr="007B340C">
              <w:rPr>
                <w:sz w:val="16"/>
                <w:szCs w:val="16"/>
              </w:rPr>
              <w:t>0,04632</w:t>
            </w:r>
          </w:p>
        </w:tc>
        <w:tc>
          <w:tcPr>
            <w:tcW w:w="1140" w:type="dxa"/>
            <w:tcBorders>
              <w:top w:val="nil"/>
              <w:left w:val="single" w:sz="4" w:space="0" w:color="auto"/>
              <w:bottom w:val="single" w:sz="4" w:space="0" w:color="auto"/>
              <w:right w:val="nil"/>
            </w:tcBorders>
          </w:tcPr>
          <w:p w14:paraId="51165F97" w14:textId="77777777" w:rsidR="001A00A1" w:rsidRPr="007B340C" w:rsidRDefault="00120233">
            <w:pPr>
              <w:pStyle w:val="aa"/>
              <w:jc w:val="center"/>
              <w:rPr>
                <w:sz w:val="16"/>
                <w:szCs w:val="16"/>
              </w:rPr>
            </w:pPr>
            <w:r w:rsidRPr="007B340C">
              <w:rPr>
                <w:sz w:val="16"/>
                <w:szCs w:val="16"/>
              </w:rPr>
              <w:t>2 995,73</w:t>
            </w:r>
          </w:p>
        </w:tc>
        <w:tc>
          <w:tcPr>
            <w:tcW w:w="1060" w:type="dxa"/>
            <w:tcBorders>
              <w:top w:val="nil"/>
              <w:left w:val="single" w:sz="4" w:space="0" w:color="auto"/>
              <w:bottom w:val="single" w:sz="4" w:space="0" w:color="auto"/>
              <w:right w:val="nil"/>
            </w:tcBorders>
          </w:tcPr>
          <w:p w14:paraId="625E0DCD" w14:textId="77777777" w:rsidR="001A00A1" w:rsidRPr="007B340C" w:rsidRDefault="00120233">
            <w:pPr>
              <w:pStyle w:val="aa"/>
              <w:jc w:val="center"/>
              <w:rPr>
                <w:sz w:val="16"/>
                <w:szCs w:val="16"/>
              </w:rPr>
            </w:pPr>
            <w:r w:rsidRPr="007B340C">
              <w:rPr>
                <w:sz w:val="16"/>
                <w:szCs w:val="16"/>
              </w:rPr>
              <w:t>0,04632</w:t>
            </w:r>
          </w:p>
        </w:tc>
        <w:tc>
          <w:tcPr>
            <w:tcW w:w="1278" w:type="dxa"/>
            <w:tcBorders>
              <w:top w:val="nil"/>
              <w:left w:val="single" w:sz="4" w:space="0" w:color="auto"/>
              <w:bottom w:val="single" w:sz="4" w:space="0" w:color="auto"/>
            </w:tcBorders>
          </w:tcPr>
          <w:p w14:paraId="4D446B88" w14:textId="77777777" w:rsidR="001A00A1" w:rsidRPr="007B340C" w:rsidRDefault="00120233">
            <w:pPr>
              <w:pStyle w:val="aa"/>
              <w:jc w:val="center"/>
              <w:rPr>
                <w:sz w:val="16"/>
                <w:szCs w:val="16"/>
              </w:rPr>
            </w:pPr>
            <w:r w:rsidRPr="007B340C">
              <w:rPr>
                <w:sz w:val="16"/>
                <w:szCs w:val="16"/>
              </w:rPr>
              <w:t>3 177,21</w:t>
            </w:r>
          </w:p>
        </w:tc>
      </w:tr>
      <w:tr w:rsidR="001A00A1" w:rsidRPr="007B340C" w14:paraId="20E29F4B" w14:textId="77777777">
        <w:tc>
          <w:tcPr>
            <w:tcW w:w="2120" w:type="dxa"/>
            <w:tcBorders>
              <w:top w:val="single" w:sz="4" w:space="0" w:color="auto"/>
              <w:bottom w:val="single" w:sz="4" w:space="0" w:color="auto"/>
              <w:right w:val="single" w:sz="4" w:space="0" w:color="auto"/>
            </w:tcBorders>
          </w:tcPr>
          <w:p w14:paraId="67039BAB"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80" w:type="dxa"/>
            <w:tcBorders>
              <w:top w:val="nil"/>
              <w:left w:val="single" w:sz="4" w:space="0" w:color="auto"/>
              <w:bottom w:val="single" w:sz="4" w:space="0" w:color="auto"/>
              <w:right w:val="nil"/>
            </w:tcBorders>
          </w:tcPr>
          <w:p w14:paraId="1077EB5B"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638CBBAD" w14:textId="77777777" w:rsidR="001A00A1" w:rsidRPr="007B340C" w:rsidRDefault="00120233">
            <w:pPr>
              <w:pStyle w:val="aa"/>
              <w:jc w:val="center"/>
              <w:rPr>
                <w:sz w:val="16"/>
                <w:szCs w:val="16"/>
              </w:rPr>
            </w:pPr>
            <w:r w:rsidRPr="007B340C">
              <w:rPr>
                <w:sz w:val="16"/>
                <w:szCs w:val="16"/>
              </w:rPr>
              <w:t>0,04183</w:t>
            </w:r>
          </w:p>
        </w:tc>
        <w:tc>
          <w:tcPr>
            <w:tcW w:w="1060" w:type="dxa"/>
            <w:tcBorders>
              <w:top w:val="nil"/>
              <w:left w:val="single" w:sz="4" w:space="0" w:color="auto"/>
              <w:bottom w:val="single" w:sz="4" w:space="0" w:color="auto"/>
              <w:right w:val="nil"/>
            </w:tcBorders>
          </w:tcPr>
          <w:p w14:paraId="2908CFD7" w14:textId="77777777" w:rsidR="001A00A1" w:rsidRPr="007B340C" w:rsidRDefault="00120233">
            <w:pPr>
              <w:pStyle w:val="aa"/>
              <w:jc w:val="center"/>
              <w:rPr>
                <w:sz w:val="16"/>
                <w:szCs w:val="16"/>
              </w:rPr>
            </w:pPr>
            <w:r w:rsidRPr="007B340C">
              <w:rPr>
                <w:sz w:val="16"/>
                <w:szCs w:val="16"/>
              </w:rPr>
              <w:t>2 854,53</w:t>
            </w:r>
          </w:p>
        </w:tc>
        <w:tc>
          <w:tcPr>
            <w:tcW w:w="1120" w:type="dxa"/>
            <w:tcBorders>
              <w:top w:val="nil"/>
              <w:left w:val="single" w:sz="4" w:space="0" w:color="auto"/>
              <w:bottom w:val="single" w:sz="4" w:space="0" w:color="auto"/>
              <w:right w:val="nil"/>
            </w:tcBorders>
          </w:tcPr>
          <w:p w14:paraId="521A2579" w14:textId="77777777" w:rsidR="001A00A1" w:rsidRPr="007B340C" w:rsidRDefault="00120233">
            <w:pPr>
              <w:pStyle w:val="aa"/>
              <w:jc w:val="center"/>
              <w:rPr>
                <w:sz w:val="16"/>
                <w:szCs w:val="16"/>
              </w:rPr>
            </w:pPr>
            <w:r w:rsidRPr="007B340C">
              <w:rPr>
                <w:sz w:val="16"/>
                <w:szCs w:val="16"/>
              </w:rPr>
              <w:t>0,02732</w:t>
            </w:r>
          </w:p>
        </w:tc>
        <w:tc>
          <w:tcPr>
            <w:tcW w:w="1140" w:type="dxa"/>
            <w:tcBorders>
              <w:top w:val="nil"/>
              <w:left w:val="single" w:sz="4" w:space="0" w:color="auto"/>
              <w:bottom w:val="single" w:sz="4" w:space="0" w:color="auto"/>
              <w:right w:val="nil"/>
            </w:tcBorders>
          </w:tcPr>
          <w:p w14:paraId="501C7FE7" w14:textId="77777777" w:rsidR="001A00A1" w:rsidRPr="007B340C" w:rsidRDefault="00120233">
            <w:pPr>
              <w:pStyle w:val="aa"/>
              <w:jc w:val="center"/>
              <w:rPr>
                <w:sz w:val="16"/>
                <w:szCs w:val="16"/>
              </w:rPr>
            </w:pPr>
            <w:r w:rsidRPr="007B340C">
              <w:rPr>
                <w:sz w:val="16"/>
                <w:szCs w:val="16"/>
              </w:rPr>
              <w:t>3 038,32</w:t>
            </w:r>
          </w:p>
        </w:tc>
        <w:tc>
          <w:tcPr>
            <w:tcW w:w="1060" w:type="dxa"/>
            <w:tcBorders>
              <w:top w:val="nil"/>
              <w:left w:val="single" w:sz="4" w:space="0" w:color="auto"/>
              <w:bottom w:val="single" w:sz="4" w:space="0" w:color="auto"/>
              <w:right w:val="nil"/>
            </w:tcBorders>
          </w:tcPr>
          <w:p w14:paraId="70639ECD" w14:textId="77777777" w:rsidR="001A00A1" w:rsidRPr="007B340C" w:rsidRDefault="00120233">
            <w:pPr>
              <w:pStyle w:val="aa"/>
              <w:jc w:val="center"/>
              <w:rPr>
                <w:sz w:val="16"/>
                <w:szCs w:val="16"/>
              </w:rPr>
            </w:pPr>
            <w:r w:rsidRPr="007B340C">
              <w:rPr>
                <w:sz w:val="16"/>
                <w:szCs w:val="16"/>
              </w:rPr>
              <w:t>0,02576</w:t>
            </w:r>
          </w:p>
        </w:tc>
        <w:tc>
          <w:tcPr>
            <w:tcW w:w="1278" w:type="dxa"/>
            <w:tcBorders>
              <w:top w:val="nil"/>
              <w:left w:val="single" w:sz="4" w:space="0" w:color="auto"/>
              <w:bottom w:val="single" w:sz="4" w:space="0" w:color="auto"/>
            </w:tcBorders>
          </w:tcPr>
          <w:p w14:paraId="38D00F2A" w14:textId="77777777" w:rsidR="001A00A1" w:rsidRPr="007B340C" w:rsidRDefault="00120233">
            <w:pPr>
              <w:pStyle w:val="aa"/>
              <w:jc w:val="center"/>
              <w:rPr>
                <w:sz w:val="16"/>
                <w:szCs w:val="16"/>
              </w:rPr>
            </w:pPr>
            <w:r w:rsidRPr="007B340C">
              <w:rPr>
                <w:sz w:val="16"/>
                <w:szCs w:val="16"/>
              </w:rPr>
              <w:t>3 222,46</w:t>
            </w:r>
          </w:p>
        </w:tc>
      </w:tr>
      <w:tr w:rsidR="001A00A1" w:rsidRPr="007B340C" w14:paraId="66511E85" w14:textId="77777777">
        <w:tc>
          <w:tcPr>
            <w:tcW w:w="2120" w:type="dxa"/>
            <w:tcBorders>
              <w:top w:val="single" w:sz="4" w:space="0" w:color="auto"/>
              <w:bottom w:val="single" w:sz="4" w:space="0" w:color="auto"/>
              <w:right w:val="single" w:sz="4" w:space="0" w:color="auto"/>
            </w:tcBorders>
          </w:tcPr>
          <w:p w14:paraId="3105BC57" w14:textId="77777777" w:rsidR="001A00A1" w:rsidRPr="007B340C" w:rsidRDefault="00120233">
            <w:pPr>
              <w:pStyle w:val="ac"/>
              <w:rPr>
                <w:sz w:val="16"/>
                <w:szCs w:val="16"/>
              </w:rPr>
            </w:pPr>
            <w:r w:rsidRPr="007B340C">
              <w:rPr>
                <w:sz w:val="16"/>
                <w:szCs w:val="16"/>
              </w:rPr>
              <w:t>магнитно-резонансная томография</w:t>
            </w:r>
          </w:p>
        </w:tc>
        <w:tc>
          <w:tcPr>
            <w:tcW w:w="1080" w:type="dxa"/>
            <w:tcBorders>
              <w:top w:val="nil"/>
              <w:left w:val="single" w:sz="4" w:space="0" w:color="auto"/>
              <w:bottom w:val="single" w:sz="4" w:space="0" w:color="auto"/>
              <w:right w:val="nil"/>
            </w:tcBorders>
          </w:tcPr>
          <w:p w14:paraId="44172302"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46A6CF8E" w14:textId="77777777" w:rsidR="001A00A1" w:rsidRPr="007B340C" w:rsidRDefault="00120233">
            <w:pPr>
              <w:pStyle w:val="aa"/>
              <w:jc w:val="center"/>
              <w:rPr>
                <w:sz w:val="16"/>
                <w:szCs w:val="16"/>
              </w:rPr>
            </w:pPr>
            <w:r w:rsidRPr="007B340C">
              <w:rPr>
                <w:sz w:val="16"/>
                <w:szCs w:val="16"/>
              </w:rPr>
              <w:t>0,02634</w:t>
            </w:r>
          </w:p>
        </w:tc>
        <w:tc>
          <w:tcPr>
            <w:tcW w:w="1060" w:type="dxa"/>
            <w:tcBorders>
              <w:top w:val="nil"/>
              <w:left w:val="single" w:sz="4" w:space="0" w:color="auto"/>
              <w:bottom w:val="single" w:sz="4" w:space="0" w:color="auto"/>
              <w:right w:val="nil"/>
            </w:tcBorders>
          </w:tcPr>
          <w:p w14:paraId="08754D89" w14:textId="77777777" w:rsidR="001A00A1" w:rsidRPr="007B340C" w:rsidRDefault="00120233">
            <w:pPr>
              <w:pStyle w:val="aa"/>
              <w:jc w:val="center"/>
              <w:rPr>
                <w:sz w:val="16"/>
                <w:szCs w:val="16"/>
              </w:rPr>
            </w:pPr>
            <w:r w:rsidRPr="007B340C">
              <w:rPr>
                <w:sz w:val="16"/>
                <w:szCs w:val="16"/>
              </w:rPr>
              <w:t>4 010,76</w:t>
            </w:r>
          </w:p>
        </w:tc>
        <w:tc>
          <w:tcPr>
            <w:tcW w:w="1120" w:type="dxa"/>
            <w:tcBorders>
              <w:top w:val="nil"/>
              <w:left w:val="single" w:sz="4" w:space="0" w:color="auto"/>
              <w:bottom w:val="single" w:sz="4" w:space="0" w:color="auto"/>
              <w:right w:val="nil"/>
            </w:tcBorders>
          </w:tcPr>
          <w:p w14:paraId="172C372C" w14:textId="77777777" w:rsidR="001A00A1" w:rsidRPr="007B340C" w:rsidRDefault="00120233">
            <w:pPr>
              <w:pStyle w:val="aa"/>
              <w:jc w:val="center"/>
              <w:rPr>
                <w:sz w:val="16"/>
                <w:szCs w:val="16"/>
              </w:rPr>
            </w:pPr>
            <w:r w:rsidRPr="007B340C">
              <w:rPr>
                <w:sz w:val="16"/>
                <w:szCs w:val="16"/>
              </w:rPr>
              <w:t>0,02634</w:t>
            </w:r>
          </w:p>
        </w:tc>
        <w:tc>
          <w:tcPr>
            <w:tcW w:w="1140" w:type="dxa"/>
            <w:tcBorders>
              <w:top w:val="nil"/>
              <w:left w:val="single" w:sz="4" w:space="0" w:color="auto"/>
              <w:bottom w:val="single" w:sz="4" w:space="0" w:color="auto"/>
              <w:right w:val="nil"/>
            </w:tcBorders>
          </w:tcPr>
          <w:p w14:paraId="164D4185" w14:textId="77777777" w:rsidR="001A00A1" w:rsidRPr="007B340C" w:rsidRDefault="00120233">
            <w:pPr>
              <w:pStyle w:val="aa"/>
              <w:jc w:val="center"/>
              <w:rPr>
                <w:sz w:val="16"/>
                <w:szCs w:val="16"/>
              </w:rPr>
            </w:pPr>
            <w:r w:rsidRPr="007B340C">
              <w:rPr>
                <w:sz w:val="16"/>
                <w:szCs w:val="16"/>
              </w:rPr>
              <w:t>4 248,39</w:t>
            </w:r>
          </w:p>
        </w:tc>
        <w:tc>
          <w:tcPr>
            <w:tcW w:w="1060" w:type="dxa"/>
            <w:tcBorders>
              <w:top w:val="nil"/>
              <w:left w:val="single" w:sz="4" w:space="0" w:color="auto"/>
              <w:bottom w:val="single" w:sz="4" w:space="0" w:color="auto"/>
              <w:right w:val="nil"/>
            </w:tcBorders>
          </w:tcPr>
          <w:p w14:paraId="2CD73713" w14:textId="77777777" w:rsidR="001A00A1" w:rsidRPr="007B340C" w:rsidRDefault="00120233">
            <w:pPr>
              <w:pStyle w:val="aa"/>
              <w:jc w:val="center"/>
              <w:rPr>
                <w:sz w:val="16"/>
                <w:szCs w:val="16"/>
              </w:rPr>
            </w:pPr>
            <w:r w:rsidRPr="007B340C">
              <w:rPr>
                <w:sz w:val="16"/>
                <w:szCs w:val="16"/>
              </w:rPr>
              <w:t>0,02634</w:t>
            </w:r>
          </w:p>
        </w:tc>
        <w:tc>
          <w:tcPr>
            <w:tcW w:w="1278" w:type="dxa"/>
            <w:tcBorders>
              <w:top w:val="nil"/>
              <w:left w:val="single" w:sz="4" w:space="0" w:color="auto"/>
              <w:bottom w:val="single" w:sz="4" w:space="0" w:color="auto"/>
            </w:tcBorders>
          </w:tcPr>
          <w:p w14:paraId="5768B0BD" w14:textId="77777777" w:rsidR="001A00A1" w:rsidRPr="007B340C" w:rsidRDefault="00120233">
            <w:pPr>
              <w:pStyle w:val="aa"/>
              <w:jc w:val="center"/>
              <w:rPr>
                <w:sz w:val="16"/>
                <w:szCs w:val="16"/>
              </w:rPr>
            </w:pPr>
            <w:r w:rsidRPr="007B340C">
              <w:rPr>
                <w:sz w:val="16"/>
                <w:szCs w:val="16"/>
              </w:rPr>
              <w:t>4 503,60</w:t>
            </w:r>
          </w:p>
        </w:tc>
      </w:tr>
      <w:tr w:rsidR="001A00A1" w:rsidRPr="007B340C" w14:paraId="76BA12FE" w14:textId="77777777">
        <w:tc>
          <w:tcPr>
            <w:tcW w:w="2120" w:type="dxa"/>
            <w:tcBorders>
              <w:top w:val="single" w:sz="4" w:space="0" w:color="auto"/>
              <w:bottom w:val="single" w:sz="4" w:space="0" w:color="auto"/>
              <w:right w:val="single" w:sz="4" w:space="0" w:color="auto"/>
            </w:tcBorders>
          </w:tcPr>
          <w:p w14:paraId="510CC8AE"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727B986B"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0A933F94" w14:textId="77777777" w:rsidR="001A00A1" w:rsidRPr="007B340C" w:rsidRDefault="00120233">
            <w:pPr>
              <w:pStyle w:val="aa"/>
              <w:jc w:val="center"/>
              <w:rPr>
                <w:sz w:val="16"/>
                <w:szCs w:val="16"/>
              </w:rPr>
            </w:pPr>
            <w:r w:rsidRPr="007B340C">
              <w:rPr>
                <w:sz w:val="16"/>
                <w:szCs w:val="16"/>
              </w:rPr>
              <w:t>0,02634</w:t>
            </w:r>
          </w:p>
        </w:tc>
        <w:tc>
          <w:tcPr>
            <w:tcW w:w="1060" w:type="dxa"/>
            <w:tcBorders>
              <w:top w:val="nil"/>
              <w:left w:val="single" w:sz="4" w:space="0" w:color="auto"/>
              <w:bottom w:val="single" w:sz="4" w:space="0" w:color="auto"/>
              <w:right w:val="nil"/>
            </w:tcBorders>
          </w:tcPr>
          <w:p w14:paraId="4DFACA3C" w14:textId="77777777" w:rsidR="001A00A1" w:rsidRPr="007B340C" w:rsidRDefault="00120233">
            <w:pPr>
              <w:pStyle w:val="aa"/>
              <w:jc w:val="center"/>
              <w:rPr>
                <w:sz w:val="16"/>
                <w:szCs w:val="16"/>
              </w:rPr>
            </w:pPr>
            <w:r w:rsidRPr="007B340C">
              <w:rPr>
                <w:sz w:val="16"/>
                <w:szCs w:val="16"/>
              </w:rPr>
              <w:t>3 975,40</w:t>
            </w:r>
          </w:p>
        </w:tc>
        <w:tc>
          <w:tcPr>
            <w:tcW w:w="1120" w:type="dxa"/>
            <w:tcBorders>
              <w:top w:val="nil"/>
              <w:left w:val="single" w:sz="4" w:space="0" w:color="auto"/>
              <w:bottom w:val="single" w:sz="4" w:space="0" w:color="auto"/>
              <w:right w:val="nil"/>
            </w:tcBorders>
          </w:tcPr>
          <w:p w14:paraId="292D45DA" w14:textId="77777777" w:rsidR="001A00A1" w:rsidRPr="007B340C" w:rsidRDefault="00120233">
            <w:pPr>
              <w:pStyle w:val="aa"/>
              <w:jc w:val="center"/>
              <w:rPr>
                <w:sz w:val="16"/>
                <w:szCs w:val="16"/>
              </w:rPr>
            </w:pPr>
            <w:r w:rsidRPr="007B340C">
              <w:rPr>
                <w:sz w:val="16"/>
                <w:szCs w:val="16"/>
              </w:rPr>
              <w:t>0,02634</w:t>
            </w:r>
          </w:p>
        </w:tc>
        <w:tc>
          <w:tcPr>
            <w:tcW w:w="1140" w:type="dxa"/>
            <w:tcBorders>
              <w:top w:val="nil"/>
              <w:left w:val="single" w:sz="4" w:space="0" w:color="auto"/>
              <w:bottom w:val="single" w:sz="4" w:space="0" w:color="auto"/>
              <w:right w:val="nil"/>
            </w:tcBorders>
          </w:tcPr>
          <w:p w14:paraId="48DD7ECE" w14:textId="77777777" w:rsidR="001A00A1" w:rsidRPr="007B340C" w:rsidRDefault="00120233">
            <w:pPr>
              <w:pStyle w:val="aa"/>
              <w:jc w:val="center"/>
              <w:rPr>
                <w:sz w:val="16"/>
                <w:szCs w:val="16"/>
              </w:rPr>
            </w:pPr>
            <w:r w:rsidRPr="007B340C">
              <w:rPr>
                <w:sz w:val="16"/>
                <w:szCs w:val="16"/>
              </w:rPr>
              <w:t>4 213,03</w:t>
            </w:r>
          </w:p>
        </w:tc>
        <w:tc>
          <w:tcPr>
            <w:tcW w:w="1060" w:type="dxa"/>
            <w:tcBorders>
              <w:top w:val="nil"/>
              <w:left w:val="single" w:sz="4" w:space="0" w:color="auto"/>
              <w:bottom w:val="single" w:sz="4" w:space="0" w:color="auto"/>
              <w:right w:val="nil"/>
            </w:tcBorders>
          </w:tcPr>
          <w:p w14:paraId="74569108" w14:textId="77777777" w:rsidR="001A00A1" w:rsidRPr="007B340C" w:rsidRDefault="00120233">
            <w:pPr>
              <w:pStyle w:val="aa"/>
              <w:jc w:val="center"/>
              <w:rPr>
                <w:sz w:val="16"/>
                <w:szCs w:val="16"/>
              </w:rPr>
            </w:pPr>
            <w:r w:rsidRPr="007B340C">
              <w:rPr>
                <w:sz w:val="16"/>
                <w:szCs w:val="16"/>
              </w:rPr>
              <w:t>0,02634</w:t>
            </w:r>
          </w:p>
        </w:tc>
        <w:tc>
          <w:tcPr>
            <w:tcW w:w="1278" w:type="dxa"/>
            <w:tcBorders>
              <w:top w:val="nil"/>
              <w:left w:val="single" w:sz="4" w:space="0" w:color="auto"/>
              <w:bottom w:val="single" w:sz="4" w:space="0" w:color="auto"/>
            </w:tcBorders>
          </w:tcPr>
          <w:p w14:paraId="3806C4D6" w14:textId="77777777" w:rsidR="001A00A1" w:rsidRPr="007B340C" w:rsidRDefault="00120233">
            <w:pPr>
              <w:pStyle w:val="aa"/>
              <w:jc w:val="center"/>
              <w:rPr>
                <w:sz w:val="16"/>
                <w:szCs w:val="16"/>
              </w:rPr>
            </w:pPr>
            <w:r w:rsidRPr="007B340C">
              <w:rPr>
                <w:sz w:val="16"/>
                <w:szCs w:val="16"/>
              </w:rPr>
              <w:t>4 468,24</w:t>
            </w:r>
          </w:p>
        </w:tc>
      </w:tr>
      <w:tr w:rsidR="001A00A1" w:rsidRPr="007B340C" w14:paraId="6FC8627B" w14:textId="77777777">
        <w:tc>
          <w:tcPr>
            <w:tcW w:w="2120" w:type="dxa"/>
            <w:tcBorders>
              <w:top w:val="single" w:sz="4" w:space="0" w:color="auto"/>
              <w:bottom w:val="single" w:sz="4" w:space="0" w:color="auto"/>
              <w:right w:val="single" w:sz="4" w:space="0" w:color="auto"/>
            </w:tcBorders>
          </w:tcPr>
          <w:p w14:paraId="5B777E87" w14:textId="77777777" w:rsidR="001A00A1" w:rsidRPr="007B340C" w:rsidRDefault="00120233">
            <w:pPr>
              <w:pStyle w:val="ac"/>
              <w:rPr>
                <w:sz w:val="16"/>
                <w:szCs w:val="16"/>
              </w:rPr>
            </w:pPr>
            <w:r w:rsidRPr="007B340C">
              <w:rPr>
                <w:sz w:val="16"/>
                <w:szCs w:val="16"/>
              </w:rPr>
              <w:t>ультразвуковое исследование сердечно-</w:t>
            </w:r>
            <w:r w:rsidRPr="007B340C">
              <w:rPr>
                <w:sz w:val="16"/>
                <w:szCs w:val="16"/>
              </w:rPr>
              <w:lastRenderedPageBreak/>
              <w:t>сосудистой системы</w:t>
            </w:r>
          </w:p>
        </w:tc>
        <w:tc>
          <w:tcPr>
            <w:tcW w:w="1080" w:type="dxa"/>
            <w:tcBorders>
              <w:top w:val="nil"/>
              <w:left w:val="single" w:sz="4" w:space="0" w:color="auto"/>
              <w:bottom w:val="single" w:sz="4" w:space="0" w:color="auto"/>
              <w:right w:val="nil"/>
            </w:tcBorders>
          </w:tcPr>
          <w:p w14:paraId="123DDC62" w14:textId="77777777" w:rsidR="001A00A1" w:rsidRPr="007B340C" w:rsidRDefault="00120233">
            <w:pPr>
              <w:pStyle w:val="aa"/>
              <w:jc w:val="center"/>
              <w:rPr>
                <w:sz w:val="16"/>
                <w:szCs w:val="16"/>
              </w:rPr>
            </w:pPr>
            <w:r w:rsidRPr="007B340C">
              <w:rPr>
                <w:sz w:val="16"/>
                <w:szCs w:val="16"/>
              </w:rPr>
              <w:lastRenderedPageBreak/>
              <w:t>исследования</w:t>
            </w:r>
          </w:p>
        </w:tc>
        <w:tc>
          <w:tcPr>
            <w:tcW w:w="1180" w:type="dxa"/>
            <w:tcBorders>
              <w:top w:val="nil"/>
              <w:left w:val="single" w:sz="4" w:space="0" w:color="auto"/>
              <w:bottom w:val="single" w:sz="4" w:space="0" w:color="auto"/>
              <w:right w:val="nil"/>
            </w:tcBorders>
          </w:tcPr>
          <w:p w14:paraId="6A3C5F2F" w14:textId="77777777" w:rsidR="001A00A1" w:rsidRPr="007B340C" w:rsidRDefault="00120233">
            <w:pPr>
              <w:pStyle w:val="aa"/>
              <w:jc w:val="center"/>
              <w:rPr>
                <w:sz w:val="16"/>
                <w:szCs w:val="16"/>
              </w:rPr>
            </w:pPr>
            <w:r w:rsidRPr="007B340C">
              <w:rPr>
                <w:sz w:val="16"/>
                <w:szCs w:val="16"/>
              </w:rPr>
              <w:t>0,08286</w:t>
            </w:r>
          </w:p>
        </w:tc>
        <w:tc>
          <w:tcPr>
            <w:tcW w:w="1060" w:type="dxa"/>
            <w:tcBorders>
              <w:top w:val="nil"/>
              <w:left w:val="single" w:sz="4" w:space="0" w:color="auto"/>
              <w:bottom w:val="single" w:sz="4" w:space="0" w:color="auto"/>
              <w:right w:val="nil"/>
            </w:tcBorders>
          </w:tcPr>
          <w:p w14:paraId="291C8822" w14:textId="77777777" w:rsidR="001A00A1" w:rsidRPr="007B340C" w:rsidRDefault="00120233">
            <w:pPr>
              <w:pStyle w:val="aa"/>
              <w:jc w:val="center"/>
              <w:rPr>
                <w:sz w:val="16"/>
                <w:szCs w:val="16"/>
              </w:rPr>
            </w:pPr>
            <w:r w:rsidRPr="007B340C">
              <w:rPr>
                <w:sz w:val="16"/>
                <w:szCs w:val="16"/>
              </w:rPr>
              <w:t>552,08</w:t>
            </w:r>
          </w:p>
        </w:tc>
        <w:tc>
          <w:tcPr>
            <w:tcW w:w="1120" w:type="dxa"/>
            <w:tcBorders>
              <w:top w:val="nil"/>
              <w:left w:val="single" w:sz="4" w:space="0" w:color="auto"/>
              <w:bottom w:val="single" w:sz="4" w:space="0" w:color="auto"/>
              <w:right w:val="nil"/>
            </w:tcBorders>
          </w:tcPr>
          <w:p w14:paraId="469F5612" w14:textId="77777777" w:rsidR="001A00A1" w:rsidRPr="007B340C" w:rsidRDefault="00120233">
            <w:pPr>
              <w:pStyle w:val="aa"/>
              <w:jc w:val="center"/>
              <w:rPr>
                <w:sz w:val="16"/>
                <w:szCs w:val="16"/>
              </w:rPr>
            </w:pPr>
            <w:r w:rsidRPr="007B340C">
              <w:rPr>
                <w:sz w:val="16"/>
                <w:szCs w:val="16"/>
              </w:rPr>
              <w:t>0,08286</w:t>
            </w:r>
          </w:p>
        </w:tc>
        <w:tc>
          <w:tcPr>
            <w:tcW w:w="1140" w:type="dxa"/>
            <w:tcBorders>
              <w:top w:val="nil"/>
              <w:left w:val="single" w:sz="4" w:space="0" w:color="auto"/>
              <w:bottom w:val="single" w:sz="4" w:space="0" w:color="auto"/>
              <w:right w:val="nil"/>
            </w:tcBorders>
          </w:tcPr>
          <w:p w14:paraId="69B5C295" w14:textId="77777777" w:rsidR="001A00A1" w:rsidRPr="007B340C" w:rsidRDefault="00120233">
            <w:pPr>
              <w:pStyle w:val="aa"/>
              <w:jc w:val="center"/>
              <w:rPr>
                <w:sz w:val="16"/>
                <w:szCs w:val="16"/>
              </w:rPr>
            </w:pPr>
            <w:r w:rsidRPr="007B340C">
              <w:rPr>
                <w:sz w:val="16"/>
                <w:szCs w:val="16"/>
              </w:rPr>
              <w:t>584,77</w:t>
            </w:r>
          </w:p>
        </w:tc>
        <w:tc>
          <w:tcPr>
            <w:tcW w:w="1060" w:type="dxa"/>
            <w:tcBorders>
              <w:top w:val="nil"/>
              <w:left w:val="single" w:sz="4" w:space="0" w:color="auto"/>
              <w:bottom w:val="single" w:sz="4" w:space="0" w:color="auto"/>
              <w:right w:val="nil"/>
            </w:tcBorders>
          </w:tcPr>
          <w:p w14:paraId="7CF6CA5B" w14:textId="77777777" w:rsidR="001A00A1" w:rsidRPr="007B340C" w:rsidRDefault="00120233">
            <w:pPr>
              <w:pStyle w:val="aa"/>
              <w:jc w:val="center"/>
              <w:rPr>
                <w:sz w:val="16"/>
                <w:szCs w:val="16"/>
              </w:rPr>
            </w:pPr>
            <w:r w:rsidRPr="007B340C">
              <w:rPr>
                <w:sz w:val="16"/>
                <w:szCs w:val="16"/>
              </w:rPr>
              <w:t>0,08286</w:t>
            </w:r>
          </w:p>
        </w:tc>
        <w:tc>
          <w:tcPr>
            <w:tcW w:w="1278" w:type="dxa"/>
            <w:tcBorders>
              <w:top w:val="nil"/>
              <w:left w:val="single" w:sz="4" w:space="0" w:color="auto"/>
              <w:bottom w:val="single" w:sz="4" w:space="0" w:color="auto"/>
            </w:tcBorders>
          </w:tcPr>
          <w:p w14:paraId="22BE0B68" w14:textId="77777777" w:rsidR="001A00A1" w:rsidRPr="007B340C" w:rsidRDefault="00120233">
            <w:pPr>
              <w:pStyle w:val="aa"/>
              <w:jc w:val="center"/>
              <w:rPr>
                <w:sz w:val="16"/>
                <w:szCs w:val="16"/>
              </w:rPr>
            </w:pPr>
            <w:r w:rsidRPr="007B340C">
              <w:rPr>
                <w:sz w:val="16"/>
                <w:szCs w:val="16"/>
              </w:rPr>
              <w:t>619,91</w:t>
            </w:r>
          </w:p>
        </w:tc>
      </w:tr>
      <w:tr w:rsidR="001A00A1" w:rsidRPr="007B340C" w14:paraId="76235E5B" w14:textId="77777777">
        <w:tc>
          <w:tcPr>
            <w:tcW w:w="2120" w:type="dxa"/>
            <w:tcBorders>
              <w:top w:val="single" w:sz="4" w:space="0" w:color="auto"/>
              <w:bottom w:val="single" w:sz="4" w:space="0" w:color="auto"/>
              <w:right w:val="single" w:sz="4" w:space="0" w:color="auto"/>
            </w:tcBorders>
          </w:tcPr>
          <w:p w14:paraId="7576F062"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6EF0C86C"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2645DBEF" w14:textId="77777777" w:rsidR="001A00A1" w:rsidRPr="007B340C" w:rsidRDefault="00120233">
            <w:pPr>
              <w:pStyle w:val="aa"/>
              <w:jc w:val="center"/>
              <w:rPr>
                <w:sz w:val="16"/>
                <w:szCs w:val="16"/>
              </w:rPr>
            </w:pPr>
            <w:r w:rsidRPr="007B340C">
              <w:rPr>
                <w:sz w:val="16"/>
                <w:szCs w:val="16"/>
              </w:rPr>
              <w:t>0,08286</w:t>
            </w:r>
          </w:p>
        </w:tc>
        <w:tc>
          <w:tcPr>
            <w:tcW w:w="1060" w:type="dxa"/>
            <w:tcBorders>
              <w:top w:val="nil"/>
              <w:left w:val="single" w:sz="4" w:space="0" w:color="auto"/>
              <w:bottom w:val="single" w:sz="4" w:space="0" w:color="auto"/>
              <w:right w:val="nil"/>
            </w:tcBorders>
          </w:tcPr>
          <w:p w14:paraId="61132DAC" w14:textId="77777777" w:rsidR="001A00A1" w:rsidRPr="007B340C" w:rsidRDefault="00120233">
            <w:pPr>
              <w:pStyle w:val="aa"/>
              <w:jc w:val="center"/>
              <w:rPr>
                <w:sz w:val="16"/>
                <w:szCs w:val="16"/>
              </w:rPr>
            </w:pPr>
            <w:r w:rsidRPr="007B340C">
              <w:rPr>
                <w:sz w:val="16"/>
                <w:szCs w:val="16"/>
              </w:rPr>
              <w:t>547,22</w:t>
            </w:r>
          </w:p>
        </w:tc>
        <w:tc>
          <w:tcPr>
            <w:tcW w:w="1120" w:type="dxa"/>
            <w:tcBorders>
              <w:top w:val="nil"/>
              <w:left w:val="single" w:sz="4" w:space="0" w:color="auto"/>
              <w:bottom w:val="single" w:sz="4" w:space="0" w:color="auto"/>
              <w:right w:val="nil"/>
            </w:tcBorders>
          </w:tcPr>
          <w:p w14:paraId="37CC151F" w14:textId="77777777" w:rsidR="001A00A1" w:rsidRPr="007B340C" w:rsidRDefault="00120233">
            <w:pPr>
              <w:pStyle w:val="aa"/>
              <w:jc w:val="center"/>
              <w:rPr>
                <w:sz w:val="16"/>
                <w:szCs w:val="16"/>
              </w:rPr>
            </w:pPr>
            <w:r w:rsidRPr="007B340C">
              <w:rPr>
                <w:sz w:val="16"/>
                <w:szCs w:val="16"/>
              </w:rPr>
              <w:t>0,08286</w:t>
            </w:r>
          </w:p>
        </w:tc>
        <w:tc>
          <w:tcPr>
            <w:tcW w:w="1140" w:type="dxa"/>
            <w:tcBorders>
              <w:top w:val="nil"/>
              <w:left w:val="single" w:sz="4" w:space="0" w:color="auto"/>
              <w:bottom w:val="single" w:sz="4" w:space="0" w:color="auto"/>
              <w:right w:val="nil"/>
            </w:tcBorders>
          </w:tcPr>
          <w:p w14:paraId="2B5326D9" w14:textId="77777777" w:rsidR="001A00A1" w:rsidRPr="007B340C" w:rsidRDefault="00120233">
            <w:pPr>
              <w:pStyle w:val="aa"/>
              <w:jc w:val="center"/>
              <w:rPr>
                <w:sz w:val="16"/>
                <w:szCs w:val="16"/>
              </w:rPr>
            </w:pPr>
            <w:r w:rsidRPr="007B340C">
              <w:rPr>
                <w:sz w:val="16"/>
                <w:szCs w:val="16"/>
              </w:rPr>
              <w:t>579,91</w:t>
            </w:r>
          </w:p>
        </w:tc>
        <w:tc>
          <w:tcPr>
            <w:tcW w:w="1060" w:type="dxa"/>
            <w:tcBorders>
              <w:top w:val="nil"/>
              <w:left w:val="single" w:sz="4" w:space="0" w:color="auto"/>
              <w:bottom w:val="single" w:sz="4" w:space="0" w:color="auto"/>
              <w:right w:val="nil"/>
            </w:tcBorders>
          </w:tcPr>
          <w:p w14:paraId="30060B7B" w14:textId="77777777" w:rsidR="001A00A1" w:rsidRPr="007B340C" w:rsidRDefault="00120233">
            <w:pPr>
              <w:pStyle w:val="aa"/>
              <w:jc w:val="center"/>
              <w:rPr>
                <w:sz w:val="16"/>
                <w:szCs w:val="16"/>
              </w:rPr>
            </w:pPr>
            <w:r w:rsidRPr="007B340C">
              <w:rPr>
                <w:sz w:val="16"/>
                <w:szCs w:val="16"/>
              </w:rPr>
              <w:t>0,08286</w:t>
            </w:r>
          </w:p>
        </w:tc>
        <w:tc>
          <w:tcPr>
            <w:tcW w:w="1278" w:type="dxa"/>
            <w:tcBorders>
              <w:top w:val="nil"/>
              <w:left w:val="single" w:sz="4" w:space="0" w:color="auto"/>
              <w:bottom w:val="single" w:sz="4" w:space="0" w:color="auto"/>
            </w:tcBorders>
          </w:tcPr>
          <w:p w14:paraId="72F32D72" w14:textId="77777777" w:rsidR="001A00A1" w:rsidRPr="007B340C" w:rsidRDefault="00120233">
            <w:pPr>
              <w:pStyle w:val="aa"/>
              <w:jc w:val="center"/>
              <w:rPr>
                <w:sz w:val="16"/>
                <w:szCs w:val="16"/>
              </w:rPr>
            </w:pPr>
            <w:r w:rsidRPr="007B340C">
              <w:rPr>
                <w:sz w:val="16"/>
                <w:szCs w:val="16"/>
              </w:rPr>
              <w:t>615,05</w:t>
            </w:r>
          </w:p>
        </w:tc>
      </w:tr>
      <w:tr w:rsidR="001A00A1" w:rsidRPr="007B340C" w14:paraId="697D248C" w14:textId="77777777">
        <w:tc>
          <w:tcPr>
            <w:tcW w:w="2120" w:type="dxa"/>
            <w:tcBorders>
              <w:top w:val="single" w:sz="4" w:space="0" w:color="auto"/>
              <w:bottom w:val="single" w:sz="4" w:space="0" w:color="auto"/>
              <w:right w:val="single" w:sz="4" w:space="0" w:color="auto"/>
            </w:tcBorders>
          </w:tcPr>
          <w:p w14:paraId="45E7B149"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1080" w:type="dxa"/>
            <w:tcBorders>
              <w:top w:val="nil"/>
              <w:left w:val="single" w:sz="4" w:space="0" w:color="auto"/>
              <w:bottom w:val="single" w:sz="4" w:space="0" w:color="auto"/>
              <w:right w:val="nil"/>
            </w:tcBorders>
          </w:tcPr>
          <w:p w14:paraId="64890A78"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78638C56" w14:textId="77777777" w:rsidR="001A00A1" w:rsidRPr="007B340C" w:rsidRDefault="00120233">
            <w:pPr>
              <w:pStyle w:val="aa"/>
              <w:jc w:val="center"/>
              <w:rPr>
                <w:sz w:val="16"/>
                <w:szCs w:val="16"/>
              </w:rPr>
            </w:pPr>
            <w:r w:rsidRPr="007B340C">
              <w:rPr>
                <w:sz w:val="16"/>
                <w:szCs w:val="16"/>
              </w:rPr>
              <w:t>0,03569</w:t>
            </w:r>
          </w:p>
        </w:tc>
        <w:tc>
          <w:tcPr>
            <w:tcW w:w="1060" w:type="dxa"/>
            <w:tcBorders>
              <w:top w:val="nil"/>
              <w:left w:val="single" w:sz="4" w:space="0" w:color="auto"/>
              <w:bottom w:val="single" w:sz="4" w:space="0" w:color="auto"/>
              <w:right w:val="nil"/>
            </w:tcBorders>
          </w:tcPr>
          <w:p w14:paraId="1E0BAAEB" w14:textId="77777777" w:rsidR="001A00A1" w:rsidRPr="007B340C" w:rsidRDefault="00120233">
            <w:pPr>
              <w:pStyle w:val="aa"/>
              <w:jc w:val="center"/>
              <w:rPr>
                <w:sz w:val="16"/>
                <w:szCs w:val="16"/>
              </w:rPr>
            </w:pPr>
            <w:r w:rsidRPr="007B340C">
              <w:rPr>
                <w:sz w:val="16"/>
                <w:szCs w:val="16"/>
              </w:rPr>
              <w:t>1 737,93</w:t>
            </w:r>
          </w:p>
        </w:tc>
        <w:tc>
          <w:tcPr>
            <w:tcW w:w="1120" w:type="dxa"/>
            <w:tcBorders>
              <w:top w:val="nil"/>
              <w:left w:val="single" w:sz="4" w:space="0" w:color="auto"/>
              <w:bottom w:val="single" w:sz="4" w:space="0" w:color="auto"/>
              <w:right w:val="nil"/>
            </w:tcBorders>
          </w:tcPr>
          <w:p w14:paraId="40A8AD99" w14:textId="77777777" w:rsidR="001A00A1" w:rsidRPr="007B340C" w:rsidRDefault="00120233">
            <w:pPr>
              <w:pStyle w:val="aa"/>
              <w:jc w:val="center"/>
              <w:rPr>
                <w:sz w:val="16"/>
                <w:szCs w:val="16"/>
              </w:rPr>
            </w:pPr>
            <w:r w:rsidRPr="007B340C">
              <w:rPr>
                <w:sz w:val="16"/>
                <w:szCs w:val="16"/>
              </w:rPr>
              <w:t>0,03569</w:t>
            </w:r>
          </w:p>
        </w:tc>
        <w:tc>
          <w:tcPr>
            <w:tcW w:w="1140" w:type="dxa"/>
            <w:tcBorders>
              <w:top w:val="nil"/>
              <w:left w:val="single" w:sz="4" w:space="0" w:color="auto"/>
              <w:bottom w:val="single" w:sz="4" w:space="0" w:color="auto"/>
              <w:right w:val="nil"/>
            </w:tcBorders>
          </w:tcPr>
          <w:p w14:paraId="22189136" w14:textId="77777777" w:rsidR="001A00A1" w:rsidRPr="007B340C" w:rsidRDefault="00120233">
            <w:pPr>
              <w:pStyle w:val="aa"/>
              <w:jc w:val="center"/>
              <w:rPr>
                <w:sz w:val="16"/>
                <w:szCs w:val="16"/>
              </w:rPr>
            </w:pPr>
            <w:r w:rsidRPr="007B340C">
              <w:rPr>
                <w:sz w:val="16"/>
                <w:szCs w:val="16"/>
              </w:rPr>
              <w:t>1 789,42</w:t>
            </w:r>
          </w:p>
        </w:tc>
        <w:tc>
          <w:tcPr>
            <w:tcW w:w="1060" w:type="dxa"/>
            <w:tcBorders>
              <w:top w:val="nil"/>
              <w:left w:val="single" w:sz="4" w:space="0" w:color="auto"/>
              <w:bottom w:val="single" w:sz="4" w:space="0" w:color="auto"/>
              <w:right w:val="nil"/>
            </w:tcBorders>
          </w:tcPr>
          <w:p w14:paraId="23879B29" w14:textId="77777777" w:rsidR="001A00A1" w:rsidRPr="007B340C" w:rsidRDefault="00120233">
            <w:pPr>
              <w:pStyle w:val="aa"/>
              <w:jc w:val="center"/>
              <w:rPr>
                <w:sz w:val="16"/>
                <w:szCs w:val="16"/>
              </w:rPr>
            </w:pPr>
            <w:r w:rsidRPr="007B340C">
              <w:rPr>
                <w:sz w:val="16"/>
                <w:szCs w:val="16"/>
              </w:rPr>
              <w:t>0,03569</w:t>
            </w:r>
          </w:p>
        </w:tc>
        <w:tc>
          <w:tcPr>
            <w:tcW w:w="1278" w:type="dxa"/>
            <w:tcBorders>
              <w:top w:val="nil"/>
              <w:left w:val="single" w:sz="4" w:space="0" w:color="auto"/>
              <w:bottom w:val="single" w:sz="4" w:space="0" w:color="auto"/>
            </w:tcBorders>
          </w:tcPr>
          <w:p w14:paraId="245845DE" w14:textId="77777777" w:rsidR="001A00A1" w:rsidRPr="007B340C" w:rsidRDefault="00120233">
            <w:pPr>
              <w:pStyle w:val="aa"/>
              <w:jc w:val="center"/>
              <w:rPr>
                <w:sz w:val="16"/>
                <w:szCs w:val="16"/>
              </w:rPr>
            </w:pPr>
            <w:r w:rsidRPr="007B340C">
              <w:rPr>
                <w:sz w:val="16"/>
                <w:szCs w:val="16"/>
              </w:rPr>
              <w:t>1 844,74</w:t>
            </w:r>
          </w:p>
        </w:tc>
      </w:tr>
      <w:tr w:rsidR="001A00A1" w:rsidRPr="007B340C" w14:paraId="7AD6A91F" w14:textId="77777777">
        <w:tc>
          <w:tcPr>
            <w:tcW w:w="2120" w:type="dxa"/>
            <w:tcBorders>
              <w:top w:val="single" w:sz="4" w:space="0" w:color="auto"/>
              <w:bottom w:val="single" w:sz="4" w:space="0" w:color="auto"/>
              <w:right w:val="single" w:sz="4" w:space="0" w:color="auto"/>
            </w:tcBorders>
          </w:tcPr>
          <w:p w14:paraId="00EFF2F8"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1048BAFC"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513A1370" w14:textId="77777777" w:rsidR="001A00A1" w:rsidRPr="007B340C" w:rsidRDefault="00120233">
            <w:pPr>
              <w:pStyle w:val="aa"/>
              <w:jc w:val="center"/>
              <w:rPr>
                <w:sz w:val="16"/>
                <w:szCs w:val="16"/>
              </w:rPr>
            </w:pPr>
            <w:r w:rsidRPr="007B340C">
              <w:rPr>
                <w:sz w:val="16"/>
                <w:szCs w:val="16"/>
              </w:rPr>
              <w:t>0,02994</w:t>
            </w:r>
          </w:p>
        </w:tc>
        <w:tc>
          <w:tcPr>
            <w:tcW w:w="1060" w:type="dxa"/>
            <w:tcBorders>
              <w:top w:val="nil"/>
              <w:left w:val="single" w:sz="4" w:space="0" w:color="auto"/>
              <w:bottom w:val="single" w:sz="4" w:space="0" w:color="auto"/>
              <w:right w:val="nil"/>
            </w:tcBorders>
          </w:tcPr>
          <w:p w14:paraId="3C089661" w14:textId="77777777" w:rsidR="001A00A1" w:rsidRPr="007B340C" w:rsidRDefault="00120233">
            <w:pPr>
              <w:pStyle w:val="aa"/>
              <w:jc w:val="center"/>
              <w:rPr>
                <w:sz w:val="16"/>
                <w:szCs w:val="16"/>
              </w:rPr>
            </w:pPr>
            <w:r w:rsidRPr="007B340C">
              <w:rPr>
                <w:sz w:val="16"/>
                <w:szCs w:val="16"/>
              </w:rPr>
              <w:t>1 026,71</w:t>
            </w:r>
          </w:p>
        </w:tc>
        <w:tc>
          <w:tcPr>
            <w:tcW w:w="1120" w:type="dxa"/>
            <w:tcBorders>
              <w:top w:val="nil"/>
              <w:left w:val="single" w:sz="4" w:space="0" w:color="auto"/>
              <w:bottom w:val="single" w:sz="4" w:space="0" w:color="auto"/>
              <w:right w:val="nil"/>
            </w:tcBorders>
          </w:tcPr>
          <w:p w14:paraId="307DCB93" w14:textId="77777777" w:rsidR="001A00A1" w:rsidRPr="007B340C" w:rsidRDefault="00120233">
            <w:pPr>
              <w:pStyle w:val="aa"/>
              <w:jc w:val="center"/>
              <w:rPr>
                <w:sz w:val="16"/>
                <w:szCs w:val="16"/>
              </w:rPr>
            </w:pPr>
            <w:r w:rsidRPr="007B340C">
              <w:rPr>
                <w:sz w:val="16"/>
                <w:szCs w:val="16"/>
              </w:rPr>
              <w:t>0,02994</w:t>
            </w:r>
          </w:p>
        </w:tc>
        <w:tc>
          <w:tcPr>
            <w:tcW w:w="1140" w:type="dxa"/>
            <w:tcBorders>
              <w:top w:val="nil"/>
              <w:left w:val="single" w:sz="4" w:space="0" w:color="auto"/>
              <w:bottom w:val="single" w:sz="4" w:space="0" w:color="auto"/>
              <w:right w:val="nil"/>
            </w:tcBorders>
          </w:tcPr>
          <w:p w14:paraId="64F7930D" w14:textId="77777777" w:rsidR="001A00A1" w:rsidRPr="007B340C" w:rsidRDefault="00120233">
            <w:pPr>
              <w:pStyle w:val="aa"/>
              <w:jc w:val="center"/>
              <w:rPr>
                <w:sz w:val="16"/>
                <w:szCs w:val="16"/>
              </w:rPr>
            </w:pPr>
            <w:r w:rsidRPr="007B340C">
              <w:rPr>
                <w:sz w:val="16"/>
                <w:szCs w:val="16"/>
              </w:rPr>
              <w:t>1 088,09</w:t>
            </w:r>
          </w:p>
        </w:tc>
        <w:tc>
          <w:tcPr>
            <w:tcW w:w="1060" w:type="dxa"/>
            <w:tcBorders>
              <w:top w:val="nil"/>
              <w:left w:val="single" w:sz="4" w:space="0" w:color="auto"/>
              <w:bottom w:val="single" w:sz="4" w:space="0" w:color="auto"/>
              <w:right w:val="nil"/>
            </w:tcBorders>
          </w:tcPr>
          <w:p w14:paraId="08D152F6" w14:textId="77777777" w:rsidR="001A00A1" w:rsidRPr="007B340C" w:rsidRDefault="00120233">
            <w:pPr>
              <w:pStyle w:val="aa"/>
              <w:jc w:val="center"/>
              <w:rPr>
                <w:sz w:val="16"/>
                <w:szCs w:val="16"/>
              </w:rPr>
            </w:pPr>
            <w:r w:rsidRPr="007B340C">
              <w:rPr>
                <w:sz w:val="16"/>
                <w:szCs w:val="16"/>
              </w:rPr>
              <w:t>0,02994</w:t>
            </w:r>
          </w:p>
        </w:tc>
        <w:tc>
          <w:tcPr>
            <w:tcW w:w="1278" w:type="dxa"/>
            <w:tcBorders>
              <w:top w:val="nil"/>
              <w:left w:val="single" w:sz="4" w:space="0" w:color="auto"/>
              <w:bottom w:val="single" w:sz="4" w:space="0" w:color="auto"/>
            </w:tcBorders>
          </w:tcPr>
          <w:p w14:paraId="616856CC" w14:textId="77777777" w:rsidR="001A00A1" w:rsidRPr="007B340C" w:rsidRDefault="00120233">
            <w:pPr>
              <w:pStyle w:val="aa"/>
              <w:jc w:val="center"/>
              <w:rPr>
                <w:sz w:val="16"/>
                <w:szCs w:val="16"/>
              </w:rPr>
            </w:pPr>
            <w:r w:rsidRPr="007B340C">
              <w:rPr>
                <w:sz w:val="16"/>
                <w:szCs w:val="16"/>
              </w:rPr>
              <w:t>1 154,03</w:t>
            </w:r>
          </w:p>
        </w:tc>
      </w:tr>
      <w:tr w:rsidR="001A00A1" w:rsidRPr="007B340C" w14:paraId="3D267C06" w14:textId="77777777">
        <w:tc>
          <w:tcPr>
            <w:tcW w:w="2120" w:type="dxa"/>
            <w:tcBorders>
              <w:top w:val="single" w:sz="4" w:space="0" w:color="auto"/>
              <w:bottom w:val="single" w:sz="4" w:space="0" w:color="auto"/>
              <w:right w:val="single" w:sz="4" w:space="0" w:color="auto"/>
            </w:tcBorders>
          </w:tcPr>
          <w:p w14:paraId="18230260"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80" w:type="dxa"/>
            <w:tcBorders>
              <w:top w:val="nil"/>
              <w:left w:val="single" w:sz="4" w:space="0" w:color="auto"/>
              <w:bottom w:val="single" w:sz="4" w:space="0" w:color="auto"/>
              <w:right w:val="nil"/>
            </w:tcBorders>
          </w:tcPr>
          <w:p w14:paraId="121ED6F3"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4428D2FD" w14:textId="77777777" w:rsidR="001A00A1" w:rsidRPr="007B340C" w:rsidRDefault="00120233">
            <w:pPr>
              <w:pStyle w:val="aa"/>
              <w:jc w:val="center"/>
              <w:rPr>
                <w:sz w:val="16"/>
                <w:szCs w:val="16"/>
              </w:rPr>
            </w:pPr>
            <w:r w:rsidRPr="007B340C">
              <w:rPr>
                <w:sz w:val="16"/>
                <w:szCs w:val="16"/>
              </w:rPr>
              <w:t>0,00575</w:t>
            </w:r>
          </w:p>
        </w:tc>
        <w:tc>
          <w:tcPr>
            <w:tcW w:w="1060" w:type="dxa"/>
            <w:tcBorders>
              <w:top w:val="nil"/>
              <w:left w:val="single" w:sz="4" w:space="0" w:color="auto"/>
              <w:bottom w:val="single" w:sz="4" w:space="0" w:color="auto"/>
              <w:right w:val="nil"/>
            </w:tcBorders>
          </w:tcPr>
          <w:p w14:paraId="6D32FBEA" w14:textId="77777777" w:rsidR="001A00A1" w:rsidRPr="007B340C" w:rsidRDefault="00120233">
            <w:pPr>
              <w:pStyle w:val="aa"/>
              <w:jc w:val="center"/>
              <w:rPr>
                <w:sz w:val="16"/>
                <w:szCs w:val="16"/>
              </w:rPr>
            </w:pPr>
            <w:r w:rsidRPr="007B340C">
              <w:rPr>
                <w:sz w:val="16"/>
                <w:szCs w:val="16"/>
              </w:rPr>
              <w:t>5 439,35</w:t>
            </w:r>
          </w:p>
        </w:tc>
        <w:tc>
          <w:tcPr>
            <w:tcW w:w="1120" w:type="dxa"/>
            <w:tcBorders>
              <w:top w:val="nil"/>
              <w:left w:val="single" w:sz="4" w:space="0" w:color="auto"/>
              <w:bottom w:val="single" w:sz="4" w:space="0" w:color="auto"/>
              <w:right w:val="nil"/>
            </w:tcBorders>
          </w:tcPr>
          <w:p w14:paraId="57F72F33" w14:textId="77777777" w:rsidR="001A00A1" w:rsidRPr="007B340C" w:rsidRDefault="00120233">
            <w:pPr>
              <w:pStyle w:val="aa"/>
              <w:jc w:val="center"/>
              <w:rPr>
                <w:sz w:val="16"/>
                <w:szCs w:val="16"/>
              </w:rPr>
            </w:pPr>
            <w:r w:rsidRPr="007B340C">
              <w:rPr>
                <w:sz w:val="16"/>
                <w:szCs w:val="16"/>
              </w:rPr>
              <w:t>0,00575</w:t>
            </w:r>
          </w:p>
        </w:tc>
        <w:tc>
          <w:tcPr>
            <w:tcW w:w="1140" w:type="dxa"/>
            <w:tcBorders>
              <w:top w:val="nil"/>
              <w:left w:val="single" w:sz="4" w:space="0" w:color="auto"/>
              <w:bottom w:val="single" w:sz="4" w:space="0" w:color="auto"/>
              <w:right w:val="nil"/>
            </w:tcBorders>
          </w:tcPr>
          <w:p w14:paraId="40DAA6A5" w14:textId="77777777" w:rsidR="001A00A1" w:rsidRPr="007B340C" w:rsidRDefault="00120233">
            <w:pPr>
              <w:pStyle w:val="aa"/>
              <w:jc w:val="center"/>
              <w:rPr>
                <w:sz w:val="16"/>
                <w:szCs w:val="16"/>
              </w:rPr>
            </w:pPr>
            <w:r w:rsidRPr="007B340C">
              <w:rPr>
                <w:sz w:val="16"/>
                <w:szCs w:val="16"/>
              </w:rPr>
              <w:t>5 439,35</w:t>
            </w:r>
          </w:p>
        </w:tc>
        <w:tc>
          <w:tcPr>
            <w:tcW w:w="1060" w:type="dxa"/>
            <w:tcBorders>
              <w:top w:val="nil"/>
              <w:left w:val="single" w:sz="4" w:space="0" w:color="auto"/>
              <w:bottom w:val="single" w:sz="4" w:space="0" w:color="auto"/>
              <w:right w:val="nil"/>
            </w:tcBorders>
          </w:tcPr>
          <w:p w14:paraId="1F37F018" w14:textId="77777777" w:rsidR="001A00A1" w:rsidRPr="007B340C" w:rsidRDefault="00120233">
            <w:pPr>
              <w:pStyle w:val="aa"/>
              <w:jc w:val="center"/>
              <w:rPr>
                <w:sz w:val="16"/>
                <w:szCs w:val="16"/>
              </w:rPr>
            </w:pPr>
            <w:r w:rsidRPr="007B340C">
              <w:rPr>
                <w:sz w:val="16"/>
                <w:szCs w:val="16"/>
              </w:rPr>
              <w:t>0,00575</w:t>
            </w:r>
          </w:p>
        </w:tc>
        <w:tc>
          <w:tcPr>
            <w:tcW w:w="1278" w:type="dxa"/>
            <w:tcBorders>
              <w:top w:val="nil"/>
              <w:left w:val="single" w:sz="4" w:space="0" w:color="auto"/>
              <w:bottom w:val="single" w:sz="4" w:space="0" w:color="auto"/>
            </w:tcBorders>
          </w:tcPr>
          <w:p w14:paraId="40028EA1" w14:textId="77777777" w:rsidR="001A00A1" w:rsidRPr="007B340C" w:rsidRDefault="00120233">
            <w:pPr>
              <w:pStyle w:val="aa"/>
              <w:jc w:val="center"/>
              <w:rPr>
                <w:sz w:val="16"/>
                <w:szCs w:val="16"/>
              </w:rPr>
            </w:pPr>
            <w:r w:rsidRPr="007B340C">
              <w:rPr>
                <w:sz w:val="16"/>
                <w:szCs w:val="16"/>
              </w:rPr>
              <w:t>5 439,35</w:t>
            </w:r>
          </w:p>
        </w:tc>
      </w:tr>
      <w:tr w:rsidR="001A00A1" w:rsidRPr="007B340C" w14:paraId="209338DC" w14:textId="77777777">
        <w:tc>
          <w:tcPr>
            <w:tcW w:w="2120" w:type="dxa"/>
            <w:tcBorders>
              <w:top w:val="single" w:sz="4" w:space="0" w:color="auto"/>
              <w:bottom w:val="single" w:sz="4" w:space="0" w:color="auto"/>
              <w:right w:val="single" w:sz="4" w:space="0" w:color="auto"/>
            </w:tcBorders>
          </w:tcPr>
          <w:p w14:paraId="0870BB3D"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1080" w:type="dxa"/>
            <w:tcBorders>
              <w:top w:val="nil"/>
              <w:left w:val="single" w:sz="4" w:space="0" w:color="auto"/>
              <w:bottom w:val="single" w:sz="4" w:space="0" w:color="auto"/>
              <w:right w:val="nil"/>
            </w:tcBorders>
          </w:tcPr>
          <w:p w14:paraId="67CBCA75"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1022C64B" w14:textId="77777777" w:rsidR="001A00A1" w:rsidRPr="007B340C" w:rsidRDefault="00120233">
            <w:pPr>
              <w:pStyle w:val="aa"/>
              <w:jc w:val="center"/>
              <w:rPr>
                <w:sz w:val="16"/>
                <w:szCs w:val="16"/>
              </w:rPr>
            </w:pPr>
            <w:r w:rsidRPr="007B340C">
              <w:rPr>
                <w:sz w:val="16"/>
                <w:szCs w:val="16"/>
              </w:rPr>
              <w:t>0,00092</w:t>
            </w:r>
          </w:p>
        </w:tc>
        <w:tc>
          <w:tcPr>
            <w:tcW w:w="1060" w:type="dxa"/>
            <w:tcBorders>
              <w:top w:val="nil"/>
              <w:left w:val="single" w:sz="4" w:space="0" w:color="auto"/>
              <w:bottom w:val="single" w:sz="4" w:space="0" w:color="auto"/>
              <w:right w:val="nil"/>
            </w:tcBorders>
          </w:tcPr>
          <w:p w14:paraId="211DF248" w14:textId="77777777" w:rsidR="001A00A1" w:rsidRPr="007B340C" w:rsidRDefault="00120233">
            <w:pPr>
              <w:pStyle w:val="aa"/>
              <w:jc w:val="center"/>
              <w:rPr>
                <w:sz w:val="16"/>
                <w:szCs w:val="16"/>
              </w:rPr>
            </w:pPr>
            <w:r w:rsidRPr="007B340C">
              <w:rPr>
                <w:sz w:val="16"/>
                <w:szCs w:val="16"/>
              </w:rPr>
              <w:t>9 169,96</w:t>
            </w:r>
          </w:p>
        </w:tc>
        <w:tc>
          <w:tcPr>
            <w:tcW w:w="1120" w:type="dxa"/>
            <w:tcBorders>
              <w:top w:val="nil"/>
              <w:left w:val="single" w:sz="4" w:space="0" w:color="auto"/>
              <w:bottom w:val="single" w:sz="4" w:space="0" w:color="auto"/>
              <w:right w:val="nil"/>
            </w:tcBorders>
          </w:tcPr>
          <w:p w14:paraId="14E46F21" w14:textId="77777777" w:rsidR="001A00A1" w:rsidRPr="007B340C" w:rsidRDefault="00120233">
            <w:pPr>
              <w:pStyle w:val="aa"/>
              <w:jc w:val="center"/>
              <w:rPr>
                <w:sz w:val="16"/>
                <w:szCs w:val="16"/>
              </w:rPr>
            </w:pPr>
            <w:r w:rsidRPr="007B340C">
              <w:rPr>
                <w:sz w:val="16"/>
                <w:szCs w:val="16"/>
              </w:rPr>
              <w:t>0,00092</w:t>
            </w:r>
          </w:p>
        </w:tc>
        <w:tc>
          <w:tcPr>
            <w:tcW w:w="1140" w:type="dxa"/>
            <w:tcBorders>
              <w:top w:val="nil"/>
              <w:left w:val="single" w:sz="4" w:space="0" w:color="auto"/>
              <w:bottom w:val="single" w:sz="4" w:space="0" w:color="auto"/>
              <w:right w:val="nil"/>
            </w:tcBorders>
          </w:tcPr>
          <w:p w14:paraId="1A87F698" w14:textId="77777777" w:rsidR="001A00A1" w:rsidRPr="007B340C" w:rsidRDefault="00120233">
            <w:pPr>
              <w:pStyle w:val="aa"/>
              <w:jc w:val="center"/>
              <w:rPr>
                <w:sz w:val="16"/>
                <w:szCs w:val="16"/>
              </w:rPr>
            </w:pPr>
            <w:r w:rsidRPr="007B340C">
              <w:rPr>
                <w:sz w:val="16"/>
                <w:szCs w:val="16"/>
              </w:rPr>
              <w:t>9 713,41</w:t>
            </w:r>
          </w:p>
        </w:tc>
        <w:tc>
          <w:tcPr>
            <w:tcW w:w="1060" w:type="dxa"/>
            <w:tcBorders>
              <w:top w:val="nil"/>
              <w:left w:val="single" w:sz="4" w:space="0" w:color="auto"/>
              <w:bottom w:val="single" w:sz="4" w:space="0" w:color="auto"/>
              <w:right w:val="nil"/>
            </w:tcBorders>
          </w:tcPr>
          <w:p w14:paraId="6D0BE222" w14:textId="77777777" w:rsidR="001A00A1" w:rsidRPr="007B340C" w:rsidRDefault="00120233">
            <w:pPr>
              <w:pStyle w:val="aa"/>
              <w:jc w:val="center"/>
              <w:rPr>
                <w:sz w:val="16"/>
                <w:szCs w:val="16"/>
              </w:rPr>
            </w:pPr>
            <w:r w:rsidRPr="007B340C">
              <w:rPr>
                <w:sz w:val="16"/>
                <w:szCs w:val="16"/>
              </w:rPr>
              <w:t>0,00092</w:t>
            </w:r>
          </w:p>
        </w:tc>
        <w:tc>
          <w:tcPr>
            <w:tcW w:w="1278" w:type="dxa"/>
            <w:tcBorders>
              <w:top w:val="nil"/>
              <w:left w:val="single" w:sz="4" w:space="0" w:color="auto"/>
              <w:bottom w:val="single" w:sz="4" w:space="0" w:color="auto"/>
            </w:tcBorders>
          </w:tcPr>
          <w:p w14:paraId="7BEF260A" w14:textId="77777777" w:rsidR="001A00A1" w:rsidRPr="007B340C" w:rsidRDefault="00120233">
            <w:pPr>
              <w:pStyle w:val="aa"/>
              <w:jc w:val="center"/>
              <w:rPr>
                <w:sz w:val="16"/>
                <w:szCs w:val="16"/>
              </w:rPr>
            </w:pPr>
            <w:r w:rsidRPr="007B340C">
              <w:rPr>
                <w:sz w:val="16"/>
                <w:szCs w:val="16"/>
              </w:rPr>
              <w:t>10 296,94</w:t>
            </w:r>
          </w:p>
        </w:tc>
      </w:tr>
      <w:tr w:rsidR="001A00A1" w:rsidRPr="007B340C" w14:paraId="4E35F70E" w14:textId="77777777">
        <w:tc>
          <w:tcPr>
            <w:tcW w:w="2120" w:type="dxa"/>
            <w:tcBorders>
              <w:top w:val="single" w:sz="4" w:space="0" w:color="auto"/>
              <w:bottom w:val="single" w:sz="4" w:space="0" w:color="auto"/>
              <w:right w:val="single" w:sz="4" w:space="0" w:color="auto"/>
            </w:tcBorders>
          </w:tcPr>
          <w:p w14:paraId="4AF900B3"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4D9CB662"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100DA1E6" w14:textId="77777777" w:rsidR="001A00A1" w:rsidRPr="007B340C" w:rsidRDefault="00120233">
            <w:pPr>
              <w:pStyle w:val="aa"/>
              <w:jc w:val="center"/>
              <w:rPr>
                <w:sz w:val="16"/>
                <w:szCs w:val="16"/>
              </w:rPr>
            </w:pPr>
            <w:r w:rsidRPr="007B340C">
              <w:rPr>
                <w:sz w:val="16"/>
                <w:szCs w:val="16"/>
              </w:rPr>
              <w:t>0,00092</w:t>
            </w:r>
          </w:p>
        </w:tc>
        <w:tc>
          <w:tcPr>
            <w:tcW w:w="1060" w:type="dxa"/>
            <w:tcBorders>
              <w:top w:val="nil"/>
              <w:left w:val="single" w:sz="4" w:space="0" w:color="auto"/>
              <w:bottom w:val="single" w:sz="4" w:space="0" w:color="auto"/>
              <w:right w:val="nil"/>
            </w:tcBorders>
          </w:tcPr>
          <w:p w14:paraId="7608B54A" w14:textId="77777777" w:rsidR="001A00A1" w:rsidRPr="007B340C" w:rsidRDefault="00120233">
            <w:pPr>
              <w:pStyle w:val="aa"/>
              <w:jc w:val="center"/>
              <w:rPr>
                <w:sz w:val="16"/>
                <w:szCs w:val="16"/>
              </w:rPr>
            </w:pPr>
            <w:r w:rsidRPr="007B340C">
              <w:rPr>
                <w:sz w:val="16"/>
                <w:szCs w:val="16"/>
              </w:rPr>
              <w:t>9 089,71</w:t>
            </w:r>
          </w:p>
        </w:tc>
        <w:tc>
          <w:tcPr>
            <w:tcW w:w="1120" w:type="dxa"/>
            <w:tcBorders>
              <w:top w:val="nil"/>
              <w:left w:val="single" w:sz="4" w:space="0" w:color="auto"/>
              <w:bottom w:val="single" w:sz="4" w:space="0" w:color="auto"/>
              <w:right w:val="nil"/>
            </w:tcBorders>
          </w:tcPr>
          <w:p w14:paraId="471FD5B0" w14:textId="77777777" w:rsidR="001A00A1" w:rsidRPr="007B340C" w:rsidRDefault="00120233">
            <w:pPr>
              <w:pStyle w:val="aa"/>
              <w:jc w:val="center"/>
              <w:rPr>
                <w:sz w:val="16"/>
                <w:szCs w:val="16"/>
              </w:rPr>
            </w:pPr>
            <w:r w:rsidRPr="007B340C">
              <w:rPr>
                <w:sz w:val="16"/>
                <w:szCs w:val="16"/>
              </w:rPr>
              <w:t>0,00092</w:t>
            </w:r>
          </w:p>
        </w:tc>
        <w:tc>
          <w:tcPr>
            <w:tcW w:w="1140" w:type="dxa"/>
            <w:tcBorders>
              <w:top w:val="nil"/>
              <w:left w:val="single" w:sz="4" w:space="0" w:color="auto"/>
              <w:bottom w:val="single" w:sz="4" w:space="0" w:color="auto"/>
              <w:right w:val="nil"/>
            </w:tcBorders>
          </w:tcPr>
          <w:p w14:paraId="2B5599E1" w14:textId="77777777" w:rsidR="001A00A1" w:rsidRPr="007B340C" w:rsidRDefault="00120233">
            <w:pPr>
              <w:pStyle w:val="aa"/>
              <w:jc w:val="center"/>
              <w:rPr>
                <w:sz w:val="16"/>
                <w:szCs w:val="16"/>
              </w:rPr>
            </w:pPr>
            <w:r w:rsidRPr="007B340C">
              <w:rPr>
                <w:sz w:val="16"/>
                <w:szCs w:val="16"/>
              </w:rPr>
              <w:t>9 633,14</w:t>
            </w:r>
          </w:p>
        </w:tc>
        <w:tc>
          <w:tcPr>
            <w:tcW w:w="1060" w:type="dxa"/>
            <w:tcBorders>
              <w:top w:val="nil"/>
              <w:left w:val="single" w:sz="4" w:space="0" w:color="auto"/>
              <w:bottom w:val="single" w:sz="4" w:space="0" w:color="auto"/>
              <w:right w:val="nil"/>
            </w:tcBorders>
          </w:tcPr>
          <w:p w14:paraId="0DFD1785" w14:textId="77777777" w:rsidR="001A00A1" w:rsidRPr="007B340C" w:rsidRDefault="00120233">
            <w:pPr>
              <w:pStyle w:val="aa"/>
              <w:jc w:val="center"/>
              <w:rPr>
                <w:sz w:val="16"/>
                <w:szCs w:val="16"/>
              </w:rPr>
            </w:pPr>
            <w:r w:rsidRPr="007B340C">
              <w:rPr>
                <w:sz w:val="16"/>
                <w:szCs w:val="16"/>
              </w:rPr>
              <w:t>0,00092</w:t>
            </w:r>
          </w:p>
        </w:tc>
        <w:tc>
          <w:tcPr>
            <w:tcW w:w="1278" w:type="dxa"/>
            <w:tcBorders>
              <w:top w:val="nil"/>
              <w:left w:val="single" w:sz="4" w:space="0" w:color="auto"/>
              <w:bottom w:val="single" w:sz="4" w:space="0" w:color="auto"/>
            </w:tcBorders>
          </w:tcPr>
          <w:p w14:paraId="417C076F" w14:textId="77777777" w:rsidR="001A00A1" w:rsidRPr="007B340C" w:rsidRDefault="00120233">
            <w:pPr>
              <w:pStyle w:val="aa"/>
              <w:jc w:val="center"/>
              <w:rPr>
                <w:sz w:val="16"/>
                <w:szCs w:val="16"/>
              </w:rPr>
            </w:pPr>
            <w:r w:rsidRPr="007B340C">
              <w:rPr>
                <w:sz w:val="16"/>
                <w:szCs w:val="16"/>
              </w:rPr>
              <w:t>10 216,72</w:t>
            </w:r>
          </w:p>
        </w:tc>
      </w:tr>
      <w:tr w:rsidR="001A00A1" w:rsidRPr="007B340C" w14:paraId="5D7609F8" w14:textId="77777777">
        <w:tc>
          <w:tcPr>
            <w:tcW w:w="2120" w:type="dxa"/>
            <w:tcBorders>
              <w:top w:val="single" w:sz="4" w:space="0" w:color="auto"/>
              <w:bottom w:val="single" w:sz="4" w:space="0" w:color="auto"/>
              <w:right w:val="single" w:sz="4" w:space="0" w:color="auto"/>
            </w:tcBorders>
          </w:tcPr>
          <w:p w14:paraId="0753A3BD"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80" w:type="dxa"/>
            <w:tcBorders>
              <w:top w:val="nil"/>
              <w:left w:val="single" w:sz="4" w:space="0" w:color="auto"/>
              <w:bottom w:val="single" w:sz="4" w:space="0" w:color="auto"/>
              <w:right w:val="nil"/>
            </w:tcBorders>
          </w:tcPr>
          <w:p w14:paraId="2EBD405C"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2D5AD3D4" w14:textId="77777777" w:rsidR="001A00A1" w:rsidRPr="007B340C" w:rsidRDefault="00120233">
            <w:pPr>
              <w:pStyle w:val="aa"/>
              <w:jc w:val="center"/>
              <w:rPr>
                <w:sz w:val="16"/>
                <w:szCs w:val="16"/>
              </w:rPr>
            </w:pPr>
            <w:r w:rsidRPr="007B340C">
              <w:rPr>
                <w:sz w:val="16"/>
                <w:szCs w:val="16"/>
              </w:rPr>
              <w:t>0,01896</w:t>
            </w:r>
          </w:p>
        </w:tc>
        <w:tc>
          <w:tcPr>
            <w:tcW w:w="1060" w:type="dxa"/>
            <w:tcBorders>
              <w:top w:val="nil"/>
              <w:left w:val="single" w:sz="4" w:space="0" w:color="auto"/>
              <w:bottom w:val="single" w:sz="4" w:space="0" w:color="auto"/>
              <w:right w:val="nil"/>
            </w:tcBorders>
          </w:tcPr>
          <w:p w14:paraId="107D2DA8" w14:textId="77777777" w:rsidR="001A00A1" w:rsidRPr="007B340C" w:rsidRDefault="00120233">
            <w:pPr>
              <w:pStyle w:val="aa"/>
              <w:jc w:val="center"/>
              <w:rPr>
                <w:sz w:val="16"/>
                <w:szCs w:val="16"/>
              </w:rPr>
            </w:pPr>
            <w:r w:rsidRPr="007B340C">
              <w:rPr>
                <w:sz w:val="16"/>
                <w:szCs w:val="16"/>
              </w:rPr>
              <w:t>2 261,85</w:t>
            </w:r>
          </w:p>
        </w:tc>
        <w:tc>
          <w:tcPr>
            <w:tcW w:w="1120" w:type="dxa"/>
            <w:tcBorders>
              <w:top w:val="nil"/>
              <w:left w:val="single" w:sz="4" w:space="0" w:color="auto"/>
              <w:bottom w:val="single" w:sz="4" w:space="0" w:color="auto"/>
              <w:right w:val="nil"/>
            </w:tcBorders>
          </w:tcPr>
          <w:p w14:paraId="2D4D3E01" w14:textId="77777777" w:rsidR="001A00A1" w:rsidRPr="007B340C" w:rsidRDefault="00120233">
            <w:pPr>
              <w:pStyle w:val="aa"/>
              <w:jc w:val="center"/>
              <w:rPr>
                <w:sz w:val="16"/>
                <w:szCs w:val="16"/>
              </w:rPr>
            </w:pPr>
            <w:r w:rsidRPr="007B340C">
              <w:rPr>
                <w:sz w:val="16"/>
                <w:szCs w:val="16"/>
              </w:rPr>
              <w:t>0,01864</w:t>
            </w:r>
          </w:p>
        </w:tc>
        <w:tc>
          <w:tcPr>
            <w:tcW w:w="1140" w:type="dxa"/>
            <w:tcBorders>
              <w:top w:val="nil"/>
              <w:left w:val="single" w:sz="4" w:space="0" w:color="auto"/>
              <w:bottom w:val="single" w:sz="4" w:space="0" w:color="auto"/>
              <w:right w:val="nil"/>
            </w:tcBorders>
          </w:tcPr>
          <w:p w14:paraId="07507A25" w14:textId="77777777" w:rsidR="001A00A1" w:rsidRPr="007B340C" w:rsidRDefault="00120233">
            <w:pPr>
              <w:pStyle w:val="aa"/>
              <w:jc w:val="center"/>
              <w:rPr>
                <w:sz w:val="16"/>
                <w:szCs w:val="16"/>
              </w:rPr>
            </w:pPr>
            <w:r w:rsidRPr="007B340C">
              <w:rPr>
                <w:sz w:val="16"/>
                <w:szCs w:val="16"/>
              </w:rPr>
              <w:t>2 395,88</w:t>
            </w:r>
          </w:p>
        </w:tc>
        <w:tc>
          <w:tcPr>
            <w:tcW w:w="1060" w:type="dxa"/>
            <w:tcBorders>
              <w:top w:val="nil"/>
              <w:left w:val="single" w:sz="4" w:space="0" w:color="auto"/>
              <w:bottom w:val="single" w:sz="4" w:space="0" w:color="auto"/>
              <w:right w:val="nil"/>
            </w:tcBorders>
          </w:tcPr>
          <w:p w14:paraId="356A7F63" w14:textId="77777777" w:rsidR="001A00A1" w:rsidRPr="007B340C" w:rsidRDefault="00120233">
            <w:pPr>
              <w:pStyle w:val="aa"/>
              <w:jc w:val="center"/>
              <w:rPr>
                <w:sz w:val="16"/>
                <w:szCs w:val="16"/>
              </w:rPr>
            </w:pPr>
            <w:r w:rsidRPr="007B340C">
              <w:rPr>
                <w:sz w:val="16"/>
                <w:szCs w:val="16"/>
              </w:rPr>
              <w:t>0,01833</w:t>
            </w:r>
          </w:p>
        </w:tc>
        <w:tc>
          <w:tcPr>
            <w:tcW w:w="1278" w:type="dxa"/>
            <w:tcBorders>
              <w:top w:val="nil"/>
              <w:left w:val="single" w:sz="4" w:space="0" w:color="auto"/>
              <w:bottom w:val="single" w:sz="4" w:space="0" w:color="auto"/>
            </w:tcBorders>
          </w:tcPr>
          <w:p w14:paraId="51A5B74E" w14:textId="77777777" w:rsidR="001A00A1" w:rsidRPr="007B340C" w:rsidRDefault="00120233">
            <w:pPr>
              <w:pStyle w:val="aa"/>
              <w:jc w:val="center"/>
              <w:rPr>
                <w:sz w:val="16"/>
                <w:szCs w:val="16"/>
              </w:rPr>
            </w:pPr>
            <w:r w:rsidRPr="007B340C">
              <w:rPr>
                <w:sz w:val="16"/>
                <w:szCs w:val="16"/>
              </w:rPr>
              <w:t>2 540,42</w:t>
            </w:r>
          </w:p>
        </w:tc>
      </w:tr>
      <w:tr w:rsidR="001A00A1" w:rsidRPr="007B340C" w14:paraId="7A73C913" w14:textId="77777777">
        <w:tc>
          <w:tcPr>
            <w:tcW w:w="2120" w:type="dxa"/>
            <w:tcBorders>
              <w:top w:val="single" w:sz="4" w:space="0" w:color="auto"/>
              <w:bottom w:val="single" w:sz="4" w:space="0" w:color="auto"/>
              <w:right w:val="single" w:sz="4" w:space="0" w:color="auto"/>
            </w:tcBorders>
          </w:tcPr>
          <w:p w14:paraId="146958BF"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287E4F36"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10B18A76" w14:textId="77777777" w:rsidR="001A00A1" w:rsidRPr="007B340C" w:rsidRDefault="00120233">
            <w:pPr>
              <w:pStyle w:val="aa"/>
              <w:jc w:val="center"/>
              <w:rPr>
                <w:sz w:val="16"/>
                <w:szCs w:val="16"/>
              </w:rPr>
            </w:pPr>
            <w:r w:rsidRPr="007B340C">
              <w:rPr>
                <w:sz w:val="16"/>
                <w:szCs w:val="16"/>
              </w:rPr>
              <w:t>0,01321</w:t>
            </w:r>
          </w:p>
        </w:tc>
        <w:tc>
          <w:tcPr>
            <w:tcW w:w="1060" w:type="dxa"/>
            <w:tcBorders>
              <w:top w:val="nil"/>
              <w:left w:val="single" w:sz="4" w:space="0" w:color="auto"/>
              <w:bottom w:val="single" w:sz="4" w:space="0" w:color="auto"/>
              <w:right w:val="nil"/>
            </w:tcBorders>
          </w:tcPr>
          <w:p w14:paraId="06197B0E" w14:textId="77777777" w:rsidR="001A00A1" w:rsidRPr="007B340C" w:rsidRDefault="00120233">
            <w:pPr>
              <w:pStyle w:val="aa"/>
              <w:jc w:val="center"/>
              <w:rPr>
                <w:sz w:val="16"/>
                <w:szCs w:val="16"/>
              </w:rPr>
            </w:pPr>
            <w:r w:rsidRPr="007B340C">
              <w:rPr>
                <w:sz w:val="16"/>
                <w:szCs w:val="16"/>
              </w:rPr>
              <w:t>2 247,69</w:t>
            </w:r>
          </w:p>
        </w:tc>
        <w:tc>
          <w:tcPr>
            <w:tcW w:w="1120" w:type="dxa"/>
            <w:tcBorders>
              <w:top w:val="nil"/>
              <w:left w:val="single" w:sz="4" w:space="0" w:color="auto"/>
              <w:bottom w:val="single" w:sz="4" w:space="0" w:color="auto"/>
              <w:right w:val="nil"/>
            </w:tcBorders>
          </w:tcPr>
          <w:p w14:paraId="1A9285AE" w14:textId="77777777" w:rsidR="001A00A1" w:rsidRPr="007B340C" w:rsidRDefault="00120233">
            <w:pPr>
              <w:pStyle w:val="aa"/>
              <w:jc w:val="center"/>
              <w:rPr>
                <w:sz w:val="16"/>
                <w:szCs w:val="16"/>
              </w:rPr>
            </w:pPr>
            <w:r w:rsidRPr="007B340C">
              <w:rPr>
                <w:sz w:val="16"/>
                <w:szCs w:val="16"/>
              </w:rPr>
              <w:t>0,01321</w:t>
            </w:r>
          </w:p>
        </w:tc>
        <w:tc>
          <w:tcPr>
            <w:tcW w:w="1140" w:type="dxa"/>
            <w:tcBorders>
              <w:top w:val="nil"/>
              <w:left w:val="single" w:sz="4" w:space="0" w:color="auto"/>
              <w:bottom w:val="single" w:sz="4" w:space="0" w:color="auto"/>
              <w:right w:val="nil"/>
            </w:tcBorders>
          </w:tcPr>
          <w:p w14:paraId="021F2388" w14:textId="77777777" w:rsidR="001A00A1" w:rsidRPr="007B340C" w:rsidRDefault="00120233">
            <w:pPr>
              <w:pStyle w:val="aa"/>
              <w:jc w:val="center"/>
              <w:rPr>
                <w:sz w:val="16"/>
                <w:szCs w:val="16"/>
              </w:rPr>
            </w:pPr>
            <w:r w:rsidRPr="007B340C">
              <w:rPr>
                <w:sz w:val="16"/>
                <w:szCs w:val="16"/>
              </w:rPr>
              <w:t>2 382,02</w:t>
            </w:r>
          </w:p>
        </w:tc>
        <w:tc>
          <w:tcPr>
            <w:tcW w:w="1060" w:type="dxa"/>
            <w:tcBorders>
              <w:top w:val="nil"/>
              <w:left w:val="single" w:sz="4" w:space="0" w:color="auto"/>
              <w:bottom w:val="single" w:sz="4" w:space="0" w:color="auto"/>
              <w:right w:val="nil"/>
            </w:tcBorders>
          </w:tcPr>
          <w:p w14:paraId="7FA2B82C" w14:textId="77777777" w:rsidR="001A00A1" w:rsidRPr="007B340C" w:rsidRDefault="00120233">
            <w:pPr>
              <w:pStyle w:val="aa"/>
              <w:jc w:val="center"/>
              <w:rPr>
                <w:sz w:val="16"/>
                <w:szCs w:val="16"/>
              </w:rPr>
            </w:pPr>
            <w:r w:rsidRPr="007B340C">
              <w:rPr>
                <w:sz w:val="16"/>
                <w:szCs w:val="16"/>
              </w:rPr>
              <w:t>0,01321</w:t>
            </w:r>
          </w:p>
        </w:tc>
        <w:tc>
          <w:tcPr>
            <w:tcW w:w="1278" w:type="dxa"/>
            <w:tcBorders>
              <w:top w:val="nil"/>
              <w:left w:val="single" w:sz="4" w:space="0" w:color="auto"/>
              <w:bottom w:val="single" w:sz="4" w:space="0" w:color="auto"/>
            </w:tcBorders>
          </w:tcPr>
          <w:p w14:paraId="208070CA" w14:textId="77777777" w:rsidR="001A00A1" w:rsidRPr="007B340C" w:rsidRDefault="00120233">
            <w:pPr>
              <w:pStyle w:val="aa"/>
              <w:jc w:val="center"/>
              <w:rPr>
                <w:sz w:val="16"/>
                <w:szCs w:val="16"/>
              </w:rPr>
            </w:pPr>
            <w:r w:rsidRPr="007B340C">
              <w:rPr>
                <w:sz w:val="16"/>
                <w:szCs w:val="16"/>
              </w:rPr>
              <w:t>2 526,35</w:t>
            </w:r>
          </w:p>
        </w:tc>
      </w:tr>
      <w:tr w:rsidR="001A00A1" w:rsidRPr="007B340C" w14:paraId="427FDC86" w14:textId="77777777">
        <w:tc>
          <w:tcPr>
            <w:tcW w:w="2120" w:type="dxa"/>
            <w:tcBorders>
              <w:top w:val="single" w:sz="4" w:space="0" w:color="auto"/>
              <w:bottom w:val="single" w:sz="4" w:space="0" w:color="auto"/>
              <w:right w:val="single" w:sz="4" w:space="0" w:color="auto"/>
            </w:tcBorders>
          </w:tcPr>
          <w:p w14:paraId="46F5D9FC"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80" w:type="dxa"/>
            <w:tcBorders>
              <w:top w:val="nil"/>
              <w:left w:val="single" w:sz="4" w:space="0" w:color="auto"/>
              <w:bottom w:val="single" w:sz="4" w:space="0" w:color="auto"/>
              <w:right w:val="nil"/>
            </w:tcBorders>
          </w:tcPr>
          <w:p w14:paraId="60B86A97"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1DDE1F17" w14:textId="77777777" w:rsidR="001A00A1" w:rsidRPr="007B340C" w:rsidRDefault="00120233">
            <w:pPr>
              <w:pStyle w:val="aa"/>
              <w:jc w:val="center"/>
              <w:rPr>
                <w:sz w:val="16"/>
                <w:szCs w:val="16"/>
              </w:rPr>
            </w:pPr>
            <w:r w:rsidRPr="007B340C">
              <w:rPr>
                <w:sz w:val="16"/>
                <w:szCs w:val="16"/>
              </w:rPr>
              <w:t>0,00575</w:t>
            </w:r>
          </w:p>
        </w:tc>
        <w:tc>
          <w:tcPr>
            <w:tcW w:w="1060" w:type="dxa"/>
            <w:tcBorders>
              <w:top w:val="nil"/>
              <w:left w:val="single" w:sz="4" w:space="0" w:color="auto"/>
              <w:bottom w:val="single" w:sz="4" w:space="0" w:color="auto"/>
              <w:right w:val="nil"/>
            </w:tcBorders>
          </w:tcPr>
          <w:p w14:paraId="6D5B6EF9" w14:textId="77777777" w:rsidR="001A00A1" w:rsidRPr="007B340C" w:rsidRDefault="00120233">
            <w:pPr>
              <w:pStyle w:val="aa"/>
              <w:jc w:val="center"/>
              <w:rPr>
                <w:sz w:val="16"/>
                <w:szCs w:val="16"/>
              </w:rPr>
            </w:pPr>
            <w:r w:rsidRPr="007B340C">
              <w:rPr>
                <w:sz w:val="16"/>
                <w:szCs w:val="16"/>
              </w:rPr>
              <w:t>2 293,60</w:t>
            </w:r>
          </w:p>
        </w:tc>
        <w:tc>
          <w:tcPr>
            <w:tcW w:w="1120" w:type="dxa"/>
            <w:tcBorders>
              <w:top w:val="nil"/>
              <w:left w:val="single" w:sz="4" w:space="0" w:color="auto"/>
              <w:bottom w:val="single" w:sz="4" w:space="0" w:color="auto"/>
              <w:right w:val="nil"/>
            </w:tcBorders>
          </w:tcPr>
          <w:p w14:paraId="67BD3A72" w14:textId="77777777" w:rsidR="001A00A1" w:rsidRPr="007B340C" w:rsidRDefault="00120233">
            <w:pPr>
              <w:pStyle w:val="aa"/>
              <w:jc w:val="center"/>
              <w:rPr>
                <w:sz w:val="16"/>
                <w:szCs w:val="16"/>
              </w:rPr>
            </w:pPr>
            <w:r w:rsidRPr="007B340C">
              <w:rPr>
                <w:sz w:val="16"/>
                <w:szCs w:val="16"/>
              </w:rPr>
              <w:t>0,00543</w:t>
            </w:r>
          </w:p>
        </w:tc>
        <w:tc>
          <w:tcPr>
            <w:tcW w:w="1140" w:type="dxa"/>
            <w:tcBorders>
              <w:top w:val="nil"/>
              <w:left w:val="single" w:sz="4" w:space="0" w:color="auto"/>
              <w:bottom w:val="single" w:sz="4" w:space="0" w:color="auto"/>
              <w:right w:val="nil"/>
            </w:tcBorders>
          </w:tcPr>
          <w:p w14:paraId="61780825" w14:textId="77777777" w:rsidR="001A00A1" w:rsidRPr="007B340C" w:rsidRDefault="00120233">
            <w:pPr>
              <w:pStyle w:val="aa"/>
              <w:jc w:val="center"/>
              <w:rPr>
                <w:sz w:val="16"/>
                <w:szCs w:val="16"/>
              </w:rPr>
            </w:pPr>
            <w:r w:rsidRPr="007B340C">
              <w:rPr>
                <w:sz w:val="16"/>
                <w:szCs w:val="16"/>
              </w:rPr>
              <w:t>2 430,80</w:t>
            </w:r>
          </w:p>
        </w:tc>
        <w:tc>
          <w:tcPr>
            <w:tcW w:w="1060" w:type="dxa"/>
            <w:tcBorders>
              <w:top w:val="nil"/>
              <w:left w:val="single" w:sz="4" w:space="0" w:color="auto"/>
              <w:bottom w:val="single" w:sz="4" w:space="0" w:color="auto"/>
              <w:right w:val="nil"/>
            </w:tcBorders>
          </w:tcPr>
          <w:p w14:paraId="54DD6063" w14:textId="77777777" w:rsidR="001A00A1" w:rsidRPr="007B340C" w:rsidRDefault="00120233">
            <w:pPr>
              <w:pStyle w:val="aa"/>
              <w:jc w:val="center"/>
              <w:rPr>
                <w:sz w:val="16"/>
                <w:szCs w:val="16"/>
              </w:rPr>
            </w:pPr>
            <w:r w:rsidRPr="007B340C">
              <w:rPr>
                <w:sz w:val="16"/>
                <w:szCs w:val="16"/>
              </w:rPr>
              <w:t>0,00512</w:t>
            </w:r>
          </w:p>
        </w:tc>
        <w:tc>
          <w:tcPr>
            <w:tcW w:w="1278" w:type="dxa"/>
            <w:tcBorders>
              <w:top w:val="nil"/>
              <w:left w:val="single" w:sz="4" w:space="0" w:color="auto"/>
              <w:bottom w:val="single" w:sz="4" w:space="0" w:color="auto"/>
            </w:tcBorders>
          </w:tcPr>
          <w:p w14:paraId="4BC793D9" w14:textId="77777777" w:rsidR="001A00A1" w:rsidRPr="007B340C" w:rsidRDefault="00120233">
            <w:pPr>
              <w:pStyle w:val="aa"/>
              <w:jc w:val="center"/>
              <w:rPr>
                <w:sz w:val="16"/>
                <w:szCs w:val="16"/>
              </w:rPr>
            </w:pPr>
            <w:r w:rsidRPr="007B340C">
              <w:rPr>
                <w:sz w:val="16"/>
                <w:szCs w:val="16"/>
              </w:rPr>
              <w:t>2 578,04</w:t>
            </w:r>
          </w:p>
        </w:tc>
      </w:tr>
      <w:tr w:rsidR="001A00A1" w:rsidRPr="007B340C" w14:paraId="482296A9" w14:textId="77777777">
        <w:tc>
          <w:tcPr>
            <w:tcW w:w="2120" w:type="dxa"/>
            <w:tcBorders>
              <w:top w:val="single" w:sz="4" w:space="0" w:color="auto"/>
              <w:bottom w:val="single" w:sz="4" w:space="0" w:color="auto"/>
              <w:right w:val="single" w:sz="4" w:space="0" w:color="auto"/>
            </w:tcBorders>
          </w:tcPr>
          <w:p w14:paraId="3E3BE1B6"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1080" w:type="dxa"/>
            <w:tcBorders>
              <w:top w:val="nil"/>
              <w:left w:val="single" w:sz="4" w:space="0" w:color="auto"/>
              <w:bottom w:val="single" w:sz="4" w:space="0" w:color="auto"/>
              <w:right w:val="nil"/>
            </w:tcBorders>
          </w:tcPr>
          <w:p w14:paraId="1A4EE593"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5FCA05CD" w14:textId="77777777" w:rsidR="001A00A1" w:rsidRPr="007B340C" w:rsidRDefault="00120233">
            <w:pPr>
              <w:pStyle w:val="aa"/>
              <w:jc w:val="center"/>
              <w:rPr>
                <w:sz w:val="16"/>
                <w:szCs w:val="16"/>
              </w:rPr>
            </w:pPr>
            <w:r w:rsidRPr="007B340C">
              <w:rPr>
                <w:sz w:val="16"/>
                <w:szCs w:val="16"/>
              </w:rPr>
              <w:t>0,25996</w:t>
            </w:r>
          </w:p>
        </w:tc>
        <w:tc>
          <w:tcPr>
            <w:tcW w:w="1060" w:type="dxa"/>
            <w:tcBorders>
              <w:top w:val="nil"/>
              <w:left w:val="single" w:sz="4" w:space="0" w:color="auto"/>
              <w:bottom w:val="single" w:sz="4" w:space="0" w:color="auto"/>
              <w:right w:val="nil"/>
            </w:tcBorders>
          </w:tcPr>
          <w:p w14:paraId="644D7BA9" w14:textId="77777777" w:rsidR="001A00A1" w:rsidRPr="007B340C" w:rsidRDefault="00120233">
            <w:pPr>
              <w:pStyle w:val="aa"/>
              <w:jc w:val="center"/>
              <w:rPr>
                <w:sz w:val="16"/>
                <w:szCs w:val="16"/>
              </w:rPr>
            </w:pPr>
            <w:r w:rsidRPr="007B340C">
              <w:rPr>
                <w:sz w:val="16"/>
                <w:szCs w:val="16"/>
              </w:rPr>
              <w:t>670,68</w:t>
            </w:r>
          </w:p>
        </w:tc>
        <w:tc>
          <w:tcPr>
            <w:tcW w:w="1120" w:type="dxa"/>
            <w:tcBorders>
              <w:top w:val="nil"/>
              <w:left w:val="single" w:sz="4" w:space="0" w:color="auto"/>
              <w:bottom w:val="single" w:sz="4" w:space="0" w:color="auto"/>
              <w:right w:val="nil"/>
            </w:tcBorders>
          </w:tcPr>
          <w:p w14:paraId="0B8DFBB5" w14:textId="77777777" w:rsidR="001A00A1" w:rsidRPr="007B340C" w:rsidRDefault="00120233">
            <w:pPr>
              <w:pStyle w:val="aa"/>
              <w:jc w:val="center"/>
              <w:rPr>
                <w:sz w:val="16"/>
                <w:szCs w:val="16"/>
              </w:rPr>
            </w:pPr>
            <w:r w:rsidRPr="007B340C">
              <w:rPr>
                <w:sz w:val="16"/>
                <w:szCs w:val="16"/>
              </w:rPr>
              <w:t>0,17583</w:t>
            </w:r>
          </w:p>
        </w:tc>
        <w:tc>
          <w:tcPr>
            <w:tcW w:w="1140" w:type="dxa"/>
            <w:tcBorders>
              <w:top w:val="nil"/>
              <w:left w:val="single" w:sz="4" w:space="0" w:color="auto"/>
              <w:bottom w:val="single" w:sz="4" w:space="0" w:color="auto"/>
              <w:right w:val="nil"/>
            </w:tcBorders>
          </w:tcPr>
          <w:p w14:paraId="60FE0526" w14:textId="77777777" w:rsidR="001A00A1" w:rsidRPr="007B340C" w:rsidRDefault="00120233">
            <w:pPr>
              <w:pStyle w:val="aa"/>
              <w:jc w:val="center"/>
              <w:rPr>
                <w:sz w:val="16"/>
                <w:szCs w:val="16"/>
              </w:rPr>
            </w:pPr>
            <w:r w:rsidRPr="007B340C">
              <w:rPr>
                <w:sz w:val="16"/>
                <w:szCs w:val="16"/>
              </w:rPr>
              <w:t>712,00</w:t>
            </w:r>
          </w:p>
        </w:tc>
        <w:tc>
          <w:tcPr>
            <w:tcW w:w="1060" w:type="dxa"/>
            <w:tcBorders>
              <w:top w:val="nil"/>
              <w:left w:val="single" w:sz="4" w:space="0" w:color="auto"/>
              <w:bottom w:val="single" w:sz="4" w:space="0" w:color="auto"/>
              <w:right w:val="nil"/>
            </w:tcBorders>
          </w:tcPr>
          <w:p w14:paraId="0C187E11" w14:textId="77777777" w:rsidR="001A00A1" w:rsidRPr="007B340C" w:rsidRDefault="00120233">
            <w:pPr>
              <w:pStyle w:val="aa"/>
              <w:jc w:val="center"/>
              <w:rPr>
                <w:sz w:val="16"/>
                <w:szCs w:val="16"/>
              </w:rPr>
            </w:pPr>
            <w:r w:rsidRPr="007B340C">
              <w:rPr>
                <w:sz w:val="16"/>
                <w:szCs w:val="16"/>
              </w:rPr>
              <w:t>0,15293</w:t>
            </w:r>
          </w:p>
        </w:tc>
        <w:tc>
          <w:tcPr>
            <w:tcW w:w="1278" w:type="dxa"/>
            <w:tcBorders>
              <w:top w:val="nil"/>
              <w:left w:val="single" w:sz="4" w:space="0" w:color="auto"/>
              <w:bottom w:val="single" w:sz="4" w:space="0" w:color="auto"/>
            </w:tcBorders>
          </w:tcPr>
          <w:p w14:paraId="22A8FDF0" w14:textId="77777777" w:rsidR="001A00A1" w:rsidRPr="007B340C" w:rsidRDefault="00120233">
            <w:pPr>
              <w:pStyle w:val="aa"/>
              <w:jc w:val="center"/>
              <w:rPr>
                <w:sz w:val="16"/>
                <w:szCs w:val="16"/>
              </w:rPr>
            </w:pPr>
            <w:r w:rsidRPr="007B340C">
              <w:rPr>
                <w:sz w:val="16"/>
                <w:szCs w:val="16"/>
              </w:rPr>
              <w:t>755,59</w:t>
            </w:r>
          </w:p>
        </w:tc>
      </w:tr>
      <w:tr w:rsidR="001A00A1" w:rsidRPr="007B340C" w14:paraId="75E811DA" w14:textId="77777777">
        <w:tc>
          <w:tcPr>
            <w:tcW w:w="2120" w:type="dxa"/>
            <w:tcBorders>
              <w:top w:val="single" w:sz="4" w:space="0" w:color="auto"/>
              <w:bottom w:val="single" w:sz="4" w:space="0" w:color="auto"/>
              <w:right w:val="single" w:sz="4" w:space="0" w:color="auto"/>
            </w:tcBorders>
          </w:tcPr>
          <w:p w14:paraId="71FAAD41"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38D58AFA"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7341761A" w14:textId="77777777" w:rsidR="001A00A1" w:rsidRPr="007B340C" w:rsidRDefault="00120233">
            <w:pPr>
              <w:pStyle w:val="aa"/>
              <w:jc w:val="center"/>
              <w:rPr>
                <w:sz w:val="16"/>
                <w:szCs w:val="16"/>
              </w:rPr>
            </w:pPr>
            <w:r w:rsidRPr="007B340C">
              <w:rPr>
                <w:sz w:val="16"/>
                <w:szCs w:val="16"/>
              </w:rPr>
              <w:t>0,12838</w:t>
            </w:r>
          </w:p>
        </w:tc>
        <w:tc>
          <w:tcPr>
            <w:tcW w:w="1060" w:type="dxa"/>
            <w:tcBorders>
              <w:top w:val="nil"/>
              <w:left w:val="single" w:sz="4" w:space="0" w:color="auto"/>
              <w:bottom w:val="single" w:sz="4" w:space="0" w:color="auto"/>
              <w:right w:val="nil"/>
            </w:tcBorders>
          </w:tcPr>
          <w:p w14:paraId="315CC91E" w14:textId="77777777" w:rsidR="001A00A1" w:rsidRPr="007B340C" w:rsidRDefault="00120233">
            <w:pPr>
              <w:pStyle w:val="aa"/>
              <w:jc w:val="center"/>
              <w:rPr>
                <w:sz w:val="16"/>
                <w:szCs w:val="16"/>
              </w:rPr>
            </w:pPr>
            <w:r w:rsidRPr="007B340C">
              <w:rPr>
                <w:sz w:val="16"/>
                <w:szCs w:val="16"/>
              </w:rPr>
              <w:t>667,76</w:t>
            </w:r>
          </w:p>
        </w:tc>
        <w:tc>
          <w:tcPr>
            <w:tcW w:w="1120" w:type="dxa"/>
            <w:tcBorders>
              <w:top w:val="nil"/>
              <w:left w:val="single" w:sz="4" w:space="0" w:color="auto"/>
              <w:bottom w:val="single" w:sz="4" w:space="0" w:color="auto"/>
              <w:right w:val="nil"/>
            </w:tcBorders>
          </w:tcPr>
          <w:p w14:paraId="4F9C5F89" w14:textId="77777777" w:rsidR="001A00A1" w:rsidRPr="007B340C" w:rsidRDefault="00120233">
            <w:pPr>
              <w:pStyle w:val="aa"/>
              <w:jc w:val="center"/>
              <w:rPr>
                <w:sz w:val="16"/>
                <w:szCs w:val="16"/>
              </w:rPr>
            </w:pPr>
            <w:r w:rsidRPr="007B340C">
              <w:rPr>
                <w:sz w:val="16"/>
                <w:szCs w:val="16"/>
              </w:rPr>
              <w:t>0,08987</w:t>
            </w:r>
          </w:p>
        </w:tc>
        <w:tc>
          <w:tcPr>
            <w:tcW w:w="1140" w:type="dxa"/>
            <w:tcBorders>
              <w:top w:val="nil"/>
              <w:left w:val="single" w:sz="4" w:space="0" w:color="auto"/>
              <w:bottom w:val="single" w:sz="4" w:space="0" w:color="auto"/>
              <w:right w:val="nil"/>
            </w:tcBorders>
          </w:tcPr>
          <w:p w14:paraId="3D09EA3B" w14:textId="77777777" w:rsidR="001A00A1" w:rsidRPr="007B340C" w:rsidRDefault="00120233">
            <w:pPr>
              <w:pStyle w:val="aa"/>
              <w:jc w:val="center"/>
              <w:rPr>
                <w:sz w:val="16"/>
                <w:szCs w:val="16"/>
              </w:rPr>
            </w:pPr>
            <w:r w:rsidRPr="007B340C">
              <w:rPr>
                <w:sz w:val="16"/>
                <w:szCs w:val="16"/>
              </w:rPr>
              <w:t>707,68</w:t>
            </w:r>
          </w:p>
        </w:tc>
        <w:tc>
          <w:tcPr>
            <w:tcW w:w="1060" w:type="dxa"/>
            <w:tcBorders>
              <w:top w:val="nil"/>
              <w:left w:val="single" w:sz="4" w:space="0" w:color="auto"/>
              <w:bottom w:val="single" w:sz="4" w:space="0" w:color="auto"/>
              <w:right w:val="nil"/>
            </w:tcBorders>
          </w:tcPr>
          <w:p w14:paraId="406B9CA5" w14:textId="77777777" w:rsidR="001A00A1" w:rsidRPr="007B340C" w:rsidRDefault="00120233">
            <w:pPr>
              <w:pStyle w:val="aa"/>
              <w:jc w:val="center"/>
              <w:rPr>
                <w:sz w:val="16"/>
                <w:szCs w:val="16"/>
              </w:rPr>
            </w:pPr>
            <w:r w:rsidRPr="007B340C">
              <w:rPr>
                <w:sz w:val="16"/>
                <w:szCs w:val="16"/>
              </w:rPr>
              <w:t>0,07189</w:t>
            </w:r>
          </w:p>
        </w:tc>
        <w:tc>
          <w:tcPr>
            <w:tcW w:w="1278" w:type="dxa"/>
            <w:tcBorders>
              <w:top w:val="nil"/>
              <w:left w:val="single" w:sz="4" w:space="0" w:color="auto"/>
              <w:bottom w:val="single" w:sz="4" w:space="0" w:color="auto"/>
            </w:tcBorders>
          </w:tcPr>
          <w:p w14:paraId="7B653D28" w14:textId="77777777" w:rsidR="001A00A1" w:rsidRPr="007B340C" w:rsidRDefault="00120233">
            <w:pPr>
              <w:pStyle w:val="aa"/>
              <w:jc w:val="center"/>
              <w:rPr>
                <w:sz w:val="16"/>
                <w:szCs w:val="16"/>
              </w:rPr>
            </w:pPr>
            <w:r w:rsidRPr="007B340C">
              <w:rPr>
                <w:sz w:val="16"/>
                <w:szCs w:val="16"/>
              </w:rPr>
              <w:t>750,60</w:t>
            </w:r>
          </w:p>
        </w:tc>
      </w:tr>
      <w:tr w:rsidR="001A00A1" w:rsidRPr="007B340C" w14:paraId="72DCB35F" w14:textId="77777777">
        <w:tc>
          <w:tcPr>
            <w:tcW w:w="2120" w:type="dxa"/>
            <w:tcBorders>
              <w:top w:val="single" w:sz="4" w:space="0" w:color="auto"/>
              <w:bottom w:val="single" w:sz="4" w:space="0" w:color="auto"/>
              <w:right w:val="single" w:sz="4" w:space="0" w:color="auto"/>
            </w:tcBorders>
          </w:tcPr>
          <w:p w14:paraId="6301CECE" w14:textId="77777777" w:rsidR="001A00A1" w:rsidRPr="007B340C" w:rsidRDefault="00120233">
            <w:pPr>
              <w:pStyle w:val="ac"/>
              <w:rPr>
                <w:sz w:val="16"/>
                <w:szCs w:val="16"/>
              </w:rPr>
            </w:pPr>
            <w:r w:rsidRPr="007B340C">
              <w:rPr>
                <w:sz w:val="16"/>
                <w:szCs w:val="16"/>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80" w:type="dxa"/>
            <w:tcBorders>
              <w:top w:val="nil"/>
              <w:left w:val="single" w:sz="4" w:space="0" w:color="auto"/>
              <w:bottom w:val="single" w:sz="4" w:space="0" w:color="auto"/>
              <w:right w:val="nil"/>
            </w:tcBorders>
          </w:tcPr>
          <w:p w14:paraId="5767A35B" w14:textId="77777777" w:rsidR="001A00A1" w:rsidRPr="007B340C" w:rsidRDefault="00120233">
            <w:pPr>
              <w:pStyle w:val="aa"/>
              <w:jc w:val="center"/>
              <w:rPr>
                <w:sz w:val="16"/>
                <w:szCs w:val="16"/>
              </w:rPr>
            </w:pPr>
            <w:r w:rsidRPr="007B340C">
              <w:rPr>
                <w:sz w:val="16"/>
                <w:szCs w:val="16"/>
              </w:rPr>
              <w:t>исследования</w:t>
            </w:r>
          </w:p>
        </w:tc>
        <w:tc>
          <w:tcPr>
            <w:tcW w:w="1180" w:type="dxa"/>
            <w:tcBorders>
              <w:top w:val="nil"/>
              <w:left w:val="single" w:sz="4" w:space="0" w:color="auto"/>
              <w:bottom w:val="single" w:sz="4" w:space="0" w:color="auto"/>
              <w:right w:val="nil"/>
            </w:tcBorders>
          </w:tcPr>
          <w:p w14:paraId="3DF2B0D3" w14:textId="77777777" w:rsidR="001A00A1" w:rsidRPr="007B340C" w:rsidRDefault="00120233">
            <w:pPr>
              <w:pStyle w:val="aa"/>
              <w:jc w:val="center"/>
              <w:rPr>
                <w:sz w:val="16"/>
                <w:szCs w:val="16"/>
              </w:rPr>
            </w:pPr>
            <w:r w:rsidRPr="007B340C">
              <w:rPr>
                <w:sz w:val="16"/>
                <w:szCs w:val="16"/>
              </w:rPr>
              <w:t>0,13158</w:t>
            </w:r>
          </w:p>
        </w:tc>
        <w:tc>
          <w:tcPr>
            <w:tcW w:w="1060" w:type="dxa"/>
            <w:tcBorders>
              <w:top w:val="nil"/>
              <w:left w:val="single" w:sz="4" w:space="0" w:color="auto"/>
              <w:bottom w:val="single" w:sz="4" w:space="0" w:color="auto"/>
              <w:right w:val="nil"/>
            </w:tcBorders>
          </w:tcPr>
          <w:p w14:paraId="22767588" w14:textId="77777777" w:rsidR="001A00A1" w:rsidRPr="007B340C" w:rsidRDefault="00120233">
            <w:pPr>
              <w:pStyle w:val="aa"/>
              <w:jc w:val="center"/>
              <w:rPr>
                <w:sz w:val="16"/>
                <w:szCs w:val="16"/>
              </w:rPr>
            </w:pPr>
            <w:r w:rsidRPr="007B340C">
              <w:rPr>
                <w:sz w:val="16"/>
                <w:szCs w:val="16"/>
              </w:rPr>
              <w:t>673,54</w:t>
            </w:r>
          </w:p>
        </w:tc>
        <w:tc>
          <w:tcPr>
            <w:tcW w:w="1120" w:type="dxa"/>
            <w:tcBorders>
              <w:top w:val="nil"/>
              <w:left w:val="single" w:sz="4" w:space="0" w:color="auto"/>
              <w:bottom w:val="single" w:sz="4" w:space="0" w:color="auto"/>
              <w:right w:val="nil"/>
            </w:tcBorders>
          </w:tcPr>
          <w:p w14:paraId="3587A4F2" w14:textId="77777777" w:rsidR="001A00A1" w:rsidRPr="007B340C" w:rsidRDefault="00120233">
            <w:pPr>
              <w:pStyle w:val="aa"/>
              <w:jc w:val="center"/>
              <w:rPr>
                <w:sz w:val="16"/>
                <w:szCs w:val="16"/>
              </w:rPr>
            </w:pPr>
            <w:r w:rsidRPr="007B340C">
              <w:rPr>
                <w:sz w:val="16"/>
                <w:szCs w:val="16"/>
              </w:rPr>
              <w:t>0,08596</w:t>
            </w:r>
          </w:p>
        </w:tc>
        <w:tc>
          <w:tcPr>
            <w:tcW w:w="1140" w:type="dxa"/>
            <w:tcBorders>
              <w:top w:val="nil"/>
              <w:left w:val="single" w:sz="4" w:space="0" w:color="auto"/>
              <w:bottom w:val="single" w:sz="4" w:space="0" w:color="auto"/>
              <w:right w:val="nil"/>
            </w:tcBorders>
          </w:tcPr>
          <w:p w14:paraId="2FCF96C8" w14:textId="77777777" w:rsidR="001A00A1" w:rsidRPr="007B340C" w:rsidRDefault="00120233">
            <w:pPr>
              <w:pStyle w:val="aa"/>
              <w:jc w:val="center"/>
              <w:rPr>
                <w:sz w:val="16"/>
                <w:szCs w:val="16"/>
              </w:rPr>
            </w:pPr>
            <w:r w:rsidRPr="007B340C">
              <w:rPr>
                <w:sz w:val="16"/>
                <w:szCs w:val="16"/>
              </w:rPr>
              <w:t>716,54</w:t>
            </w:r>
          </w:p>
        </w:tc>
        <w:tc>
          <w:tcPr>
            <w:tcW w:w="1060" w:type="dxa"/>
            <w:tcBorders>
              <w:top w:val="nil"/>
              <w:left w:val="single" w:sz="4" w:space="0" w:color="auto"/>
              <w:bottom w:val="single" w:sz="4" w:space="0" w:color="auto"/>
              <w:right w:val="nil"/>
            </w:tcBorders>
          </w:tcPr>
          <w:p w14:paraId="49D83958" w14:textId="77777777" w:rsidR="001A00A1" w:rsidRPr="007B340C" w:rsidRDefault="00120233">
            <w:pPr>
              <w:pStyle w:val="aa"/>
              <w:jc w:val="center"/>
              <w:rPr>
                <w:sz w:val="16"/>
                <w:szCs w:val="16"/>
              </w:rPr>
            </w:pPr>
            <w:r w:rsidRPr="007B340C">
              <w:rPr>
                <w:sz w:val="16"/>
                <w:szCs w:val="16"/>
              </w:rPr>
              <w:t>0,08104</w:t>
            </w:r>
          </w:p>
        </w:tc>
        <w:tc>
          <w:tcPr>
            <w:tcW w:w="1278" w:type="dxa"/>
            <w:tcBorders>
              <w:top w:val="nil"/>
              <w:left w:val="single" w:sz="4" w:space="0" w:color="auto"/>
              <w:bottom w:val="single" w:sz="4" w:space="0" w:color="auto"/>
            </w:tcBorders>
          </w:tcPr>
          <w:p w14:paraId="071CB1C6" w14:textId="77777777" w:rsidR="001A00A1" w:rsidRPr="007B340C" w:rsidRDefault="00120233">
            <w:pPr>
              <w:pStyle w:val="aa"/>
              <w:jc w:val="center"/>
              <w:rPr>
                <w:sz w:val="16"/>
                <w:szCs w:val="16"/>
              </w:rPr>
            </w:pPr>
            <w:r w:rsidRPr="007B340C">
              <w:rPr>
                <w:sz w:val="16"/>
                <w:szCs w:val="16"/>
              </w:rPr>
              <w:t>759,99</w:t>
            </w:r>
          </w:p>
        </w:tc>
      </w:tr>
      <w:tr w:rsidR="001A00A1" w:rsidRPr="007B340C" w14:paraId="7A9D3897" w14:textId="77777777">
        <w:tc>
          <w:tcPr>
            <w:tcW w:w="2120" w:type="dxa"/>
            <w:tcBorders>
              <w:top w:val="single" w:sz="4" w:space="0" w:color="auto"/>
              <w:bottom w:val="single" w:sz="4" w:space="0" w:color="auto"/>
              <w:right w:val="single" w:sz="4" w:space="0" w:color="auto"/>
            </w:tcBorders>
          </w:tcPr>
          <w:p w14:paraId="17DA376E"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1080" w:type="dxa"/>
            <w:tcBorders>
              <w:top w:val="nil"/>
              <w:left w:val="single" w:sz="4" w:space="0" w:color="auto"/>
              <w:bottom w:val="single" w:sz="4" w:space="0" w:color="auto"/>
              <w:right w:val="nil"/>
            </w:tcBorders>
          </w:tcPr>
          <w:p w14:paraId="298D2A70"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27A1DC5C" w14:textId="77777777" w:rsidR="001A00A1" w:rsidRPr="007B340C" w:rsidRDefault="00120233">
            <w:pPr>
              <w:pStyle w:val="aa"/>
              <w:jc w:val="center"/>
              <w:rPr>
                <w:sz w:val="16"/>
                <w:szCs w:val="16"/>
              </w:rPr>
            </w:pPr>
            <w:r w:rsidRPr="007B340C">
              <w:rPr>
                <w:sz w:val="16"/>
                <w:szCs w:val="16"/>
              </w:rPr>
              <w:t>0,00287</w:t>
            </w:r>
          </w:p>
        </w:tc>
        <w:tc>
          <w:tcPr>
            <w:tcW w:w="1060" w:type="dxa"/>
            <w:tcBorders>
              <w:top w:val="nil"/>
              <w:left w:val="single" w:sz="4" w:space="0" w:color="auto"/>
              <w:bottom w:val="single" w:sz="4" w:space="0" w:color="auto"/>
              <w:right w:val="nil"/>
            </w:tcBorders>
          </w:tcPr>
          <w:p w14:paraId="078F8ED1" w14:textId="77777777" w:rsidR="001A00A1" w:rsidRPr="007B340C" w:rsidRDefault="00120233">
            <w:pPr>
              <w:pStyle w:val="aa"/>
              <w:jc w:val="center"/>
              <w:rPr>
                <w:sz w:val="16"/>
                <w:szCs w:val="16"/>
              </w:rPr>
            </w:pPr>
            <w:r w:rsidRPr="007B340C">
              <w:rPr>
                <w:sz w:val="16"/>
                <w:szCs w:val="16"/>
              </w:rPr>
              <w:t>20 633,06</w:t>
            </w:r>
          </w:p>
        </w:tc>
        <w:tc>
          <w:tcPr>
            <w:tcW w:w="1120" w:type="dxa"/>
            <w:tcBorders>
              <w:top w:val="nil"/>
              <w:left w:val="single" w:sz="4" w:space="0" w:color="auto"/>
              <w:bottom w:val="single" w:sz="4" w:space="0" w:color="auto"/>
              <w:right w:val="nil"/>
            </w:tcBorders>
          </w:tcPr>
          <w:p w14:paraId="29668FCA" w14:textId="77777777" w:rsidR="001A00A1" w:rsidRPr="007B340C" w:rsidRDefault="00120233">
            <w:pPr>
              <w:pStyle w:val="aa"/>
              <w:jc w:val="center"/>
              <w:rPr>
                <w:sz w:val="16"/>
                <w:szCs w:val="16"/>
              </w:rPr>
            </w:pPr>
            <w:r w:rsidRPr="007B340C">
              <w:rPr>
                <w:sz w:val="16"/>
                <w:szCs w:val="16"/>
              </w:rPr>
              <w:t>0,00294</w:t>
            </w:r>
          </w:p>
        </w:tc>
        <w:tc>
          <w:tcPr>
            <w:tcW w:w="1140" w:type="dxa"/>
            <w:tcBorders>
              <w:top w:val="nil"/>
              <w:left w:val="single" w:sz="4" w:space="0" w:color="auto"/>
              <w:bottom w:val="single" w:sz="4" w:space="0" w:color="auto"/>
              <w:right w:val="nil"/>
            </w:tcBorders>
          </w:tcPr>
          <w:p w14:paraId="5EA70422" w14:textId="77777777" w:rsidR="001A00A1" w:rsidRPr="007B340C" w:rsidRDefault="00120233">
            <w:pPr>
              <w:pStyle w:val="aa"/>
              <w:jc w:val="center"/>
              <w:rPr>
                <w:sz w:val="16"/>
                <w:szCs w:val="16"/>
              </w:rPr>
            </w:pPr>
            <w:r w:rsidRPr="007B340C">
              <w:rPr>
                <w:sz w:val="16"/>
                <w:szCs w:val="16"/>
              </w:rPr>
              <w:t>21 872,08</w:t>
            </w:r>
          </w:p>
        </w:tc>
        <w:tc>
          <w:tcPr>
            <w:tcW w:w="1060" w:type="dxa"/>
            <w:tcBorders>
              <w:top w:val="nil"/>
              <w:left w:val="single" w:sz="4" w:space="0" w:color="auto"/>
              <w:bottom w:val="single" w:sz="4" w:space="0" w:color="auto"/>
              <w:right w:val="nil"/>
            </w:tcBorders>
          </w:tcPr>
          <w:p w14:paraId="48567EB1" w14:textId="77777777" w:rsidR="001A00A1" w:rsidRPr="007B340C" w:rsidRDefault="00120233">
            <w:pPr>
              <w:pStyle w:val="aa"/>
              <w:jc w:val="center"/>
              <w:rPr>
                <w:sz w:val="16"/>
                <w:szCs w:val="16"/>
              </w:rPr>
            </w:pPr>
            <w:r w:rsidRPr="007B340C">
              <w:rPr>
                <w:sz w:val="16"/>
                <w:szCs w:val="16"/>
              </w:rPr>
              <w:t>0,00294</w:t>
            </w:r>
          </w:p>
        </w:tc>
        <w:tc>
          <w:tcPr>
            <w:tcW w:w="1278" w:type="dxa"/>
            <w:tcBorders>
              <w:top w:val="nil"/>
              <w:left w:val="single" w:sz="4" w:space="0" w:color="auto"/>
              <w:bottom w:val="single" w:sz="4" w:space="0" w:color="auto"/>
            </w:tcBorders>
          </w:tcPr>
          <w:p w14:paraId="39472D2F" w14:textId="77777777" w:rsidR="001A00A1" w:rsidRPr="007B340C" w:rsidRDefault="00120233">
            <w:pPr>
              <w:pStyle w:val="aa"/>
              <w:jc w:val="center"/>
              <w:rPr>
                <w:sz w:val="16"/>
                <w:szCs w:val="16"/>
              </w:rPr>
            </w:pPr>
            <w:r w:rsidRPr="007B340C">
              <w:rPr>
                <w:sz w:val="16"/>
                <w:szCs w:val="16"/>
              </w:rPr>
              <w:t>21 872,08</w:t>
            </w:r>
          </w:p>
        </w:tc>
      </w:tr>
      <w:tr w:rsidR="001A00A1" w:rsidRPr="007B340C" w14:paraId="70681720" w14:textId="77777777">
        <w:tc>
          <w:tcPr>
            <w:tcW w:w="2120" w:type="dxa"/>
            <w:tcBorders>
              <w:top w:val="single" w:sz="4" w:space="0" w:color="auto"/>
              <w:bottom w:val="single" w:sz="4" w:space="0" w:color="auto"/>
              <w:right w:val="single" w:sz="4" w:space="0" w:color="auto"/>
            </w:tcBorders>
          </w:tcPr>
          <w:p w14:paraId="7C90F4DC"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600E8D70" w14:textId="77777777" w:rsidR="001A00A1" w:rsidRPr="007B340C" w:rsidRDefault="00120233">
            <w:pPr>
              <w:pStyle w:val="aa"/>
              <w:jc w:val="center"/>
              <w:rPr>
                <w:sz w:val="16"/>
                <w:szCs w:val="16"/>
              </w:rPr>
            </w:pPr>
            <w:r w:rsidRPr="007B340C">
              <w:rPr>
                <w:sz w:val="16"/>
                <w:szCs w:val="16"/>
              </w:rPr>
              <w:t>комплексное посещение</w:t>
            </w:r>
          </w:p>
        </w:tc>
        <w:tc>
          <w:tcPr>
            <w:tcW w:w="1180" w:type="dxa"/>
            <w:tcBorders>
              <w:top w:val="nil"/>
              <w:left w:val="single" w:sz="4" w:space="0" w:color="auto"/>
              <w:bottom w:val="single" w:sz="4" w:space="0" w:color="auto"/>
              <w:right w:val="nil"/>
            </w:tcBorders>
          </w:tcPr>
          <w:p w14:paraId="2954E2B9" w14:textId="77777777" w:rsidR="001A00A1" w:rsidRPr="007B340C" w:rsidRDefault="00120233">
            <w:pPr>
              <w:pStyle w:val="aa"/>
              <w:jc w:val="center"/>
              <w:rPr>
                <w:sz w:val="16"/>
                <w:szCs w:val="16"/>
              </w:rPr>
            </w:pPr>
            <w:r w:rsidRPr="007B340C">
              <w:rPr>
                <w:sz w:val="16"/>
                <w:szCs w:val="16"/>
              </w:rPr>
              <w:t>0,00287</w:t>
            </w:r>
          </w:p>
        </w:tc>
        <w:tc>
          <w:tcPr>
            <w:tcW w:w="1060" w:type="dxa"/>
            <w:tcBorders>
              <w:top w:val="nil"/>
              <w:left w:val="single" w:sz="4" w:space="0" w:color="auto"/>
              <w:bottom w:val="single" w:sz="4" w:space="0" w:color="auto"/>
              <w:right w:val="nil"/>
            </w:tcBorders>
          </w:tcPr>
          <w:p w14:paraId="388A8F4D" w14:textId="77777777" w:rsidR="001A00A1" w:rsidRPr="007B340C" w:rsidRDefault="00120233">
            <w:pPr>
              <w:pStyle w:val="aa"/>
              <w:jc w:val="center"/>
              <w:rPr>
                <w:sz w:val="16"/>
                <w:szCs w:val="16"/>
              </w:rPr>
            </w:pPr>
            <w:r w:rsidRPr="007B340C">
              <w:rPr>
                <w:sz w:val="16"/>
                <w:szCs w:val="16"/>
              </w:rPr>
              <w:t>20 503,50</w:t>
            </w:r>
          </w:p>
        </w:tc>
        <w:tc>
          <w:tcPr>
            <w:tcW w:w="1120" w:type="dxa"/>
            <w:tcBorders>
              <w:top w:val="nil"/>
              <w:left w:val="single" w:sz="4" w:space="0" w:color="auto"/>
              <w:bottom w:val="single" w:sz="4" w:space="0" w:color="auto"/>
              <w:right w:val="nil"/>
            </w:tcBorders>
          </w:tcPr>
          <w:p w14:paraId="36A84A60" w14:textId="77777777" w:rsidR="001A00A1" w:rsidRPr="007B340C" w:rsidRDefault="00120233">
            <w:pPr>
              <w:pStyle w:val="aa"/>
              <w:jc w:val="center"/>
              <w:rPr>
                <w:sz w:val="16"/>
                <w:szCs w:val="16"/>
              </w:rPr>
            </w:pPr>
            <w:r w:rsidRPr="007B340C">
              <w:rPr>
                <w:sz w:val="16"/>
                <w:szCs w:val="16"/>
              </w:rPr>
              <w:t>0,00294</w:t>
            </w:r>
          </w:p>
        </w:tc>
        <w:tc>
          <w:tcPr>
            <w:tcW w:w="1140" w:type="dxa"/>
            <w:tcBorders>
              <w:top w:val="nil"/>
              <w:left w:val="single" w:sz="4" w:space="0" w:color="auto"/>
              <w:bottom w:val="single" w:sz="4" w:space="0" w:color="auto"/>
              <w:right w:val="nil"/>
            </w:tcBorders>
          </w:tcPr>
          <w:p w14:paraId="713A10B3" w14:textId="77777777" w:rsidR="001A00A1" w:rsidRPr="007B340C" w:rsidRDefault="00120233">
            <w:pPr>
              <w:pStyle w:val="aa"/>
              <w:jc w:val="center"/>
              <w:rPr>
                <w:sz w:val="16"/>
                <w:szCs w:val="16"/>
              </w:rPr>
            </w:pPr>
            <w:r w:rsidRPr="007B340C">
              <w:rPr>
                <w:sz w:val="16"/>
                <w:szCs w:val="16"/>
              </w:rPr>
              <w:t>21 745,60</w:t>
            </w:r>
          </w:p>
        </w:tc>
        <w:tc>
          <w:tcPr>
            <w:tcW w:w="1060" w:type="dxa"/>
            <w:tcBorders>
              <w:top w:val="nil"/>
              <w:left w:val="single" w:sz="4" w:space="0" w:color="auto"/>
              <w:bottom w:val="single" w:sz="4" w:space="0" w:color="auto"/>
              <w:right w:val="nil"/>
            </w:tcBorders>
          </w:tcPr>
          <w:p w14:paraId="5B9F9C56" w14:textId="77777777" w:rsidR="001A00A1" w:rsidRPr="007B340C" w:rsidRDefault="00120233">
            <w:pPr>
              <w:pStyle w:val="aa"/>
              <w:jc w:val="center"/>
              <w:rPr>
                <w:sz w:val="16"/>
                <w:szCs w:val="16"/>
              </w:rPr>
            </w:pPr>
            <w:r w:rsidRPr="007B340C">
              <w:rPr>
                <w:sz w:val="16"/>
                <w:szCs w:val="16"/>
              </w:rPr>
              <w:t>0,00294</w:t>
            </w:r>
          </w:p>
        </w:tc>
        <w:tc>
          <w:tcPr>
            <w:tcW w:w="1278" w:type="dxa"/>
            <w:tcBorders>
              <w:top w:val="nil"/>
              <w:left w:val="single" w:sz="4" w:space="0" w:color="auto"/>
              <w:bottom w:val="single" w:sz="4" w:space="0" w:color="auto"/>
            </w:tcBorders>
          </w:tcPr>
          <w:p w14:paraId="153D6C15" w14:textId="77777777" w:rsidR="001A00A1" w:rsidRPr="007B340C" w:rsidRDefault="00120233">
            <w:pPr>
              <w:pStyle w:val="aa"/>
              <w:jc w:val="center"/>
              <w:rPr>
                <w:sz w:val="16"/>
                <w:szCs w:val="16"/>
              </w:rPr>
            </w:pPr>
            <w:r w:rsidRPr="007B340C">
              <w:rPr>
                <w:sz w:val="16"/>
                <w:szCs w:val="16"/>
              </w:rPr>
              <w:t>21 745,60</w:t>
            </w:r>
          </w:p>
        </w:tc>
      </w:tr>
      <w:tr w:rsidR="001A00A1" w:rsidRPr="007B340C" w14:paraId="301FE89F" w14:textId="77777777">
        <w:tc>
          <w:tcPr>
            <w:tcW w:w="2120" w:type="dxa"/>
            <w:tcBorders>
              <w:top w:val="single" w:sz="4" w:space="0" w:color="auto"/>
              <w:bottom w:val="single" w:sz="4" w:space="0" w:color="auto"/>
              <w:right w:val="single" w:sz="4" w:space="0" w:color="auto"/>
            </w:tcBorders>
          </w:tcPr>
          <w:p w14:paraId="644C1AFD"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w:t>
            </w:r>
            <w:r w:rsidRPr="007B340C">
              <w:rPr>
                <w:sz w:val="16"/>
                <w:szCs w:val="16"/>
              </w:rPr>
              <w:lastRenderedPageBreak/>
              <w:t>медико-санитарная помощь, специализированная медицинская помощь) - всего:</w:t>
            </w:r>
          </w:p>
        </w:tc>
        <w:tc>
          <w:tcPr>
            <w:tcW w:w="1080" w:type="dxa"/>
            <w:tcBorders>
              <w:top w:val="nil"/>
              <w:left w:val="single" w:sz="4" w:space="0" w:color="auto"/>
              <w:bottom w:val="single" w:sz="4" w:space="0" w:color="auto"/>
              <w:right w:val="nil"/>
            </w:tcBorders>
          </w:tcPr>
          <w:p w14:paraId="56B43932" w14:textId="77777777" w:rsidR="001A00A1" w:rsidRPr="007B340C" w:rsidRDefault="00120233">
            <w:pPr>
              <w:pStyle w:val="aa"/>
              <w:jc w:val="center"/>
              <w:rPr>
                <w:sz w:val="16"/>
                <w:szCs w:val="16"/>
              </w:rPr>
            </w:pPr>
            <w:r w:rsidRPr="007B340C">
              <w:rPr>
                <w:sz w:val="16"/>
                <w:szCs w:val="16"/>
              </w:rPr>
              <w:lastRenderedPageBreak/>
              <w:t>х</w:t>
            </w:r>
          </w:p>
        </w:tc>
        <w:tc>
          <w:tcPr>
            <w:tcW w:w="1180" w:type="dxa"/>
            <w:tcBorders>
              <w:top w:val="nil"/>
              <w:left w:val="single" w:sz="4" w:space="0" w:color="auto"/>
              <w:bottom w:val="single" w:sz="4" w:space="0" w:color="auto"/>
              <w:right w:val="nil"/>
            </w:tcBorders>
          </w:tcPr>
          <w:p w14:paraId="5B031279"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1FE88799"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36A6B1AE"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33FB236C"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448ABD73"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1992CF1A" w14:textId="77777777" w:rsidR="001A00A1" w:rsidRPr="007B340C" w:rsidRDefault="00120233">
            <w:pPr>
              <w:pStyle w:val="aa"/>
              <w:jc w:val="center"/>
              <w:rPr>
                <w:sz w:val="16"/>
                <w:szCs w:val="16"/>
              </w:rPr>
            </w:pPr>
            <w:r w:rsidRPr="007B340C">
              <w:rPr>
                <w:sz w:val="16"/>
                <w:szCs w:val="16"/>
              </w:rPr>
              <w:t>х</w:t>
            </w:r>
          </w:p>
        </w:tc>
      </w:tr>
      <w:tr w:rsidR="001A00A1" w:rsidRPr="007B340C" w14:paraId="74B3F0FD" w14:textId="77777777">
        <w:tc>
          <w:tcPr>
            <w:tcW w:w="2120" w:type="dxa"/>
            <w:tcBorders>
              <w:top w:val="single" w:sz="4" w:space="0" w:color="auto"/>
              <w:bottom w:val="single" w:sz="4" w:space="0" w:color="auto"/>
              <w:right w:val="single" w:sz="4" w:space="0" w:color="auto"/>
            </w:tcBorders>
          </w:tcPr>
          <w:p w14:paraId="532BDCE0" w14:textId="77777777" w:rsidR="001A00A1" w:rsidRPr="007B340C" w:rsidRDefault="00120233">
            <w:pPr>
              <w:pStyle w:val="ac"/>
              <w:rPr>
                <w:sz w:val="16"/>
                <w:szCs w:val="16"/>
              </w:rPr>
            </w:pPr>
            <w:r w:rsidRPr="007B340C">
              <w:rPr>
                <w:sz w:val="16"/>
                <w:szCs w:val="16"/>
              </w:rPr>
              <w:t>для оказания медицинской помощи медицинскими организациями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54C5514B"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30CC94DF" w14:textId="77777777" w:rsidR="001A00A1" w:rsidRPr="007B340C" w:rsidRDefault="00120233">
            <w:pPr>
              <w:pStyle w:val="aa"/>
              <w:jc w:val="center"/>
              <w:rPr>
                <w:sz w:val="16"/>
                <w:szCs w:val="16"/>
              </w:rPr>
            </w:pPr>
            <w:r w:rsidRPr="007B340C">
              <w:rPr>
                <w:sz w:val="16"/>
                <w:szCs w:val="16"/>
              </w:rPr>
              <w:t>0,068591</w:t>
            </w:r>
          </w:p>
        </w:tc>
        <w:tc>
          <w:tcPr>
            <w:tcW w:w="1060" w:type="dxa"/>
            <w:tcBorders>
              <w:top w:val="nil"/>
              <w:left w:val="single" w:sz="4" w:space="0" w:color="auto"/>
              <w:bottom w:val="single" w:sz="4" w:space="0" w:color="auto"/>
              <w:right w:val="nil"/>
            </w:tcBorders>
          </w:tcPr>
          <w:p w14:paraId="3377F4B2" w14:textId="77777777" w:rsidR="001A00A1" w:rsidRPr="007B340C" w:rsidRDefault="00120233">
            <w:pPr>
              <w:pStyle w:val="aa"/>
              <w:jc w:val="center"/>
              <w:rPr>
                <w:sz w:val="16"/>
                <w:szCs w:val="16"/>
              </w:rPr>
            </w:pPr>
            <w:r w:rsidRPr="007B340C">
              <w:rPr>
                <w:sz w:val="16"/>
                <w:szCs w:val="16"/>
              </w:rPr>
              <w:t>26 019,55</w:t>
            </w:r>
          </w:p>
        </w:tc>
        <w:tc>
          <w:tcPr>
            <w:tcW w:w="1120" w:type="dxa"/>
            <w:tcBorders>
              <w:top w:val="nil"/>
              <w:left w:val="single" w:sz="4" w:space="0" w:color="auto"/>
              <w:bottom w:val="single" w:sz="4" w:space="0" w:color="auto"/>
              <w:right w:val="nil"/>
            </w:tcBorders>
          </w:tcPr>
          <w:p w14:paraId="1BF327A9" w14:textId="77777777" w:rsidR="001A00A1" w:rsidRPr="007B340C" w:rsidRDefault="00120233">
            <w:pPr>
              <w:pStyle w:val="aa"/>
              <w:jc w:val="center"/>
              <w:rPr>
                <w:sz w:val="16"/>
                <w:szCs w:val="16"/>
              </w:rPr>
            </w:pPr>
            <w:r w:rsidRPr="007B340C">
              <w:rPr>
                <w:sz w:val="16"/>
                <w:szCs w:val="16"/>
              </w:rPr>
              <w:t>0,068605</w:t>
            </w:r>
          </w:p>
        </w:tc>
        <w:tc>
          <w:tcPr>
            <w:tcW w:w="1140" w:type="dxa"/>
            <w:tcBorders>
              <w:top w:val="nil"/>
              <w:left w:val="single" w:sz="4" w:space="0" w:color="auto"/>
              <w:bottom w:val="single" w:sz="4" w:space="0" w:color="auto"/>
              <w:right w:val="nil"/>
            </w:tcBorders>
          </w:tcPr>
          <w:p w14:paraId="5A452D73" w14:textId="77777777" w:rsidR="001A00A1" w:rsidRPr="007B340C" w:rsidRDefault="00120233">
            <w:pPr>
              <w:pStyle w:val="aa"/>
              <w:jc w:val="center"/>
              <w:rPr>
                <w:sz w:val="16"/>
                <w:szCs w:val="16"/>
              </w:rPr>
            </w:pPr>
            <w:r w:rsidRPr="007B340C">
              <w:rPr>
                <w:sz w:val="16"/>
                <w:szCs w:val="16"/>
              </w:rPr>
              <w:t>27 260,05</w:t>
            </w:r>
          </w:p>
        </w:tc>
        <w:tc>
          <w:tcPr>
            <w:tcW w:w="1060" w:type="dxa"/>
            <w:tcBorders>
              <w:top w:val="nil"/>
              <w:left w:val="single" w:sz="4" w:space="0" w:color="auto"/>
              <w:bottom w:val="single" w:sz="4" w:space="0" w:color="auto"/>
              <w:right w:val="nil"/>
            </w:tcBorders>
          </w:tcPr>
          <w:p w14:paraId="2AED7151" w14:textId="77777777" w:rsidR="001A00A1" w:rsidRPr="007B340C" w:rsidRDefault="00120233">
            <w:pPr>
              <w:pStyle w:val="aa"/>
              <w:jc w:val="center"/>
              <w:rPr>
                <w:sz w:val="16"/>
                <w:szCs w:val="16"/>
              </w:rPr>
            </w:pPr>
            <w:r w:rsidRPr="007B340C">
              <w:rPr>
                <w:sz w:val="16"/>
                <w:szCs w:val="16"/>
              </w:rPr>
              <w:t>0,068619</w:t>
            </w:r>
          </w:p>
        </w:tc>
        <w:tc>
          <w:tcPr>
            <w:tcW w:w="1278" w:type="dxa"/>
            <w:tcBorders>
              <w:top w:val="nil"/>
              <w:left w:val="single" w:sz="4" w:space="0" w:color="auto"/>
              <w:bottom w:val="single" w:sz="4" w:space="0" w:color="auto"/>
            </w:tcBorders>
          </w:tcPr>
          <w:p w14:paraId="7220F069" w14:textId="77777777" w:rsidR="001A00A1" w:rsidRPr="007B340C" w:rsidRDefault="00120233">
            <w:pPr>
              <w:pStyle w:val="aa"/>
              <w:jc w:val="center"/>
              <w:rPr>
                <w:sz w:val="16"/>
                <w:szCs w:val="16"/>
              </w:rPr>
            </w:pPr>
            <w:r w:rsidRPr="007B340C">
              <w:rPr>
                <w:sz w:val="16"/>
                <w:szCs w:val="16"/>
              </w:rPr>
              <w:t>28 901,99</w:t>
            </w:r>
          </w:p>
        </w:tc>
      </w:tr>
      <w:tr w:rsidR="001A00A1" w:rsidRPr="007B340C" w14:paraId="4C88AC54" w14:textId="77777777">
        <w:tc>
          <w:tcPr>
            <w:tcW w:w="2120" w:type="dxa"/>
            <w:tcBorders>
              <w:top w:val="single" w:sz="4" w:space="0" w:color="auto"/>
              <w:bottom w:val="single" w:sz="4" w:space="0" w:color="auto"/>
              <w:right w:val="single" w:sz="4" w:space="0" w:color="auto"/>
            </w:tcBorders>
          </w:tcPr>
          <w:p w14:paraId="36311C10"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150E58EC"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627617AB" w14:textId="77777777" w:rsidR="001A00A1" w:rsidRPr="007B340C" w:rsidRDefault="00120233">
            <w:pPr>
              <w:pStyle w:val="aa"/>
              <w:jc w:val="center"/>
              <w:rPr>
                <w:sz w:val="16"/>
                <w:szCs w:val="16"/>
              </w:rPr>
            </w:pPr>
            <w:r w:rsidRPr="007B340C">
              <w:rPr>
                <w:sz w:val="16"/>
                <w:szCs w:val="16"/>
              </w:rPr>
              <w:t>0,068591</w:t>
            </w:r>
          </w:p>
        </w:tc>
        <w:tc>
          <w:tcPr>
            <w:tcW w:w="1060" w:type="dxa"/>
            <w:tcBorders>
              <w:top w:val="nil"/>
              <w:left w:val="single" w:sz="4" w:space="0" w:color="auto"/>
              <w:bottom w:val="single" w:sz="4" w:space="0" w:color="auto"/>
              <w:right w:val="nil"/>
            </w:tcBorders>
          </w:tcPr>
          <w:p w14:paraId="6776F554" w14:textId="77777777" w:rsidR="001A00A1" w:rsidRPr="007B340C" w:rsidRDefault="00120233">
            <w:pPr>
              <w:pStyle w:val="aa"/>
              <w:jc w:val="center"/>
              <w:rPr>
                <w:sz w:val="16"/>
                <w:szCs w:val="16"/>
              </w:rPr>
            </w:pPr>
            <w:r w:rsidRPr="007B340C">
              <w:rPr>
                <w:sz w:val="16"/>
                <w:szCs w:val="16"/>
              </w:rPr>
              <w:t>25 790,28</w:t>
            </w:r>
          </w:p>
        </w:tc>
        <w:tc>
          <w:tcPr>
            <w:tcW w:w="1120" w:type="dxa"/>
            <w:tcBorders>
              <w:top w:val="nil"/>
              <w:left w:val="single" w:sz="4" w:space="0" w:color="auto"/>
              <w:bottom w:val="single" w:sz="4" w:space="0" w:color="auto"/>
              <w:right w:val="nil"/>
            </w:tcBorders>
          </w:tcPr>
          <w:p w14:paraId="59AE7B2B" w14:textId="77777777" w:rsidR="001A00A1" w:rsidRPr="007B340C" w:rsidRDefault="00120233">
            <w:pPr>
              <w:pStyle w:val="aa"/>
              <w:jc w:val="center"/>
              <w:rPr>
                <w:sz w:val="16"/>
                <w:szCs w:val="16"/>
              </w:rPr>
            </w:pPr>
            <w:r w:rsidRPr="007B340C">
              <w:rPr>
                <w:sz w:val="16"/>
                <w:szCs w:val="16"/>
              </w:rPr>
              <w:t>0,068605</w:t>
            </w:r>
          </w:p>
        </w:tc>
        <w:tc>
          <w:tcPr>
            <w:tcW w:w="1140" w:type="dxa"/>
            <w:tcBorders>
              <w:top w:val="nil"/>
              <w:left w:val="single" w:sz="4" w:space="0" w:color="auto"/>
              <w:bottom w:val="single" w:sz="4" w:space="0" w:color="auto"/>
              <w:right w:val="nil"/>
            </w:tcBorders>
          </w:tcPr>
          <w:p w14:paraId="15B810CB" w14:textId="77777777" w:rsidR="001A00A1" w:rsidRPr="007B340C" w:rsidRDefault="00120233">
            <w:pPr>
              <w:pStyle w:val="aa"/>
              <w:jc w:val="center"/>
              <w:rPr>
                <w:sz w:val="16"/>
                <w:szCs w:val="16"/>
              </w:rPr>
            </w:pPr>
            <w:r w:rsidRPr="007B340C">
              <w:rPr>
                <w:sz w:val="16"/>
                <w:szCs w:val="16"/>
              </w:rPr>
              <w:t>27 030,83</w:t>
            </w:r>
          </w:p>
        </w:tc>
        <w:tc>
          <w:tcPr>
            <w:tcW w:w="1060" w:type="dxa"/>
            <w:tcBorders>
              <w:top w:val="nil"/>
              <w:left w:val="single" w:sz="4" w:space="0" w:color="auto"/>
              <w:bottom w:val="single" w:sz="4" w:space="0" w:color="auto"/>
              <w:right w:val="nil"/>
            </w:tcBorders>
          </w:tcPr>
          <w:p w14:paraId="5168EC00" w14:textId="77777777" w:rsidR="001A00A1" w:rsidRPr="007B340C" w:rsidRDefault="00120233">
            <w:pPr>
              <w:pStyle w:val="aa"/>
              <w:jc w:val="center"/>
              <w:rPr>
                <w:sz w:val="16"/>
                <w:szCs w:val="16"/>
              </w:rPr>
            </w:pPr>
            <w:r w:rsidRPr="007B340C">
              <w:rPr>
                <w:sz w:val="16"/>
                <w:szCs w:val="16"/>
              </w:rPr>
              <w:t>0,068619</w:t>
            </w:r>
          </w:p>
        </w:tc>
        <w:tc>
          <w:tcPr>
            <w:tcW w:w="1278" w:type="dxa"/>
            <w:tcBorders>
              <w:top w:val="nil"/>
              <w:left w:val="single" w:sz="4" w:space="0" w:color="auto"/>
              <w:bottom w:val="single" w:sz="4" w:space="0" w:color="auto"/>
            </w:tcBorders>
          </w:tcPr>
          <w:p w14:paraId="413294F1" w14:textId="77777777" w:rsidR="001A00A1" w:rsidRPr="007B340C" w:rsidRDefault="00120233">
            <w:pPr>
              <w:pStyle w:val="aa"/>
              <w:jc w:val="center"/>
              <w:rPr>
                <w:sz w:val="16"/>
                <w:szCs w:val="16"/>
              </w:rPr>
            </w:pPr>
            <w:r w:rsidRPr="007B340C">
              <w:rPr>
                <w:sz w:val="16"/>
                <w:szCs w:val="16"/>
              </w:rPr>
              <w:t>28 672,81</w:t>
            </w:r>
          </w:p>
        </w:tc>
      </w:tr>
      <w:tr w:rsidR="001A00A1" w:rsidRPr="007B340C" w14:paraId="70DDA8F2" w14:textId="77777777">
        <w:tc>
          <w:tcPr>
            <w:tcW w:w="2120" w:type="dxa"/>
            <w:tcBorders>
              <w:top w:val="single" w:sz="4" w:space="0" w:color="auto"/>
              <w:bottom w:val="single" w:sz="4" w:space="0" w:color="auto"/>
              <w:right w:val="single" w:sz="4" w:space="0" w:color="auto"/>
            </w:tcBorders>
          </w:tcPr>
          <w:p w14:paraId="3247F6FF" w14:textId="77777777" w:rsidR="001A00A1" w:rsidRPr="007B340C" w:rsidRDefault="00120233">
            <w:pPr>
              <w:pStyle w:val="ac"/>
              <w:rPr>
                <w:sz w:val="16"/>
                <w:szCs w:val="16"/>
              </w:rPr>
            </w:pPr>
            <w:r w:rsidRPr="007B340C">
              <w:rPr>
                <w:sz w:val="16"/>
                <w:szCs w:val="16"/>
              </w:rPr>
              <w:t>3.1) в том числе для медицинской помощи по профилю "онкология", в том числе:</w:t>
            </w:r>
          </w:p>
        </w:tc>
        <w:tc>
          <w:tcPr>
            <w:tcW w:w="1080" w:type="dxa"/>
            <w:tcBorders>
              <w:top w:val="nil"/>
              <w:left w:val="single" w:sz="4" w:space="0" w:color="auto"/>
              <w:bottom w:val="single" w:sz="4" w:space="0" w:color="auto"/>
              <w:right w:val="nil"/>
            </w:tcBorders>
          </w:tcPr>
          <w:p w14:paraId="0DDB5E5F"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33C00BCC"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69916E2B"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0B3C5864"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2517B5F8"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19ACA311"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0EF890F4" w14:textId="77777777" w:rsidR="001A00A1" w:rsidRPr="007B340C" w:rsidRDefault="00120233">
            <w:pPr>
              <w:pStyle w:val="aa"/>
              <w:jc w:val="center"/>
              <w:rPr>
                <w:sz w:val="16"/>
                <w:szCs w:val="16"/>
              </w:rPr>
            </w:pPr>
            <w:r w:rsidRPr="007B340C">
              <w:rPr>
                <w:sz w:val="16"/>
                <w:szCs w:val="16"/>
              </w:rPr>
              <w:t>х</w:t>
            </w:r>
          </w:p>
        </w:tc>
      </w:tr>
      <w:tr w:rsidR="001A00A1" w:rsidRPr="007B340C" w14:paraId="5B9270B5" w14:textId="77777777">
        <w:tc>
          <w:tcPr>
            <w:tcW w:w="2120" w:type="dxa"/>
            <w:tcBorders>
              <w:top w:val="single" w:sz="4" w:space="0" w:color="auto"/>
              <w:bottom w:val="single" w:sz="4" w:space="0" w:color="auto"/>
              <w:right w:val="single" w:sz="4" w:space="0" w:color="auto"/>
            </w:tcBorders>
          </w:tcPr>
          <w:p w14:paraId="02A7309F" w14:textId="77777777" w:rsidR="001A00A1" w:rsidRPr="007B340C" w:rsidRDefault="00120233">
            <w:pPr>
              <w:pStyle w:val="ac"/>
              <w:rPr>
                <w:sz w:val="16"/>
                <w:szCs w:val="16"/>
              </w:rPr>
            </w:pPr>
            <w:r w:rsidRPr="007B340C">
              <w:rPr>
                <w:sz w:val="16"/>
                <w:szCs w:val="16"/>
              </w:rPr>
              <w:t>для оказания медицинской помощи медицинскими организациями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6300FC08"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37D1A88F" w14:textId="77777777" w:rsidR="001A00A1" w:rsidRPr="007B340C" w:rsidRDefault="00120233">
            <w:pPr>
              <w:pStyle w:val="aa"/>
              <w:jc w:val="center"/>
              <w:rPr>
                <w:sz w:val="16"/>
                <w:szCs w:val="16"/>
              </w:rPr>
            </w:pPr>
            <w:r w:rsidRPr="007B340C">
              <w:rPr>
                <w:sz w:val="16"/>
                <w:szCs w:val="16"/>
              </w:rPr>
              <w:t>0,009007</w:t>
            </w:r>
          </w:p>
        </w:tc>
        <w:tc>
          <w:tcPr>
            <w:tcW w:w="1060" w:type="dxa"/>
            <w:tcBorders>
              <w:top w:val="nil"/>
              <w:left w:val="single" w:sz="4" w:space="0" w:color="auto"/>
              <w:bottom w:val="single" w:sz="4" w:space="0" w:color="auto"/>
              <w:right w:val="nil"/>
            </w:tcBorders>
          </w:tcPr>
          <w:p w14:paraId="013C44C7" w14:textId="77777777" w:rsidR="001A00A1" w:rsidRPr="007B340C" w:rsidRDefault="00120233">
            <w:pPr>
              <w:pStyle w:val="aa"/>
              <w:jc w:val="center"/>
              <w:rPr>
                <w:sz w:val="16"/>
                <w:szCs w:val="16"/>
              </w:rPr>
            </w:pPr>
            <w:r w:rsidRPr="007B340C">
              <w:rPr>
                <w:sz w:val="16"/>
                <w:szCs w:val="16"/>
              </w:rPr>
              <w:t>88 837,89</w:t>
            </w:r>
          </w:p>
        </w:tc>
        <w:tc>
          <w:tcPr>
            <w:tcW w:w="1120" w:type="dxa"/>
            <w:tcBorders>
              <w:top w:val="nil"/>
              <w:left w:val="single" w:sz="4" w:space="0" w:color="auto"/>
              <w:bottom w:val="single" w:sz="4" w:space="0" w:color="auto"/>
              <w:right w:val="nil"/>
            </w:tcBorders>
          </w:tcPr>
          <w:p w14:paraId="00273D12" w14:textId="77777777" w:rsidR="001A00A1" w:rsidRPr="007B340C" w:rsidRDefault="00120233">
            <w:pPr>
              <w:pStyle w:val="aa"/>
              <w:jc w:val="center"/>
              <w:rPr>
                <w:sz w:val="16"/>
                <w:szCs w:val="16"/>
              </w:rPr>
            </w:pPr>
            <w:r w:rsidRPr="007B340C">
              <w:rPr>
                <w:sz w:val="16"/>
                <w:szCs w:val="16"/>
              </w:rPr>
              <w:t>0,009007</w:t>
            </w:r>
          </w:p>
        </w:tc>
        <w:tc>
          <w:tcPr>
            <w:tcW w:w="1140" w:type="dxa"/>
            <w:tcBorders>
              <w:top w:val="nil"/>
              <w:left w:val="single" w:sz="4" w:space="0" w:color="auto"/>
              <w:bottom w:val="single" w:sz="4" w:space="0" w:color="auto"/>
              <w:right w:val="nil"/>
            </w:tcBorders>
          </w:tcPr>
          <w:p w14:paraId="7C5E868C" w14:textId="77777777" w:rsidR="001A00A1" w:rsidRPr="007B340C" w:rsidRDefault="00120233">
            <w:pPr>
              <w:pStyle w:val="aa"/>
              <w:jc w:val="center"/>
              <w:rPr>
                <w:sz w:val="16"/>
                <w:szCs w:val="16"/>
              </w:rPr>
            </w:pPr>
            <w:r w:rsidRPr="007B340C">
              <w:rPr>
                <w:sz w:val="16"/>
                <w:szCs w:val="16"/>
              </w:rPr>
              <w:t>93 152,22</w:t>
            </w:r>
          </w:p>
        </w:tc>
        <w:tc>
          <w:tcPr>
            <w:tcW w:w="1060" w:type="dxa"/>
            <w:tcBorders>
              <w:top w:val="nil"/>
              <w:left w:val="single" w:sz="4" w:space="0" w:color="auto"/>
              <w:bottom w:val="single" w:sz="4" w:space="0" w:color="auto"/>
              <w:right w:val="nil"/>
            </w:tcBorders>
          </w:tcPr>
          <w:p w14:paraId="515C983D" w14:textId="77777777" w:rsidR="001A00A1" w:rsidRPr="007B340C" w:rsidRDefault="00120233">
            <w:pPr>
              <w:pStyle w:val="aa"/>
              <w:jc w:val="center"/>
              <w:rPr>
                <w:sz w:val="16"/>
                <w:szCs w:val="16"/>
              </w:rPr>
            </w:pPr>
            <w:r w:rsidRPr="007B340C">
              <w:rPr>
                <w:sz w:val="16"/>
                <w:szCs w:val="16"/>
              </w:rPr>
              <w:t>0,009007</w:t>
            </w:r>
          </w:p>
        </w:tc>
        <w:tc>
          <w:tcPr>
            <w:tcW w:w="1278" w:type="dxa"/>
            <w:tcBorders>
              <w:top w:val="nil"/>
              <w:left w:val="single" w:sz="4" w:space="0" w:color="auto"/>
              <w:bottom w:val="single" w:sz="4" w:space="0" w:color="auto"/>
            </w:tcBorders>
          </w:tcPr>
          <w:p w14:paraId="68493566" w14:textId="77777777" w:rsidR="001A00A1" w:rsidRPr="007B340C" w:rsidRDefault="00120233">
            <w:pPr>
              <w:pStyle w:val="aa"/>
              <w:jc w:val="center"/>
              <w:rPr>
                <w:sz w:val="16"/>
                <w:szCs w:val="16"/>
              </w:rPr>
            </w:pPr>
            <w:r w:rsidRPr="007B340C">
              <w:rPr>
                <w:sz w:val="16"/>
                <w:szCs w:val="16"/>
              </w:rPr>
              <w:t>97 711,09</w:t>
            </w:r>
          </w:p>
        </w:tc>
      </w:tr>
      <w:tr w:rsidR="001A00A1" w:rsidRPr="007B340C" w14:paraId="3FB7EBB2" w14:textId="77777777">
        <w:tc>
          <w:tcPr>
            <w:tcW w:w="2120" w:type="dxa"/>
            <w:tcBorders>
              <w:top w:val="single" w:sz="4" w:space="0" w:color="auto"/>
              <w:bottom w:val="single" w:sz="4" w:space="0" w:color="auto"/>
              <w:right w:val="single" w:sz="4" w:space="0" w:color="auto"/>
            </w:tcBorders>
          </w:tcPr>
          <w:p w14:paraId="1BFAA3C0"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7968C7FA"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43CCA9BF" w14:textId="77777777" w:rsidR="001A00A1" w:rsidRPr="007B340C" w:rsidRDefault="00120233">
            <w:pPr>
              <w:pStyle w:val="aa"/>
              <w:jc w:val="center"/>
              <w:rPr>
                <w:sz w:val="16"/>
                <w:szCs w:val="16"/>
              </w:rPr>
            </w:pPr>
            <w:r w:rsidRPr="007B340C">
              <w:rPr>
                <w:sz w:val="16"/>
                <w:szCs w:val="16"/>
              </w:rPr>
              <w:t>0,009007</w:t>
            </w:r>
          </w:p>
        </w:tc>
        <w:tc>
          <w:tcPr>
            <w:tcW w:w="1060" w:type="dxa"/>
            <w:tcBorders>
              <w:top w:val="nil"/>
              <w:left w:val="single" w:sz="4" w:space="0" w:color="auto"/>
              <w:bottom w:val="single" w:sz="4" w:space="0" w:color="auto"/>
              <w:right w:val="nil"/>
            </w:tcBorders>
          </w:tcPr>
          <w:p w14:paraId="1D98DBD5" w14:textId="77777777" w:rsidR="001A00A1" w:rsidRPr="007B340C" w:rsidRDefault="00120233">
            <w:pPr>
              <w:pStyle w:val="aa"/>
              <w:jc w:val="center"/>
              <w:rPr>
                <w:sz w:val="16"/>
                <w:szCs w:val="16"/>
              </w:rPr>
            </w:pPr>
            <w:r w:rsidRPr="007B340C">
              <w:rPr>
                <w:sz w:val="16"/>
                <w:szCs w:val="16"/>
              </w:rPr>
              <w:t>88 055,17</w:t>
            </w:r>
          </w:p>
        </w:tc>
        <w:tc>
          <w:tcPr>
            <w:tcW w:w="1120" w:type="dxa"/>
            <w:tcBorders>
              <w:top w:val="nil"/>
              <w:left w:val="single" w:sz="4" w:space="0" w:color="auto"/>
              <w:bottom w:val="single" w:sz="4" w:space="0" w:color="auto"/>
              <w:right w:val="nil"/>
            </w:tcBorders>
          </w:tcPr>
          <w:p w14:paraId="0C362CE2" w14:textId="77777777" w:rsidR="001A00A1" w:rsidRPr="007B340C" w:rsidRDefault="00120233">
            <w:pPr>
              <w:pStyle w:val="aa"/>
              <w:jc w:val="center"/>
              <w:rPr>
                <w:sz w:val="16"/>
                <w:szCs w:val="16"/>
              </w:rPr>
            </w:pPr>
            <w:r w:rsidRPr="007B340C">
              <w:rPr>
                <w:sz w:val="16"/>
                <w:szCs w:val="16"/>
              </w:rPr>
              <w:t>0,009007</w:t>
            </w:r>
          </w:p>
        </w:tc>
        <w:tc>
          <w:tcPr>
            <w:tcW w:w="1140" w:type="dxa"/>
            <w:tcBorders>
              <w:top w:val="nil"/>
              <w:left w:val="single" w:sz="4" w:space="0" w:color="auto"/>
              <w:bottom w:val="single" w:sz="4" w:space="0" w:color="auto"/>
              <w:right w:val="nil"/>
            </w:tcBorders>
          </w:tcPr>
          <w:p w14:paraId="15649DEA" w14:textId="77777777" w:rsidR="001A00A1" w:rsidRPr="007B340C" w:rsidRDefault="00120233">
            <w:pPr>
              <w:pStyle w:val="aa"/>
              <w:jc w:val="center"/>
              <w:rPr>
                <w:sz w:val="16"/>
                <w:szCs w:val="16"/>
              </w:rPr>
            </w:pPr>
            <w:r w:rsidRPr="007B340C">
              <w:rPr>
                <w:sz w:val="16"/>
                <w:szCs w:val="16"/>
              </w:rPr>
              <w:t>92 369,50</w:t>
            </w:r>
          </w:p>
        </w:tc>
        <w:tc>
          <w:tcPr>
            <w:tcW w:w="1060" w:type="dxa"/>
            <w:tcBorders>
              <w:top w:val="nil"/>
              <w:left w:val="single" w:sz="4" w:space="0" w:color="auto"/>
              <w:bottom w:val="single" w:sz="4" w:space="0" w:color="auto"/>
              <w:right w:val="nil"/>
            </w:tcBorders>
          </w:tcPr>
          <w:p w14:paraId="500ADC3E" w14:textId="77777777" w:rsidR="001A00A1" w:rsidRPr="007B340C" w:rsidRDefault="00120233">
            <w:pPr>
              <w:pStyle w:val="aa"/>
              <w:jc w:val="center"/>
              <w:rPr>
                <w:sz w:val="16"/>
                <w:szCs w:val="16"/>
              </w:rPr>
            </w:pPr>
            <w:r w:rsidRPr="007B340C">
              <w:rPr>
                <w:sz w:val="16"/>
                <w:szCs w:val="16"/>
              </w:rPr>
              <w:t>0,009007</w:t>
            </w:r>
          </w:p>
        </w:tc>
        <w:tc>
          <w:tcPr>
            <w:tcW w:w="1278" w:type="dxa"/>
            <w:tcBorders>
              <w:top w:val="nil"/>
              <w:left w:val="single" w:sz="4" w:space="0" w:color="auto"/>
              <w:bottom w:val="single" w:sz="4" w:space="0" w:color="auto"/>
            </w:tcBorders>
          </w:tcPr>
          <w:p w14:paraId="4BB0263E" w14:textId="77777777" w:rsidR="001A00A1" w:rsidRPr="007B340C" w:rsidRDefault="00120233">
            <w:pPr>
              <w:pStyle w:val="aa"/>
              <w:jc w:val="center"/>
              <w:rPr>
                <w:sz w:val="16"/>
                <w:szCs w:val="16"/>
              </w:rPr>
            </w:pPr>
            <w:r w:rsidRPr="007B340C">
              <w:rPr>
                <w:sz w:val="16"/>
                <w:szCs w:val="16"/>
              </w:rPr>
              <w:t>96 928,37</w:t>
            </w:r>
          </w:p>
        </w:tc>
      </w:tr>
      <w:tr w:rsidR="001A00A1" w:rsidRPr="007B340C" w14:paraId="389210AF" w14:textId="77777777">
        <w:tc>
          <w:tcPr>
            <w:tcW w:w="2120" w:type="dxa"/>
            <w:tcBorders>
              <w:top w:val="single" w:sz="4" w:space="0" w:color="auto"/>
              <w:bottom w:val="single" w:sz="4" w:space="0" w:color="auto"/>
              <w:right w:val="single" w:sz="4" w:space="0" w:color="auto"/>
            </w:tcBorders>
          </w:tcPr>
          <w:p w14:paraId="0DD9D6F8" w14:textId="77777777" w:rsidR="001A00A1" w:rsidRPr="007B340C" w:rsidRDefault="00120233">
            <w:pPr>
              <w:pStyle w:val="ac"/>
              <w:rPr>
                <w:sz w:val="16"/>
                <w:szCs w:val="16"/>
              </w:rPr>
            </w:pPr>
            <w:r w:rsidRPr="007B340C">
              <w:rPr>
                <w:sz w:val="16"/>
                <w:szCs w:val="16"/>
              </w:rPr>
              <w:t xml:space="preserve">3.2) для медицинской помощи при экстракорпоральном оплодотворении </w:t>
            </w:r>
            <w:hyperlink w:anchor="sub_1062444" w:history="1">
              <w:r w:rsidRPr="007B340C">
                <w:rPr>
                  <w:rStyle w:val="a4"/>
                  <w:sz w:val="16"/>
                  <w:szCs w:val="16"/>
                </w:rPr>
                <w:t>4</w:t>
              </w:r>
            </w:hyperlink>
            <w:r w:rsidRPr="007B340C">
              <w:rPr>
                <w:sz w:val="16"/>
                <w:szCs w:val="16"/>
              </w:rPr>
              <w:t>:</w:t>
            </w:r>
          </w:p>
        </w:tc>
        <w:tc>
          <w:tcPr>
            <w:tcW w:w="1080" w:type="dxa"/>
            <w:tcBorders>
              <w:top w:val="nil"/>
              <w:left w:val="single" w:sz="4" w:space="0" w:color="auto"/>
              <w:bottom w:val="single" w:sz="4" w:space="0" w:color="auto"/>
              <w:right w:val="nil"/>
            </w:tcBorders>
          </w:tcPr>
          <w:p w14:paraId="7918B09F"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433CBD5F"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0C39B7DD"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1D4F3E4D"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0415DF7A"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562AF415"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48E29C46" w14:textId="77777777" w:rsidR="001A00A1" w:rsidRPr="007B340C" w:rsidRDefault="00120233">
            <w:pPr>
              <w:pStyle w:val="aa"/>
              <w:jc w:val="center"/>
              <w:rPr>
                <w:sz w:val="16"/>
                <w:szCs w:val="16"/>
              </w:rPr>
            </w:pPr>
            <w:r w:rsidRPr="007B340C">
              <w:rPr>
                <w:sz w:val="16"/>
                <w:szCs w:val="16"/>
              </w:rPr>
              <w:t>х</w:t>
            </w:r>
          </w:p>
        </w:tc>
      </w:tr>
      <w:tr w:rsidR="001A00A1" w:rsidRPr="007B340C" w14:paraId="4F282CD6" w14:textId="77777777">
        <w:tc>
          <w:tcPr>
            <w:tcW w:w="2120" w:type="dxa"/>
            <w:tcBorders>
              <w:top w:val="single" w:sz="4" w:space="0" w:color="auto"/>
              <w:bottom w:val="single" w:sz="4" w:space="0" w:color="auto"/>
              <w:right w:val="single" w:sz="4" w:space="0" w:color="auto"/>
            </w:tcBorders>
          </w:tcPr>
          <w:p w14:paraId="5696C896" w14:textId="77777777" w:rsidR="001A00A1" w:rsidRPr="007B340C" w:rsidRDefault="00120233">
            <w:pPr>
              <w:pStyle w:val="ac"/>
              <w:rPr>
                <w:sz w:val="16"/>
                <w:szCs w:val="16"/>
              </w:rPr>
            </w:pPr>
            <w:r w:rsidRPr="007B340C">
              <w:rPr>
                <w:sz w:val="16"/>
                <w:szCs w:val="16"/>
              </w:rPr>
              <w:t>в медицинских организациях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719A197A"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3FD0483E" w14:textId="77777777" w:rsidR="001A00A1" w:rsidRPr="007B340C" w:rsidRDefault="00120233">
            <w:pPr>
              <w:pStyle w:val="aa"/>
              <w:jc w:val="center"/>
              <w:rPr>
                <w:sz w:val="16"/>
                <w:szCs w:val="16"/>
              </w:rPr>
            </w:pPr>
            <w:r w:rsidRPr="007B340C">
              <w:rPr>
                <w:sz w:val="16"/>
                <w:szCs w:val="16"/>
              </w:rPr>
              <w:t>0,000463</w:t>
            </w:r>
          </w:p>
        </w:tc>
        <w:tc>
          <w:tcPr>
            <w:tcW w:w="1060" w:type="dxa"/>
            <w:tcBorders>
              <w:top w:val="nil"/>
              <w:left w:val="single" w:sz="4" w:space="0" w:color="auto"/>
              <w:bottom w:val="single" w:sz="4" w:space="0" w:color="auto"/>
              <w:right w:val="nil"/>
            </w:tcBorders>
          </w:tcPr>
          <w:p w14:paraId="34705428" w14:textId="77777777" w:rsidR="001A00A1" w:rsidRPr="007B340C" w:rsidRDefault="00120233">
            <w:pPr>
              <w:pStyle w:val="aa"/>
              <w:jc w:val="center"/>
              <w:rPr>
                <w:sz w:val="16"/>
                <w:szCs w:val="16"/>
              </w:rPr>
            </w:pPr>
            <w:r w:rsidRPr="007B340C">
              <w:rPr>
                <w:sz w:val="16"/>
                <w:szCs w:val="16"/>
              </w:rPr>
              <w:t>138 698,09</w:t>
            </w:r>
          </w:p>
        </w:tc>
        <w:tc>
          <w:tcPr>
            <w:tcW w:w="1120" w:type="dxa"/>
            <w:tcBorders>
              <w:top w:val="nil"/>
              <w:left w:val="single" w:sz="4" w:space="0" w:color="auto"/>
              <w:bottom w:val="single" w:sz="4" w:space="0" w:color="auto"/>
              <w:right w:val="nil"/>
            </w:tcBorders>
          </w:tcPr>
          <w:p w14:paraId="54595002" w14:textId="77777777" w:rsidR="001A00A1" w:rsidRPr="007B340C" w:rsidRDefault="00120233">
            <w:pPr>
              <w:pStyle w:val="aa"/>
              <w:jc w:val="center"/>
              <w:rPr>
                <w:sz w:val="16"/>
                <w:szCs w:val="16"/>
              </w:rPr>
            </w:pPr>
            <w:r w:rsidRPr="007B340C">
              <w:rPr>
                <w:sz w:val="16"/>
                <w:szCs w:val="16"/>
              </w:rPr>
              <w:t>0,000477</w:t>
            </w:r>
          </w:p>
        </w:tc>
        <w:tc>
          <w:tcPr>
            <w:tcW w:w="1140" w:type="dxa"/>
            <w:tcBorders>
              <w:top w:val="nil"/>
              <w:left w:val="single" w:sz="4" w:space="0" w:color="auto"/>
              <w:bottom w:val="single" w:sz="4" w:space="0" w:color="auto"/>
              <w:right w:val="nil"/>
            </w:tcBorders>
          </w:tcPr>
          <w:p w14:paraId="015F2F87" w14:textId="77777777" w:rsidR="001A00A1" w:rsidRPr="007B340C" w:rsidRDefault="00120233">
            <w:pPr>
              <w:pStyle w:val="aa"/>
              <w:jc w:val="center"/>
              <w:rPr>
                <w:sz w:val="16"/>
                <w:szCs w:val="16"/>
              </w:rPr>
            </w:pPr>
            <w:r w:rsidRPr="007B340C">
              <w:rPr>
                <w:sz w:val="16"/>
                <w:szCs w:val="16"/>
              </w:rPr>
              <w:t>138 698,09</w:t>
            </w:r>
          </w:p>
        </w:tc>
        <w:tc>
          <w:tcPr>
            <w:tcW w:w="1060" w:type="dxa"/>
            <w:tcBorders>
              <w:top w:val="nil"/>
              <w:left w:val="single" w:sz="4" w:space="0" w:color="auto"/>
              <w:bottom w:val="single" w:sz="4" w:space="0" w:color="auto"/>
              <w:right w:val="nil"/>
            </w:tcBorders>
          </w:tcPr>
          <w:p w14:paraId="3BAEF681" w14:textId="77777777" w:rsidR="001A00A1" w:rsidRPr="007B340C" w:rsidRDefault="00120233">
            <w:pPr>
              <w:pStyle w:val="aa"/>
              <w:jc w:val="center"/>
              <w:rPr>
                <w:sz w:val="16"/>
                <w:szCs w:val="16"/>
              </w:rPr>
            </w:pPr>
            <w:r w:rsidRPr="007B340C">
              <w:rPr>
                <w:sz w:val="16"/>
                <w:szCs w:val="16"/>
              </w:rPr>
              <w:t>0,000491</w:t>
            </w:r>
          </w:p>
        </w:tc>
        <w:tc>
          <w:tcPr>
            <w:tcW w:w="1278" w:type="dxa"/>
            <w:tcBorders>
              <w:top w:val="nil"/>
              <w:left w:val="single" w:sz="4" w:space="0" w:color="auto"/>
              <w:bottom w:val="single" w:sz="4" w:space="0" w:color="auto"/>
            </w:tcBorders>
          </w:tcPr>
          <w:p w14:paraId="42339000" w14:textId="77777777" w:rsidR="001A00A1" w:rsidRPr="007B340C" w:rsidRDefault="00120233">
            <w:pPr>
              <w:pStyle w:val="aa"/>
              <w:jc w:val="center"/>
              <w:rPr>
                <w:sz w:val="16"/>
                <w:szCs w:val="16"/>
              </w:rPr>
            </w:pPr>
            <w:r w:rsidRPr="007B340C">
              <w:rPr>
                <w:sz w:val="16"/>
                <w:szCs w:val="16"/>
              </w:rPr>
              <w:t>138 698,09</w:t>
            </w:r>
          </w:p>
        </w:tc>
      </w:tr>
      <w:tr w:rsidR="001A00A1" w:rsidRPr="007B340C" w14:paraId="42ADC790" w14:textId="77777777">
        <w:tc>
          <w:tcPr>
            <w:tcW w:w="2120" w:type="dxa"/>
            <w:tcBorders>
              <w:top w:val="single" w:sz="4" w:space="0" w:color="auto"/>
              <w:bottom w:val="single" w:sz="4" w:space="0" w:color="auto"/>
              <w:right w:val="single" w:sz="4" w:space="0" w:color="auto"/>
            </w:tcBorders>
          </w:tcPr>
          <w:p w14:paraId="534CE99A"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48AAAD4F" w14:textId="77777777" w:rsidR="001A00A1" w:rsidRPr="007B340C" w:rsidRDefault="00120233">
            <w:pPr>
              <w:pStyle w:val="aa"/>
              <w:jc w:val="center"/>
              <w:rPr>
                <w:sz w:val="16"/>
                <w:szCs w:val="16"/>
              </w:rPr>
            </w:pPr>
            <w:r w:rsidRPr="007B340C">
              <w:rPr>
                <w:sz w:val="16"/>
                <w:szCs w:val="16"/>
              </w:rPr>
              <w:t>случай лечения</w:t>
            </w:r>
          </w:p>
        </w:tc>
        <w:tc>
          <w:tcPr>
            <w:tcW w:w="1180" w:type="dxa"/>
            <w:tcBorders>
              <w:top w:val="nil"/>
              <w:left w:val="single" w:sz="4" w:space="0" w:color="auto"/>
              <w:bottom w:val="single" w:sz="4" w:space="0" w:color="auto"/>
              <w:right w:val="nil"/>
            </w:tcBorders>
          </w:tcPr>
          <w:p w14:paraId="56C78CE9" w14:textId="77777777" w:rsidR="001A00A1" w:rsidRPr="007B340C" w:rsidRDefault="00120233">
            <w:pPr>
              <w:pStyle w:val="aa"/>
              <w:jc w:val="center"/>
              <w:rPr>
                <w:sz w:val="16"/>
                <w:szCs w:val="16"/>
              </w:rPr>
            </w:pPr>
            <w:r w:rsidRPr="007B340C">
              <w:rPr>
                <w:sz w:val="16"/>
                <w:szCs w:val="16"/>
              </w:rPr>
              <w:t>0,000463</w:t>
            </w:r>
          </w:p>
        </w:tc>
        <w:tc>
          <w:tcPr>
            <w:tcW w:w="1060" w:type="dxa"/>
            <w:tcBorders>
              <w:top w:val="nil"/>
              <w:left w:val="single" w:sz="4" w:space="0" w:color="auto"/>
              <w:bottom w:val="single" w:sz="4" w:space="0" w:color="auto"/>
              <w:right w:val="nil"/>
            </w:tcBorders>
          </w:tcPr>
          <w:p w14:paraId="40759EFC" w14:textId="77777777" w:rsidR="001A00A1" w:rsidRPr="007B340C" w:rsidRDefault="00120233">
            <w:pPr>
              <w:pStyle w:val="aa"/>
              <w:jc w:val="center"/>
              <w:rPr>
                <w:sz w:val="16"/>
                <w:szCs w:val="16"/>
              </w:rPr>
            </w:pPr>
            <w:r w:rsidRPr="007B340C">
              <w:rPr>
                <w:sz w:val="16"/>
                <w:szCs w:val="16"/>
              </w:rPr>
              <w:t>138 698,09</w:t>
            </w:r>
          </w:p>
        </w:tc>
        <w:tc>
          <w:tcPr>
            <w:tcW w:w="1120" w:type="dxa"/>
            <w:tcBorders>
              <w:top w:val="nil"/>
              <w:left w:val="single" w:sz="4" w:space="0" w:color="auto"/>
              <w:bottom w:val="single" w:sz="4" w:space="0" w:color="auto"/>
              <w:right w:val="nil"/>
            </w:tcBorders>
          </w:tcPr>
          <w:p w14:paraId="7B61094D" w14:textId="77777777" w:rsidR="001A00A1" w:rsidRPr="007B340C" w:rsidRDefault="00120233">
            <w:pPr>
              <w:pStyle w:val="aa"/>
              <w:jc w:val="center"/>
              <w:rPr>
                <w:sz w:val="16"/>
                <w:szCs w:val="16"/>
              </w:rPr>
            </w:pPr>
            <w:r w:rsidRPr="007B340C">
              <w:rPr>
                <w:sz w:val="16"/>
                <w:szCs w:val="16"/>
              </w:rPr>
              <w:t>0,000477</w:t>
            </w:r>
          </w:p>
        </w:tc>
        <w:tc>
          <w:tcPr>
            <w:tcW w:w="1140" w:type="dxa"/>
            <w:tcBorders>
              <w:top w:val="nil"/>
              <w:left w:val="single" w:sz="4" w:space="0" w:color="auto"/>
              <w:bottom w:val="single" w:sz="4" w:space="0" w:color="auto"/>
              <w:right w:val="nil"/>
            </w:tcBorders>
          </w:tcPr>
          <w:p w14:paraId="54AED46B" w14:textId="77777777" w:rsidR="001A00A1" w:rsidRPr="007B340C" w:rsidRDefault="00120233">
            <w:pPr>
              <w:pStyle w:val="aa"/>
              <w:jc w:val="center"/>
              <w:rPr>
                <w:sz w:val="16"/>
                <w:szCs w:val="16"/>
              </w:rPr>
            </w:pPr>
            <w:r w:rsidRPr="007B340C">
              <w:rPr>
                <w:sz w:val="16"/>
                <w:szCs w:val="16"/>
              </w:rPr>
              <w:t>138 698,09</w:t>
            </w:r>
          </w:p>
        </w:tc>
        <w:tc>
          <w:tcPr>
            <w:tcW w:w="1060" w:type="dxa"/>
            <w:tcBorders>
              <w:top w:val="nil"/>
              <w:left w:val="single" w:sz="4" w:space="0" w:color="auto"/>
              <w:bottom w:val="single" w:sz="4" w:space="0" w:color="auto"/>
              <w:right w:val="nil"/>
            </w:tcBorders>
          </w:tcPr>
          <w:p w14:paraId="5217FA0A" w14:textId="77777777" w:rsidR="001A00A1" w:rsidRPr="007B340C" w:rsidRDefault="00120233">
            <w:pPr>
              <w:pStyle w:val="aa"/>
              <w:jc w:val="center"/>
              <w:rPr>
                <w:sz w:val="16"/>
                <w:szCs w:val="16"/>
              </w:rPr>
            </w:pPr>
            <w:r w:rsidRPr="007B340C">
              <w:rPr>
                <w:sz w:val="16"/>
                <w:szCs w:val="16"/>
              </w:rPr>
              <w:t>0,000491</w:t>
            </w:r>
          </w:p>
        </w:tc>
        <w:tc>
          <w:tcPr>
            <w:tcW w:w="1278" w:type="dxa"/>
            <w:tcBorders>
              <w:top w:val="nil"/>
              <w:left w:val="single" w:sz="4" w:space="0" w:color="auto"/>
              <w:bottom w:val="single" w:sz="4" w:space="0" w:color="auto"/>
            </w:tcBorders>
          </w:tcPr>
          <w:p w14:paraId="7CE0446B" w14:textId="77777777" w:rsidR="001A00A1" w:rsidRPr="007B340C" w:rsidRDefault="00120233">
            <w:pPr>
              <w:pStyle w:val="aa"/>
              <w:jc w:val="center"/>
              <w:rPr>
                <w:sz w:val="16"/>
                <w:szCs w:val="16"/>
              </w:rPr>
            </w:pPr>
            <w:r w:rsidRPr="007B340C">
              <w:rPr>
                <w:sz w:val="16"/>
                <w:szCs w:val="16"/>
              </w:rPr>
              <w:t>138 698,09</w:t>
            </w:r>
          </w:p>
        </w:tc>
      </w:tr>
      <w:tr w:rsidR="001A00A1" w:rsidRPr="007B340C" w14:paraId="42D8A74F" w14:textId="77777777">
        <w:tc>
          <w:tcPr>
            <w:tcW w:w="2120" w:type="dxa"/>
            <w:tcBorders>
              <w:top w:val="single" w:sz="4" w:space="0" w:color="auto"/>
              <w:bottom w:val="single" w:sz="4" w:space="0" w:color="auto"/>
              <w:right w:val="single" w:sz="4" w:space="0" w:color="auto"/>
            </w:tcBorders>
          </w:tcPr>
          <w:p w14:paraId="1FCDC18C" w14:textId="77777777" w:rsidR="001A00A1" w:rsidRPr="007B340C" w:rsidRDefault="00120233">
            <w:pPr>
              <w:pStyle w:val="ac"/>
              <w:rPr>
                <w:sz w:val="16"/>
                <w:szCs w:val="16"/>
              </w:rPr>
            </w:pPr>
            <w:r w:rsidRPr="007B340C">
              <w:rPr>
                <w:sz w:val="16"/>
                <w:szCs w:val="16"/>
              </w:rPr>
              <w:t xml:space="preserve">4. Специализированная, в том числе высокотехнологичная, медицинская помощь в условиях в условиях круглосуточного стационара </w:t>
            </w:r>
            <w:hyperlink w:anchor="sub_106233" w:history="1">
              <w:r w:rsidRPr="007B340C">
                <w:rPr>
                  <w:rStyle w:val="a4"/>
                  <w:sz w:val="16"/>
                  <w:szCs w:val="16"/>
                </w:rPr>
                <w:t>3</w:t>
              </w:r>
            </w:hyperlink>
            <w:r w:rsidRPr="007B340C">
              <w:rPr>
                <w:sz w:val="16"/>
                <w:szCs w:val="16"/>
              </w:rPr>
              <w:t>:</w:t>
            </w:r>
          </w:p>
        </w:tc>
        <w:tc>
          <w:tcPr>
            <w:tcW w:w="1080" w:type="dxa"/>
            <w:tcBorders>
              <w:top w:val="nil"/>
              <w:left w:val="single" w:sz="4" w:space="0" w:color="auto"/>
              <w:bottom w:val="single" w:sz="4" w:space="0" w:color="auto"/>
              <w:right w:val="nil"/>
            </w:tcBorders>
          </w:tcPr>
          <w:p w14:paraId="3386D05B" w14:textId="77777777" w:rsidR="001A00A1" w:rsidRPr="007B340C" w:rsidRDefault="00120233">
            <w:pPr>
              <w:pStyle w:val="aa"/>
              <w:jc w:val="center"/>
              <w:rPr>
                <w:sz w:val="16"/>
                <w:szCs w:val="16"/>
              </w:rPr>
            </w:pPr>
            <w:r w:rsidRPr="007B340C">
              <w:rPr>
                <w:sz w:val="16"/>
                <w:szCs w:val="16"/>
              </w:rPr>
              <w:t>х</w:t>
            </w:r>
          </w:p>
        </w:tc>
        <w:tc>
          <w:tcPr>
            <w:tcW w:w="1180" w:type="dxa"/>
            <w:tcBorders>
              <w:top w:val="nil"/>
              <w:left w:val="single" w:sz="4" w:space="0" w:color="auto"/>
              <w:bottom w:val="single" w:sz="4" w:space="0" w:color="auto"/>
              <w:right w:val="nil"/>
            </w:tcBorders>
          </w:tcPr>
          <w:p w14:paraId="55F40B40"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0E606813"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238561DE"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4F0847A2"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0BB0DE5B"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1B4F0DFF" w14:textId="77777777" w:rsidR="001A00A1" w:rsidRPr="007B340C" w:rsidRDefault="00120233">
            <w:pPr>
              <w:pStyle w:val="aa"/>
              <w:jc w:val="center"/>
              <w:rPr>
                <w:sz w:val="16"/>
                <w:szCs w:val="16"/>
              </w:rPr>
            </w:pPr>
            <w:r w:rsidRPr="007B340C">
              <w:rPr>
                <w:sz w:val="16"/>
                <w:szCs w:val="16"/>
              </w:rPr>
              <w:t>х</w:t>
            </w:r>
          </w:p>
        </w:tc>
      </w:tr>
      <w:tr w:rsidR="001A00A1" w:rsidRPr="007B340C" w14:paraId="1E714C9C" w14:textId="77777777">
        <w:tc>
          <w:tcPr>
            <w:tcW w:w="2120" w:type="dxa"/>
            <w:tcBorders>
              <w:top w:val="single" w:sz="4" w:space="0" w:color="auto"/>
              <w:bottom w:val="single" w:sz="4" w:space="0" w:color="auto"/>
              <w:right w:val="single" w:sz="4" w:space="0" w:color="auto"/>
            </w:tcBorders>
          </w:tcPr>
          <w:p w14:paraId="0C9759F8" w14:textId="77777777" w:rsidR="001A00A1" w:rsidRPr="007B340C" w:rsidRDefault="00120233">
            <w:pPr>
              <w:pStyle w:val="ac"/>
              <w:rPr>
                <w:sz w:val="16"/>
                <w:szCs w:val="16"/>
              </w:rPr>
            </w:pPr>
            <w:r w:rsidRPr="007B340C">
              <w:rPr>
                <w:sz w:val="16"/>
                <w:szCs w:val="16"/>
              </w:rPr>
              <w:t>медицинскими организациями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25633186"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696F9E85" w14:textId="77777777" w:rsidR="001A00A1" w:rsidRPr="007B340C" w:rsidRDefault="00120233">
            <w:pPr>
              <w:pStyle w:val="aa"/>
              <w:jc w:val="center"/>
              <w:rPr>
                <w:sz w:val="16"/>
                <w:szCs w:val="16"/>
              </w:rPr>
            </w:pPr>
            <w:r w:rsidRPr="007B340C">
              <w:rPr>
                <w:sz w:val="16"/>
                <w:szCs w:val="16"/>
              </w:rPr>
              <w:t>0,166336</w:t>
            </w:r>
          </w:p>
        </w:tc>
        <w:tc>
          <w:tcPr>
            <w:tcW w:w="1060" w:type="dxa"/>
            <w:tcBorders>
              <w:top w:val="nil"/>
              <w:left w:val="single" w:sz="4" w:space="0" w:color="auto"/>
              <w:bottom w:val="single" w:sz="4" w:space="0" w:color="auto"/>
              <w:right w:val="nil"/>
            </w:tcBorders>
          </w:tcPr>
          <w:p w14:paraId="7A214109" w14:textId="77777777" w:rsidR="001A00A1" w:rsidRPr="007B340C" w:rsidRDefault="00120233">
            <w:pPr>
              <w:pStyle w:val="aa"/>
              <w:jc w:val="center"/>
              <w:rPr>
                <w:sz w:val="16"/>
                <w:szCs w:val="16"/>
              </w:rPr>
            </w:pPr>
            <w:r w:rsidRPr="007B340C">
              <w:rPr>
                <w:sz w:val="16"/>
                <w:szCs w:val="16"/>
              </w:rPr>
              <w:t>41 979,90</w:t>
            </w:r>
          </w:p>
        </w:tc>
        <w:tc>
          <w:tcPr>
            <w:tcW w:w="1120" w:type="dxa"/>
            <w:tcBorders>
              <w:top w:val="nil"/>
              <w:left w:val="single" w:sz="4" w:space="0" w:color="auto"/>
              <w:bottom w:val="single" w:sz="4" w:space="0" w:color="auto"/>
              <w:right w:val="nil"/>
            </w:tcBorders>
          </w:tcPr>
          <w:p w14:paraId="68C8E59C" w14:textId="77777777" w:rsidR="001A00A1" w:rsidRPr="007B340C" w:rsidRDefault="00120233">
            <w:pPr>
              <w:pStyle w:val="aa"/>
              <w:jc w:val="center"/>
              <w:rPr>
                <w:sz w:val="16"/>
                <w:szCs w:val="16"/>
              </w:rPr>
            </w:pPr>
            <w:r w:rsidRPr="007B340C">
              <w:rPr>
                <w:sz w:val="16"/>
                <w:szCs w:val="16"/>
              </w:rPr>
              <w:t>0,166342</w:t>
            </w:r>
          </w:p>
        </w:tc>
        <w:tc>
          <w:tcPr>
            <w:tcW w:w="1140" w:type="dxa"/>
            <w:tcBorders>
              <w:top w:val="nil"/>
              <w:left w:val="single" w:sz="4" w:space="0" w:color="auto"/>
              <w:bottom w:val="single" w:sz="4" w:space="0" w:color="auto"/>
              <w:right w:val="nil"/>
            </w:tcBorders>
          </w:tcPr>
          <w:p w14:paraId="7E1D8EE0" w14:textId="77777777" w:rsidR="001A00A1" w:rsidRPr="007B340C" w:rsidRDefault="00120233">
            <w:pPr>
              <w:pStyle w:val="aa"/>
              <w:jc w:val="center"/>
              <w:rPr>
                <w:sz w:val="16"/>
                <w:szCs w:val="16"/>
              </w:rPr>
            </w:pPr>
            <w:r w:rsidRPr="007B340C">
              <w:rPr>
                <w:sz w:val="16"/>
                <w:szCs w:val="16"/>
              </w:rPr>
              <w:t>44 425,61</w:t>
            </w:r>
          </w:p>
        </w:tc>
        <w:tc>
          <w:tcPr>
            <w:tcW w:w="1060" w:type="dxa"/>
            <w:tcBorders>
              <w:top w:val="nil"/>
              <w:left w:val="single" w:sz="4" w:space="0" w:color="auto"/>
              <w:bottom w:val="single" w:sz="4" w:space="0" w:color="auto"/>
              <w:right w:val="nil"/>
            </w:tcBorders>
          </w:tcPr>
          <w:p w14:paraId="4EFF1538" w14:textId="77777777" w:rsidR="001A00A1" w:rsidRPr="007B340C" w:rsidRDefault="00120233">
            <w:pPr>
              <w:pStyle w:val="aa"/>
              <w:jc w:val="center"/>
              <w:rPr>
                <w:sz w:val="16"/>
                <w:szCs w:val="16"/>
              </w:rPr>
            </w:pPr>
            <w:r w:rsidRPr="007B340C">
              <w:rPr>
                <w:sz w:val="16"/>
                <w:szCs w:val="16"/>
              </w:rPr>
              <w:t>0,166356</w:t>
            </w:r>
          </w:p>
        </w:tc>
        <w:tc>
          <w:tcPr>
            <w:tcW w:w="1278" w:type="dxa"/>
            <w:tcBorders>
              <w:top w:val="nil"/>
              <w:left w:val="single" w:sz="4" w:space="0" w:color="auto"/>
              <w:bottom w:val="single" w:sz="4" w:space="0" w:color="auto"/>
            </w:tcBorders>
          </w:tcPr>
          <w:p w14:paraId="2ADDEA46" w14:textId="77777777" w:rsidR="001A00A1" w:rsidRPr="007B340C" w:rsidRDefault="00120233">
            <w:pPr>
              <w:pStyle w:val="aa"/>
              <w:jc w:val="center"/>
              <w:rPr>
                <w:sz w:val="16"/>
                <w:szCs w:val="16"/>
              </w:rPr>
            </w:pPr>
            <w:r w:rsidRPr="007B340C">
              <w:rPr>
                <w:sz w:val="16"/>
                <w:szCs w:val="16"/>
              </w:rPr>
              <w:t>46 971,16</w:t>
            </w:r>
          </w:p>
        </w:tc>
      </w:tr>
      <w:tr w:rsidR="001A00A1" w:rsidRPr="007B340C" w14:paraId="5661374D" w14:textId="77777777">
        <w:tc>
          <w:tcPr>
            <w:tcW w:w="2120" w:type="dxa"/>
            <w:tcBorders>
              <w:top w:val="single" w:sz="4" w:space="0" w:color="auto"/>
              <w:bottom w:val="single" w:sz="4" w:space="0" w:color="auto"/>
              <w:right w:val="single" w:sz="4" w:space="0" w:color="auto"/>
            </w:tcBorders>
          </w:tcPr>
          <w:p w14:paraId="7B94B397"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12BAAD88"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1E9FEFAF" w14:textId="77777777" w:rsidR="001A00A1" w:rsidRPr="007B340C" w:rsidRDefault="00120233">
            <w:pPr>
              <w:pStyle w:val="aa"/>
              <w:jc w:val="center"/>
              <w:rPr>
                <w:sz w:val="16"/>
                <w:szCs w:val="16"/>
              </w:rPr>
            </w:pPr>
            <w:r w:rsidRPr="007B340C">
              <w:rPr>
                <w:sz w:val="16"/>
                <w:szCs w:val="16"/>
              </w:rPr>
              <w:t>0,166336</w:t>
            </w:r>
          </w:p>
        </w:tc>
        <w:tc>
          <w:tcPr>
            <w:tcW w:w="1060" w:type="dxa"/>
            <w:tcBorders>
              <w:top w:val="nil"/>
              <w:left w:val="single" w:sz="4" w:space="0" w:color="auto"/>
              <w:bottom w:val="single" w:sz="4" w:space="0" w:color="auto"/>
              <w:right w:val="nil"/>
            </w:tcBorders>
          </w:tcPr>
          <w:p w14:paraId="78BAC5AB" w14:textId="77777777" w:rsidR="001A00A1" w:rsidRPr="007B340C" w:rsidRDefault="00120233">
            <w:pPr>
              <w:pStyle w:val="aa"/>
              <w:jc w:val="center"/>
              <w:rPr>
                <w:sz w:val="16"/>
                <w:szCs w:val="16"/>
              </w:rPr>
            </w:pPr>
            <w:r w:rsidRPr="007B340C">
              <w:rPr>
                <w:sz w:val="16"/>
                <w:szCs w:val="16"/>
              </w:rPr>
              <w:t>41 495,39</w:t>
            </w:r>
          </w:p>
        </w:tc>
        <w:tc>
          <w:tcPr>
            <w:tcW w:w="1120" w:type="dxa"/>
            <w:tcBorders>
              <w:top w:val="nil"/>
              <w:left w:val="single" w:sz="4" w:space="0" w:color="auto"/>
              <w:bottom w:val="single" w:sz="4" w:space="0" w:color="auto"/>
              <w:right w:val="nil"/>
            </w:tcBorders>
          </w:tcPr>
          <w:p w14:paraId="303E1AB2" w14:textId="77777777" w:rsidR="001A00A1" w:rsidRPr="007B340C" w:rsidRDefault="00120233">
            <w:pPr>
              <w:pStyle w:val="aa"/>
              <w:jc w:val="center"/>
              <w:rPr>
                <w:sz w:val="16"/>
                <w:szCs w:val="16"/>
              </w:rPr>
            </w:pPr>
            <w:r w:rsidRPr="007B340C">
              <w:rPr>
                <w:sz w:val="16"/>
                <w:szCs w:val="16"/>
              </w:rPr>
              <w:t>0,166342</w:t>
            </w:r>
          </w:p>
        </w:tc>
        <w:tc>
          <w:tcPr>
            <w:tcW w:w="1140" w:type="dxa"/>
            <w:tcBorders>
              <w:top w:val="nil"/>
              <w:left w:val="single" w:sz="4" w:space="0" w:color="auto"/>
              <w:bottom w:val="single" w:sz="4" w:space="0" w:color="auto"/>
              <w:right w:val="nil"/>
            </w:tcBorders>
          </w:tcPr>
          <w:p w14:paraId="5992F5F4" w14:textId="77777777" w:rsidR="001A00A1" w:rsidRPr="007B340C" w:rsidRDefault="00120233">
            <w:pPr>
              <w:pStyle w:val="aa"/>
              <w:jc w:val="center"/>
              <w:rPr>
                <w:sz w:val="16"/>
                <w:szCs w:val="16"/>
              </w:rPr>
            </w:pPr>
            <w:r w:rsidRPr="007B340C">
              <w:rPr>
                <w:sz w:val="16"/>
                <w:szCs w:val="16"/>
              </w:rPr>
              <w:t>43 939,57</w:t>
            </w:r>
          </w:p>
        </w:tc>
        <w:tc>
          <w:tcPr>
            <w:tcW w:w="1060" w:type="dxa"/>
            <w:tcBorders>
              <w:top w:val="nil"/>
              <w:left w:val="single" w:sz="4" w:space="0" w:color="auto"/>
              <w:bottom w:val="single" w:sz="4" w:space="0" w:color="auto"/>
              <w:right w:val="nil"/>
            </w:tcBorders>
          </w:tcPr>
          <w:p w14:paraId="75F282EE" w14:textId="77777777" w:rsidR="001A00A1" w:rsidRPr="007B340C" w:rsidRDefault="00120233">
            <w:pPr>
              <w:pStyle w:val="aa"/>
              <w:jc w:val="center"/>
              <w:rPr>
                <w:sz w:val="16"/>
                <w:szCs w:val="16"/>
              </w:rPr>
            </w:pPr>
            <w:r w:rsidRPr="007B340C">
              <w:rPr>
                <w:sz w:val="16"/>
                <w:szCs w:val="16"/>
              </w:rPr>
              <w:t>0,166356</w:t>
            </w:r>
          </w:p>
        </w:tc>
        <w:tc>
          <w:tcPr>
            <w:tcW w:w="1278" w:type="dxa"/>
            <w:tcBorders>
              <w:top w:val="nil"/>
              <w:left w:val="single" w:sz="4" w:space="0" w:color="auto"/>
              <w:bottom w:val="single" w:sz="4" w:space="0" w:color="auto"/>
            </w:tcBorders>
          </w:tcPr>
          <w:p w14:paraId="7395D6E0" w14:textId="77777777" w:rsidR="001A00A1" w:rsidRPr="007B340C" w:rsidRDefault="00120233">
            <w:pPr>
              <w:pStyle w:val="aa"/>
              <w:jc w:val="center"/>
              <w:rPr>
                <w:sz w:val="16"/>
                <w:szCs w:val="16"/>
              </w:rPr>
            </w:pPr>
            <w:r w:rsidRPr="007B340C">
              <w:rPr>
                <w:sz w:val="16"/>
                <w:szCs w:val="16"/>
              </w:rPr>
              <w:t>46 482,71</w:t>
            </w:r>
          </w:p>
        </w:tc>
      </w:tr>
      <w:tr w:rsidR="001A00A1" w:rsidRPr="007B340C" w14:paraId="676F0BA6" w14:textId="77777777">
        <w:tc>
          <w:tcPr>
            <w:tcW w:w="2120" w:type="dxa"/>
            <w:tcBorders>
              <w:top w:val="single" w:sz="4" w:space="0" w:color="auto"/>
              <w:bottom w:val="single" w:sz="4" w:space="0" w:color="auto"/>
              <w:right w:val="single" w:sz="4" w:space="0" w:color="auto"/>
            </w:tcBorders>
          </w:tcPr>
          <w:p w14:paraId="6A935C69" w14:textId="77777777" w:rsidR="001A00A1" w:rsidRPr="007B340C" w:rsidRDefault="00120233">
            <w:pPr>
              <w:pStyle w:val="ac"/>
              <w:rPr>
                <w:sz w:val="16"/>
                <w:szCs w:val="16"/>
              </w:rPr>
            </w:pPr>
            <w:r w:rsidRPr="007B340C">
              <w:rPr>
                <w:sz w:val="16"/>
                <w:szCs w:val="16"/>
              </w:rPr>
              <w:t>4.1) в том числе по профилю "онкология", в том числе для медицинской помощи, оказываемой:</w:t>
            </w:r>
          </w:p>
        </w:tc>
        <w:tc>
          <w:tcPr>
            <w:tcW w:w="1080" w:type="dxa"/>
            <w:tcBorders>
              <w:top w:val="nil"/>
              <w:left w:val="single" w:sz="4" w:space="0" w:color="auto"/>
              <w:bottom w:val="single" w:sz="4" w:space="0" w:color="auto"/>
              <w:right w:val="nil"/>
            </w:tcBorders>
          </w:tcPr>
          <w:p w14:paraId="324D2760"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54EC51AF"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09068F2E"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5BAF7AB3"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76031E8F"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70B8459D"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68538700" w14:textId="77777777" w:rsidR="001A00A1" w:rsidRPr="007B340C" w:rsidRDefault="00120233">
            <w:pPr>
              <w:pStyle w:val="aa"/>
              <w:jc w:val="center"/>
              <w:rPr>
                <w:sz w:val="16"/>
                <w:szCs w:val="16"/>
              </w:rPr>
            </w:pPr>
            <w:r w:rsidRPr="007B340C">
              <w:rPr>
                <w:sz w:val="16"/>
                <w:szCs w:val="16"/>
              </w:rPr>
              <w:t>х</w:t>
            </w:r>
          </w:p>
        </w:tc>
      </w:tr>
      <w:tr w:rsidR="001A00A1" w:rsidRPr="007B340C" w14:paraId="7C2CFDBA" w14:textId="77777777">
        <w:tc>
          <w:tcPr>
            <w:tcW w:w="2120" w:type="dxa"/>
            <w:tcBorders>
              <w:top w:val="single" w:sz="4" w:space="0" w:color="auto"/>
              <w:bottom w:val="single" w:sz="4" w:space="0" w:color="auto"/>
              <w:right w:val="single" w:sz="4" w:space="0" w:color="auto"/>
            </w:tcBorders>
          </w:tcPr>
          <w:p w14:paraId="2A1EDACA" w14:textId="77777777" w:rsidR="001A00A1" w:rsidRPr="007B340C" w:rsidRDefault="00120233">
            <w:pPr>
              <w:pStyle w:val="ac"/>
              <w:rPr>
                <w:sz w:val="16"/>
                <w:szCs w:val="16"/>
              </w:rPr>
            </w:pPr>
            <w:r w:rsidRPr="007B340C">
              <w:rPr>
                <w:sz w:val="16"/>
                <w:szCs w:val="16"/>
              </w:rPr>
              <w:t>медицинскими организациями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7CBC380B"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5BBEF4D5" w14:textId="77777777" w:rsidR="001A00A1" w:rsidRPr="007B340C" w:rsidRDefault="00120233">
            <w:pPr>
              <w:pStyle w:val="aa"/>
              <w:jc w:val="center"/>
              <w:rPr>
                <w:sz w:val="16"/>
                <w:szCs w:val="16"/>
              </w:rPr>
            </w:pPr>
            <w:r w:rsidRPr="007B340C">
              <w:rPr>
                <w:sz w:val="16"/>
                <w:szCs w:val="16"/>
              </w:rPr>
              <w:t>0,009488</w:t>
            </w:r>
          </w:p>
        </w:tc>
        <w:tc>
          <w:tcPr>
            <w:tcW w:w="1060" w:type="dxa"/>
            <w:tcBorders>
              <w:top w:val="nil"/>
              <w:left w:val="single" w:sz="4" w:space="0" w:color="auto"/>
              <w:bottom w:val="single" w:sz="4" w:space="0" w:color="auto"/>
              <w:right w:val="nil"/>
            </w:tcBorders>
          </w:tcPr>
          <w:p w14:paraId="47C36C84" w14:textId="77777777" w:rsidR="001A00A1" w:rsidRPr="007B340C" w:rsidRDefault="00120233">
            <w:pPr>
              <w:pStyle w:val="aa"/>
              <w:jc w:val="center"/>
              <w:rPr>
                <w:sz w:val="16"/>
                <w:szCs w:val="16"/>
              </w:rPr>
            </w:pPr>
            <w:r w:rsidRPr="007B340C">
              <w:rPr>
                <w:sz w:val="16"/>
                <w:szCs w:val="16"/>
              </w:rPr>
              <w:t>113 591,44</w:t>
            </w:r>
          </w:p>
        </w:tc>
        <w:tc>
          <w:tcPr>
            <w:tcW w:w="1120" w:type="dxa"/>
            <w:tcBorders>
              <w:top w:val="nil"/>
              <w:left w:val="single" w:sz="4" w:space="0" w:color="auto"/>
              <w:bottom w:val="single" w:sz="4" w:space="0" w:color="auto"/>
              <w:right w:val="nil"/>
            </w:tcBorders>
          </w:tcPr>
          <w:p w14:paraId="2F26D554" w14:textId="77777777" w:rsidR="001A00A1" w:rsidRPr="007B340C" w:rsidRDefault="00120233">
            <w:pPr>
              <w:pStyle w:val="aa"/>
              <w:jc w:val="center"/>
              <w:rPr>
                <w:sz w:val="16"/>
                <w:szCs w:val="16"/>
              </w:rPr>
            </w:pPr>
            <w:r w:rsidRPr="007B340C">
              <w:rPr>
                <w:sz w:val="16"/>
                <w:szCs w:val="16"/>
              </w:rPr>
              <w:t>0,009488</w:t>
            </w:r>
          </w:p>
        </w:tc>
        <w:tc>
          <w:tcPr>
            <w:tcW w:w="1140" w:type="dxa"/>
            <w:tcBorders>
              <w:top w:val="nil"/>
              <w:left w:val="single" w:sz="4" w:space="0" w:color="auto"/>
              <w:bottom w:val="single" w:sz="4" w:space="0" w:color="auto"/>
              <w:right w:val="nil"/>
            </w:tcBorders>
          </w:tcPr>
          <w:p w14:paraId="7FD2B507" w14:textId="77777777" w:rsidR="001A00A1" w:rsidRPr="007B340C" w:rsidRDefault="00120233">
            <w:pPr>
              <w:pStyle w:val="aa"/>
              <w:jc w:val="center"/>
              <w:rPr>
                <w:sz w:val="16"/>
                <w:szCs w:val="16"/>
              </w:rPr>
            </w:pPr>
            <w:r w:rsidRPr="007B340C">
              <w:rPr>
                <w:sz w:val="16"/>
                <w:szCs w:val="16"/>
              </w:rPr>
              <w:t>119 808,08</w:t>
            </w:r>
          </w:p>
        </w:tc>
        <w:tc>
          <w:tcPr>
            <w:tcW w:w="1060" w:type="dxa"/>
            <w:tcBorders>
              <w:top w:val="nil"/>
              <w:left w:val="single" w:sz="4" w:space="0" w:color="auto"/>
              <w:bottom w:val="single" w:sz="4" w:space="0" w:color="auto"/>
              <w:right w:val="nil"/>
            </w:tcBorders>
          </w:tcPr>
          <w:p w14:paraId="5177D29D" w14:textId="77777777" w:rsidR="001A00A1" w:rsidRPr="007B340C" w:rsidRDefault="00120233">
            <w:pPr>
              <w:pStyle w:val="aa"/>
              <w:jc w:val="center"/>
              <w:rPr>
                <w:sz w:val="16"/>
                <w:szCs w:val="16"/>
              </w:rPr>
            </w:pPr>
            <w:r w:rsidRPr="007B340C">
              <w:rPr>
                <w:sz w:val="16"/>
                <w:szCs w:val="16"/>
              </w:rPr>
              <w:t>0,009488</w:t>
            </w:r>
          </w:p>
        </w:tc>
        <w:tc>
          <w:tcPr>
            <w:tcW w:w="1278" w:type="dxa"/>
            <w:tcBorders>
              <w:top w:val="nil"/>
              <w:left w:val="single" w:sz="4" w:space="0" w:color="auto"/>
              <w:bottom w:val="single" w:sz="4" w:space="0" w:color="auto"/>
            </w:tcBorders>
          </w:tcPr>
          <w:p w14:paraId="7CD7C1A6" w14:textId="77777777" w:rsidR="001A00A1" w:rsidRPr="007B340C" w:rsidRDefault="00120233">
            <w:pPr>
              <w:pStyle w:val="aa"/>
              <w:jc w:val="center"/>
              <w:rPr>
                <w:sz w:val="16"/>
                <w:szCs w:val="16"/>
              </w:rPr>
            </w:pPr>
            <w:r w:rsidRPr="007B340C">
              <w:rPr>
                <w:sz w:val="16"/>
                <w:szCs w:val="16"/>
              </w:rPr>
              <w:t>126 440,27</w:t>
            </w:r>
          </w:p>
        </w:tc>
      </w:tr>
      <w:tr w:rsidR="001A00A1" w:rsidRPr="007B340C" w14:paraId="660E2B18" w14:textId="77777777">
        <w:tc>
          <w:tcPr>
            <w:tcW w:w="2120" w:type="dxa"/>
            <w:tcBorders>
              <w:top w:val="single" w:sz="4" w:space="0" w:color="auto"/>
              <w:bottom w:val="single" w:sz="4" w:space="0" w:color="auto"/>
              <w:right w:val="single" w:sz="4" w:space="0" w:color="auto"/>
            </w:tcBorders>
          </w:tcPr>
          <w:p w14:paraId="650ED5A9"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05278F70"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59B66366" w14:textId="77777777" w:rsidR="001A00A1" w:rsidRPr="007B340C" w:rsidRDefault="00120233">
            <w:pPr>
              <w:pStyle w:val="aa"/>
              <w:jc w:val="center"/>
              <w:rPr>
                <w:sz w:val="16"/>
                <w:szCs w:val="16"/>
              </w:rPr>
            </w:pPr>
            <w:r w:rsidRPr="007B340C">
              <w:rPr>
                <w:sz w:val="16"/>
                <w:szCs w:val="16"/>
              </w:rPr>
              <w:t>0,009488</w:t>
            </w:r>
          </w:p>
        </w:tc>
        <w:tc>
          <w:tcPr>
            <w:tcW w:w="1060" w:type="dxa"/>
            <w:tcBorders>
              <w:top w:val="nil"/>
              <w:left w:val="single" w:sz="4" w:space="0" w:color="auto"/>
              <w:bottom w:val="single" w:sz="4" w:space="0" w:color="auto"/>
              <w:right w:val="nil"/>
            </w:tcBorders>
          </w:tcPr>
          <w:p w14:paraId="4510243C" w14:textId="77777777" w:rsidR="001A00A1" w:rsidRPr="007B340C" w:rsidRDefault="00120233">
            <w:pPr>
              <w:pStyle w:val="aa"/>
              <w:jc w:val="center"/>
              <w:rPr>
                <w:sz w:val="16"/>
                <w:szCs w:val="16"/>
              </w:rPr>
            </w:pPr>
            <w:r w:rsidRPr="007B340C">
              <w:rPr>
                <w:sz w:val="16"/>
                <w:szCs w:val="16"/>
              </w:rPr>
              <w:t>112 590,11</w:t>
            </w:r>
          </w:p>
        </w:tc>
        <w:tc>
          <w:tcPr>
            <w:tcW w:w="1120" w:type="dxa"/>
            <w:tcBorders>
              <w:top w:val="nil"/>
              <w:left w:val="single" w:sz="4" w:space="0" w:color="auto"/>
              <w:bottom w:val="single" w:sz="4" w:space="0" w:color="auto"/>
              <w:right w:val="nil"/>
            </w:tcBorders>
          </w:tcPr>
          <w:p w14:paraId="174AE605" w14:textId="77777777" w:rsidR="001A00A1" w:rsidRPr="007B340C" w:rsidRDefault="00120233">
            <w:pPr>
              <w:pStyle w:val="aa"/>
              <w:jc w:val="center"/>
              <w:rPr>
                <w:sz w:val="16"/>
                <w:szCs w:val="16"/>
              </w:rPr>
            </w:pPr>
            <w:r w:rsidRPr="007B340C">
              <w:rPr>
                <w:sz w:val="16"/>
                <w:szCs w:val="16"/>
              </w:rPr>
              <w:t>0,009488</w:t>
            </w:r>
          </w:p>
        </w:tc>
        <w:tc>
          <w:tcPr>
            <w:tcW w:w="1140" w:type="dxa"/>
            <w:tcBorders>
              <w:top w:val="nil"/>
              <w:left w:val="single" w:sz="4" w:space="0" w:color="auto"/>
              <w:bottom w:val="single" w:sz="4" w:space="0" w:color="auto"/>
              <w:right w:val="nil"/>
            </w:tcBorders>
          </w:tcPr>
          <w:p w14:paraId="2F670796" w14:textId="77777777" w:rsidR="001A00A1" w:rsidRPr="007B340C" w:rsidRDefault="00120233">
            <w:pPr>
              <w:pStyle w:val="aa"/>
              <w:jc w:val="center"/>
              <w:rPr>
                <w:sz w:val="16"/>
                <w:szCs w:val="16"/>
              </w:rPr>
            </w:pPr>
            <w:r w:rsidRPr="007B340C">
              <w:rPr>
                <w:sz w:val="16"/>
                <w:szCs w:val="16"/>
              </w:rPr>
              <w:t>118 806,75</w:t>
            </w:r>
          </w:p>
        </w:tc>
        <w:tc>
          <w:tcPr>
            <w:tcW w:w="1060" w:type="dxa"/>
            <w:tcBorders>
              <w:top w:val="nil"/>
              <w:left w:val="single" w:sz="4" w:space="0" w:color="auto"/>
              <w:bottom w:val="single" w:sz="4" w:space="0" w:color="auto"/>
              <w:right w:val="nil"/>
            </w:tcBorders>
          </w:tcPr>
          <w:p w14:paraId="1E9AE10F" w14:textId="77777777" w:rsidR="001A00A1" w:rsidRPr="007B340C" w:rsidRDefault="00120233">
            <w:pPr>
              <w:pStyle w:val="aa"/>
              <w:jc w:val="center"/>
              <w:rPr>
                <w:sz w:val="16"/>
                <w:szCs w:val="16"/>
              </w:rPr>
            </w:pPr>
            <w:r w:rsidRPr="007B340C">
              <w:rPr>
                <w:sz w:val="16"/>
                <w:szCs w:val="16"/>
              </w:rPr>
              <w:t>0,009488</w:t>
            </w:r>
          </w:p>
        </w:tc>
        <w:tc>
          <w:tcPr>
            <w:tcW w:w="1278" w:type="dxa"/>
            <w:tcBorders>
              <w:top w:val="nil"/>
              <w:left w:val="single" w:sz="4" w:space="0" w:color="auto"/>
              <w:bottom w:val="single" w:sz="4" w:space="0" w:color="auto"/>
            </w:tcBorders>
          </w:tcPr>
          <w:p w14:paraId="36B8AE94" w14:textId="77777777" w:rsidR="001A00A1" w:rsidRPr="007B340C" w:rsidRDefault="00120233">
            <w:pPr>
              <w:pStyle w:val="aa"/>
              <w:jc w:val="center"/>
              <w:rPr>
                <w:sz w:val="16"/>
                <w:szCs w:val="16"/>
              </w:rPr>
            </w:pPr>
            <w:r w:rsidRPr="007B340C">
              <w:rPr>
                <w:sz w:val="16"/>
                <w:szCs w:val="16"/>
              </w:rPr>
              <w:t>125 438,94</w:t>
            </w:r>
          </w:p>
        </w:tc>
      </w:tr>
      <w:tr w:rsidR="001A00A1" w:rsidRPr="007B340C" w14:paraId="3B8007CE" w14:textId="77777777">
        <w:tc>
          <w:tcPr>
            <w:tcW w:w="2120" w:type="dxa"/>
            <w:tcBorders>
              <w:top w:val="single" w:sz="4" w:space="0" w:color="auto"/>
              <w:bottom w:val="single" w:sz="4" w:space="0" w:color="auto"/>
              <w:right w:val="single" w:sz="4" w:space="0" w:color="auto"/>
            </w:tcBorders>
          </w:tcPr>
          <w:p w14:paraId="489834EC" w14:textId="77777777" w:rsidR="001A00A1" w:rsidRPr="007B340C" w:rsidRDefault="00120233">
            <w:pPr>
              <w:pStyle w:val="ac"/>
              <w:rPr>
                <w:sz w:val="16"/>
                <w:szCs w:val="16"/>
              </w:rPr>
            </w:pPr>
            <w:r w:rsidRPr="007B340C">
              <w:rPr>
                <w:sz w:val="16"/>
                <w:szCs w:val="16"/>
              </w:rPr>
              <w:t xml:space="preserve">4.2) для медицинской реабилитации в специализированных медицинских организациях и реабилитационных отделениях медицинских организаций, оказываемой: </w:t>
            </w:r>
            <w:hyperlink w:anchor="sub_1062555" w:history="1">
              <w:r w:rsidRPr="007B340C">
                <w:rPr>
                  <w:rStyle w:val="a4"/>
                  <w:sz w:val="16"/>
                  <w:szCs w:val="16"/>
                </w:rPr>
                <w:t>5</w:t>
              </w:r>
            </w:hyperlink>
          </w:p>
        </w:tc>
        <w:tc>
          <w:tcPr>
            <w:tcW w:w="1080" w:type="dxa"/>
            <w:tcBorders>
              <w:top w:val="nil"/>
              <w:left w:val="single" w:sz="4" w:space="0" w:color="auto"/>
              <w:bottom w:val="single" w:sz="4" w:space="0" w:color="auto"/>
              <w:right w:val="nil"/>
            </w:tcBorders>
          </w:tcPr>
          <w:p w14:paraId="12332F95"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50B5258B"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506E2B19" w14:textId="77777777" w:rsidR="001A00A1" w:rsidRPr="007B340C" w:rsidRDefault="00120233">
            <w:pPr>
              <w:pStyle w:val="aa"/>
              <w:jc w:val="center"/>
              <w:rPr>
                <w:sz w:val="16"/>
                <w:szCs w:val="16"/>
              </w:rPr>
            </w:pPr>
            <w:r w:rsidRPr="007B340C">
              <w:rPr>
                <w:sz w:val="16"/>
                <w:szCs w:val="16"/>
              </w:rPr>
              <w:t>х</w:t>
            </w:r>
          </w:p>
        </w:tc>
        <w:tc>
          <w:tcPr>
            <w:tcW w:w="1120" w:type="dxa"/>
            <w:tcBorders>
              <w:top w:val="nil"/>
              <w:left w:val="single" w:sz="4" w:space="0" w:color="auto"/>
              <w:bottom w:val="single" w:sz="4" w:space="0" w:color="auto"/>
              <w:right w:val="nil"/>
            </w:tcBorders>
          </w:tcPr>
          <w:p w14:paraId="2D78439C" w14:textId="77777777" w:rsidR="001A00A1" w:rsidRPr="007B340C" w:rsidRDefault="00120233">
            <w:pPr>
              <w:pStyle w:val="aa"/>
              <w:jc w:val="center"/>
              <w:rPr>
                <w:sz w:val="16"/>
                <w:szCs w:val="16"/>
              </w:rPr>
            </w:pPr>
            <w:r w:rsidRPr="007B340C">
              <w:rPr>
                <w:sz w:val="16"/>
                <w:szCs w:val="16"/>
              </w:rPr>
              <w:t>х</w:t>
            </w:r>
          </w:p>
        </w:tc>
        <w:tc>
          <w:tcPr>
            <w:tcW w:w="1140" w:type="dxa"/>
            <w:tcBorders>
              <w:top w:val="nil"/>
              <w:left w:val="single" w:sz="4" w:space="0" w:color="auto"/>
              <w:bottom w:val="single" w:sz="4" w:space="0" w:color="auto"/>
              <w:right w:val="nil"/>
            </w:tcBorders>
          </w:tcPr>
          <w:p w14:paraId="79C6963A" w14:textId="77777777" w:rsidR="001A00A1" w:rsidRPr="007B340C" w:rsidRDefault="00120233">
            <w:pPr>
              <w:pStyle w:val="aa"/>
              <w:jc w:val="center"/>
              <w:rPr>
                <w:sz w:val="16"/>
                <w:szCs w:val="16"/>
              </w:rPr>
            </w:pPr>
            <w:r w:rsidRPr="007B340C">
              <w:rPr>
                <w:sz w:val="16"/>
                <w:szCs w:val="16"/>
              </w:rPr>
              <w:t>х</w:t>
            </w:r>
          </w:p>
        </w:tc>
        <w:tc>
          <w:tcPr>
            <w:tcW w:w="1060" w:type="dxa"/>
            <w:tcBorders>
              <w:top w:val="nil"/>
              <w:left w:val="single" w:sz="4" w:space="0" w:color="auto"/>
              <w:bottom w:val="single" w:sz="4" w:space="0" w:color="auto"/>
              <w:right w:val="nil"/>
            </w:tcBorders>
          </w:tcPr>
          <w:p w14:paraId="527E381D" w14:textId="77777777" w:rsidR="001A00A1" w:rsidRPr="007B340C" w:rsidRDefault="00120233">
            <w:pPr>
              <w:pStyle w:val="aa"/>
              <w:jc w:val="center"/>
              <w:rPr>
                <w:sz w:val="16"/>
                <w:szCs w:val="16"/>
              </w:rPr>
            </w:pPr>
            <w:r w:rsidRPr="007B340C">
              <w:rPr>
                <w:sz w:val="16"/>
                <w:szCs w:val="16"/>
              </w:rPr>
              <w:t>х</w:t>
            </w:r>
          </w:p>
        </w:tc>
        <w:tc>
          <w:tcPr>
            <w:tcW w:w="1278" w:type="dxa"/>
            <w:tcBorders>
              <w:top w:val="nil"/>
              <w:left w:val="single" w:sz="4" w:space="0" w:color="auto"/>
              <w:bottom w:val="single" w:sz="4" w:space="0" w:color="auto"/>
            </w:tcBorders>
          </w:tcPr>
          <w:p w14:paraId="4F3B92EA" w14:textId="77777777" w:rsidR="001A00A1" w:rsidRPr="007B340C" w:rsidRDefault="00120233">
            <w:pPr>
              <w:pStyle w:val="aa"/>
              <w:jc w:val="center"/>
              <w:rPr>
                <w:sz w:val="16"/>
                <w:szCs w:val="16"/>
              </w:rPr>
            </w:pPr>
            <w:r w:rsidRPr="007B340C">
              <w:rPr>
                <w:sz w:val="16"/>
                <w:szCs w:val="16"/>
              </w:rPr>
              <w:t>х</w:t>
            </w:r>
          </w:p>
        </w:tc>
      </w:tr>
      <w:tr w:rsidR="001A00A1" w:rsidRPr="007B340C" w14:paraId="54F27BB5" w14:textId="77777777">
        <w:tc>
          <w:tcPr>
            <w:tcW w:w="2120" w:type="dxa"/>
            <w:tcBorders>
              <w:top w:val="single" w:sz="4" w:space="0" w:color="auto"/>
              <w:bottom w:val="single" w:sz="4" w:space="0" w:color="auto"/>
              <w:right w:val="single" w:sz="4" w:space="0" w:color="auto"/>
            </w:tcBorders>
          </w:tcPr>
          <w:p w14:paraId="39B839C9" w14:textId="77777777" w:rsidR="001A00A1" w:rsidRPr="007B340C" w:rsidRDefault="00120233">
            <w:pPr>
              <w:pStyle w:val="ac"/>
              <w:rPr>
                <w:sz w:val="16"/>
                <w:szCs w:val="16"/>
              </w:rPr>
            </w:pPr>
            <w:r w:rsidRPr="007B340C">
              <w:rPr>
                <w:sz w:val="16"/>
                <w:szCs w:val="16"/>
              </w:rPr>
              <w:t>медицинскими организациями (за исключением федеральных медицинских организаций)</w:t>
            </w:r>
          </w:p>
        </w:tc>
        <w:tc>
          <w:tcPr>
            <w:tcW w:w="1080" w:type="dxa"/>
            <w:tcBorders>
              <w:top w:val="nil"/>
              <w:left w:val="single" w:sz="4" w:space="0" w:color="auto"/>
              <w:bottom w:val="single" w:sz="4" w:space="0" w:color="auto"/>
              <w:right w:val="nil"/>
            </w:tcBorders>
          </w:tcPr>
          <w:p w14:paraId="6B8DA697"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343CCF24" w14:textId="77777777" w:rsidR="001A00A1" w:rsidRPr="007B340C" w:rsidRDefault="00120233">
            <w:pPr>
              <w:pStyle w:val="aa"/>
              <w:jc w:val="center"/>
              <w:rPr>
                <w:sz w:val="16"/>
                <w:szCs w:val="16"/>
              </w:rPr>
            </w:pPr>
            <w:r w:rsidRPr="007B340C">
              <w:rPr>
                <w:sz w:val="16"/>
                <w:szCs w:val="16"/>
              </w:rPr>
              <w:t>0,004443</w:t>
            </w:r>
          </w:p>
        </w:tc>
        <w:tc>
          <w:tcPr>
            <w:tcW w:w="1060" w:type="dxa"/>
            <w:tcBorders>
              <w:top w:val="nil"/>
              <w:left w:val="single" w:sz="4" w:space="0" w:color="auto"/>
              <w:bottom w:val="single" w:sz="4" w:space="0" w:color="auto"/>
              <w:right w:val="nil"/>
            </w:tcBorders>
          </w:tcPr>
          <w:p w14:paraId="1BE35B4B" w14:textId="77777777" w:rsidR="001A00A1" w:rsidRPr="007B340C" w:rsidRDefault="00120233">
            <w:pPr>
              <w:pStyle w:val="aa"/>
              <w:jc w:val="center"/>
              <w:rPr>
                <w:sz w:val="16"/>
                <w:szCs w:val="16"/>
              </w:rPr>
            </w:pPr>
            <w:r w:rsidRPr="007B340C">
              <w:rPr>
                <w:sz w:val="16"/>
                <w:szCs w:val="16"/>
              </w:rPr>
              <w:t>43 375,33</w:t>
            </w:r>
          </w:p>
        </w:tc>
        <w:tc>
          <w:tcPr>
            <w:tcW w:w="1120" w:type="dxa"/>
            <w:tcBorders>
              <w:top w:val="nil"/>
              <w:left w:val="single" w:sz="4" w:space="0" w:color="auto"/>
              <w:bottom w:val="single" w:sz="4" w:space="0" w:color="auto"/>
              <w:right w:val="nil"/>
            </w:tcBorders>
          </w:tcPr>
          <w:p w14:paraId="7C31FD19" w14:textId="77777777" w:rsidR="001A00A1" w:rsidRPr="007B340C" w:rsidRDefault="00120233">
            <w:pPr>
              <w:pStyle w:val="aa"/>
              <w:jc w:val="center"/>
              <w:rPr>
                <w:sz w:val="16"/>
                <w:szCs w:val="16"/>
              </w:rPr>
            </w:pPr>
            <w:r w:rsidRPr="007B340C">
              <w:rPr>
                <w:sz w:val="16"/>
                <w:szCs w:val="16"/>
              </w:rPr>
              <w:t>0,004443</w:t>
            </w:r>
          </w:p>
        </w:tc>
        <w:tc>
          <w:tcPr>
            <w:tcW w:w="1140" w:type="dxa"/>
            <w:tcBorders>
              <w:top w:val="nil"/>
              <w:left w:val="single" w:sz="4" w:space="0" w:color="auto"/>
              <w:bottom w:val="single" w:sz="4" w:space="0" w:color="auto"/>
              <w:right w:val="nil"/>
            </w:tcBorders>
          </w:tcPr>
          <w:p w14:paraId="24C79268" w14:textId="77777777" w:rsidR="001A00A1" w:rsidRPr="007B340C" w:rsidRDefault="00120233">
            <w:pPr>
              <w:pStyle w:val="aa"/>
              <w:jc w:val="center"/>
              <w:rPr>
                <w:sz w:val="16"/>
                <w:szCs w:val="16"/>
              </w:rPr>
            </w:pPr>
            <w:r w:rsidRPr="007B340C">
              <w:rPr>
                <w:sz w:val="16"/>
                <w:szCs w:val="16"/>
              </w:rPr>
              <w:t>45 749,12</w:t>
            </w:r>
          </w:p>
        </w:tc>
        <w:tc>
          <w:tcPr>
            <w:tcW w:w="1060" w:type="dxa"/>
            <w:tcBorders>
              <w:top w:val="nil"/>
              <w:left w:val="single" w:sz="4" w:space="0" w:color="auto"/>
              <w:bottom w:val="single" w:sz="4" w:space="0" w:color="auto"/>
              <w:right w:val="nil"/>
            </w:tcBorders>
          </w:tcPr>
          <w:p w14:paraId="17487008" w14:textId="77777777" w:rsidR="001A00A1" w:rsidRPr="007B340C" w:rsidRDefault="00120233">
            <w:pPr>
              <w:pStyle w:val="aa"/>
              <w:jc w:val="center"/>
              <w:rPr>
                <w:sz w:val="16"/>
                <w:szCs w:val="16"/>
              </w:rPr>
            </w:pPr>
            <w:r w:rsidRPr="007B340C">
              <w:rPr>
                <w:sz w:val="16"/>
                <w:szCs w:val="16"/>
              </w:rPr>
              <w:t>0,004443</w:t>
            </w:r>
          </w:p>
        </w:tc>
        <w:tc>
          <w:tcPr>
            <w:tcW w:w="1278" w:type="dxa"/>
            <w:tcBorders>
              <w:top w:val="nil"/>
              <w:left w:val="single" w:sz="4" w:space="0" w:color="auto"/>
              <w:bottom w:val="single" w:sz="4" w:space="0" w:color="auto"/>
            </w:tcBorders>
          </w:tcPr>
          <w:p w14:paraId="50FEAAFD" w14:textId="77777777" w:rsidR="001A00A1" w:rsidRPr="007B340C" w:rsidRDefault="00120233">
            <w:pPr>
              <w:pStyle w:val="aa"/>
              <w:jc w:val="center"/>
              <w:rPr>
                <w:sz w:val="16"/>
                <w:szCs w:val="16"/>
              </w:rPr>
            </w:pPr>
            <w:r w:rsidRPr="007B340C">
              <w:rPr>
                <w:sz w:val="16"/>
                <w:szCs w:val="16"/>
              </w:rPr>
              <w:t>48 281,59</w:t>
            </w:r>
          </w:p>
        </w:tc>
      </w:tr>
      <w:tr w:rsidR="001A00A1" w:rsidRPr="007B340C" w14:paraId="3A7D0A9D" w14:textId="77777777">
        <w:tc>
          <w:tcPr>
            <w:tcW w:w="2120" w:type="dxa"/>
            <w:tcBorders>
              <w:top w:val="single" w:sz="4" w:space="0" w:color="auto"/>
              <w:bottom w:val="single" w:sz="4" w:space="0" w:color="auto"/>
              <w:right w:val="single" w:sz="4" w:space="0" w:color="auto"/>
            </w:tcBorders>
          </w:tcPr>
          <w:p w14:paraId="7580B9C0" w14:textId="77777777" w:rsidR="001A00A1" w:rsidRPr="007B340C" w:rsidRDefault="00120233">
            <w:pPr>
              <w:pStyle w:val="ac"/>
              <w:rPr>
                <w:sz w:val="16"/>
                <w:szCs w:val="16"/>
              </w:rPr>
            </w:pPr>
            <w:r w:rsidRPr="007B340C">
              <w:rPr>
                <w:sz w:val="16"/>
                <w:szCs w:val="16"/>
              </w:rPr>
              <w:t>а) за счет субвенции ФФОМС бюджету ТФОМС Тюменской области</w:t>
            </w:r>
          </w:p>
        </w:tc>
        <w:tc>
          <w:tcPr>
            <w:tcW w:w="1080" w:type="dxa"/>
            <w:tcBorders>
              <w:top w:val="nil"/>
              <w:left w:val="single" w:sz="4" w:space="0" w:color="auto"/>
              <w:bottom w:val="single" w:sz="4" w:space="0" w:color="auto"/>
              <w:right w:val="nil"/>
            </w:tcBorders>
          </w:tcPr>
          <w:p w14:paraId="6662E346" w14:textId="77777777" w:rsidR="001A00A1" w:rsidRPr="007B340C" w:rsidRDefault="00120233">
            <w:pPr>
              <w:pStyle w:val="aa"/>
              <w:jc w:val="center"/>
              <w:rPr>
                <w:sz w:val="16"/>
                <w:szCs w:val="16"/>
              </w:rPr>
            </w:pPr>
            <w:r w:rsidRPr="007B340C">
              <w:rPr>
                <w:sz w:val="16"/>
                <w:szCs w:val="16"/>
              </w:rPr>
              <w:t>случай госпитализации</w:t>
            </w:r>
          </w:p>
        </w:tc>
        <w:tc>
          <w:tcPr>
            <w:tcW w:w="1180" w:type="dxa"/>
            <w:tcBorders>
              <w:top w:val="nil"/>
              <w:left w:val="single" w:sz="4" w:space="0" w:color="auto"/>
              <w:bottom w:val="single" w:sz="4" w:space="0" w:color="auto"/>
              <w:right w:val="nil"/>
            </w:tcBorders>
          </w:tcPr>
          <w:p w14:paraId="7AB5DD40" w14:textId="77777777" w:rsidR="001A00A1" w:rsidRPr="007B340C" w:rsidRDefault="00120233">
            <w:pPr>
              <w:pStyle w:val="aa"/>
              <w:jc w:val="center"/>
              <w:rPr>
                <w:sz w:val="16"/>
                <w:szCs w:val="16"/>
              </w:rPr>
            </w:pPr>
            <w:r w:rsidRPr="007B340C">
              <w:rPr>
                <w:sz w:val="16"/>
                <w:szCs w:val="16"/>
              </w:rPr>
              <w:t>0,004443</w:t>
            </w:r>
          </w:p>
        </w:tc>
        <w:tc>
          <w:tcPr>
            <w:tcW w:w="1060" w:type="dxa"/>
            <w:tcBorders>
              <w:top w:val="nil"/>
              <w:left w:val="single" w:sz="4" w:space="0" w:color="auto"/>
              <w:bottom w:val="single" w:sz="4" w:space="0" w:color="auto"/>
              <w:right w:val="nil"/>
            </w:tcBorders>
          </w:tcPr>
          <w:p w14:paraId="2DF5E4E0" w14:textId="77777777" w:rsidR="001A00A1" w:rsidRPr="007B340C" w:rsidRDefault="00120233">
            <w:pPr>
              <w:pStyle w:val="aa"/>
              <w:jc w:val="center"/>
              <w:rPr>
                <w:sz w:val="16"/>
                <w:szCs w:val="16"/>
              </w:rPr>
            </w:pPr>
            <w:r w:rsidRPr="007B340C">
              <w:rPr>
                <w:sz w:val="16"/>
                <w:szCs w:val="16"/>
              </w:rPr>
              <w:t>42 992,70</w:t>
            </w:r>
          </w:p>
        </w:tc>
        <w:tc>
          <w:tcPr>
            <w:tcW w:w="1120" w:type="dxa"/>
            <w:tcBorders>
              <w:top w:val="nil"/>
              <w:left w:val="single" w:sz="4" w:space="0" w:color="auto"/>
              <w:bottom w:val="single" w:sz="4" w:space="0" w:color="auto"/>
              <w:right w:val="nil"/>
            </w:tcBorders>
          </w:tcPr>
          <w:p w14:paraId="4D5A2C55" w14:textId="77777777" w:rsidR="001A00A1" w:rsidRPr="007B340C" w:rsidRDefault="00120233">
            <w:pPr>
              <w:pStyle w:val="aa"/>
              <w:jc w:val="center"/>
              <w:rPr>
                <w:sz w:val="16"/>
                <w:szCs w:val="16"/>
              </w:rPr>
            </w:pPr>
            <w:r w:rsidRPr="007B340C">
              <w:rPr>
                <w:sz w:val="16"/>
                <w:szCs w:val="16"/>
              </w:rPr>
              <w:t>0,004443</w:t>
            </w:r>
          </w:p>
        </w:tc>
        <w:tc>
          <w:tcPr>
            <w:tcW w:w="1140" w:type="dxa"/>
            <w:tcBorders>
              <w:top w:val="nil"/>
              <w:left w:val="single" w:sz="4" w:space="0" w:color="auto"/>
              <w:bottom w:val="single" w:sz="4" w:space="0" w:color="auto"/>
              <w:right w:val="nil"/>
            </w:tcBorders>
          </w:tcPr>
          <w:p w14:paraId="1763933F" w14:textId="77777777" w:rsidR="001A00A1" w:rsidRPr="007B340C" w:rsidRDefault="00120233">
            <w:pPr>
              <w:pStyle w:val="aa"/>
              <w:jc w:val="center"/>
              <w:rPr>
                <w:sz w:val="16"/>
                <w:szCs w:val="16"/>
              </w:rPr>
            </w:pPr>
            <w:r w:rsidRPr="007B340C">
              <w:rPr>
                <w:sz w:val="16"/>
                <w:szCs w:val="16"/>
              </w:rPr>
              <w:t>45 366,49</w:t>
            </w:r>
          </w:p>
        </w:tc>
        <w:tc>
          <w:tcPr>
            <w:tcW w:w="1060" w:type="dxa"/>
            <w:tcBorders>
              <w:top w:val="nil"/>
              <w:left w:val="single" w:sz="4" w:space="0" w:color="auto"/>
              <w:bottom w:val="single" w:sz="4" w:space="0" w:color="auto"/>
              <w:right w:val="nil"/>
            </w:tcBorders>
          </w:tcPr>
          <w:p w14:paraId="62148D9C" w14:textId="77777777" w:rsidR="001A00A1" w:rsidRPr="007B340C" w:rsidRDefault="00120233">
            <w:pPr>
              <w:pStyle w:val="aa"/>
              <w:jc w:val="center"/>
              <w:rPr>
                <w:sz w:val="16"/>
                <w:szCs w:val="16"/>
              </w:rPr>
            </w:pPr>
            <w:r w:rsidRPr="007B340C">
              <w:rPr>
                <w:sz w:val="16"/>
                <w:szCs w:val="16"/>
              </w:rPr>
              <w:t>0,004443</w:t>
            </w:r>
          </w:p>
        </w:tc>
        <w:tc>
          <w:tcPr>
            <w:tcW w:w="1278" w:type="dxa"/>
            <w:tcBorders>
              <w:top w:val="nil"/>
              <w:left w:val="single" w:sz="4" w:space="0" w:color="auto"/>
              <w:bottom w:val="single" w:sz="4" w:space="0" w:color="auto"/>
            </w:tcBorders>
          </w:tcPr>
          <w:p w14:paraId="49897C94" w14:textId="77777777" w:rsidR="001A00A1" w:rsidRPr="007B340C" w:rsidRDefault="00120233">
            <w:pPr>
              <w:pStyle w:val="aa"/>
              <w:jc w:val="center"/>
              <w:rPr>
                <w:sz w:val="16"/>
                <w:szCs w:val="16"/>
              </w:rPr>
            </w:pPr>
            <w:r w:rsidRPr="007B340C">
              <w:rPr>
                <w:sz w:val="16"/>
                <w:szCs w:val="16"/>
              </w:rPr>
              <w:t>47 898,96</w:t>
            </w:r>
          </w:p>
        </w:tc>
      </w:tr>
    </w:tbl>
    <w:p w14:paraId="6A0D027F" w14:textId="77777777" w:rsidR="001A00A1" w:rsidRDefault="001A00A1"/>
    <w:p w14:paraId="1025BDB2" w14:textId="77777777" w:rsidR="001A00A1" w:rsidRDefault="00120233">
      <w:bookmarkStart w:id="216" w:name="sub_1062111"/>
      <w:r>
        <w:t xml:space="preserve">1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w:t>
      </w:r>
      <w:r>
        <w:lastRenderedPageBreak/>
        <w:t>желез и челюстей, за исключением зубного протезирования, а также посещения центров амбулаторной онкологической помощи;</w:t>
      </w:r>
    </w:p>
    <w:p w14:paraId="12EB1D4C" w14:textId="77777777" w:rsidR="001A00A1" w:rsidRDefault="00120233">
      <w:bookmarkStart w:id="217" w:name="sub_1062222"/>
      <w:bookmarkEnd w:id="216"/>
      <w:r>
        <w:t>2 Законченных случаев лечения заболевания в амбулаторных условиях с кратностью посещений по поводу одного заболевания не менее 2;</w:t>
      </w:r>
    </w:p>
    <w:p w14:paraId="60CFB8F6" w14:textId="77777777" w:rsidR="001A00A1" w:rsidRDefault="00120233">
      <w:bookmarkStart w:id="218" w:name="sub_106233"/>
      <w:bookmarkEnd w:id="217"/>
      <w:r>
        <w:t>3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1BF792BB" w14:textId="77777777" w:rsidR="001A00A1" w:rsidRDefault="00120233">
      <w:bookmarkStart w:id="219" w:name="sub_1062444"/>
      <w:bookmarkEnd w:id="218"/>
      <w:r>
        <w:t>4 Для медицинской помощи при экстракорпоральном оплодотворении - 0,00094 случая на 1 застрахованное лицо, в том числе:</w:t>
      </w:r>
    </w:p>
    <w:bookmarkEnd w:id="219"/>
    <w:p w14:paraId="03C4CFDA" w14:textId="77777777" w:rsidR="001A00A1" w:rsidRDefault="00120233">
      <w: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- 0,000463 случаев на 1 застрахованное лицо;</w:t>
      </w:r>
    </w:p>
    <w:p w14:paraId="30668F59" w14:textId="77777777" w:rsidR="001A00A1" w:rsidRDefault="00120233">
      <w: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- 0,000475 случая на 1 застрахованное лицо;</w:t>
      </w:r>
    </w:p>
    <w:p w14:paraId="6996292A" w14:textId="77777777" w:rsidR="001A00A1" w:rsidRDefault="00120233">
      <w:bookmarkStart w:id="220" w:name="sub_1062555"/>
      <w:r>
        <w:t>5 Нормативы объема включают не менее 25 процентов для медицинской реабилитации детей в возрасте 0 - 17 лет с учетом реальной потребности</w:t>
      </w:r>
    </w:p>
    <w:p w14:paraId="40B6164F" w14:textId="77777777" w:rsidR="001A00A1" w:rsidRDefault="00120233">
      <w:bookmarkStart w:id="221" w:name="sub_106143"/>
      <w:bookmarkEnd w:id="220"/>
      <w:r>
        <w:t>14.3 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в рамках базовой программы обязательного медицинского страхования</w:t>
      </w:r>
    </w:p>
    <w:bookmarkEnd w:id="221"/>
    <w:p w14:paraId="2482BDA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8"/>
        <w:gridCol w:w="1520"/>
        <w:gridCol w:w="1826"/>
        <w:gridCol w:w="1966"/>
        <w:gridCol w:w="1826"/>
      </w:tblGrid>
      <w:tr w:rsidR="001A00A1" w:rsidRPr="007B340C" w14:paraId="2E77D2ED" w14:textId="77777777">
        <w:tc>
          <w:tcPr>
            <w:tcW w:w="3008" w:type="dxa"/>
            <w:vMerge w:val="restart"/>
            <w:tcBorders>
              <w:top w:val="single" w:sz="4" w:space="0" w:color="auto"/>
              <w:bottom w:val="single" w:sz="4" w:space="0" w:color="auto"/>
              <w:right w:val="single" w:sz="4" w:space="0" w:color="auto"/>
            </w:tcBorders>
          </w:tcPr>
          <w:p w14:paraId="46B35BAE" w14:textId="77777777" w:rsidR="001A00A1" w:rsidRPr="007B340C" w:rsidRDefault="00120233">
            <w:pPr>
              <w:pStyle w:val="aa"/>
              <w:jc w:val="center"/>
              <w:rPr>
                <w:sz w:val="16"/>
                <w:szCs w:val="16"/>
              </w:rPr>
            </w:pPr>
            <w:r w:rsidRPr="007B340C">
              <w:rPr>
                <w:sz w:val="16"/>
                <w:szCs w:val="16"/>
              </w:rPr>
              <w:t>Виды и условия оказания медицинской помощи</w:t>
            </w:r>
          </w:p>
        </w:tc>
        <w:tc>
          <w:tcPr>
            <w:tcW w:w="1520" w:type="dxa"/>
            <w:vMerge w:val="restart"/>
            <w:tcBorders>
              <w:top w:val="single" w:sz="4" w:space="0" w:color="auto"/>
              <w:left w:val="single" w:sz="4" w:space="0" w:color="auto"/>
              <w:bottom w:val="single" w:sz="4" w:space="0" w:color="auto"/>
              <w:right w:val="nil"/>
            </w:tcBorders>
          </w:tcPr>
          <w:p w14:paraId="69D10723" w14:textId="77777777" w:rsidR="001A00A1" w:rsidRPr="007B340C" w:rsidRDefault="00120233">
            <w:pPr>
              <w:pStyle w:val="aa"/>
              <w:jc w:val="center"/>
              <w:rPr>
                <w:sz w:val="16"/>
                <w:szCs w:val="16"/>
              </w:rPr>
            </w:pPr>
            <w:r w:rsidRPr="007B340C">
              <w:rPr>
                <w:sz w:val="16"/>
                <w:szCs w:val="16"/>
              </w:rPr>
              <w:t>Единица измерения на 1 застрахованное лицо</w:t>
            </w:r>
          </w:p>
        </w:tc>
        <w:tc>
          <w:tcPr>
            <w:tcW w:w="1826" w:type="dxa"/>
            <w:tcBorders>
              <w:top w:val="single" w:sz="4" w:space="0" w:color="auto"/>
              <w:left w:val="single" w:sz="4" w:space="0" w:color="auto"/>
              <w:bottom w:val="single" w:sz="4" w:space="0" w:color="auto"/>
              <w:right w:val="nil"/>
            </w:tcBorders>
          </w:tcPr>
          <w:p w14:paraId="130BBD42" w14:textId="77777777" w:rsidR="001A00A1" w:rsidRPr="007B340C" w:rsidRDefault="00120233">
            <w:pPr>
              <w:pStyle w:val="aa"/>
              <w:jc w:val="center"/>
              <w:rPr>
                <w:sz w:val="16"/>
                <w:szCs w:val="16"/>
              </w:rPr>
            </w:pPr>
            <w:r w:rsidRPr="007B340C">
              <w:rPr>
                <w:sz w:val="16"/>
                <w:szCs w:val="16"/>
              </w:rPr>
              <w:t>2022 год</w:t>
            </w:r>
          </w:p>
        </w:tc>
        <w:tc>
          <w:tcPr>
            <w:tcW w:w="1966" w:type="dxa"/>
            <w:tcBorders>
              <w:top w:val="single" w:sz="4" w:space="0" w:color="auto"/>
              <w:left w:val="single" w:sz="4" w:space="0" w:color="auto"/>
              <w:bottom w:val="single" w:sz="4" w:space="0" w:color="auto"/>
              <w:right w:val="nil"/>
            </w:tcBorders>
          </w:tcPr>
          <w:p w14:paraId="446843E6" w14:textId="77777777" w:rsidR="001A00A1" w:rsidRPr="007B340C" w:rsidRDefault="00120233">
            <w:pPr>
              <w:pStyle w:val="aa"/>
              <w:jc w:val="center"/>
              <w:rPr>
                <w:sz w:val="16"/>
                <w:szCs w:val="16"/>
              </w:rPr>
            </w:pPr>
            <w:r w:rsidRPr="007B340C">
              <w:rPr>
                <w:sz w:val="16"/>
                <w:szCs w:val="16"/>
              </w:rPr>
              <w:t>2023 год</w:t>
            </w:r>
          </w:p>
        </w:tc>
        <w:tc>
          <w:tcPr>
            <w:tcW w:w="1826" w:type="dxa"/>
            <w:tcBorders>
              <w:top w:val="single" w:sz="4" w:space="0" w:color="auto"/>
              <w:left w:val="single" w:sz="4" w:space="0" w:color="auto"/>
              <w:bottom w:val="single" w:sz="4" w:space="0" w:color="auto"/>
            </w:tcBorders>
          </w:tcPr>
          <w:p w14:paraId="6F01ADDC" w14:textId="77777777" w:rsidR="001A00A1" w:rsidRPr="007B340C" w:rsidRDefault="00120233">
            <w:pPr>
              <w:pStyle w:val="aa"/>
              <w:jc w:val="center"/>
              <w:rPr>
                <w:sz w:val="16"/>
                <w:szCs w:val="16"/>
              </w:rPr>
            </w:pPr>
            <w:r w:rsidRPr="007B340C">
              <w:rPr>
                <w:sz w:val="16"/>
                <w:szCs w:val="16"/>
              </w:rPr>
              <w:t>2024 год</w:t>
            </w:r>
          </w:p>
        </w:tc>
      </w:tr>
      <w:tr w:rsidR="001A00A1" w:rsidRPr="007B340C" w14:paraId="0768BAFD" w14:textId="77777777">
        <w:tc>
          <w:tcPr>
            <w:tcW w:w="3008" w:type="dxa"/>
            <w:vMerge/>
            <w:tcBorders>
              <w:top w:val="single" w:sz="4" w:space="0" w:color="auto"/>
              <w:bottom w:val="single" w:sz="4" w:space="0" w:color="auto"/>
              <w:right w:val="single" w:sz="4" w:space="0" w:color="auto"/>
            </w:tcBorders>
          </w:tcPr>
          <w:p w14:paraId="45E38745" w14:textId="77777777" w:rsidR="001A00A1" w:rsidRPr="007B340C" w:rsidRDefault="001A00A1">
            <w:pPr>
              <w:pStyle w:val="aa"/>
              <w:rPr>
                <w:sz w:val="16"/>
                <w:szCs w:val="16"/>
              </w:rPr>
            </w:pPr>
          </w:p>
        </w:tc>
        <w:tc>
          <w:tcPr>
            <w:tcW w:w="1520" w:type="dxa"/>
            <w:vMerge/>
            <w:tcBorders>
              <w:top w:val="single" w:sz="4" w:space="0" w:color="auto"/>
              <w:left w:val="single" w:sz="4" w:space="0" w:color="auto"/>
              <w:bottom w:val="single" w:sz="4" w:space="0" w:color="auto"/>
              <w:right w:val="nil"/>
            </w:tcBorders>
          </w:tcPr>
          <w:p w14:paraId="44C92C3F" w14:textId="77777777" w:rsidR="001A00A1" w:rsidRPr="007B340C" w:rsidRDefault="001A00A1">
            <w:pPr>
              <w:pStyle w:val="aa"/>
              <w:rPr>
                <w:sz w:val="16"/>
                <w:szCs w:val="16"/>
              </w:rPr>
            </w:pPr>
          </w:p>
        </w:tc>
        <w:tc>
          <w:tcPr>
            <w:tcW w:w="1826" w:type="dxa"/>
            <w:tcBorders>
              <w:top w:val="nil"/>
              <w:left w:val="single" w:sz="4" w:space="0" w:color="auto"/>
              <w:bottom w:val="single" w:sz="4" w:space="0" w:color="auto"/>
              <w:right w:val="nil"/>
            </w:tcBorders>
          </w:tcPr>
          <w:p w14:paraId="74B33FFB"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966" w:type="dxa"/>
            <w:tcBorders>
              <w:top w:val="nil"/>
              <w:left w:val="single" w:sz="4" w:space="0" w:color="auto"/>
              <w:bottom w:val="single" w:sz="4" w:space="0" w:color="auto"/>
              <w:right w:val="nil"/>
            </w:tcBorders>
          </w:tcPr>
          <w:p w14:paraId="1BAA6AE2"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c>
          <w:tcPr>
            <w:tcW w:w="1826" w:type="dxa"/>
            <w:tcBorders>
              <w:top w:val="nil"/>
              <w:left w:val="single" w:sz="4" w:space="0" w:color="auto"/>
              <w:bottom w:val="single" w:sz="4" w:space="0" w:color="auto"/>
            </w:tcBorders>
          </w:tcPr>
          <w:p w14:paraId="73D32CC0" w14:textId="77777777" w:rsidR="001A00A1" w:rsidRPr="007B340C" w:rsidRDefault="00120233">
            <w:pPr>
              <w:pStyle w:val="aa"/>
              <w:jc w:val="center"/>
              <w:rPr>
                <w:sz w:val="16"/>
                <w:szCs w:val="16"/>
              </w:rPr>
            </w:pPr>
            <w:r w:rsidRPr="007B340C">
              <w:rPr>
                <w:sz w:val="16"/>
                <w:szCs w:val="16"/>
              </w:rPr>
              <w:t>Средние нормативы объема медицинской помощи</w:t>
            </w:r>
          </w:p>
        </w:tc>
      </w:tr>
      <w:tr w:rsidR="001A00A1" w:rsidRPr="007B340C" w14:paraId="10AAF086" w14:textId="77777777">
        <w:tc>
          <w:tcPr>
            <w:tcW w:w="3008" w:type="dxa"/>
            <w:tcBorders>
              <w:top w:val="single" w:sz="4" w:space="0" w:color="auto"/>
              <w:bottom w:val="single" w:sz="4" w:space="0" w:color="auto"/>
              <w:right w:val="single" w:sz="4" w:space="0" w:color="auto"/>
            </w:tcBorders>
          </w:tcPr>
          <w:p w14:paraId="57DA2B7D" w14:textId="77777777" w:rsidR="001A00A1" w:rsidRPr="007B340C" w:rsidRDefault="00120233">
            <w:pPr>
              <w:pStyle w:val="ac"/>
              <w:rPr>
                <w:sz w:val="16"/>
                <w:szCs w:val="16"/>
              </w:rPr>
            </w:pPr>
            <w:r w:rsidRPr="007B340C">
              <w:rPr>
                <w:sz w:val="16"/>
                <w:szCs w:val="16"/>
              </w:rPr>
              <w:t>1. В условиях дневных стационаров</w:t>
            </w:r>
          </w:p>
        </w:tc>
        <w:tc>
          <w:tcPr>
            <w:tcW w:w="1520" w:type="dxa"/>
            <w:tcBorders>
              <w:top w:val="nil"/>
              <w:left w:val="single" w:sz="4" w:space="0" w:color="auto"/>
              <w:bottom w:val="single" w:sz="4" w:space="0" w:color="auto"/>
              <w:right w:val="nil"/>
            </w:tcBorders>
          </w:tcPr>
          <w:p w14:paraId="67C3415C" w14:textId="77777777" w:rsidR="001A00A1" w:rsidRPr="007B340C" w:rsidRDefault="00120233">
            <w:pPr>
              <w:pStyle w:val="aa"/>
              <w:jc w:val="center"/>
              <w:rPr>
                <w:sz w:val="16"/>
                <w:szCs w:val="16"/>
              </w:rPr>
            </w:pPr>
            <w:r w:rsidRPr="007B340C">
              <w:rPr>
                <w:sz w:val="16"/>
                <w:szCs w:val="16"/>
              </w:rPr>
              <w:t>случай лечения</w:t>
            </w:r>
          </w:p>
        </w:tc>
        <w:tc>
          <w:tcPr>
            <w:tcW w:w="1826" w:type="dxa"/>
            <w:tcBorders>
              <w:top w:val="nil"/>
              <w:left w:val="single" w:sz="4" w:space="0" w:color="auto"/>
              <w:bottom w:val="single" w:sz="4" w:space="0" w:color="auto"/>
              <w:right w:val="nil"/>
            </w:tcBorders>
          </w:tcPr>
          <w:p w14:paraId="48AF564A" w14:textId="77777777" w:rsidR="001A00A1" w:rsidRPr="007B340C" w:rsidRDefault="00120233">
            <w:pPr>
              <w:pStyle w:val="aa"/>
              <w:jc w:val="center"/>
              <w:rPr>
                <w:sz w:val="16"/>
                <w:szCs w:val="16"/>
              </w:rPr>
            </w:pPr>
            <w:r w:rsidRPr="007B340C">
              <w:rPr>
                <w:sz w:val="16"/>
                <w:szCs w:val="16"/>
              </w:rPr>
              <w:t>0,002352</w:t>
            </w:r>
          </w:p>
        </w:tc>
        <w:tc>
          <w:tcPr>
            <w:tcW w:w="1966" w:type="dxa"/>
            <w:tcBorders>
              <w:top w:val="nil"/>
              <w:left w:val="single" w:sz="4" w:space="0" w:color="auto"/>
              <w:bottom w:val="single" w:sz="4" w:space="0" w:color="auto"/>
              <w:right w:val="nil"/>
            </w:tcBorders>
          </w:tcPr>
          <w:p w14:paraId="098E35FE" w14:textId="77777777" w:rsidR="001A00A1" w:rsidRPr="007B340C" w:rsidRDefault="00120233">
            <w:pPr>
              <w:pStyle w:val="aa"/>
              <w:jc w:val="center"/>
              <w:rPr>
                <w:sz w:val="16"/>
                <w:szCs w:val="16"/>
              </w:rPr>
            </w:pPr>
            <w:r w:rsidRPr="007B340C">
              <w:rPr>
                <w:sz w:val="16"/>
                <w:szCs w:val="16"/>
              </w:rPr>
              <w:t>0,002352</w:t>
            </w:r>
          </w:p>
        </w:tc>
        <w:tc>
          <w:tcPr>
            <w:tcW w:w="1826" w:type="dxa"/>
            <w:tcBorders>
              <w:top w:val="nil"/>
              <w:left w:val="single" w:sz="4" w:space="0" w:color="auto"/>
              <w:bottom w:val="single" w:sz="4" w:space="0" w:color="auto"/>
            </w:tcBorders>
          </w:tcPr>
          <w:p w14:paraId="2FBA1456" w14:textId="77777777" w:rsidR="001A00A1" w:rsidRPr="007B340C" w:rsidRDefault="00120233">
            <w:pPr>
              <w:pStyle w:val="aa"/>
              <w:jc w:val="center"/>
              <w:rPr>
                <w:sz w:val="16"/>
                <w:szCs w:val="16"/>
              </w:rPr>
            </w:pPr>
            <w:r w:rsidRPr="007B340C">
              <w:rPr>
                <w:sz w:val="16"/>
                <w:szCs w:val="16"/>
              </w:rPr>
              <w:t>0,002352</w:t>
            </w:r>
          </w:p>
        </w:tc>
      </w:tr>
      <w:tr w:rsidR="001A00A1" w:rsidRPr="007B340C" w14:paraId="4866513C" w14:textId="77777777">
        <w:tc>
          <w:tcPr>
            <w:tcW w:w="3008" w:type="dxa"/>
            <w:tcBorders>
              <w:top w:val="single" w:sz="4" w:space="0" w:color="auto"/>
              <w:bottom w:val="single" w:sz="4" w:space="0" w:color="auto"/>
              <w:right w:val="single" w:sz="4" w:space="0" w:color="auto"/>
            </w:tcBorders>
          </w:tcPr>
          <w:p w14:paraId="08DA10E3" w14:textId="77777777" w:rsidR="001A00A1" w:rsidRPr="007B340C" w:rsidRDefault="00120233">
            <w:pPr>
              <w:pStyle w:val="ac"/>
              <w:rPr>
                <w:sz w:val="16"/>
                <w:szCs w:val="16"/>
              </w:rPr>
            </w:pPr>
            <w:r w:rsidRPr="007B340C">
              <w:rPr>
                <w:sz w:val="16"/>
                <w:szCs w:val="16"/>
              </w:rPr>
              <w:t>1.1 в том числе для медицинской помощи по профилю "онкология"</w:t>
            </w:r>
          </w:p>
        </w:tc>
        <w:tc>
          <w:tcPr>
            <w:tcW w:w="1520" w:type="dxa"/>
            <w:tcBorders>
              <w:top w:val="nil"/>
              <w:left w:val="single" w:sz="4" w:space="0" w:color="auto"/>
              <w:bottom w:val="single" w:sz="4" w:space="0" w:color="auto"/>
              <w:right w:val="nil"/>
            </w:tcBorders>
          </w:tcPr>
          <w:p w14:paraId="30C67D87" w14:textId="77777777" w:rsidR="001A00A1" w:rsidRPr="007B340C" w:rsidRDefault="00120233">
            <w:pPr>
              <w:pStyle w:val="aa"/>
              <w:jc w:val="center"/>
              <w:rPr>
                <w:sz w:val="16"/>
                <w:szCs w:val="16"/>
              </w:rPr>
            </w:pPr>
            <w:r w:rsidRPr="007B340C">
              <w:rPr>
                <w:sz w:val="16"/>
                <w:szCs w:val="16"/>
              </w:rPr>
              <w:t>случай лечения</w:t>
            </w:r>
          </w:p>
        </w:tc>
        <w:tc>
          <w:tcPr>
            <w:tcW w:w="1826" w:type="dxa"/>
            <w:tcBorders>
              <w:top w:val="nil"/>
              <w:left w:val="single" w:sz="4" w:space="0" w:color="auto"/>
              <w:bottom w:val="single" w:sz="4" w:space="0" w:color="auto"/>
              <w:right w:val="nil"/>
            </w:tcBorders>
          </w:tcPr>
          <w:p w14:paraId="49CA6C33" w14:textId="77777777" w:rsidR="001A00A1" w:rsidRPr="007B340C" w:rsidRDefault="00120233">
            <w:pPr>
              <w:pStyle w:val="aa"/>
              <w:jc w:val="center"/>
              <w:rPr>
                <w:sz w:val="16"/>
                <w:szCs w:val="16"/>
              </w:rPr>
            </w:pPr>
            <w:r w:rsidRPr="007B340C">
              <w:rPr>
                <w:sz w:val="16"/>
                <w:szCs w:val="16"/>
              </w:rPr>
              <w:t>0,000381</w:t>
            </w:r>
          </w:p>
        </w:tc>
        <w:tc>
          <w:tcPr>
            <w:tcW w:w="1966" w:type="dxa"/>
            <w:tcBorders>
              <w:top w:val="nil"/>
              <w:left w:val="single" w:sz="4" w:space="0" w:color="auto"/>
              <w:bottom w:val="single" w:sz="4" w:space="0" w:color="auto"/>
              <w:right w:val="nil"/>
            </w:tcBorders>
          </w:tcPr>
          <w:p w14:paraId="75A5B74B" w14:textId="77777777" w:rsidR="001A00A1" w:rsidRPr="007B340C" w:rsidRDefault="00120233">
            <w:pPr>
              <w:pStyle w:val="aa"/>
              <w:jc w:val="center"/>
              <w:rPr>
                <w:sz w:val="16"/>
                <w:szCs w:val="16"/>
              </w:rPr>
            </w:pPr>
            <w:r w:rsidRPr="007B340C">
              <w:rPr>
                <w:sz w:val="16"/>
                <w:szCs w:val="16"/>
              </w:rPr>
              <w:t>0,000381</w:t>
            </w:r>
          </w:p>
        </w:tc>
        <w:tc>
          <w:tcPr>
            <w:tcW w:w="1826" w:type="dxa"/>
            <w:tcBorders>
              <w:top w:val="nil"/>
              <w:left w:val="single" w:sz="4" w:space="0" w:color="auto"/>
              <w:bottom w:val="single" w:sz="4" w:space="0" w:color="auto"/>
            </w:tcBorders>
          </w:tcPr>
          <w:p w14:paraId="71759F1F" w14:textId="77777777" w:rsidR="001A00A1" w:rsidRPr="007B340C" w:rsidRDefault="00120233">
            <w:pPr>
              <w:pStyle w:val="aa"/>
              <w:jc w:val="center"/>
              <w:rPr>
                <w:sz w:val="16"/>
                <w:szCs w:val="16"/>
              </w:rPr>
            </w:pPr>
            <w:r w:rsidRPr="007B340C">
              <w:rPr>
                <w:sz w:val="16"/>
                <w:szCs w:val="16"/>
              </w:rPr>
              <w:t>0,000381</w:t>
            </w:r>
          </w:p>
        </w:tc>
      </w:tr>
      <w:tr w:rsidR="001A00A1" w:rsidRPr="007B340C" w14:paraId="49CC7EE4" w14:textId="77777777">
        <w:tc>
          <w:tcPr>
            <w:tcW w:w="3008" w:type="dxa"/>
            <w:tcBorders>
              <w:top w:val="single" w:sz="4" w:space="0" w:color="auto"/>
              <w:bottom w:val="single" w:sz="4" w:space="0" w:color="auto"/>
              <w:right w:val="single" w:sz="4" w:space="0" w:color="auto"/>
            </w:tcBorders>
          </w:tcPr>
          <w:p w14:paraId="18475712" w14:textId="77777777" w:rsidR="001A00A1" w:rsidRPr="007B340C" w:rsidRDefault="00120233">
            <w:pPr>
              <w:pStyle w:val="ac"/>
              <w:rPr>
                <w:sz w:val="16"/>
                <w:szCs w:val="16"/>
              </w:rPr>
            </w:pPr>
            <w:r w:rsidRPr="007B340C">
              <w:rPr>
                <w:sz w:val="16"/>
                <w:szCs w:val="16"/>
              </w:rPr>
              <w:t>1.2 для медицинской помощи при экстракорпоральном оплодотворении:</w:t>
            </w:r>
          </w:p>
        </w:tc>
        <w:tc>
          <w:tcPr>
            <w:tcW w:w="1520" w:type="dxa"/>
            <w:tcBorders>
              <w:top w:val="nil"/>
              <w:left w:val="single" w:sz="4" w:space="0" w:color="auto"/>
              <w:bottom w:val="single" w:sz="4" w:space="0" w:color="auto"/>
              <w:right w:val="nil"/>
            </w:tcBorders>
          </w:tcPr>
          <w:p w14:paraId="03E41314" w14:textId="77777777" w:rsidR="001A00A1" w:rsidRPr="007B340C" w:rsidRDefault="00120233">
            <w:pPr>
              <w:pStyle w:val="aa"/>
              <w:jc w:val="center"/>
              <w:rPr>
                <w:sz w:val="16"/>
                <w:szCs w:val="16"/>
              </w:rPr>
            </w:pPr>
            <w:r w:rsidRPr="007B340C">
              <w:rPr>
                <w:sz w:val="16"/>
                <w:szCs w:val="16"/>
              </w:rPr>
              <w:t>случай лечения</w:t>
            </w:r>
          </w:p>
        </w:tc>
        <w:tc>
          <w:tcPr>
            <w:tcW w:w="1826" w:type="dxa"/>
            <w:tcBorders>
              <w:top w:val="nil"/>
              <w:left w:val="single" w:sz="4" w:space="0" w:color="auto"/>
              <w:bottom w:val="single" w:sz="4" w:space="0" w:color="auto"/>
              <w:right w:val="nil"/>
            </w:tcBorders>
          </w:tcPr>
          <w:p w14:paraId="5FBC88F5" w14:textId="77777777" w:rsidR="001A00A1" w:rsidRPr="007B340C" w:rsidRDefault="00120233">
            <w:pPr>
              <w:pStyle w:val="aa"/>
              <w:jc w:val="center"/>
              <w:rPr>
                <w:sz w:val="16"/>
                <w:szCs w:val="16"/>
              </w:rPr>
            </w:pPr>
            <w:r w:rsidRPr="007B340C">
              <w:rPr>
                <w:sz w:val="16"/>
                <w:szCs w:val="16"/>
              </w:rPr>
              <w:t>0,000059</w:t>
            </w:r>
          </w:p>
        </w:tc>
        <w:tc>
          <w:tcPr>
            <w:tcW w:w="1966" w:type="dxa"/>
            <w:tcBorders>
              <w:top w:val="nil"/>
              <w:left w:val="single" w:sz="4" w:space="0" w:color="auto"/>
              <w:bottom w:val="single" w:sz="4" w:space="0" w:color="auto"/>
              <w:right w:val="nil"/>
            </w:tcBorders>
          </w:tcPr>
          <w:p w14:paraId="5EDEFCAA" w14:textId="77777777" w:rsidR="001A00A1" w:rsidRPr="007B340C" w:rsidRDefault="00120233">
            <w:pPr>
              <w:pStyle w:val="aa"/>
              <w:jc w:val="center"/>
              <w:rPr>
                <w:sz w:val="16"/>
                <w:szCs w:val="16"/>
              </w:rPr>
            </w:pPr>
            <w:r w:rsidRPr="007B340C">
              <w:rPr>
                <w:sz w:val="16"/>
                <w:szCs w:val="16"/>
              </w:rPr>
              <w:t>0,000059</w:t>
            </w:r>
          </w:p>
        </w:tc>
        <w:tc>
          <w:tcPr>
            <w:tcW w:w="1826" w:type="dxa"/>
            <w:tcBorders>
              <w:top w:val="nil"/>
              <w:left w:val="single" w:sz="4" w:space="0" w:color="auto"/>
              <w:bottom w:val="single" w:sz="4" w:space="0" w:color="auto"/>
            </w:tcBorders>
          </w:tcPr>
          <w:p w14:paraId="2B8FE18C" w14:textId="77777777" w:rsidR="001A00A1" w:rsidRPr="007B340C" w:rsidRDefault="00120233">
            <w:pPr>
              <w:pStyle w:val="aa"/>
              <w:jc w:val="center"/>
              <w:rPr>
                <w:sz w:val="16"/>
                <w:szCs w:val="16"/>
              </w:rPr>
            </w:pPr>
            <w:r w:rsidRPr="007B340C">
              <w:rPr>
                <w:sz w:val="16"/>
                <w:szCs w:val="16"/>
              </w:rPr>
              <w:t>0,000059</w:t>
            </w:r>
          </w:p>
        </w:tc>
      </w:tr>
      <w:tr w:rsidR="001A00A1" w:rsidRPr="007B340C" w14:paraId="3FD54BF5" w14:textId="77777777">
        <w:tc>
          <w:tcPr>
            <w:tcW w:w="3008" w:type="dxa"/>
            <w:tcBorders>
              <w:top w:val="single" w:sz="4" w:space="0" w:color="auto"/>
              <w:bottom w:val="single" w:sz="4" w:space="0" w:color="auto"/>
              <w:right w:val="single" w:sz="4" w:space="0" w:color="auto"/>
            </w:tcBorders>
          </w:tcPr>
          <w:p w14:paraId="452CD229" w14:textId="77777777" w:rsidR="001A00A1" w:rsidRPr="007B340C" w:rsidRDefault="00120233">
            <w:pPr>
              <w:pStyle w:val="ac"/>
              <w:rPr>
                <w:sz w:val="16"/>
                <w:szCs w:val="16"/>
              </w:rPr>
            </w:pPr>
            <w:r w:rsidRPr="007B340C">
              <w:rPr>
                <w:sz w:val="16"/>
                <w:szCs w:val="16"/>
              </w:rPr>
              <w:t>2 в условиях круглосуточного стационара</w:t>
            </w:r>
          </w:p>
        </w:tc>
        <w:tc>
          <w:tcPr>
            <w:tcW w:w="1520" w:type="dxa"/>
            <w:tcBorders>
              <w:top w:val="nil"/>
              <w:left w:val="single" w:sz="4" w:space="0" w:color="auto"/>
              <w:bottom w:val="single" w:sz="4" w:space="0" w:color="auto"/>
              <w:right w:val="nil"/>
            </w:tcBorders>
          </w:tcPr>
          <w:p w14:paraId="638746DC" w14:textId="77777777" w:rsidR="001A00A1" w:rsidRPr="007B340C" w:rsidRDefault="00120233">
            <w:pPr>
              <w:pStyle w:val="aa"/>
              <w:jc w:val="center"/>
              <w:rPr>
                <w:sz w:val="16"/>
                <w:szCs w:val="16"/>
              </w:rPr>
            </w:pPr>
            <w:r w:rsidRPr="007B340C">
              <w:rPr>
                <w:sz w:val="16"/>
                <w:szCs w:val="16"/>
              </w:rPr>
              <w:t>случай госпитализации</w:t>
            </w:r>
          </w:p>
        </w:tc>
        <w:tc>
          <w:tcPr>
            <w:tcW w:w="1826" w:type="dxa"/>
            <w:tcBorders>
              <w:top w:val="nil"/>
              <w:left w:val="single" w:sz="4" w:space="0" w:color="auto"/>
              <w:bottom w:val="single" w:sz="4" w:space="0" w:color="auto"/>
              <w:right w:val="nil"/>
            </w:tcBorders>
          </w:tcPr>
          <w:p w14:paraId="57B64933" w14:textId="77777777" w:rsidR="001A00A1" w:rsidRPr="007B340C" w:rsidRDefault="00120233">
            <w:pPr>
              <w:pStyle w:val="aa"/>
              <w:jc w:val="center"/>
              <w:rPr>
                <w:sz w:val="16"/>
                <w:szCs w:val="16"/>
              </w:rPr>
            </w:pPr>
            <w:r w:rsidRPr="007B340C">
              <w:rPr>
                <w:sz w:val="16"/>
                <w:szCs w:val="16"/>
              </w:rPr>
              <w:t>0,011199</w:t>
            </w:r>
          </w:p>
        </w:tc>
        <w:tc>
          <w:tcPr>
            <w:tcW w:w="1966" w:type="dxa"/>
            <w:tcBorders>
              <w:top w:val="nil"/>
              <w:left w:val="single" w:sz="4" w:space="0" w:color="auto"/>
              <w:bottom w:val="single" w:sz="4" w:space="0" w:color="auto"/>
              <w:right w:val="nil"/>
            </w:tcBorders>
          </w:tcPr>
          <w:p w14:paraId="07231D38" w14:textId="77777777" w:rsidR="001A00A1" w:rsidRPr="007B340C" w:rsidRDefault="00120233">
            <w:pPr>
              <w:pStyle w:val="aa"/>
              <w:jc w:val="center"/>
              <w:rPr>
                <w:sz w:val="16"/>
                <w:szCs w:val="16"/>
              </w:rPr>
            </w:pPr>
            <w:r w:rsidRPr="007B340C">
              <w:rPr>
                <w:sz w:val="16"/>
                <w:szCs w:val="16"/>
              </w:rPr>
              <w:t>0,011199</w:t>
            </w:r>
          </w:p>
        </w:tc>
        <w:tc>
          <w:tcPr>
            <w:tcW w:w="1826" w:type="dxa"/>
            <w:tcBorders>
              <w:top w:val="nil"/>
              <w:left w:val="single" w:sz="4" w:space="0" w:color="auto"/>
              <w:bottom w:val="single" w:sz="4" w:space="0" w:color="auto"/>
            </w:tcBorders>
          </w:tcPr>
          <w:p w14:paraId="6924B233" w14:textId="77777777" w:rsidR="001A00A1" w:rsidRPr="007B340C" w:rsidRDefault="00120233">
            <w:pPr>
              <w:pStyle w:val="aa"/>
              <w:jc w:val="center"/>
              <w:rPr>
                <w:sz w:val="16"/>
                <w:szCs w:val="16"/>
              </w:rPr>
            </w:pPr>
            <w:r w:rsidRPr="007B340C">
              <w:rPr>
                <w:sz w:val="16"/>
                <w:szCs w:val="16"/>
              </w:rPr>
              <w:t>0,011199</w:t>
            </w:r>
          </w:p>
        </w:tc>
      </w:tr>
      <w:tr w:rsidR="001A00A1" w:rsidRPr="007B340C" w14:paraId="58C6E2CB" w14:textId="77777777">
        <w:tc>
          <w:tcPr>
            <w:tcW w:w="3008" w:type="dxa"/>
            <w:tcBorders>
              <w:top w:val="single" w:sz="4" w:space="0" w:color="auto"/>
              <w:bottom w:val="single" w:sz="4" w:space="0" w:color="auto"/>
              <w:right w:val="single" w:sz="4" w:space="0" w:color="auto"/>
            </w:tcBorders>
          </w:tcPr>
          <w:p w14:paraId="74CFD263" w14:textId="77777777" w:rsidR="001A00A1" w:rsidRPr="007B340C" w:rsidRDefault="00120233">
            <w:pPr>
              <w:pStyle w:val="ac"/>
              <w:rPr>
                <w:sz w:val="16"/>
                <w:szCs w:val="16"/>
              </w:rPr>
            </w:pPr>
            <w:r w:rsidRPr="007B340C">
              <w:rPr>
                <w:sz w:val="16"/>
                <w:szCs w:val="16"/>
              </w:rPr>
              <w:t>2.1. в том числе по профилю "онкология"</w:t>
            </w:r>
          </w:p>
        </w:tc>
        <w:tc>
          <w:tcPr>
            <w:tcW w:w="1520" w:type="dxa"/>
            <w:tcBorders>
              <w:top w:val="nil"/>
              <w:left w:val="single" w:sz="4" w:space="0" w:color="auto"/>
              <w:bottom w:val="single" w:sz="4" w:space="0" w:color="auto"/>
              <w:right w:val="nil"/>
            </w:tcBorders>
          </w:tcPr>
          <w:p w14:paraId="63C71EBE" w14:textId="77777777" w:rsidR="001A00A1" w:rsidRPr="007B340C" w:rsidRDefault="00120233">
            <w:pPr>
              <w:pStyle w:val="aa"/>
              <w:jc w:val="center"/>
              <w:rPr>
                <w:sz w:val="16"/>
                <w:szCs w:val="16"/>
              </w:rPr>
            </w:pPr>
            <w:r w:rsidRPr="007B340C">
              <w:rPr>
                <w:sz w:val="16"/>
                <w:szCs w:val="16"/>
              </w:rPr>
              <w:t>случай госпитализации</w:t>
            </w:r>
          </w:p>
        </w:tc>
        <w:tc>
          <w:tcPr>
            <w:tcW w:w="1826" w:type="dxa"/>
            <w:tcBorders>
              <w:top w:val="nil"/>
              <w:left w:val="single" w:sz="4" w:space="0" w:color="auto"/>
              <w:bottom w:val="single" w:sz="4" w:space="0" w:color="auto"/>
              <w:right w:val="nil"/>
            </w:tcBorders>
          </w:tcPr>
          <w:p w14:paraId="68F345BF" w14:textId="77777777" w:rsidR="001A00A1" w:rsidRPr="007B340C" w:rsidRDefault="00120233">
            <w:pPr>
              <w:pStyle w:val="aa"/>
              <w:jc w:val="center"/>
              <w:rPr>
                <w:sz w:val="16"/>
                <w:szCs w:val="16"/>
              </w:rPr>
            </w:pPr>
            <w:r w:rsidRPr="007B340C">
              <w:rPr>
                <w:sz w:val="16"/>
                <w:szCs w:val="16"/>
              </w:rPr>
              <w:t>0,001094</w:t>
            </w:r>
          </w:p>
        </w:tc>
        <w:tc>
          <w:tcPr>
            <w:tcW w:w="1966" w:type="dxa"/>
            <w:tcBorders>
              <w:top w:val="nil"/>
              <w:left w:val="single" w:sz="4" w:space="0" w:color="auto"/>
              <w:bottom w:val="single" w:sz="4" w:space="0" w:color="auto"/>
              <w:right w:val="nil"/>
            </w:tcBorders>
          </w:tcPr>
          <w:p w14:paraId="57C7B1B6" w14:textId="77777777" w:rsidR="001A00A1" w:rsidRPr="007B340C" w:rsidRDefault="00120233">
            <w:pPr>
              <w:pStyle w:val="aa"/>
              <w:jc w:val="center"/>
              <w:rPr>
                <w:sz w:val="16"/>
                <w:szCs w:val="16"/>
              </w:rPr>
            </w:pPr>
            <w:r w:rsidRPr="007B340C">
              <w:rPr>
                <w:sz w:val="16"/>
                <w:szCs w:val="16"/>
              </w:rPr>
              <w:t>0,001094</w:t>
            </w:r>
          </w:p>
        </w:tc>
        <w:tc>
          <w:tcPr>
            <w:tcW w:w="1826" w:type="dxa"/>
            <w:tcBorders>
              <w:top w:val="nil"/>
              <w:left w:val="single" w:sz="4" w:space="0" w:color="auto"/>
              <w:bottom w:val="single" w:sz="4" w:space="0" w:color="auto"/>
            </w:tcBorders>
          </w:tcPr>
          <w:p w14:paraId="22F98097" w14:textId="77777777" w:rsidR="001A00A1" w:rsidRPr="007B340C" w:rsidRDefault="00120233">
            <w:pPr>
              <w:pStyle w:val="aa"/>
              <w:jc w:val="center"/>
              <w:rPr>
                <w:sz w:val="16"/>
                <w:szCs w:val="16"/>
              </w:rPr>
            </w:pPr>
            <w:r w:rsidRPr="007B340C">
              <w:rPr>
                <w:sz w:val="16"/>
                <w:szCs w:val="16"/>
              </w:rPr>
              <w:t>0,001094</w:t>
            </w:r>
          </w:p>
        </w:tc>
      </w:tr>
      <w:tr w:rsidR="001A00A1" w:rsidRPr="007B340C" w14:paraId="3A90B25B" w14:textId="77777777">
        <w:tc>
          <w:tcPr>
            <w:tcW w:w="3008" w:type="dxa"/>
            <w:tcBorders>
              <w:top w:val="single" w:sz="4" w:space="0" w:color="auto"/>
              <w:bottom w:val="single" w:sz="4" w:space="0" w:color="auto"/>
              <w:right w:val="single" w:sz="4" w:space="0" w:color="auto"/>
            </w:tcBorders>
          </w:tcPr>
          <w:p w14:paraId="60F75997" w14:textId="77777777" w:rsidR="001A00A1" w:rsidRPr="007B340C" w:rsidRDefault="00120233">
            <w:pPr>
              <w:pStyle w:val="ac"/>
              <w:rPr>
                <w:sz w:val="16"/>
                <w:szCs w:val="16"/>
              </w:rPr>
            </w:pPr>
            <w:r w:rsidRPr="007B340C">
              <w:rPr>
                <w:sz w:val="16"/>
                <w:szCs w:val="16"/>
              </w:rPr>
              <w:t xml:space="preserve">2.2 для медицинской реабилитации в специализированных медицинских организациях и реабилитационных отделениях медицинских организаций. </w:t>
            </w:r>
            <w:hyperlink w:anchor="sub_1063111" w:history="1">
              <w:r w:rsidRPr="007B340C">
                <w:rPr>
                  <w:rStyle w:val="a4"/>
                  <w:sz w:val="16"/>
                  <w:szCs w:val="16"/>
                </w:rPr>
                <w:t>1</w:t>
              </w:r>
            </w:hyperlink>
            <w:r w:rsidRPr="007B340C">
              <w:rPr>
                <w:sz w:val="16"/>
                <w:szCs w:val="16"/>
              </w:rPr>
              <w:t xml:space="preserve"> :</w:t>
            </w:r>
          </w:p>
        </w:tc>
        <w:tc>
          <w:tcPr>
            <w:tcW w:w="1520" w:type="dxa"/>
            <w:tcBorders>
              <w:top w:val="nil"/>
              <w:left w:val="single" w:sz="4" w:space="0" w:color="auto"/>
              <w:bottom w:val="single" w:sz="4" w:space="0" w:color="auto"/>
              <w:right w:val="nil"/>
            </w:tcBorders>
          </w:tcPr>
          <w:p w14:paraId="0C34D983" w14:textId="77777777" w:rsidR="001A00A1" w:rsidRPr="007B340C" w:rsidRDefault="00120233">
            <w:pPr>
              <w:pStyle w:val="aa"/>
              <w:jc w:val="center"/>
              <w:rPr>
                <w:sz w:val="16"/>
                <w:szCs w:val="16"/>
              </w:rPr>
            </w:pPr>
            <w:r w:rsidRPr="007B340C">
              <w:rPr>
                <w:sz w:val="16"/>
                <w:szCs w:val="16"/>
              </w:rPr>
              <w:t>случай госпитализации</w:t>
            </w:r>
          </w:p>
        </w:tc>
        <w:tc>
          <w:tcPr>
            <w:tcW w:w="1826" w:type="dxa"/>
            <w:tcBorders>
              <w:top w:val="nil"/>
              <w:left w:val="single" w:sz="4" w:space="0" w:color="auto"/>
              <w:bottom w:val="single" w:sz="4" w:space="0" w:color="auto"/>
              <w:right w:val="nil"/>
            </w:tcBorders>
          </w:tcPr>
          <w:p w14:paraId="62894064" w14:textId="77777777" w:rsidR="001A00A1" w:rsidRPr="007B340C" w:rsidRDefault="00120233">
            <w:pPr>
              <w:pStyle w:val="aa"/>
              <w:jc w:val="center"/>
              <w:rPr>
                <w:sz w:val="16"/>
                <w:szCs w:val="16"/>
              </w:rPr>
            </w:pPr>
            <w:r w:rsidRPr="007B340C">
              <w:rPr>
                <w:sz w:val="16"/>
                <w:szCs w:val="16"/>
              </w:rPr>
              <w:t>0,000960</w:t>
            </w:r>
          </w:p>
        </w:tc>
        <w:tc>
          <w:tcPr>
            <w:tcW w:w="1966" w:type="dxa"/>
            <w:tcBorders>
              <w:top w:val="nil"/>
              <w:left w:val="single" w:sz="4" w:space="0" w:color="auto"/>
              <w:bottom w:val="single" w:sz="4" w:space="0" w:color="auto"/>
              <w:right w:val="nil"/>
            </w:tcBorders>
          </w:tcPr>
          <w:p w14:paraId="4678394F" w14:textId="77777777" w:rsidR="001A00A1" w:rsidRPr="007B340C" w:rsidRDefault="00120233">
            <w:pPr>
              <w:pStyle w:val="aa"/>
              <w:jc w:val="center"/>
              <w:rPr>
                <w:sz w:val="16"/>
                <w:szCs w:val="16"/>
              </w:rPr>
            </w:pPr>
            <w:r w:rsidRPr="007B340C">
              <w:rPr>
                <w:sz w:val="16"/>
                <w:szCs w:val="16"/>
              </w:rPr>
              <w:t>0,000960</w:t>
            </w:r>
          </w:p>
        </w:tc>
        <w:tc>
          <w:tcPr>
            <w:tcW w:w="1826" w:type="dxa"/>
            <w:tcBorders>
              <w:top w:val="nil"/>
              <w:left w:val="single" w:sz="4" w:space="0" w:color="auto"/>
              <w:bottom w:val="single" w:sz="4" w:space="0" w:color="auto"/>
            </w:tcBorders>
          </w:tcPr>
          <w:p w14:paraId="0D3B64A4" w14:textId="77777777" w:rsidR="001A00A1" w:rsidRPr="007B340C" w:rsidRDefault="00120233">
            <w:pPr>
              <w:pStyle w:val="aa"/>
              <w:jc w:val="center"/>
              <w:rPr>
                <w:sz w:val="16"/>
                <w:szCs w:val="16"/>
              </w:rPr>
            </w:pPr>
            <w:r w:rsidRPr="007B340C">
              <w:rPr>
                <w:sz w:val="16"/>
                <w:szCs w:val="16"/>
              </w:rPr>
              <w:t>0,000960</w:t>
            </w:r>
          </w:p>
        </w:tc>
      </w:tr>
    </w:tbl>
    <w:p w14:paraId="5C173189" w14:textId="77777777" w:rsidR="001A00A1" w:rsidRDefault="001A00A1"/>
    <w:p w14:paraId="00D444DE" w14:textId="77777777" w:rsidR="001A00A1" w:rsidRDefault="00120233">
      <w:bookmarkStart w:id="222" w:name="sub_1063111"/>
      <w:r>
        <w:t>1 Нормативы объема включают не менее 25 процентов для медицинской реабилитации детей в возрасте 0 - 17 лет с учетом реальной потребности</w:t>
      </w:r>
    </w:p>
    <w:bookmarkEnd w:id="222"/>
    <w:p w14:paraId="6A62A1EF" w14:textId="77777777" w:rsidR="001A00A1" w:rsidRDefault="001A00A1"/>
    <w:p w14:paraId="64EB2AE2" w14:textId="77777777" w:rsidR="001A00A1" w:rsidRDefault="00120233">
      <w:pPr>
        <w:pStyle w:val="a6"/>
        <w:rPr>
          <w:color w:val="000000"/>
          <w:sz w:val="16"/>
          <w:szCs w:val="16"/>
          <w:shd w:val="clear" w:color="auto" w:fill="F0F0F0"/>
        </w:rPr>
      </w:pPr>
      <w:bookmarkStart w:id="223" w:name="sub_1007"/>
      <w:r>
        <w:rPr>
          <w:color w:val="000000"/>
          <w:sz w:val="16"/>
          <w:szCs w:val="16"/>
          <w:shd w:val="clear" w:color="auto" w:fill="F0F0F0"/>
        </w:rPr>
        <w:t>Информация об изменениях:</w:t>
      </w:r>
    </w:p>
    <w:bookmarkEnd w:id="223"/>
    <w:p w14:paraId="2CD91C56" w14:textId="77777777" w:rsidR="001A00A1" w:rsidRDefault="00120233">
      <w:pPr>
        <w:pStyle w:val="a7"/>
        <w:rPr>
          <w:shd w:val="clear" w:color="auto" w:fill="F0F0F0"/>
        </w:rPr>
      </w:pPr>
      <w:r>
        <w:t xml:space="preserve"> </w:t>
      </w:r>
      <w:r>
        <w:rPr>
          <w:shd w:val="clear" w:color="auto" w:fill="F0F0F0"/>
        </w:rPr>
        <w:t xml:space="preserve">Раздел VII изменен с 10 марта 2022 г. - </w:t>
      </w:r>
      <w:hyperlink r:id="rId81"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020C8DD" w14:textId="77777777" w:rsidR="001A00A1" w:rsidRDefault="00120233">
      <w:pPr>
        <w:pStyle w:val="a7"/>
        <w:rPr>
          <w:shd w:val="clear" w:color="auto" w:fill="F0F0F0"/>
        </w:rPr>
      </w:pPr>
      <w:r>
        <w:t xml:space="preserve"> </w:t>
      </w:r>
      <w:hyperlink r:id="rId82" w:history="1">
        <w:r>
          <w:rPr>
            <w:rStyle w:val="a4"/>
            <w:shd w:val="clear" w:color="auto" w:fill="F0F0F0"/>
          </w:rPr>
          <w:t>См. предыдущую редакцию</w:t>
        </w:r>
      </w:hyperlink>
    </w:p>
    <w:p w14:paraId="24C693EA" w14:textId="77777777" w:rsidR="001A00A1" w:rsidRDefault="00120233">
      <w:pPr>
        <w:pStyle w:val="1"/>
      </w:pPr>
      <w:r>
        <w:t>VII. Сводный расчет стоимости Территориальной программы, включающей территориальную программу ОМС</w:t>
      </w:r>
    </w:p>
    <w:p w14:paraId="71253260" w14:textId="77777777" w:rsidR="001A00A1" w:rsidRDefault="001A00A1"/>
    <w:p w14:paraId="3B0A79D2" w14:textId="77777777" w:rsidR="001A00A1" w:rsidRDefault="00120233">
      <w:bookmarkStart w:id="224" w:name="sub_10071"/>
      <w:r>
        <w:t>1.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2022 год</w:t>
      </w:r>
    </w:p>
    <w:bookmarkEnd w:id="224"/>
    <w:p w14:paraId="1BF04B54"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527"/>
        <w:gridCol w:w="1227"/>
        <w:gridCol w:w="1507"/>
        <w:gridCol w:w="1433"/>
        <w:gridCol w:w="913"/>
        <w:gridCol w:w="676"/>
        <w:gridCol w:w="928"/>
        <w:gridCol w:w="539"/>
        <w:gridCol w:w="1016"/>
      </w:tblGrid>
      <w:tr w:rsidR="001A00A1" w:rsidRPr="007B340C" w14:paraId="77CF2579" w14:textId="77777777">
        <w:tc>
          <w:tcPr>
            <w:tcW w:w="1534" w:type="dxa"/>
            <w:vMerge w:val="restart"/>
            <w:tcBorders>
              <w:top w:val="single" w:sz="4" w:space="0" w:color="auto"/>
              <w:bottom w:val="single" w:sz="4" w:space="0" w:color="auto"/>
              <w:right w:val="single" w:sz="4" w:space="0" w:color="auto"/>
            </w:tcBorders>
          </w:tcPr>
          <w:p w14:paraId="6C86876A" w14:textId="77777777" w:rsidR="001A00A1" w:rsidRPr="007B340C" w:rsidRDefault="00120233">
            <w:pPr>
              <w:pStyle w:val="aa"/>
              <w:jc w:val="center"/>
              <w:rPr>
                <w:sz w:val="16"/>
                <w:szCs w:val="16"/>
              </w:rPr>
            </w:pPr>
            <w:r w:rsidRPr="007B340C">
              <w:rPr>
                <w:sz w:val="16"/>
                <w:szCs w:val="16"/>
              </w:rPr>
              <w:t>Виды и условия оказания медицинской помощи</w:t>
            </w:r>
          </w:p>
        </w:tc>
        <w:tc>
          <w:tcPr>
            <w:tcW w:w="527" w:type="dxa"/>
            <w:vMerge w:val="restart"/>
            <w:tcBorders>
              <w:top w:val="single" w:sz="4" w:space="0" w:color="auto"/>
              <w:left w:val="single" w:sz="4" w:space="0" w:color="auto"/>
              <w:bottom w:val="single" w:sz="4" w:space="0" w:color="auto"/>
              <w:right w:val="single" w:sz="4" w:space="0" w:color="auto"/>
            </w:tcBorders>
          </w:tcPr>
          <w:p w14:paraId="0005ECAA" w14:textId="77777777" w:rsidR="001A00A1" w:rsidRPr="007B340C" w:rsidRDefault="00120233">
            <w:pPr>
              <w:pStyle w:val="aa"/>
              <w:jc w:val="center"/>
              <w:rPr>
                <w:sz w:val="16"/>
                <w:szCs w:val="16"/>
              </w:rPr>
            </w:pPr>
            <w:r w:rsidRPr="007B340C">
              <w:rPr>
                <w:sz w:val="16"/>
                <w:szCs w:val="16"/>
              </w:rPr>
              <w:t>N строки</w:t>
            </w:r>
          </w:p>
        </w:tc>
        <w:tc>
          <w:tcPr>
            <w:tcW w:w="1227" w:type="dxa"/>
            <w:vMerge w:val="restart"/>
            <w:tcBorders>
              <w:top w:val="single" w:sz="4" w:space="0" w:color="auto"/>
              <w:left w:val="single" w:sz="4" w:space="0" w:color="auto"/>
              <w:bottom w:val="single" w:sz="4" w:space="0" w:color="auto"/>
              <w:right w:val="single" w:sz="4" w:space="0" w:color="auto"/>
            </w:tcBorders>
          </w:tcPr>
          <w:p w14:paraId="7E54F2AC" w14:textId="77777777" w:rsidR="001A00A1" w:rsidRPr="007B340C" w:rsidRDefault="00120233">
            <w:pPr>
              <w:pStyle w:val="aa"/>
              <w:jc w:val="center"/>
              <w:rPr>
                <w:sz w:val="16"/>
                <w:szCs w:val="16"/>
              </w:rPr>
            </w:pPr>
            <w:r w:rsidRPr="007B340C">
              <w:rPr>
                <w:sz w:val="16"/>
                <w:szCs w:val="16"/>
              </w:rPr>
              <w:t>Единица измерения</w:t>
            </w:r>
          </w:p>
        </w:tc>
        <w:tc>
          <w:tcPr>
            <w:tcW w:w="1507" w:type="dxa"/>
            <w:vMerge w:val="restart"/>
            <w:tcBorders>
              <w:top w:val="single" w:sz="4" w:space="0" w:color="auto"/>
              <w:left w:val="single" w:sz="4" w:space="0" w:color="auto"/>
              <w:bottom w:val="single" w:sz="4" w:space="0" w:color="auto"/>
              <w:right w:val="single" w:sz="4" w:space="0" w:color="auto"/>
            </w:tcBorders>
          </w:tcPr>
          <w:p w14:paraId="1BEEA42D" w14:textId="77777777" w:rsidR="001A00A1" w:rsidRPr="007B340C" w:rsidRDefault="00120233">
            <w:pPr>
              <w:pStyle w:val="aa"/>
              <w:jc w:val="center"/>
              <w:rPr>
                <w:sz w:val="16"/>
                <w:szCs w:val="16"/>
              </w:rPr>
            </w:pPr>
            <w:r w:rsidRPr="007B340C">
              <w:rPr>
                <w:sz w:val="16"/>
                <w:szCs w:val="16"/>
              </w:rPr>
              <w:t xml:space="preserve">Объем медицинской помощи в расчете на одного жителя </w:t>
            </w:r>
            <w:r w:rsidRPr="007B340C">
              <w:rPr>
                <w:sz w:val="16"/>
                <w:szCs w:val="16"/>
              </w:rPr>
              <w:lastRenderedPageBreak/>
              <w:t>(норматив объемов предоставления медицинской помощи в расчете на одно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tcPr>
          <w:p w14:paraId="2D1D2525" w14:textId="77777777" w:rsidR="001A00A1" w:rsidRPr="007B340C" w:rsidRDefault="00120233">
            <w:pPr>
              <w:pStyle w:val="aa"/>
              <w:jc w:val="center"/>
              <w:rPr>
                <w:sz w:val="16"/>
                <w:szCs w:val="16"/>
              </w:rPr>
            </w:pPr>
            <w:r w:rsidRPr="007B340C">
              <w:rPr>
                <w:sz w:val="16"/>
                <w:szCs w:val="16"/>
              </w:rPr>
              <w:lastRenderedPageBreak/>
              <w:t xml:space="preserve">Стоимость единицы объема медицинской помощи </w:t>
            </w:r>
            <w:r w:rsidRPr="007B340C">
              <w:rPr>
                <w:sz w:val="16"/>
                <w:szCs w:val="16"/>
              </w:rPr>
              <w:lastRenderedPageBreak/>
              <w:t>(норматив финансовых затрат на единицу объема предоставления медицинской помощи)</w:t>
            </w:r>
          </w:p>
        </w:tc>
        <w:tc>
          <w:tcPr>
            <w:tcW w:w="1589" w:type="dxa"/>
            <w:gridSpan w:val="2"/>
            <w:tcBorders>
              <w:top w:val="single" w:sz="4" w:space="0" w:color="auto"/>
              <w:left w:val="single" w:sz="4" w:space="0" w:color="auto"/>
              <w:bottom w:val="single" w:sz="4" w:space="0" w:color="auto"/>
              <w:right w:val="single" w:sz="4" w:space="0" w:color="auto"/>
            </w:tcBorders>
          </w:tcPr>
          <w:p w14:paraId="5226CB44" w14:textId="77777777" w:rsidR="001A00A1" w:rsidRPr="007B340C" w:rsidRDefault="00120233">
            <w:pPr>
              <w:pStyle w:val="aa"/>
              <w:jc w:val="center"/>
              <w:rPr>
                <w:sz w:val="16"/>
                <w:szCs w:val="16"/>
              </w:rPr>
            </w:pPr>
            <w:r w:rsidRPr="007B340C">
              <w:rPr>
                <w:sz w:val="16"/>
                <w:szCs w:val="16"/>
              </w:rPr>
              <w:lastRenderedPageBreak/>
              <w:t xml:space="preserve">Подушевые нормативы финансирования территориальной </w:t>
            </w:r>
            <w:r w:rsidRPr="007B340C">
              <w:rPr>
                <w:sz w:val="16"/>
                <w:szCs w:val="16"/>
              </w:rPr>
              <w:lastRenderedPageBreak/>
              <w:t>программы</w:t>
            </w:r>
          </w:p>
        </w:tc>
        <w:tc>
          <w:tcPr>
            <w:tcW w:w="2483" w:type="dxa"/>
            <w:gridSpan w:val="3"/>
            <w:tcBorders>
              <w:top w:val="single" w:sz="4" w:space="0" w:color="auto"/>
              <w:left w:val="single" w:sz="4" w:space="0" w:color="auto"/>
              <w:bottom w:val="single" w:sz="4" w:space="0" w:color="auto"/>
            </w:tcBorders>
          </w:tcPr>
          <w:p w14:paraId="3550CCD7" w14:textId="77777777" w:rsidR="001A00A1" w:rsidRPr="007B340C" w:rsidRDefault="00120233">
            <w:pPr>
              <w:pStyle w:val="aa"/>
              <w:jc w:val="center"/>
              <w:rPr>
                <w:sz w:val="16"/>
                <w:szCs w:val="16"/>
              </w:rPr>
            </w:pPr>
            <w:r w:rsidRPr="007B340C">
              <w:rPr>
                <w:sz w:val="16"/>
                <w:szCs w:val="16"/>
              </w:rPr>
              <w:lastRenderedPageBreak/>
              <w:t>Стоимость территориальной программы по источникам ее финансового обеспечения</w:t>
            </w:r>
          </w:p>
        </w:tc>
      </w:tr>
      <w:tr w:rsidR="001A00A1" w:rsidRPr="007B340C" w14:paraId="797FDF1D" w14:textId="77777777">
        <w:tc>
          <w:tcPr>
            <w:tcW w:w="1534" w:type="dxa"/>
            <w:vMerge/>
            <w:tcBorders>
              <w:top w:val="single" w:sz="4" w:space="0" w:color="auto"/>
              <w:bottom w:val="single" w:sz="4" w:space="0" w:color="auto"/>
              <w:right w:val="single" w:sz="4" w:space="0" w:color="auto"/>
            </w:tcBorders>
          </w:tcPr>
          <w:p w14:paraId="60DD9D33"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30E48C50"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4AE7AA49"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347C8877"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288BFDD2" w14:textId="77777777" w:rsidR="001A00A1" w:rsidRPr="007B340C" w:rsidRDefault="001A00A1">
            <w:pPr>
              <w:pStyle w:val="aa"/>
              <w:rPr>
                <w:sz w:val="16"/>
                <w:szCs w:val="16"/>
              </w:rPr>
            </w:pPr>
          </w:p>
        </w:tc>
        <w:tc>
          <w:tcPr>
            <w:tcW w:w="1589" w:type="dxa"/>
            <w:gridSpan w:val="2"/>
            <w:tcBorders>
              <w:top w:val="single" w:sz="4" w:space="0" w:color="auto"/>
              <w:left w:val="single" w:sz="4" w:space="0" w:color="auto"/>
              <w:bottom w:val="single" w:sz="4" w:space="0" w:color="auto"/>
              <w:right w:val="single" w:sz="4" w:space="0" w:color="auto"/>
            </w:tcBorders>
          </w:tcPr>
          <w:p w14:paraId="1D952ACC" w14:textId="77777777" w:rsidR="001A00A1" w:rsidRPr="007B340C" w:rsidRDefault="00120233">
            <w:pPr>
              <w:pStyle w:val="aa"/>
              <w:jc w:val="center"/>
              <w:rPr>
                <w:sz w:val="16"/>
                <w:szCs w:val="16"/>
              </w:rPr>
            </w:pPr>
            <w:r w:rsidRPr="007B340C">
              <w:rPr>
                <w:sz w:val="16"/>
                <w:szCs w:val="16"/>
              </w:rPr>
              <w:t>руб.</w:t>
            </w:r>
          </w:p>
        </w:tc>
        <w:tc>
          <w:tcPr>
            <w:tcW w:w="1467" w:type="dxa"/>
            <w:gridSpan w:val="2"/>
            <w:tcBorders>
              <w:top w:val="single" w:sz="4" w:space="0" w:color="auto"/>
              <w:left w:val="single" w:sz="4" w:space="0" w:color="auto"/>
              <w:bottom w:val="single" w:sz="4" w:space="0" w:color="auto"/>
              <w:right w:val="single" w:sz="4" w:space="0" w:color="auto"/>
            </w:tcBorders>
          </w:tcPr>
          <w:p w14:paraId="7E978EDA" w14:textId="77777777" w:rsidR="001A00A1" w:rsidRPr="007B340C" w:rsidRDefault="00120233">
            <w:pPr>
              <w:pStyle w:val="aa"/>
              <w:jc w:val="center"/>
              <w:rPr>
                <w:sz w:val="16"/>
                <w:szCs w:val="16"/>
              </w:rPr>
            </w:pPr>
            <w:r w:rsidRPr="007B340C">
              <w:rPr>
                <w:sz w:val="16"/>
                <w:szCs w:val="16"/>
              </w:rPr>
              <w:t>тыс. руб.</w:t>
            </w:r>
          </w:p>
        </w:tc>
        <w:tc>
          <w:tcPr>
            <w:tcW w:w="1016" w:type="dxa"/>
            <w:vMerge w:val="restart"/>
            <w:tcBorders>
              <w:top w:val="single" w:sz="4" w:space="0" w:color="auto"/>
              <w:left w:val="single" w:sz="4" w:space="0" w:color="auto"/>
              <w:bottom w:val="single" w:sz="4" w:space="0" w:color="auto"/>
            </w:tcBorders>
          </w:tcPr>
          <w:p w14:paraId="17502A9F" w14:textId="77777777" w:rsidR="001A00A1" w:rsidRPr="007B340C" w:rsidRDefault="00120233">
            <w:pPr>
              <w:pStyle w:val="aa"/>
              <w:jc w:val="center"/>
              <w:rPr>
                <w:sz w:val="16"/>
                <w:szCs w:val="16"/>
              </w:rPr>
            </w:pPr>
            <w:r w:rsidRPr="007B340C">
              <w:rPr>
                <w:sz w:val="16"/>
                <w:szCs w:val="16"/>
              </w:rPr>
              <w:t>в % к итогу</w:t>
            </w:r>
          </w:p>
        </w:tc>
      </w:tr>
      <w:tr w:rsidR="001A00A1" w:rsidRPr="007B340C" w14:paraId="03C29A2B" w14:textId="77777777">
        <w:tc>
          <w:tcPr>
            <w:tcW w:w="1534" w:type="dxa"/>
            <w:vMerge/>
            <w:tcBorders>
              <w:top w:val="single" w:sz="4" w:space="0" w:color="auto"/>
              <w:bottom w:val="single" w:sz="4" w:space="0" w:color="auto"/>
              <w:right w:val="single" w:sz="4" w:space="0" w:color="auto"/>
            </w:tcBorders>
          </w:tcPr>
          <w:p w14:paraId="399F5512"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308F5EFE"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073C0CBF"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25C1A007"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1024FF91" w14:textId="77777777" w:rsidR="001A00A1" w:rsidRPr="007B340C" w:rsidRDefault="001A00A1">
            <w:pPr>
              <w:pStyle w:val="aa"/>
              <w:rPr>
                <w:sz w:val="16"/>
                <w:szCs w:val="16"/>
              </w:rPr>
            </w:pPr>
          </w:p>
        </w:tc>
        <w:tc>
          <w:tcPr>
            <w:tcW w:w="913" w:type="dxa"/>
            <w:tcBorders>
              <w:top w:val="single" w:sz="4" w:space="0" w:color="auto"/>
              <w:left w:val="single" w:sz="4" w:space="0" w:color="auto"/>
              <w:bottom w:val="single" w:sz="4" w:space="0" w:color="auto"/>
              <w:right w:val="single" w:sz="4" w:space="0" w:color="auto"/>
            </w:tcBorders>
          </w:tcPr>
          <w:p w14:paraId="766D1B0A"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675" w:type="dxa"/>
            <w:tcBorders>
              <w:top w:val="single" w:sz="4" w:space="0" w:color="auto"/>
              <w:left w:val="single" w:sz="4" w:space="0" w:color="auto"/>
              <w:bottom w:val="single" w:sz="4" w:space="0" w:color="auto"/>
              <w:right w:val="single" w:sz="4" w:space="0" w:color="auto"/>
            </w:tcBorders>
          </w:tcPr>
          <w:p w14:paraId="52B345C5" w14:textId="77777777" w:rsidR="001A00A1" w:rsidRPr="007B340C" w:rsidRDefault="00120233">
            <w:pPr>
              <w:pStyle w:val="aa"/>
              <w:jc w:val="center"/>
              <w:rPr>
                <w:sz w:val="16"/>
                <w:szCs w:val="16"/>
              </w:rPr>
            </w:pPr>
            <w:r w:rsidRPr="007B340C">
              <w:rPr>
                <w:sz w:val="16"/>
                <w:szCs w:val="16"/>
              </w:rPr>
              <w:t>за счет средств ОМС</w:t>
            </w:r>
          </w:p>
        </w:tc>
        <w:tc>
          <w:tcPr>
            <w:tcW w:w="928" w:type="dxa"/>
            <w:tcBorders>
              <w:top w:val="single" w:sz="4" w:space="0" w:color="auto"/>
              <w:left w:val="single" w:sz="4" w:space="0" w:color="auto"/>
              <w:bottom w:val="single" w:sz="4" w:space="0" w:color="auto"/>
              <w:right w:val="single" w:sz="4" w:space="0" w:color="auto"/>
            </w:tcBorders>
          </w:tcPr>
          <w:p w14:paraId="42886936"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539" w:type="dxa"/>
            <w:tcBorders>
              <w:top w:val="single" w:sz="4" w:space="0" w:color="auto"/>
              <w:left w:val="single" w:sz="4" w:space="0" w:color="auto"/>
              <w:bottom w:val="single" w:sz="4" w:space="0" w:color="auto"/>
              <w:right w:val="single" w:sz="4" w:space="0" w:color="auto"/>
            </w:tcBorders>
          </w:tcPr>
          <w:p w14:paraId="063923DF" w14:textId="77777777" w:rsidR="001A00A1" w:rsidRPr="007B340C" w:rsidRDefault="00120233">
            <w:pPr>
              <w:pStyle w:val="aa"/>
              <w:jc w:val="center"/>
              <w:rPr>
                <w:sz w:val="16"/>
                <w:szCs w:val="16"/>
              </w:rPr>
            </w:pPr>
            <w:r w:rsidRPr="007B340C">
              <w:rPr>
                <w:sz w:val="16"/>
                <w:szCs w:val="16"/>
              </w:rPr>
              <w:t>за счет средств ОМС</w:t>
            </w:r>
          </w:p>
        </w:tc>
        <w:tc>
          <w:tcPr>
            <w:tcW w:w="1016" w:type="dxa"/>
            <w:vMerge/>
            <w:tcBorders>
              <w:top w:val="single" w:sz="4" w:space="0" w:color="auto"/>
              <w:left w:val="single" w:sz="4" w:space="0" w:color="auto"/>
              <w:bottom w:val="single" w:sz="4" w:space="0" w:color="auto"/>
            </w:tcBorders>
          </w:tcPr>
          <w:p w14:paraId="5921E106" w14:textId="77777777" w:rsidR="001A00A1" w:rsidRPr="007B340C" w:rsidRDefault="001A00A1">
            <w:pPr>
              <w:pStyle w:val="aa"/>
              <w:rPr>
                <w:sz w:val="16"/>
                <w:szCs w:val="16"/>
              </w:rPr>
            </w:pPr>
          </w:p>
        </w:tc>
      </w:tr>
      <w:tr w:rsidR="001A00A1" w:rsidRPr="007B340C" w14:paraId="677A5319" w14:textId="77777777">
        <w:tc>
          <w:tcPr>
            <w:tcW w:w="1534" w:type="dxa"/>
            <w:tcBorders>
              <w:top w:val="single" w:sz="4" w:space="0" w:color="auto"/>
              <w:bottom w:val="single" w:sz="4" w:space="0" w:color="auto"/>
              <w:right w:val="single" w:sz="4" w:space="0" w:color="auto"/>
            </w:tcBorders>
          </w:tcPr>
          <w:p w14:paraId="5BA1282E" w14:textId="77777777" w:rsidR="001A00A1" w:rsidRPr="007B340C" w:rsidRDefault="001A00A1">
            <w:pPr>
              <w:pStyle w:val="aa"/>
              <w:rPr>
                <w:sz w:val="16"/>
                <w:szCs w:val="16"/>
              </w:rPr>
            </w:pPr>
          </w:p>
        </w:tc>
        <w:tc>
          <w:tcPr>
            <w:tcW w:w="527" w:type="dxa"/>
            <w:tcBorders>
              <w:top w:val="single" w:sz="4" w:space="0" w:color="auto"/>
              <w:left w:val="single" w:sz="4" w:space="0" w:color="auto"/>
              <w:bottom w:val="single" w:sz="4" w:space="0" w:color="auto"/>
              <w:right w:val="single" w:sz="4" w:space="0" w:color="auto"/>
            </w:tcBorders>
          </w:tcPr>
          <w:p w14:paraId="508F4E44" w14:textId="77777777" w:rsidR="001A00A1" w:rsidRPr="007B340C" w:rsidRDefault="00120233">
            <w:pPr>
              <w:pStyle w:val="aa"/>
              <w:jc w:val="center"/>
              <w:rPr>
                <w:sz w:val="16"/>
                <w:szCs w:val="16"/>
              </w:rPr>
            </w:pPr>
            <w:r w:rsidRPr="007B340C">
              <w:rPr>
                <w:sz w:val="16"/>
                <w:szCs w:val="16"/>
              </w:rPr>
              <w:t>1</w:t>
            </w:r>
          </w:p>
        </w:tc>
        <w:tc>
          <w:tcPr>
            <w:tcW w:w="1227" w:type="dxa"/>
            <w:tcBorders>
              <w:top w:val="single" w:sz="4" w:space="0" w:color="auto"/>
              <w:left w:val="single" w:sz="4" w:space="0" w:color="auto"/>
              <w:bottom w:val="single" w:sz="4" w:space="0" w:color="auto"/>
              <w:right w:val="single" w:sz="4" w:space="0" w:color="auto"/>
            </w:tcBorders>
          </w:tcPr>
          <w:p w14:paraId="24BA7393" w14:textId="77777777" w:rsidR="001A00A1" w:rsidRPr="007B340C" w:rsidRDefault="00120233">
            <w:pPr>
              <w:pStyle w:val="aa"/>
              <w:jc w:val="center"/>
              <w:rPr>
                <w:sz w:val="16"/>
                <w:szCs w:val="16"/>
              </w:rPr>
            </w:pPr>
            <w:r w:rsidRPr="007B340C">
              <w:rPr>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1FF0A552" w14:textId="77777777" w:rsidR="001A00A1" w:rsidRPr="007B340C" w:rsidRDefault="00120233">
            <w:pPr>
              <w:pStyle w:val="aa"/>
              <w:jc w:val="center"/>
              <w:rPr>
                <w:sz w:val="16"/>
                <w:szCs w:val="16"/>
              </w:rPr>
            </w:pPr>
            <w:r w:rsidRPr="007B340C">
              <w:rPr>
                <w:sz w:val="16"/>
                <w:szCs w:val="16"/>
              </w:rPr>
              <w:t>3</w:t>
            </w:r>
          </w:p>
        </w:tc>
        <w:tc>
          <w:tcPr>
            <w:tcW w:w="1433" w:type="dxa"/>
            <w:tcBorders>
              <w:top w:val="single" w:sz="4" w:space="0" w:color="auto"/>
              <w:left w:val="single" w:sz="4" w:space="0" w:color="auto"/>
              <w:bottom w:val="single" w:sz="4" w:space="0" w:color="auto"/>
              <w:right w:val="single" w:sz="4" w:space="0" w:color="auto"/>
            </w:tcBorders>
          </w:tcPr>
          <w:p w14:paraId="6E03093D" w14:textId="77777777" w:rsidR="001A00A1" w:rsidRPr="007B340C" w:rsidRDefault="00120233">
            <w:pPr>
              <w:pStyle w:val="aa"/>
              <w:jc w:val="center"/>
              <w:rPr>
                <w:sz w:val="16"/>
                <w:szCs w:val="16"/>
              </w:rPr>
            </w:pPr>
            <w:r w:rsidRPr="007B340C">
              <w:rPr>
                <w:sz w:val="16"/>
                <w:szCs w:val="16"/>
              </w:rPr>
              <w:t>4</w:t>
            </w:r>
          </w:p>
        </w:tc>
        <w:tc>
          <w:tcPr>
            <w:tcW w:w="913" w:type="dxa"/>
            <w:tcBorders>
              <w:top w:val="single" w:sz="4" w:space="0" w:color="auto"/>
              <w:left w:val="single" w:sz="4" w:space="0" w:color="auto"/>
              <w:bottom w:val="single" w:sz="4" w:space="0" w:color="auto"/>
              <w:right w:val="single" w:sz="4" w:space="0" w:color="auto"/>
            </w:tcBorders>
          </w:tcPr>
          <w:p w14:paraId="058649D2" w14:textId="77777777" w:rsidR="001A00A1" w:rsidRPr="007B340C" w:rsidRDefault="00120233">
            <w:pPr>
              <w:pStyle w:val="aa"/>
              <w:jc w:val="center"/>
              <w:rPr>
                <w:sz w:val="16"/>
                <w:szCs w:val="16"/>
              </w:rPr>
            </w:pPr>
            <w:r w:rsidRPr="007B340C">
              <w:rPr>
                <w:sz w:val="16"/>
                <w:szCs w:val="16"/>
              </w:rPr>
              <w:t>5</w:t>
            </w:r>
          </w:p>
        </w:tc>
        <w:tc>
          <w:tcPr>
            <w:tcW w:w="675" w:type="dxa"/>
            <w:tcBorders>
              <w:top w:val="single" w:sz="4" w:space="0" w:color="auto"/>
              <w:left w:val="single" w:sz="4" w:space="0" w:color="auto"/>
              <w:bottom w:val="single" w:sz="4" w:space="0" w:color="auto"/>
              <w:right w:val="single" w:sz="4" w:space="0" w:color="auto"/>
            </w:tcBorders>
          </w:tcPr>
          <w:p w14:paraId="0BCABD0E" w14:textId="77777777" w:rsidR="001A00A1" w:rsidRPr="007B340C" w:rsidRDefault="00120233">
            <w:pPr>
              <w:pStyle w:val="aa"/>
              <w:jc w:val="center"/>
              <w:rPr>
                <w:sz w:val="16"/>
                <w:szCs w:val="16"/>
              </w:rPr>
            </w:pPr>
            <w:r w:rsidRPr="007B340C">
              <w:rPr>
                <w:sz w:val="16"/>
                <w:szCs w:val="16"/>
              </w:rPr>
              <w:t>6</w:t>
            </w:r>
          </w:p>
        </w:tc>
        <w:tc>
          <w:tcPr>
            <w:tcW w:w="928" w:type="dxa"/>
            <w:tcBorders>
              <w:top w:val="single" w:sz="4" w:space="0" w:color="auto"/>
              <w:left w:val="single" w:sz="4" w:space="0" w:color="auto"/>
              <w:bottom w:val="single" w:sz="4" w:space="0" w:color="auto"/>
              <w:right w:val="single" w:sz="4" w:space="0" w:color="auto"/>
            </w:tcBorders>
          </w:tcPr>
          <w:p w14:paraId="7BC38BAA" w14:textId="77777777" w:rsidR="001A00A1" w:rsidRPr="007B340C" w:rsidRDefault="00120233">
            <w:pPr>
              <w:pStyle w:val="aa"/>
              <w:jc w:val="center"/>
              <w:rPr>
                <w:sz w:val="16"/>
                <w:szCs w:val="16"/>
              </w:rPr>
            </w:pPr>
            <w:r w:rsidRPr="007B340C">
              <w:rPr>
                <w:sz w:val="16"/>
                <w:szCs w:val="16"/>
              </w:rPr>
              <w:t>7</w:t>
            </w:r>
          </w:p>
        </w:tc>
        <w:tc>
          <w:tcPr>
            <w:tcW w:w="539" w:type="dxa"/>
            <w:tcBorders>
              <w:top w:val="single" w:sz="4" w:space="0" w:color="auto"/>
              <w:left w:val="single" w:sz="4" w:space="0" w:color="auto"/>
              <w:bottom w:val="single" w:sz="4" w:space="0" w:color="auto"/>
              <w:right w:val="single" w:sz="4" w:space="0" w:color="auto"/>
            </w:tcBorders>
          </w:tcPr>
          <w:p w14:paraId="17D1E0D6" w14:textId="77777777" w:rsidR="001A00A1" w:rsidRPr="007B340C" w:rsidRDefault="00120233">
            <w:pPr>
              <w:pStyle w:val="aa"/>
              <w:jc w:val="center"/>
              <w:rPr>
                <w:sz w:val="16"/>
                <w:szCs w:val="16"/>
              </w:rPr>
            </w:pPr>
            <w:r w:rsidRPr="007B340C">
              <w:rPr>
                <w:sz w:val="16"/>
                <w:szCs w:val="16"/>
              </w:rPr>
              <w:t>8</w:t>
            </w:r>
          </w:p>
        </w:tc>
        <w:tc>
          <w:tcPr>
            <w:tcW w:w="1016" w:type="dxa"/>
            <w:tcBorders>
              <w:top w:val="single" w:sz="4" w:space="0" w:color="auto"/>
              <w:left w:val="single" w:sz="4" w:space="0" w:color="auto"/>
              <w:bottom w:val="single" w:sz="4" w:space="0" w:color="auto"/>
            </w:tcBorders>
          </w:tcPr>
          <w:p w14:paraId="69AB30C1" w14:textId="77777777" w:rsidR="001A00A1" w:rsidRPr="007B340C" w:rsidRDefault="00120233">
            <w:pPr>
              <w:pStyle w:val="aa"/>
              <w:jc w:val="center"/>
              <w:rPr>
                <w:sz w:val="16"/>
                <w:szCs w:val="16"/>
              </w:rPr>
            </w:pPr>
            <w:r w:rsidRPr="007B340C">
              <w:rPr>
                <w:sz w:val="16"/>
                <w:szCs w:val="16"/>
              </w:rPr>
              <w:t>9</w:t>
            </w:r>
          </w:p>
        </w:tc>
      </w:tr>
      <w:tr w:rsidR="001A00A1" w:rsidRPr="007B340C" w14:paraId="03828EF2" w14:textId="77777777">
        <w:tc>
          <w:tcPr>
            <w:tcW w:w="1534" w:type="dxa"/>
            <w:tcBorders>
              <w:top w:val="single" w:sz="4" w:space="0" w:color="auto"/>
              <w:bottom w:val="single" w:sz="4" w:space="0" w:color="auto"/>
              <w:right w:val="single" w:sz="4" w:space="0" w:color="auto"/>
            </w:tcBorders>
          </w:tcPr>
          <w:p w14:paraId="5AD2D101" w14:textId="77777777" w:rsidR="001A00A1" w:rsidRPr="007B340C" w:rsidRDefault="00120233">
            <w:pPr>
              <w:pStyle w:val="ac"/>
              <w:rPr>
                <w:sz w:val="16"/>
                <w:szCs w:val="16"/>
              </w:rPr>
            </w:pPr>
            <w:r w:rsidRPr="007B340C">
              <w:rPr>
                <w:sz w:val="16"/>
                <w:szCs w:val="16"/>
              </w:rPr>
              <w:t xml:space="preserve">I. Медицинская помощь, предоставляемая за счет областного бюджета Тюменской области, в том числе </w:t>
            </w:r>
            <w:hyperlink w:anchor="sub_171111" w:history="1">
              <w:r w:rsidRPr="007B340C">
                <w:rPr>
                  <w:rStyle w:val="a4"/>
                  <w:sz w:val="16"/>
                  <w:szCs w:val="16"/>
                </w:rPr>
                <w:t>&lt;*&gt;</w:t>
              </w:r>
            </w:hyperlink>
            <w:r w:rsidRPr="007B340C">
              <w:rPr>
                <w:sz w:val="16"/>
                <w:szCs w:val="16"/>
              </w:rPr>
              <w:t>:</w:t>
            </w:r>
          </w:p>
        </w:tc>
        <w:tc>
          <w:tcPr>
            <w:tcW w:w="527" w:type="dxa"/>
            <w:tcBorders>
              <w:top w:val="single" w:sz="4" w:space="0" w:color="auto"/>
              <w:left w:val="single" w:sz="4" w:space="0" w:color="auto"/>
              <w:bottom w:val="single" w:sz="4" w:space="0" w:color="auto"/>
              <w:right w:val="single" w:sz="4" w:space="0" w:color="auto"/>
            </w:tcBorders>
          </w:tcPr>
          <w:p w14:paraId="64A8F4EB" w14:textId="77777777" w:rsidR="001A00A1" w:rsidRPr="007B340C" w:rsidRDefault="00120233">
            <w:pPr>
              <w:pStyle w:val="aa"/>
              <w:jc w:val="center"/>
              <w:rPr>
                <w:sz w:val="16"/>
                <w:szCs w:val="16"/>
              </w:rPr>
            </w:pPr>
            <w:r w:rsidRPr="007B340C">
              <w:rPr>
                <w:sz w:val="16"/>
                <w:szCs w:val="16"/>
              </w:rPr>
              <w:t>01</w:t>
            </w:r>
          </w:p>
        </w:tc>
        <w:tc>
          <w:tcPr>
            <w:tcW w:w="1227" w:type="dxa"/>
            <w:tcBorders>
              <w:top w:val="single" w:sz="4" w:space="0" w:color="auto"/>
              <w:left w:val="single" w:sz="4" w:space="0" w:color="auto"/>
              <w:bottom w:val="single" w:sz="4" w:space="0" w:color="auto"/>
              <w:right w:val="single" w:sz="4" w:space="0" w:color="auto"/>
            </w:tcBorders>
          </w:tcPr>
          <w:p w14:paraId="40C8C83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nil"/>
            </w:tcBorders>
          </w:tcPr>
          <w:p w14:paraId="71B6C97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nil"/>
            </w:tcBorders>
          </w:tcPr>
          <w:p w14:paraId="0C5AC281"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nil"/>
            </w:tcBorders>
          </w:tcPr>
          <w:p w14:paraId="10E4893C" w14:textId="77777777" w:rsidR="001A00A1" w:rsidRPr="007B340C" w:rsidRDefault="00120233">
            <w:pPr>
              <w:pStyle w:val="aa"/>
              <w:jc w:val="center"/>
              <w:rPr>
                <w:sz w:val="16"/>
                <w:szCs w:val="16"/>
              </w:rPr>
            </w:pPr>
            <w:r w:rsidRPr="007B340C">
              <w:rPr>
                <w:sz w:val="16"/>
                <w:szCs w:val="16"/>
              </w:rPr>
              <w:t>8 162,90</w:t>
            </w:r>
          </w:p>
        </w:tc>
        <w:tc>
          <w:tcPr>
            <w:tcW w:w="675" w:type="dxa"/>
            <w:tcBorders>
              <w:top w:val="single" w:sz="4" w:space="0" w:color="auto"/>
              <w:left w:val="single" w:sz="4" w:space="0" w:color="auto"/>
              <w:bottom w:val="single" w:sz="4" w:space="0" w:color="auto"/>
              <w:right w:val="nil"/>
            </w:tcBorders>
          </w:tcPr>
          <w:p w14:paraId="2A71896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nil"/>
            </w:tcBorders>
          </w:tcPr>
          <w:p w14:paraId="60B02C1F" w14:textId="77777777" w:rsidR="001A00A1" w:rsidRPr="007B340C" w:rsidRDefault="00120233">
            <w:pPr>
              <w:pStyle w:val="aa"/>
              <w:jc w:val="center"/>
              <w:rPr>
                <w:sz w:val="16"/>
                <w:szCs w:val="16"/>
              </w:rPr>
            </w:pPr>
            <w:r w:rsidRPr="007B340C">
              <w:rPr>
                <w:sz w:val="16"/>
                <w:szCs w:val="16"/>
              </w:rPr>
              <w:t>12 659 839,5</w:t>
            </w:r>
          </w:p>
        </w:tc>
        <w:tc>
          <w:tcPr>
            <w:tcW w:w="539" w:type="dxa"/>
            <w:tcBorders>
              <w:top w:val="single" w:sz="4" w:space="0" w:color="auto"/>
              <w:left w:val="single" w:sz="4" w:space="0" w:color="auto"/>
              <w:bottom w:val="single" w:sz="4" w:space="0" w:color="auto"/>
              <w:right w:val="nil"/>
            </w:tcBorders>
          </w:tcPr>
          <w:p w14:paraId="619991F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B811EAC" w14:textId="77777777" w:rsidR="001A00A1" w:rsidRPr="007B340C" w:rsidRDefault="00120233">
            <w:pPr>
              <w:pStyle w:val="aa"/>
              <w:jc w:val="center"/>
              <w:rPr>
                <w:sz w:val="16"/>
                <w:szCs w:val="16"/>
              </w:rPr>
            </w:pPr>
            <w:r w:rsidRPr="007B340C">
              <w:rPr>
                <w:sz w:val="16"/>
                <w:szCs w:val="16"/>
              </w:rPr>
              <w:t>31,3</w:t>
            </w:r>
          </w:p>
        </w:tc>
      </w:tr>
      <w:tr w:rsidR="001A00A1" w:rsidRPr="007B340C" w14:paraId="2E55DE03" w14:textId="77777777">
        <w:tc>
          <w:tcPr>
            <w:tcW w:w="1534" w:type="dxa"/>
            <w:tcBorders>
              <w:top w:val="single" w:sz="4" w:space="0" w:color="auto"/>
              <w:bottom w:val="single" w:sz="4" w:space="0" w:color="auto"/>
              <w:right w:val="single" w:sz="4" w:space="0" w:color="auto"/>
            </w:tcBorders>
          </w:tcPr>
          <w:p w14:paraId="42B280F4" w14:textId="77777777" w:rsidR="001A00A1" w:rsidRPr="007B340C" w:rsidRDefault="00120233">
            <w:pPr>
              <w:pStyle w:val="ac"/>
              <w:rPr>
                <w:sz w:val="16"/>
                <w:szCs w:val="16"/>
              </w:rPr>
            </w:pPr>
            <w:r w:rsidRPr="007B340C">
              <w:rPr>
                <w:sz w:val="16"/>
                <w:szCs w:val="16"/>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7222"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5509DC78" w14:textId="77777777" w:rsidR="001A00A1" w:rsidRPr="007B340C" w:rsidRDefault="00120233">
            <w:pPr>
              <w:pStyle w:val="aa"/>
              <w:jc w:val="center"/>
              <w:rPr>
                <w:sz w:val="16"/>
                <w:szCs w:val="16"/>
              </w:rPr>
            </w:pPr>
            <w:r w:rsidRPr="007B340C">
              <w:rPr>
                <w:sz w:val="16"/>
                <w:szCs w:val="16"/>
              </w:rPr>
              <w:t>02</w:t>
            </w:r>
          </w:p>
        </w:tc>
        <w:tc>
          <w:tcPr>
            <w:tcW w:w="1227" w:type="dxa"/>
            <w:tcBorders>
              <w:top w:val="single" w:sz="4" w:space="0" w:color="auto"/>
              <w:left w:val="single" w:sz="4" w:space="0" w:color="auto"/>
              <w:bottom w:val="single" w:sz="4" w:space="0" w:color="auto"/>
              <w:right w:val="single" w:sz="4" w:space="0" w:color="auto"/>
            </w:tcBorders>
          </w:tcPr>
          <w:p w14:paraId="765BBA89"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38101CE5"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5D31523C" w14:textId="77777777" w:rsidR="001A00A1" w:rsidRPr="007B340C" w:rsidRDefault="00120233">
            <w:pPr>
              <w:pStyle w:val="aa"/>
              <w:jc w:val="center"/>
              <w:rPr>
                <w:sz w:val="16"/>
                <w:szCs w:val="16"/>
              </w:rPr>
            </w:pPr>
            <w:r w:rsidRPr="007B340C">
              <w:rPr>
                <w:sz w:val="16"/>
                <w:szCs w:val="16"/>
              </w:rPr>
              <w:t>3 207,79</w:t>
            </w:r>
          </w:p>
        </w:tc>
        <w:tc>
          <w:tcPr>
            <w:tcW w:w="913" w:type="dxa"/>
            <w:tcBorders>
              <w:top w:val="single" w:sz="4" w:space="0" w:color="auto"/>
              <w:left w:val="single" w:sz="4" w:space="0" w:color="auto"/>
              <w:bottom w:val="single" w:sz="4" w:space="0" w:color="auto"/>
              <w:right w:val="single" w:sz="4" w:space="0" w:color="auto"/>
            </w:tcBorders>
          </w:tcPr>
          <w:p w14:paraId="482CA7DB" w14:textId="77777777" w:rsidR="001A00A1" w:rsidRPr="007B340C" w:rsidRDefault="00120233">
            <w:pPr>
              <w:pStyle w:val="aa"/>
              <w:jc w:val="center"/>
              <w:rPr>
                <w:sz w:val="16"/>
                <w:szCs w:val="16"/>
              </w:rPr>
            </w:pPr>
            <w:r w:rsidRPr="007B340C">
              <w:rPr>
                <w:sz w:val="16"/>
                <w:szCs w:val="16"/>
              </w:rPr>
              <w:t>15,72</w:t>
            </w:r>
          </w:p>
        </w:tc>
        <w:tc>
          <w:tcPr>
            <w:tcW w:w="675" w:type="dxa"/>
            <w:tcBorders>
              <w:top w:val="single" w:sz="4" w:space="0" w:color="auto"/>
              <w:left w:val="single" w:sz="4" w:space="0" w:color="auto"/>
              <w:bottom w:val="single" w:sz="4" w:space="0" w:color="auto"/>
              <w:right w:val="single" w:sz="4" w:space="0" w:color="auto"/>
            </w:tcBorders>
          </w:tcPr>
          <w:p w14:paraId="7430512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CA621C7"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0C6ABC9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5D2AD78" w14:textId="77777777" w:rsidR="001A00A1" w:rsidRPr="007B340C" w:rsidRDefault="00120233">
            <w:pPr>
              <w:pStyle w:val="aa"/>
              <w:jc w:val="center"/>
              <w:rPr>
                <w:sz w:val="16"/>
                <w:szCs w:val="16"/>
              </w:rPr>
            </w:pPr>
            <w:r w:rsidRPr="007B340C">
              <w:rPr>
                <w:sz w:val="16"/>
                <w:szCs w:val="16"/>
              </w:rPr>
              <w:t>X</w:t>
            </w:r>
          </w:p>
        </w:tc>
      </w:tr>
      <w:tr w:rsidR="001A00A1" w:rsidRPr="007B340C" w14:paraId="5E175CBE" w14:textId="77777777">
        <w:tc>
          <w:tcPr>
            <w:tcW w:w="1534" w:type="dxa"/>
            <w:tcBorders>
              <w:top w:val="single" w:sz="4" w:space="0" w:color="auto"/>
              <w:bottom w:val="single" w:sz="4" w:space="0" w:color="auto"/>
              <w:right w:val="single" w:sz="4" w:space="0" w:color="auto"/>
            </w:tcBorders>
          </w:tcPr>
          <w:p w14:paraId="2F32F806"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5161DD56" w14:textId="77777777" w:rsidR="001A00A1" w:rsidRPr="007B340C" w:rsidRDefault="00120233">
            <w:pPr>
              <w:pStyle w:val="aa"/>
              <w:jc w:val="center"/>
              <w:rPr>
                <w:sz w:val="16"/>
                <w:szCs w:val="16"/>
              </w:rPr>
            </w:pPr>
            <w:r w:rsidRPr="007B340C">
              <w:rPr>
                <w:sz w:val="16"/>
                <w:szCs w:val="16"/>
              </w:rPr>
              <w:t>03</w:t>
            </w:r>
          </w:p>
        </w:tc>
        <w:tc>
          <w:tcPr>
            <w:tcW w:w="1227" w:type="dxa"/>
            <w:tcBorders>
              <w:top w:val="single" w:sz="4" w:space="0" w:color="auto"/>
              <w:left w:val="single" w:sz="4" w:space="0" w:color="auto"/>
              <w:bottom w:val="single" w:sz="4" w:space="0" w:color="auto"/>
              <w:right w:val="single" w:sz="4" w:space="0" w:color="auto"/>
            </w:tcBorders>
          </w:tcPr>
          <w:p w14:paraId="3275204F"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52653809"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10239A19" w14:textId="77777777" w:rsidR="001A00A1" w:rsidRPr="007B340C" w:rsidRDefault="00120233">
            <w:pPr>
              <w:pStyle w:val="aa"/>
              <w:jc w:val="center"/>
              <w:rPr>
                <w:sz w:val="16"/>
                <w:szCs w:val="16"/>
              </w:rPr>
            </w:pPr>
            <w:r w:rsidRPr="007B340C">
              <w:rPr>
                <w:sz w:val="16"/>
                <w:szCs w:val="16"/>
              </w:rPr>
              <w:t>3 207,79</w:t>
            </w:r>
          </w:p>
        </w:tc>
        <w:tc>
          <w:tcPr>
            <w:tcW w:w="913" w:type="dxa"/>
            <w:tcBorders>
              <w:top w:val="single" w:sz="4" w:space="0" w:color="auto"/>
              <w:left w:val="single" w:sz="4" w:space="0" w:color="auto"/>
              <w:bottom w:val="single" w:sz="4" w:space="0" w:color="auto"/>
              <w:right w:val="single" w:sz="4" w:space="0" w:color="auto"/>
            </w:tcBorders>
          </w:tcPr>
          <w:p w14:paraId="40DB68FB" w14:textId="77777777" w:rsidR="001A00A1" w:rsidRPr="007B340C" w:rsidRDefault="00120233">
            <w:pPr>
              <w:pStyle w:val="aa"/>
              <w:jc w:val="center"/>
              <w:rPr>
                <w:sz w:val="16"/>
                <w:szCs w:val="16"/>
              </w:rPr>
            </w:pPr>
            <w:r w:rsidRPr="007B340C">
              <w:rPr>
                <w:sz w:val="16"/>
                <w:szCs w:val="16"/>
              </w:rPr>
              <w:t>15,72</w:t>
            </w:r>
          </w:p>
        </w:tc>
        <w:tc>
          <w:tcPr>
            <w:tcW w:w="675" w:type="dxa"/>
            <w:tcBorders>
              <w:top w:val="single" w:sz="4" w:space="0" w:color="auto"/>
              <w:left w:val="single" w:sz="4" w:space="0" w:color="auto"/>
              <w:bottom w:val="single" w:sz="4" w:space="0" w:color="auto"/>
              <w:right w:val="single" w:sz="4" w:space="0" w:color="auto"/>
            </w:tcBorders>
          </w:tcPr>
          <w:p w14:paraId="3C572BF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73F7BB2"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5979665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158934B" w14:textId="77777777" w:rsidR="001A00A1" w:rsidRPr="007B340C" w:rsidRDefault="00120233">
            <w:pPr>
              <w:pStyle w:val="aa"/>
              <w:jc w:val="center"/>
              <w:rPr>
                <w:sz w:val="16"/>
                <w:szCs w:val="16"/>
              </w:rPr>
            </w:pPr>
            <w:r w:rsidRPr="007B340C">
              <w:rPr>
                <w:sz w:val="16"/>
                <w:szCs w:val="16"/>
              </w:rPr>
              <w:t>X</w:t>
            </w:r>
          </w:p>
        </w:tc>
      </w:tr>
      <w:tr w:rsidR="001A00A1" w:rsidRPr="007B340C" w14:paraId="6180B458" w14:textId="77777777">
        <w:tc>
          <w:tcPr>
            <w:tcW w:w="1534" w:type="dxa"/>
            <w:tcBorders>
              <w:top w:val="single" w:sz="4" w:space="0" w:color="auto"/>
              <w:bottom w:val="single" w:sz="4" w:space="0" w:color="auto"/>
              <w:right w:val="single" w:sz="4" w:space="0" w:color="auto"/>
            </w:tcBorders>
          </w:tcPr>
          <w:p w14:paraId="414DBD37" w14:textId="77777777" w:rsidR="001A00A1" w:rsidRPr="007B340C" w:rsidRDefault="00120233">
            <w:pPr>
              <w:pStyle w:val="ac"/>
              <w:rPr>
                <w:sz w:val="16"/>
                <w:szCs w:val="16"/>
              </w:rPr>
            </w:pPr>
            <w:r w:rsidRPr="007B340C">
              <w:rPr>
                <w:sz w:val="16"/>
                <w:szCs w:val="16"/>
              </w:rPr>
              <w:t>скорая медицинская помощь при санитарно-авиационной эвакуации</w:t>
            </w:r>
          </w:p>
        </w:tc>
        <w:tc>
          <w:tcPr>
            <w:tcW w:w="527" w:type="dxa"/>
            <w:tcBorders>
              <w:top w:val="single" w:sz="4" w:space="0" w:color="auto"/>
              <w:left w:val="single" w:sz="4" w:space="0" w:color="auto"/>
              <w:bottom w:val="single" w:sz="4" w:space="0" w:color="auto"/>
              <w:right w:val="single" w:sz="4" w:space="0" w:color="auto"/>
            </w:tcBorders>
          </w:tcPr>
          <w:p w14:paraId="5E60B8CD" w14:textId="77777777" w:rsidR="001A00A1" w:rsidRPr="007B340C" w:rsidRDefault="00120233">
            <w:pPr>
              <w:pStyle w:val="aa"/>
              <w:jc w:val="center"/>
              <w:rPr>
                <w:sz w:val="16"/>
                <w:szCs w:val="16"/>
              </w:rPr>
            </w:pPr>
            <w:r w:rsidRPr="007B340C">
              <w:rPr>
                <w:sz w:val="16"/>
                <w:szCs w:val="16"/>
              </w:rPr>
              <w:t>04</w:t>
            </w:r>
          </w:p>
        </w:tc>
        <w:tc>
          <w:tcPr>
            <w:tcW w:w="1227" w:type="dxa"/>
            <w:tcBorders>
              <w:top w:val="single" w:sz="4" w:space="0" w:color="auto"/>
              <w:left w:val="single" w:sz="4" w:space="0" w:color="auto"/>
              <w:bottom w:val="single" w:sz="4" w:space="0" w:color="auto"/>
              <w:right w:val="single" w:sz="4" w:space="0" w:color="auto"/>
            </w:tcBorders>
          </w:tcPr>
          <w:p w14:paraId="3F9E77CD"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3D66B97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8E58A02"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8EC33A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886B86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35E2C3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D385D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3C32C21" w14:textId="77777777" w:rsidR="001A00A1" w:rsidRPr="007B340C" w:rsidRDefault="00120233">
            <w:pPr>
              <w:pStyle w:val="aa"/>
              <w:jc w:val="center"/>
              <w:rPr>
                <w:sz w:val="16"/>
                <w:szCs w:val="16"/>
              </w:rPr>
            </w:pPr>
            <w:r w:rsidRPr="007B340C">
              <w:rPr>
                <w:sz w:val="16"/>
                <w:szCs w:val="16"/>
              </w:rPr>
              <w:t>X</w:t>
            </w:r>
          </w:p>
        </w:tc>
      </w:tr>
      <w:tr w:rsidR="001A00A1" w:rsidRPr="007B340C" w14:paraId="31CF9A94" w14:textId="77777777">
        <w:tc>
          <w:tcPr>
            <w:tcW w:w="1534" w:type="dxa"/>
            <w:tcBorders>
              <w:top w:val="single" w:sz="4" w:space="0" w:color="auto"/>
              <w:bottom w:val="single" w:sz="4" w:space="0" w:color="auto"/>
              <w:right w:val="single" w:sz="4" w:space="0" w:color="auto"/>
            </w:tcBorders>
          </w:tcPr>
          <w:p w14:paraId="21938350" w14:textId="77777777" w:rsidR="001A00A1" w:rsidRPr="007B340C" w:rsidRDefault="00120233">
            <w:pPr>
              <w:pStyle w:val="ac"/>
              <w:rPr>
                <w:sz w:val="16"/>
                <w:szCs w:val="16"/>
              </w:rPr>
            </w:pPr>
            <w:r w:rsidRPr="007B340C">
              <w:rPr>
                <w:sz w:val="16"/>
                <w:szCs w:val="16"/>
              </w:rPr>
              <w:t>2. Первичная медико-санитарная помощь, предоставляемая:</w:t>
            </w:r>
          </w:p>
        </w:tc>
        <w:tc>
          <w:tcPr>
            <w:tcW w:w="527" w:type="dxa"/>
            <w:tcBorders>
              <w:top w:val="single" w:sz="4" w:space="0" w:color="auto"/>
              <w:left w:val="single" w:sz="4" w:space="0" w:color="auto"/>
              <w:bottom w:val="single" w:sz="4" w:space="0" w:color="auto"/>
              <w:right w:val="single" w:sz="4" w:space="0" w:color="auto"/>
            </w:tcBorders>
          </w:tcPr>
          <w:p w14:paraId="33216AC1" w14:textId="77777777" w:rsidR="001A00A1" w:rsidRPr="007B340C" w:rsidRDefault="00120233">
            <w:pPr>
              <w:pStyle w:val="aa"/>
              <w:jc w:val="center"/>
              <w:rPr>
                <w:sz w:val="16"/>
                <w:szCs w:val="16"/>
              </w:rPr>
            </w:pPr>
            <w:r w:rsidRPr="007B340C">
              <w:rPr>
                <w:sz w:val="16"/>
                <w:szCs w:val="16"/>
              </w:rPr>
              <w:t>05</w:t>
            </w:r>
          </w:p>
        </w:tc>
        <w:tc>
          <w:tcPr>
            <w:tcW w:w="1227" w:type="dxa"/>
            <w:tcBorders>
              <w:top w:val="single" w:sz="4" w:space="0" w:color="auto"/>
              <w:left w:val="single" w:sz="4" w:space="0" w:color="auto"/>
              <w:bottom w:val="single" w:sz="4" w:space="0" w:color="auto"/>
              <w:right w:val="single" w:sz="4" w:space="0" w:color="auto"/>
            </w:tcBorders>
          </w:tcPr>
          <w:p w14:paraId="24094E06"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140302D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290B09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3D3A3C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93F5DC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EFDED5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861B9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9DD1731" w14:textId="77777777" w:rsidR="001A00A1" w:rsidRPr="007B340C" w:rsidRDefault="00120233">
            <w:pPr>
              <w:pStyle w:val="aa"/>
              <w:jc w:val="center"/>
              <w:rPr>
                <w:sz w:val="16"/>
                <w:szCs w:val="16"/>
              </w:rPr>
            </w:pPr>
            <w:r w:rsidRPr="007B340C">
              <w:rPr>
                <w:sz w:val="16"/>
                <w:szCs w:val="16"/>
              </w:rPr>
              <w:t>X</w:t>
            </w:r>
          </w:p>
        </w:tc>
      </w:tr>
      <w:tr w:rsidR="001A00A1" w:rsidRPr="007B340C" w14:paraId="2E66ADFF" w14:textId="77777777">
        <w:tc>
          <w:tcPr>
            <w:tcW w:w="1534" w:type="dxa"/>
            <w:tcBorders>
              <w:top w:val="single" w:sz="4" w:space="0" w:color="auto"/>
              <w:bottom w:val="single" w:sz="4" w:space="0" w:color="auto"/>
              <w:right w:val="single" w:sz="4" w:space="0" w:color="auto"/>
            </w:tcBorders>
          </w:tcPr>
          <w:p w14:paraId="0469E946"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6E26DD2C" w14:textId="77777777" w:rsidR="001A00A1" w:rsidRPr="007B340C" w:rsidRDefault="00120233">
            <w:pPr>
              <w:pStyle w:val="aa"/>
              <w:jc w:val="center"/>
              <w:rPr>
                <w:sz w:val="16"/>
                <w:szCs w:val="16"/>
              </w:rPr>
            </w:pPr>
            <w:r w:rsidRPr="007B340C">
              <w:rPr>
                <w:sz w:val="16"/>
                <w:szCs w:val="16"/>
              </w:rPr>
              <w:t>06</w:t>
            </w:r>
          </w:p>
        </w:tc>
        <w:tc>
          <w:tcPr>
            <w:tcW w:w="1227" w:type="dxa"/>
            <w:tcBorders>
              <w:top w:val="single" w:sz="4" w:space="0" w:color="auto"/>
              <w:left w:val="single" w:sz="4" w:space="0" w:color="auto"/>
              <w:bottom w:val="single" w:sz="4" w:space="0" w:color="auto"/>
              <w:right w:val="single" w:sz="4" w:space="0" w:color="auto"/>
            </w:tcBorders>
          </w:tcPr>
          <w:p w14:paraId="63FFCA68"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6704E77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231ECA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0514DC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A2206E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670124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7919E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4E2DDE0" w14:textId="77777777" w:rsidR="001A00A1" w:rsidRPr="007B340C" w:rsidRDefault="00120233">
            <w:pPr>
              <w:pStyle w:val="aa"/>
              <w:jc w:val="center"/>
              <w:rPr>
                <w:sz w:val="16"/>
                <w:szCs w:val="16"/>
              </w:rPr>
            </w:pPr>
            <w:r w:rsidRPr="007B340C">
              <w:rPr>
                <w:sz w:val="16"/>
                <w:szCs w:val="16"/>
              </w:rPr>
              <w:t>X</w:t>
            </w:r>
          </w:p>
        </w:tc>
      </w:tr>
      <w:tr w:rsidR="001A00A1" w:rsidRPr="007B340C" w14:paraId="3B8413C4" w14:textId="77777777">
        <w:tc>
          <w:tcPr>
            <w:tcW w:w="1534" w:type="dxa"/>
            <w:tcBorders>
              <w:top w:val="single" w:sz="4" w:space="0" w:color="auto"/>
              <w:bottom w:val="single" w:sz="4" w:space="0" w:color="auto"/>
              <w:right w:val="single" w:sz="4" w:space="0" w:color="auto"/>
            </w:tcBorders>
          </w:tcPr>
          <w:p w14:paraId="342DDE63" w14:textId="77777777" w:rsidR="001A00A1" w:rsidRPr="007B340C" w:rsidRDefault="00120233">
            <w:pPr>
              <w:pStyle w:val="ac"/>
              <w:rPr>
                <w:sz w:val="16"/>
                <w:szCs w:val="16"/>
              </w:rPr>
            </w:pPr>
            <w:r w:rsidRPr="007B340C">
              <w:rPr>
                <w:sz w:val="16"/>
                <w:szCs w:val="16"/>
              </w:rPr>
              <w:t xml:space="preserve">2.1.1 с профилактической и иными целями </w:t>
            </w:r>
            <w:hyperlink w:anchor="sub_17333"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5EB95221" w14:textId="77777777" w:rsidR="001A00A1" w:rsidRPr="007B340C" w:rsidRDefault="00120233">
            <w:pPr>
              <w:pStyle w:val="aa"/>
              <w:jc w:val="center"/>
              <w:rPr>
                <w:sz w:val="16"/>
                <w:szCs w:val="16"/>
              </w:rPr>
            </w:pPr>
            <w:r w:rsidRPr="007B340C">
              <w:rPr>
                <w:sz w:val="16"/>
                <w:szCs w:val="16"/>
              </w:rPr>
              <w:t>07</w:t>
            </w:r>
          </w:p>
        </w:tc>
        <w:tc>
          <w:tcPr>
            <w:tcW w:w="1227" w:type="dxa"/>
            <w:tcBorders>
              <w:top w:val="single" w:sz="4" w:space="0" w:color="auto"/>
              <w:left w:val="single" w:sz="4" w:space="0" w:color="auto"/>
              <w:bottom w:val="single" w:sz="4" w:space="0" w:color="auto"/>
              <w:right w:val="single" w:sz="4" w:space="0" w:color="auto"/>
            </w:tcBorders>
          </w:tcPr>
          <w:p w14:paraId="0690B7D9"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78E9BCF8" w14:textId="77777777" w:rsidR="001A00A1" w:rsidRPr="007B340C" w:rsidRDefault="00120233">
            <w:pPr>
              <w:pStyle w:val="aa"/>
              <w:jc w:val="center"/>
              <w:rPr>
                <w:sz w:val="16"/>
                <w:szCs w:val="16"/>
              </w:rPr>
            </w:pPr>
            <w:r w:rsidRPr="007B340C">
              <w:rPr>
                <w:sz w:val="16"/>
                <w:szCs w:val="16"/>
              </w:rPr>
              <w:t>0,1319</w:t>
            </w:r>
          </w:p>
        </w:tc>
        <w:tc>
          <w:tcPr>
            <w:tcW w:w="1433" w:type="dxa"/>
            <w:tcBorders>
              <w:top w:val="single" w:sz="4" w:space="0" w:color="auto"/>
              <w:left w:val="single" w:sz="4" w:space="0" w:color="auto"/>
              <w:bottom w:val="single" w:sz="4" w:space="0" w:color="auto"/>
              <w:right w:val="single" w:sz="4" w:space="0" w:color="auto"/>
            </w:tcBorders>
          </w:tcPr>
          <w:p w14:paraId="3A037EB0" w14:textId="77777777" w:rsidR="001A00A1" w:rsidRPr="007B340C" w:rsidRDefault="00120233">
            <w:pPr>
              <w:pStyle w:val="aa"/>
              <w:jc w:val="center"/>
              <w:rPr>
                <w:sz w:val="16"/>
                <w:szCs w:val="16"/>
              </w:rPr>
            </w:pPr>
            <w:r w:rsidRPr="007B340C">
              <w:rPr>
                <w:sz w:val="16"/>
                <w:szCs w:val="16"/>
              </w:rPr>
              <w:t>1 517,53</w:t>
            </w:r>
          </w:p>
        </w:tc>
        <w:tc>
          <w:tcPr>
            <w:tcW w:w="913" w:type="dxa"/>
            <w:tcBorders>
              <w:top w:val="single" w:sz="4" w:space="0" w:color="auto"/>
              <w:left w:val="single" w:sz="4" w:space="0" w:color="auto"/>
              <w:bottom w:val="single" w:sz="4" w:space="0" w:color="auto"/>
              <w:right w:val="single" w:sz="4" w:space="0" w:color="auto"/>
            </w:tcBorders>
          </w:tcPr>
          <w:p w14:paraId="332004DF" w14:textId="77777777" w:rsidR="001A00A1" w:rsidRPr="007B340C" w:rsidRDefault="00120233">
            <w:pPr>
              <w:pStyle w:val="aa"/>
              <w:jc w:val="center"/>
              <w:rPr>
                <w:sz w:val="16"/>
                <w:szCs w:val="16"/>
              </w:rPr>
            </w:pPr>
            <w:r w:rsidRPr="007B340C">
              <w:rPr>
                <w:sz w:val="16"/>
                <w:szCs w:val="16"/>
              </w:rPr>
              <w:t>200,16</w:t>
            </w:r>
          </w:p>
        </w:tc>
        <w:tc>
          <w:tcPr>
            <w:tcW w:w="675" w:type="dxa"/>
            <w:tcBorders>
              <w:top w:val="single" w:sz="4" w:space="0" w:color="auto"/>
              <w:left w:val="single" w:sz="4" w:space="0" w:color="auto"/>
              <w:bottom w:val="single" w:sz="4" w:space="0" w:color="auto"/>
              <w:right w:val="single" w:sz="4" w:space="0" w:color="auto"/>
            </w:tcBorders>
          </w:tcPr>
          <w:p w14:paraId="6E67BE2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CF76BB0" w14:textId="77777777" w:rsidR="001A00A1" w:rsidRPr="007B340C" w:rsidRDefault="00120233">
            <w:pPr>
              <w:pStyle w:val="aa"/>
              <w:jc w:val="center"/>
              <w:rPr>
                <w:sz w:val="16"/>
                <w:szCs w:val="16"/>
              </w:rPr>
            </w:pPr>
            <w:r w:rsidRPr="007B340C">
              <w:rPr>
                <w:sz w:val="16"/>
                <w:szCs w:val="16"/>
              </w:rPr>
              <w:t>310 536,4</w:t>
            </w:r>
          </w:p>
        </w:tc>
        <w:tc>
          <w:tcPr>
            <w:tcW w:w="539" w:type="dxa"/>
            <w:tcBorders>
              <w:top w:val="single" w:sz="4" w:space="0" w:color="auto"/>
              <w:left w:val="single" w:sz="4" w:space="0" w:color="auto"/>
              <w:bottom w:val="single" w:sz="4" w:space="0" w:color="auto"/>
              <w:right w:val="single" w:sz="4" w:space="0" w:color="auto"/>
            </w:tcBorders>
          </w:tcPr>
          <w:p w14:paraId="5AEB005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4794621" w14:textId="77777777" w:rsidR="001A00A1" w:rsidRPr="007B340C" w:rsidRDefault="00120233">
            <w:pPr>
              <w:pStyle w:val="aa"/>
              <w:jc w:val="center"/>
              <w:rPr>
                <w:sz w:val="16"/>
                <w:szCs w:val="16"/>
              </w:rPr>
            </w:pPr>
            <w:r w:rsidRPr="007B340C">
              <w:rPr>
                <w:sz w:val="16"/>
                <w:szCs w:val="16"/>
              </w:rPr>
              <w:t>X</w:t>
            </w:r>
          </w:p>
        </w:tc>
      </w:tr>
      <w:tr w:rsidR="001A00A1" w:rsidRPr="007B340C" w14:paraId="7A46B7B5" w14:textId="77777777">
        <w:tc>
          <w:tcPr>
            <w:tcW w:w="1534" w:type="dxa"/>
            <w:tcBorders>
              <w:top w:val="single" w:sz="4" w:space="0" w:color="auto"/>
              <w:bottom w:val="single" w:sz="4" w:space="0" w:color="auto"/>
              <w:right w:val="single" w:sz="4" w:space="0" w:color="auto"/>
            </w:tcBorders>
          </w:tcPr>
          <w:p w14:paraId="54F70D62"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24C957DF" w14:textId="77777777" w:rsidR="001A00A1" w:rsidRPr="007B340C" w:rsidRDefault="00120233">
            <w:pPr>
              <w:pStyle w:val="aa"/>
              <w:jc w:val="center"/>
              <w:rPr>
                <w:sz w:val="16"/>
                <w:szCs w:val="16"/>
              </w:rPr>
            </w:pPr>
            <w:r w:rsidRPr="007B340C">
              <w:rPr>
                <w:sz w:val="16"/>
                <w:szCs w:val="16"/>
              </w:rPr>
              <w:t>07.1</w:t>
            </w:r>
          </w:p>
        </w:tc>
        <w:tc>
          <w:tcPr>
            <w:tcW w:w="1227" w:type="dxa"/>
            <w:tcBorders>
              <w:top w:val="single" w:sz="4" w:space="0" w:color="auto"/>
              <w:left w:val="single" w:sz="4" w:space="0" w:color="auto"/>
              <w:bottom w:val="single" w:sz="4" w:space="0" w:color="auto"/>
              <w:right w:val="single" w:sz="4" w:space="0" w:color="auto"/>
            </w:tcBorders>
          </w:tcPr>
          <w:p w14:paraId="5B3CD5BC"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47E07153" w14:textId="77777777" w:rsidR="001A00A1" w:rsidRPr="007B340C" w:rsidRDefault="00120233">
            <w:pPr>
              <w:pStyle w:val="aa"/>
              <w:jc w:val="center"/>
              <w:rPr>
                <w:sz w:val="16"/>
                <w:szCs w:val="16"/>
              </w:rPr>
            </w:pPr>
            <w:r w:rsidRPr="007B340C">
              <w:rPr>
                <w:sz w:val="16"/>
                <w:szCs w:val="16"/>
              </w:rPr>
              <w:t>0,01045</w:t>
            </w:r>
          </w:p>
        </w:tc>
        <w:tc>
          <w:tcPr>
            <w:tcW w:w="1433" w:type="dxa"/>
            <w:tcBorders>
              <w:top w:val="single" w:sz="4" w:space="0" w:color="auto"/>
              <w:left w:val="single" w:sz="4" w:space="0" w:color="auto"/>
              <w:bottom w:val="single" w:sz="4" w:space="0" w:color="auto"/>
              <w:right w:val="single" w:sz="4" w:space="0" w:color="auto"/>
            </w:tcBorders>
          </w:tcPr>
          <w:p w14:paraId="086869CD" w14:textId="77777777" w:rsidR="001A00A1" w:rsidRPr="007B340C" w:rsidRDefault="00120233">
            <w:pPr>
              <w:pStyle w:val="aa"/>
              <w:jc w:val="center"/>
              <w:rPr>
                <w:sz w:val="16"/>
                <w:szCs w:val="16"/>
              </w:rPr>
            </w:pPr>
            <w:r w:rsidRPr="007B340C">
              <w:rPr>
                <w:sz w:val="16"/>
                <w:szCs w:val="16"/>
              </w:rPr>
              <w:t>365,85</w:t>
            </w:r>
          </w:p>
        </w:tc>
        <w:tc>
          <w:tcPr>
            <w:tcW w:w="913" w:type="dxa"/>
            <w:tcBorders>
              <w:top w:val="single" w:sz="4" w:space="0" w:color="auto"/>
              <w:left w:val="single" w:sz="4" w:space="0" w:color="auto"/>
              <w:bottom w:val="single" w:sz="4" w:space="0" w:color="auto"/>
              <w:right w:val="single" w:sz="4" w:space="0" w:color="auto"/>
            </w:tcBorders>
          </w:tcPr>
          <w:p w14:paraId="28AF9F7C" w14:textId="77777777" w:rsidR="001A00A1" w:rsidRPr="007B340C" w:rsidRDefault="00120233">
            <w:pPr>
              <w:pStyle w:val="aa"/>
              <w:jc w:val="center"/>
              <w:rPr>
                <w:sz w:val="16"/>
                <w:szCs w:val="16"/>
              </w:rPr>
            </w:pPr>
            <w:r w:rsidRPr="007B340C">
              <w:rPr>
                <w:sz w:val="16"/>
                <w:szCs w:val="16"/>
              </w:rPr>
              <w:t>3,82</w:t>
            </w:r>
          </w:p>
        </w:tc>
        <w:tc>
          <w:tcPr>
            <w:tcW w:w="675" w:type="dxa"/>
            <w:tcBorders>
              <w:top w:val="single" w:sz="4" w:space="0" w:color="auto"/>
              <w:left w:val="single" w:sz="4" w:space="0" w:color="auto"/>
              <w:bottom w:val="single" w:sz="4" w:space="0" w:color="auto"/>
              <w:right w:val="single" w:sz="4" w:space="0" w:color="auto"/>
            </w:tcBorders>
          </w:tcPr>
          <w:p w14:paraId="748632D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B5A0174" w14:textId="77777777" w:rsidR="001A00A1" w:rsidRPr="007B340C" w:rsidRDefault="00120233">
            <w:pPr>
              <w:pStyle w:val="aa"/>
              <w:jc w:val="center"/>
              <w:rPr>
                <w:sz w:val="16"/>
                <w:szCs w:val="16"/>
              </w:rPr>
            </w:pPr>
            <w:r w:rsidRPr="007B340C">
              <w:rPr>
                <w:sz w:val="16"/>
                <w:szCs w:val="16"/>
              </w:rPr>
              <w:t>5 929,3</w:t>
            </w:r>
          </w:p>
        </w:tc>
        <w:tc>
          <w:tcPr>
            <w:tcW w:w="539" w:type="dxa"/>
            <w:tcBorders>
              <w:top w:val="single" w:sz="4" w:space="0" w:color="auto"/>
              <w:left w:val="single" w:sz="4" w:space="0" w:color="auto"/>
              <w:bottom w:val="single" w:sz="4" w:space="0" w:color="auto"/>
              <w:right w:val="single" w:sz="4" w:space="0" w:color="auto"/>
            </w:tcBorders>
          </w:tcPr>
          <w:p w14:paraId="26F6AFC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0C17F8A" w14:textId="77777777" w:rsidR="001A00A1" w:rsidRPr="007B340C" w:rsidRDefault="00120233">
            <w:pPr>
              <w:pStyle w:val="aa"/>
              <w:jc w:val="center"/>
              <w:rPr>
                <w:sz w:val="16"/>
                <w:szCs w:val="16"/>
              </w:rPr>
            </w:pPr>
            <w:r w:rsidRPr="007B340C">
              <w:rPr>
                <w:sz w:val="16"/>
                <w:szCs w:val="16"/>
              </w:rPr>
              <w:t>X</w:t>
            </w:r>
          </w:p>
        </w:tc>
      </w:tr>
      <w:tr w:rsidR="001A00A1" w:rsidRPr="007B340C" w14:paraId="0708C815" w14:textId="77777777">
        <w:tc>
          <w:tcPr>
            <w:tcW w:w="1534" w:type="dxa"/>
            <w:tcBorders>
              <w:top w:val="single" w:sz="4" w:space="0" w:color="auto"/>
              <w:bottom w:val="single" w:sz="4" w:space="0" w:color="auto"/>
              <w:right w:val="single" w:sz="4" w:space="0" w:color="auto"/>
            </w:tcBorders>
          </w:tcPr>
          <w:p w14:paraId="06028E26" w14:textId="77777777" w:rsidR="001A00A1" w:rsidRPr="007B340C" w:rsidRDefault="00120233">
            <w:pPr>
              <w:pStyle w:val="ac"/>
              <w:rPr>
                <w:sz w:val="16"/>
                <w:szCs w:val="16"/>
              </w:rPr>
            </w:pPr>
            <w:r w:rsidRPr="007B340C">
              <w:rPr>
                <w:sz w:val="16"/>
                <w:szCs w:val="16"/>
              </w:rPr>
              <w:t xml:space="preserve">2.1.2 в связи с заболеваниями-обращений </w:t>
            </w:r>
            <w:hyperlink w:anchor="sub_17444"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2B13F0CB" w14:textId="77777777" w:rsidR="001A00A1" w:rsidRPr="007B340C" w:rsidRDefault="00120233">
            <w:pPr>
              <w:pStyle w:val="aa"/>
              <w:jc w:val="center"/>
              <w:rPr>
                <w:sz w:val="16"/>
                <w:szCs w:val="16"/>
              </w:rPr>
            </w:pPr>
            <w:r w:rsidRPr="007B340C">
              <w:rPr>
                <w:sz w:val="16"/>
                <w:szCs w:val="16"/>
              </w:rPr>
              <w:t>08</w:t>
            </w:r>
          </w:p>
        </w:tc>
        <w:tc>
          <w:tcPr>
            <w:tcW w:w="1227" w:type="dxa"/>
            <w:tcBorders>
              <w:top w:val="single" w:sz="4" w:space="0" w:color="auto"/>
              <w:left w:val="single" w:sz="4" w:space="0" w:color="auto"/>
              <w:bottom w:val="single" w:sz="4" w:space="0" w:color="auto"/>
              <w:right w:val="single" w:sz="4" w:space="0" w:color="auto"/>
            </w:tcBorders>
          </w:tcPr>
          <w:p w14:paraId="37095CEF"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7D3F17B5" w14:textId="77777777" w:rsidR="001A00A1" w:rsidRPr="007B340C" w:rsidRDefault="00120233">
            <w:pPr>
              <w:pStyle w:val="aa"/>
              <w:jc w:val="center"/>
              <w:rPr>
                <w:sz w:val="16"/>
                <w:szCs w:val="16"/>
              </w:rPr>
            </w:pPr>
            <w:r w:rsidRPr="007B340C">
              <w:rPr>
                <w:sz w:val="16"/>
                <w:szCs w:val="16"/>
              </w:rPr>
              <w:t>0,0373</w:t>
            </w:r>
          </w:p>
        </w:tc>
        <w:tc>
          <w:tcPr>
            <w:tcW w:w="1433" w:type="dxa"/>
            <w:tcBorders>
              <w:top w:val="single" w:sz="4" w:space="0" w:color="auto"/>
              <w:left w:val="single" w:sz="4" w:space="0" w:color="auto"/>
              <w:bottom w:val="single" w:sz="4" w:space="0" w:color="auto"/>
              <w:right w:val="single" w:sz="4" w:space="0" w:color="auto"/>
            </w:tcBorders>
          </w:tcPr>
          <w:p w14:paraId="787D879E" w14:textId="77777777" w:rsidR="001A00A1" w:rsidRPr="007B340C" w:rsidRDefault="00120233">
            <w:pPr>
              <w:pStyle w:val="aa"/>
              <w:jc w:val="center"/>
              <w:rPr>
                <w:sz w:val="16"/>
                <w:szCs w:val="16"/>
              </w:rPr>
            </w:pPr>
            <w:r w:rsidRPr="007B340C">
              <w:rPr>
                <w:sz w:val="16"/>
                <w:szCs w:val="16"/>
              </w:rPr>
              <w:t>3 727,51</w:t>
            </w:r>
          </w:p>
        </w:tc>
        <w:tc>
          <w:tcPr>
            <w:tcW w:w="913" w:type="dxa"/>
            <w:tcBorders>
              <w:top w:val="single" w:sz="4" w:space="0" w:color="auto"/>
              <w:left w:val="single" w:sz="4" w:space="0" w:color="auto"/>
              <w:bottom w:val="single" w:sz="4" w:space="0" w:color="auto"/>
              <w:right w:val="single" w:sz="4" w:space="0" w:color="auto"/>
            </w:tcBorders>
          </w:tcPr>
          <w:p w14:paraId="02C8A4D3" w14:textId="77777777" w:rsidR="001A00A1" w:rsidRPr="007B340C" w:rsidRDefault="00120233">
            <w:pPr>
              <w:pStyle w:val="aa"/>
              <w:jc w:val="center"/>
              <w:rPr>
                <w:sz w:val="16"/>
                <w:szCs w:val="16"/>
              </w:rPr>
            </w:pPr>
            <w:r w:rsidRPr="007B340C">
              <w:rPr>
                <w:sz w:val="16"/>
                <w:szCs w:val="16"/>
              </w:rPr>
              <w:t>139,04</w:t>
            </w:r>
          </w:p>
        </w:tc>
        <w:tc>
          <w:tcPr>
            <w:tcW w:w="675" w:type="dxa"/>
            <w:tcBorders>
              <w:top w:val="single" w:sz="4" w:space="0" w:color="auto"/>
              <w:left w:val="single" w:sz="4" w:space="0" w:color="auto"/>
              <w:bottom w:val="single" w:sz="4" w:space="0" w:color="auto"/>
              <w:right w:val="single" w:sz="4" w:space="0" w:color="auto"/>
            </w:tcBorders>
          </w:tcPr>
          <w:p w14:paraId="6667DFD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A02DC87" w14:textId="77777777" w:rsidR="001A00A1" w:rsidRPr="007B340C" w:rsidRDefault="00120233">
            <w:pPr>
              <w:pStyle w:val="aa"/>
              <w:jc w:val="center"/>
              <w:rPr>
                <w:sz w:val="16"/>
                <w:szCs w:val="16"/>
              </w:rPr>
            </w:pPr>
            <w:r w:rsidRPr="007B340C">
              <w:rPr>
                <w:sz w:val="16"/>
                <w:szCs w:val="16"/>
              </w:rPr>
              <w:t>215 631,0</w:t>
            </w:r>
          </w:p>
        </w:tc>
        <w:tc>
          <w:tcPr>
            <w:tcW w:w="539" w:type="dxa"/>
            <w:tcBorders>
              <w:top w:val="single" w:sz="4" w:space="0" w:color="auto"/>
              <w:left w:val="single" w:sz="4" w:space="0" w:color="auto"/>
              <w:bottom w:val="single" w:sz="4" w:space="0" w:color="auto"/>
              <w:right w:val="single" w:sz="4" w:space="0" w:color="auto"/>
            </w:tcBorders>
          </w:tcPr>
          <w:p w14:paraId="1AD2F1F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999A983" w14:textId="77777777" w:rsidR="001A00A1" w:rsidRPr="007B340C" w:rsidRDefault="00120233">
            <w:pPr>
              <w:pStyle w:val="aa"/>
              <w:jc w:val="center"/>
              <w:rPr>
                <w:sz w:val="16"/>
                <w:szCs w:val="16"/>
              </w:rPr>
            </w:pPr>
            <w:r w:rsidRPr="007B340C">
              <w:rPr>
                <w:sz w:val="16"/>
                <w:szCs w:val="16"/>
              </w:rPr>
              <w:t>X</w:t>
            </w:r>
          </w:p>
        </w:tc>
      </w:tr>
      <w:tr w:rsidR="001A00A1" w:rsidRPr="007B340C" w14:paraId="16A72BB5" w14:textId="77777777">
        <w:tc>
          <w:tcPr>
            <w:tcW w:w="1534" w:type="dxa"/>
            <w:tcBorders>
              <w:top w:val="single" w:sz="4" w:space="0" w:color="auto"/>
              <w:bottom w:val="single" w:sz="4" w:space="0" w:color="auto"/>
              <w:right w:val="single" w:sz="4" w:space="0" w:color="auto"/>
            </w:tcBorders>
          </w:tcPr>
          <w:p w14:paraId="76F077A9"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022B8AC8" w14:textId="77777777" w:rsidR="001A00A1" w:rsidRPr="007B340C" w:rsidRDefault="00120233">
            <w:pPr>
              <w:pStyle w:val="aa"/>
              <w:jc w:val="center"/>
              <w:rPr>
                <w:sz w:val="16"/>
                <w:szCs w:val="16"/>
              </w:rPr>
            </w:pPr>
            <w:r w:rsidRPr="007B340C">
              <w:rPr>
                <w:sz w:val="16"/>
                <w:szCs w:val="16"/>
              </w:rPr>
              <w:t>08.1</w:t>
            </w:r>
          </w:p>
        </w:tc>
        <w:tc>
          <w:tcPr>
            <w:tcW w:w="1227" w:type="dxa"/>
            <w:tcBorders>
              <w:top w:val="single" w:sz="4" w:space="0" w:color="auto"/>
              <w:left w:val="single" w:sz="4" w:space="0" w:color="auto"/>
              <w:bottom w:val="single" w:sz="4" w:space="0" w:color="auto"/>
              <w:right w:val="single" w:sz="4" w:space="0" w:color="auto"/>
            </w:tcBorders>
          </w:tcPr>
          <w:p w14:paraId="5B77BBD9"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1B6E5F9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455A93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54AD91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376FCE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6D20B6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0D543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1640F2E" w14:textId="77777777" w:rsidR="001A00A1" w:rsidRPr="007B340C" w:rsidRDefault="00120233">
            <w:pPr>
              <w:pStyle w:val="aa"/>
              <w:jc w:val="center"/>
              <w:rPr>
                <w:sz w:val="16"/>
                <w:szCs w:val="16"/>
              </w:rPr>
            </w:pPr>
            <w:r w:rsidRPr="007B340C">
              <w:rPr>
                <w:sz w:val="16"/>
                <w:szCs w:val="16"/>
              </w:rPr>
              <w:t>X</w:t>
            </w:r>
          </w:p>
        </w:tc>
      </w:tr>
      <w:tr w:rsidR="001A00A1" w:rsidRPr="007B340C" w14:paraId="11C15CFC" w14:textId="77777777">
        <w:tc>
          <w:tcPr>
            <w:tcW w:w="1534" w:type="dxa"/>
            <w:tcBorders>
              <w:top w:val="single" w:sz="4" w:space="0" w:color="auto"/>
              <w:bottom w:val="single" w:sz="4" w:space="0" w:color="auto"/>
              <w:right w:val="single" w:sz="4" w:space="0" w:color="auto"/>
            </w:tcBorders>
          </w:tcPr>
          <w:p w14:paraId="264489FC"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2E6E4A1C" w14:textId="77777777" w:rsidR="001A00A1" w:rsidRPr="007B340C" w:rsidRDefault="00120233">
            <w:pPr>
              <w:pStyle w:val="aa"/>
              <w:jc w:val="center"/>
              <w:rPr>
                <w:sz w:val="16"/>
                <w:szCs w:val="16"/>
              </w:rPr>
            </w:pPr>
            <w:r w:rsidRPr="007B340C">
              <w:rPr>
                <w:sz w:val="16"/>
                <w:szCs w:val="16"/>
              </w:rPr>
              <w:t>09</w:t>
            </w:r>
          </w:p>
        </w:tc>
        <w:tc>
          <w:tcPr>
            <w:tcW w:w="1227" w:type="dxa"/>
            <w:tcBorders>
              <w:top w:val="single" w:sz="4" w:space="0" w:color="auto"/>
              <w:left w:val="single" w:sz="4" w:space="0" w:color="auto"/>
              <w:bottom w:val="single" w:sz="4" w:space="0" w:color="auto"/>
              <w:right w:val="single" w:sz="4" w:space="0" w:color="auto"/>
            </w:tcBorders>
          </w:tcPr>
          <w:p w14:paraId="581DEB8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EE1DF0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A35FDD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457E2F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AAB10F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FB6E1D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03F17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0525631" w14:textId="77777777" w:rsidR="001A00A1" w:rsidRPr="007B340C" w:rsidRDefault="00120233">
            <w:pPr>
              <w:pStyle w:val="aa"/>
              <w:jc w:val="center"/>
              <w:rPr>
                <w:sz w:val="16"/>
                <w:szCs w:val="16"/>
              </w:rPr>
            </w:pPr>
            <w:r w:rsidRPr="007B340C">
              <w:rPr>
                <w:sz w:val="16"/>
                <w:szCs w:val="16"/>
              </w:rPr>
              <w:t>X</w:t>
            </w:r>
          </w:p>
        </w:tc>
      </w:tr>
      <w:tr w:rsidR="001A00A1" w:rsidRPr="007B340C" w14:paraId="79448A0D" w14:textId="77777777">
        <w:tc>
          <w:tcPr>
            <w:tcW w:w="1534" w:type="dxa"/>
            <w:tcBorders>
              <w:top w:val="single" w:sz="4" w:space="0" w:color="auto"/>
              <w:bottom w:val="single" w:sz="4" w:space="0" w:color="auto"/>
              <w:right w:val="single" w:sz="4" w:space="0" w:color="auto"/>
            </w:tcBorders>
          </w:tcPr>
          <w:p w14:paraId="4218F874"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530049DD" w14:textId="77777777" w:rsidR="001A00A1" w:rsidRPr="007B340C" w:rsidRDefault="00120233">
            <w:pPr>
              <w:pStyle w:val="aa"/>
              <w:jc w:val="center"/>
              <w:rPr>
                <w:sz w:val="16"/>
                <w:szCs w:val="16"/>
              </w:rPr>
            </w:pPr>
            <w:r w:rsidRPr="007B340C">
              <w:rPr>
                <w:sz w:val="16"/>
                <w:szCs w:val="16"/>
              </w:rPr>
              <w:t>09.1</w:t>
            </w:r>
          </w:p>
        </w:tc>
        <w:tc>
          <w:tcPr>
            <w:tcW w:w="1227" w:type="dxa"/>
            <w:tcBorders>
              <w:top w:val="single" w:sz="4" w:space="0" w:color="auto"/>
              <w:left w:val="single" w:sz="4" w:space="0" w:color="auto"/>
              <w:bottom w:val="single" w:sz="4" w:space="0" w:color="auto"/>
              <w:right w:val="single" w:sz="4" w:space="0" w:color="auto"/>
            </w:tcBorders>
          </w:tcPr>
          <w:p w14:paraId="4D1E875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739F4B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56DAC2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B7148C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402C00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88CD6E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1D556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6612E93" w14:textId="77777777" w:rsidR="001A00A1" w:rsidRPr="007B340C" w:rsidRDefault="00120233">
            <w:pPr>
              <w:pStyle w:val="aa"/>
              <w:jc w:val="center"/>
              <w:rPr>
                <w:sz w:val="16"/>
                <w:szCs w:val="16"/>
              </w:rPr>
            </w:pPr>
            <w:r w:rsidRPr="007B340C">
              <w:rPr>
                <w:sz w:val="16"/>
                <w:szCs w:val="16"/>
              </w:rPr>
              <w:t>X</w:t>
            </w:r>
          </w:p>
        </w:tc>
      </w:tr>
      <w:tr w:rsidR="001A00A1" w:rsidRPr="007B340C" w14:paraId="3884205B" w14:textId="77777777">
        <w:tc>
          <w:tcPr>
            <w:tcW w:w="1534" w:type="dxa"/>
            <w:tcBorders>
              <w:top w:val="single" w:sz="4" w:space="0" w:color="auto"/>
              <w:bottom w:val="single" w:sz="4" w:space="0" w:color="auto"/>
              <w:right w:val="single" w:sz="4" w:space="0" w:color="auto"/>
            </w:tcBorders>
          </w:tcPr>
          <w:p w14:paraId="55710DF5"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w:t>
            </w:r>
            <w:r w:rsidRPr="007B340C">
              <w:rPr>
                <w:sz w:val="16"/>
                <w:szCs w:val="16"/>
              </w:rPr>
              <w:lastRenderedPageBreak/>
              <w:t xml:space="preserve">медико-санитарная помощь, специализированная медицинская помощь) </w:t>
            </w:r>
            <w:hyperlink w:anchor="sub_17666"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6D3145F2" w14:textId="77777777" w:rsidR="001A00A1" w:rsidRPr="007B340C" w:rsidRDefault="00120233">
            <w:pPr>
              <w:pStyle w:val="aa"/>
              <w:jc w:val="center"/>
              <w:rPr>
                <w:sz w:val="16"/>
                <w:szCs w:val="16"/>
              </w:rPr>
            </w:pPr>
            <w:r w:rsidRPr="007B340C">
              <w:rPr>
                <w:sz w:val="16"/>
                <w:szCs w:val="16"/>
              </w:rPr>
              <w:lastRenderedPageBreak/>
              <w:t>10</w:t>
            </w:r>
          </w:p>
        </w:tc>
        <w:tc>
          <w:tcPr>
            <w:tcW w:w="1227" w:type="dxa"/>
            <w:tcBorders>
              <w:top w:val="single" w:sz="4" w:space="0" w:color="auto"/>
              <w:left w:val="single" w:sz="4" w:space="0" w:color="auto"/>
              <w:bottom w:val="single" w:sz="4" w:space="0" w:color="auto"/>
              <w:right w:val="single" w:sz="4" w:space="0" w:color="auto"/>
            </w:tcBorders>
          </w:tcPr>
          <w:p w14:paraId="16553BDE"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EE67D4D" w14:textId="77777777" w:rsidR="001A00A1" w:rsidRPr="007B340C" w:rsidRDefault="00120233">
            <w:pPr>
              <w:pStyle w:val="aa"/>
              <w:jc w:val="center"/>
              <w:rPr>
                <w:sz w:val="16"/>
                <w:szCs w:val="16"/>
              </w:rPr>
            </w:pPr>
            <w:r w:rsidRPr="007B340C">
              <w:rPr>
                <w:sz w:val="16"/>
                <w:szCs w:val="16"/>
              </w:rPr>
              <w:t>0,001096</w:t>
            </w:r>
          </w:p>
        </w:tc>
        <w:tc>
          <w:tcPr>
            <w:tcW w:w="1433" w:type="dxa"/>
            <w:tcBorders>
              <w:top w:val="single" w:sz="4" w:space="0" w:color="auto"/>
              <w:left w:val="single" w:sz="4" w:space="0" w:color="auto"/>
              <w:bottom w:val="single" w:sz="4" w:space="0" w:color="auto"/>
              <w:right w:val="single" w:sz="4" w:space="0" w:color="auto"/>
            </w:tcBorders>
          </w:tcPr>
          <w:p w14:paraId="4B61E204" w14:textId="77777777" w:rsidR="001A00A1" w:rsidRPr="007B340C" w:rsidRDefault="00120233">
            <w:pPr>
              <w:pStyle w:val="aa"/>
              <w:jc w:val="center"/>
              <w:rPr>
                <w:sz w:val="16"/>
                <w:szCs w:val="16"/>
              </w:rPr>
            </w:pPr>
            <w:r w:rsidRPr="007B340C">
              <w:rPr>
                <w:sz w:val="16"/>
                <w:szCs w:val="16"/>
              </w:rPr>
              <w:t>22 780,96</w:t>
            </w:r>
          </w:p>
        </w:tc>
        <w:tc>
          <w:tcPr>
            <w:tcW w:w="913" w:type="dxa"/>
            <w:tcBorders>
              <w:top w:val="single" w:sz="4" w:space="0" w:color="auto"/>
              <w:left w:val="single" w:sz="4" w:space="0" w:color="auto"/>
              <w:bottom w:val="single" w:sz="4" w:space="0" w:color="auto"/>
              <w:right w:val="single" w:sz="4" w:space="0" w:color="auto"/>
            </w:tcBorders>
          </w:tcPr>
          <w:p w14:paraId="052894A4" w14:textId="77777777" w:rsidR="001A00A1" w:rsidRPr="007B340C" w:rsidRDefault="00120233">
            <w:pPr>
              <w:pStyle w:val="aa"/>
              <w:jc w:val="center"/>
              <w:rPr>
                <w:sz w:val="16"/>
                <w:szCs w:val="16"/>
              </w:rPr>
            </w:pPr>
            <w:r w:rsidRPr="007B340C">
              <w:rPr>
                <w:sz w:val="16"/>
                <w:szCs w:val="16"/>
              </w:rPr>
              <w:t>24,97</w:t>
            </w:r>
          </w:p>
        </w:tc>
        <w:tc>
          <w:tcPr>
            <w:tcW w:w="675" w:type="dxa"/>
            <w:tcBorders>
              <w:top w:val="single" w:sz="4" w:space="0" w:color="auto"/>
              <w:left w:val="single" w:sz="4" w:space="0" w:color="auto"/>
              <w:bottom w:val="single" w:sz="4" w:space="0" w:color="auto"/>
              <w:right w:val="single" w:sz="4" w:space="0" w:color="auto"/>
            </w:tcBorders>
          </w:tcPr>
          <w:p w14:paraId="00DAFB4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BE5650B" w14:textId="77777777" w:rsidR="001A00A1" w:rsidRPr="007B340C" w:rsidRDefault="00120233">
            <w:pPr>
              <w:pStyle w:val="aa"/>
              <w:jc w:val="center"/>
              <w:rPr>
                <w:sz w:val="16"/>
                <w:szCs w:val="16"/>
              </w:rPr>
            </w:pPr>
            <w:r w:rsidRPr="007B340C">
              <w:rPr>
                <w:sz w:val="16"/>
                <w:szCs w:val="16"/>
              </w:rPr>
              <w:t>38 722,8</w:t>
            </w:r>
          </w:p>
        </w:tc>
        <w:tc>
          <w:tcPr>
            <w:tcW w:w="539" w:type="dxa"/>
            <w:tcBorders>
              <w:top w:val="single" w:sz="4" w:space="0" w:color="auto"/>
              <w:left w:val="single" w:sz="4" w:space="0" w:color="auto"/>
              <w:bottom w:val="single" w:sz="4" w:space="0" w:color="auto"/>
              <w:right w:val="single" w:sz="4" w:space="0" w:color="auto"/>
            </w:tcBorders>
          </w:tcPr>
          <w:p w14:paraId="5A6249F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7BB53A2" w14:textId="77777777" w:rsidR="001A00A1" w:rsidRPr="007B340C" w:rsidRDefault="00120233">
            <w:pPr>
              <w:pStyle w:val="aa"/>
              <w:jc w:val="center"/>
              <w:rPr>
                <w:sz w:val="16"/>
                <w:szCs w:val="16"/>
              </w:rPr>
            </w:pPr>
            <w:r w:rsidRPr="007B340C">
              <w:rPr>
                <w:sz w:val="16"/>
                <w:szCs w:val="16"/>
              </w:rPr>
              <w:t>X</w:t>
            </w:r>
          </w:p>
        </w:tc>
      </w:tr>
      <w:tr w:rsidR="001A00A1" w:rsidRPr="007B340C" w14:paraId="24221F3D" w14:textId="77777777">
        <w:tc>
          <w:tcPr>
            <w:tcW w:w="1534" w:type="dxa"/>
            <w:tcBorders>
              <w:top w:val="single" w:sz="4" w:space="0" w:color="auto"/>
              <w:bottom w:val="single" w:sz="4" w:space="0" w:color="auto"/>
              <w:right w:val="single" w:sz="4" w:space="0" w:color="auto"/>
            </w:tcBorders>
          </w:tcPr>
          <w:p w14:paraId="3FDA06DE"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2A465B40" w14:textId="77777777" w:rsidR="001A00A1" w:rsidRPr="007B340C" w:rsidRDefault="00120233">
            <w:pPr>
              <w:pStyle w:val="aa"/>
              <w:jc w:val="center"/>
              <w:rPr>
                <w:sz w:val="16"/>
                <w:szCs w:val="16"/>
              </w:rPr>
            </w:pPr>
            <w:r w:rsidRPr="007B340C">
              <w:rPr>
                <w:sz w:val="16"/>
                <w:szCs w:val="16"/>
              </w:rPr>
              <w:t>10.1</w:t>
            </w:r>
          </w:p>
        </w:tc>
        <w:tc>
          <w:tcPr>
            <w:tcW w:w="1227" w:type="dxa"/>
            <w:tcBorders>
              <w:top w:val="single" w:sz="4" w:space="0" w:color="auto"/>
              <w:left w:val="single" w:sz="4" w:space="0" w:color="auto"/>
              <w:bottom w:val="single" w:sz="4" w:space="0" w:color="auto"/>
              <w:right w:val="single" w:sz="4" w:space="0" w:color="auto"/>
            </w:tcBorders>
          </w:tcPr>
          <w:p w14:paraId="68276F9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BF1607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60F19F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C64C77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1440D4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ABEEEE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9DF188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EBC2D49" w14:textId="77777777" w:rsidR="001A00A1" w:rsidRPr="007B340C" w:rsidRDefault="00120233">
            <w:pPr>
              <w:pStyle w:val="aa"/>
              <w:jc w:val="center"/>
              <w:rPr>
                <w:sz w:val="16"/>
                <w:szCs w:val="16"/>
              </w:rPr>
            </w:pPr>
            <w:r w:rsidRPr="007B340C">
              <w:rPr>
                <w:sz w:val="16"/>
                <w:szCs w:val="16"/>
              </w:rPr>
              <w:t>X</w:t>
            </w:r>
          </w:p>
        </w:tc>
      </w:tr>
      <w:tr w:rsidR="001A00A1" w:rsidRPr="007B340C" w14:paraId="6931CB32" w14:textId="77777777">
        <w:tc>
          <w:tcPr>
            <w:tcW w:w="1534" w:type="dxa"/>
            <w:tcBorders>
              <w:top w:val="single" w:sz="4" w:space="0" w:color="auto"/>
              <w:bottom w:val="single" w:sz="4" w:space="0" w:color="auto"/>
              <w:right w:val="single" w:sz="4" w:space="0" w:color="auto"/>
            </w:tcBorders>
          </w:tcPr>
          <w:p w14:paraId="4C153935"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65407C1F" w14:textId="77777777" w:rsidR="001A00A1" w:rsidRPr="007B340C" w:rsidRDefault="00120233">
            <w:pPr>
              <w:pStyle w:val="aa"/>
              <w:jc w:val="center"/>
              <w:rPr>
                <w:sz w:val="16"/>
                <w:szCs w:val="16"/>
              </w:rPr>
            </w:pPr>
            <w:r w:rsidRPr="007B340C">
              <w:rPr>
                <w:sz w:val="16"/>
                <w:szCs w:val="16"/>
              </w:rPr>
              <w:t>11</w:t>
            </w:r>
          </w:p>
        </w:tc>
        <w:tc>
          <w:tcPr>
            <w:tcW w:w="1227" w:type="dxa"/>
            <w:tcBorders>
              <w:top w:val="single" w:sz="4" w:space="0" w:color="auto"/>
              <w:left w:val="single" w:sz="4" w:space="0" w:color="auto"/>
              <w:bottom w:val="single" w:sz="4" w:space="0" w:color="auto"/>
              <w:right w:val="single" w:sz="4" w:space="0" w:color="auto"/>
            </w:tcBorders>
          </w:tcPr>
          <w:p w14:paraId="75E6913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95EEB84"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397DE153" w14:textId="77777777" w:rsidR="001A00A1" w:rsidRPr="007B340C" w:rsidRDefault="00120233">
            <w:pPr>
              <w:pStyle w:val="aa"/>
              <w:jc w:val="center"/>
              <w:rPr>
                <w:sz w:val="16"/>
                <w:szCs w:val="16"/>
              </w:rPr>
            </w:pPr>
            <w:r w:rsidRPr="007B340C">
              <w:rPr>
                <w:sz w:val="16"/>
                <w:szCs w:val="16"/>
              </w:rPr>
              <w:t>111 731,82</w:t>
            </w:r>
          </w:p>
        </w:tc>
        <w:tc>
          <w:tcPr>
            <w:tcW w:w="913" w:type="dxa"/>
            <w:tcBorders>
              <w:top w:val="single" w:sz="4" w:space="0" w:color="auto"/>
              <w:left w:val="single" w:sz="4" w:space="0" w:color="auto"/>
              <w:bottom w:val="single" w:sz="4" w:space="0" w:color="auto"/>
              <w:right w:val="single" w:sz="4" w:space="0" w:color="auto"/>
            </w:tcBorders>
          </w:tcPr>
          <w:p w14:paraId="2D39F3BC" w14:textId="77777777" w:rsidR="001A00A1" w:rsidRPr="007B340C" w:rsidRDefault="00120233">
            <w:pPr>
              <w:pStyle w:val="aa"/>
              <w:jc w:val="center"/>
              <w:rPr>
                <w:sz w:val="16"/>
                <w:szCs w:val="16"/>
              </w:rPr>
            </w:pPr>
            <w:r w:rsidRPr="007B340C">
              <w:rPr>
                <w:sz w:val="16"/>
                <w:szCs w:val="16"/>
              </w:rPr>
              <w:t>770,95</w:t>
            </w:r>
          </w:p>
        </w:tc>
        <w:tc>
          <w:tcPr>
            <w:tcW w:w="675" w:type="dxa"/>
            <w:tcBorders>
              <w:top w:val="single" w:sz="4" w:space="0" w:color="auto"/>
              <w:left w:val="single" w:sz="4" w:space="0" w:color="auto"/>
              <w:bottom w:val="single" w:sz="4" w:space="0" w:color="auto"/>
              <w:right w:val="single" w:sz="4" w:space="0" w:color="auto"/>
            </w:tcBorders>
          </w:tcPr>
          <w:p w14:paraId="2348512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85F4268" w14:textId="77777777" w:rsidR="001A00A1" w:rsidRPr="007B340C" w:rsidRDefault="00120233">
            <w:pPr>
              <w:pStyle w:val="aa"/>
              <w:jc w:val="center"/>
              <w:rPr>
                <w:sz w:val="16"/>
                <w:szCs w:val="16"/>
              </w:rPr>
            </w:pPr>
            <w:r w:rsidRPr="007B340C">
              <w:rPr>
                <w:sz w:val="16"/>
                <w:szCs w:val="16"/>
              </w:rPr>
              <w:t>1 195 665,7</w:t>
            </w:r>
          </w:p>
        </w:tc>
        <w:tc>
          <w:tcPr>
            <w:tcW w:w="539" w:type="dxa"/>
            <w:tcBorders>
              <w:top w:val="single" w:sz="4" w:space="0" w:color="auto"/>
              <w:left w:val="single" w:sz="4" w:space="0" w:color="auto"/>
              <w:bottom w:val="single" w:sz="4" w:space="0" w:color="auto"/>
              <w:right w:val="single" w:sz="4" w:space="0" w:color="auto"/>
            </w:tcBorders>
          </w:tcPr>
          <w:p w14:paraId="69834A7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CCC003B" w14:textId="77777777" w:rsidR="001A00A1" w:rsidRPr="007B340C" w:rsidRDefault="00120233">
            <w:pPr>
              <w:pStyle w:val="aa"/>
              <w:jc w:val="center"/>
              <w:rPr>
                <w:sz w:val="16"/>
                <w:szCs w:val="16"/>
              </w:rPr>
            </w:pPr>
            <w:r w:rsidRPr="007B340C">
              <w:rPr>
                <w:sz w:val="16"/>
                <w:szCs w:val="16"/>
              </w:rPr>
              <w:t>X</w:t>
            </w:r>
          </w:p>
        </w:tc>
      </w:tr>
      <w:tr w:rsidR="001A00A1" w:rsidRPr="007B340C" w14:paraId="103C8590" w14:textId="77777777">
        <w:tc>
          <w:tcPr>
            <w:tcW w:w="1534" w:type="dxa"/>
            <w:tcBorders>
              <w:top w:val="single" w:sz="4" w:space="0" w:color="auto"/>
              <w:bottom w:val="single" w:sz="4" w:space="0" w:color="auto"/>
              <w:right w:val="single" w:sz="4" w:space="0" w:color="auto"/>
            </w:tcBorders>
          </w:tcPr>
          <w:p w14:paraId="364D2F6E" w14:textId="77777777" w:rsidR="001A00A1" w:rsidRPr="007B340C" w:rsidRDefault="00120233">
            <w:pPr>
              <w:pStyle w:val="ac"/>
              <w:rPr>
                <w:sz w:val="16"/>
                <w:szCs w:val="16"/>
              </w:rPr>
            </w:pPr>
            <w:r w:rsidRPr="007B340C">
              <w:rPr>
                <w:sz w:val="16"/>
                <w:szCs w:val="16"/>
              </w:rPr>
              <w:t xml:space="preserve">4.1 в условиях дневных стационаров </w:t>
            </w:r>
            <w:hyperlink w:anchor="sub_17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4A2168E0" w14:textId="77777777" w:rsidR="001A00A1" w:rsidRPr="007B340C" w:rsidRDefault="00120233">
            <w:pPr>
              <w:pStyle w:val="aa"/>
              <w:jc w:val="center"/>
              <w:rPr>
                <w:sz w:val="16"/>
                <w:szCs w:val="16"/>
              </w:rPr>
            </w:pPr>
            <w:r w:rsidRPr="007B340C">
              <w:rPr>
                <w:sz w:val="16"/>
                <w:szCs w:val="16"/>
              </w:rPr>
              <w:t>12</w:t>
            </w:r>
          </w:p>
        </w:tc>
        <w:tc>
          <w:tcPr>
            <w:tcW w:w="1227" w:type="dxa"/>
            <w:tcBorders>
              <w:top w:val="single" w:sz="4" w:space="0" w:color="auto"/>
              <w:left w:val="single" w:sz="4" w:space="0" w:color="auto"/>
              <w:bottom w:val="single" w:sz="4" w:space="0" w:color="auto"/>
              <w:right w:val="single" w:sz="4" w:space="0" w:color="auto"/>
            </w:tcBorders>
          </w:tcPr>
          <w:p w14:paraId="7EC1320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4A898B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2F7BFF4"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58BF02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4899D7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E6B34D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1D664E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8E910F6" w14:textId="77777777" w:rsidR="001A00A1" w:rsidRPr="007B340C" w:rsidRDefault="00120233">
            <w:pPr>
              <w:pStyle w:val="aa"/>
              <w:jc w:val="center"/>
              <w:rPr>
                <w:sz w:val="16"/>
                <w:szCs w:val="16"/>
              </w:rPr>
            </w:pPr>
            <w:r w:rsidRPr="007B340C">
              <w:rPr>
                <w:sz w:val="16"/>
                <w:szCs w:val="16"/>
              </w:rPr>
              <w:t>X</w:t>
            </w:r>
          </w:p>
        </w:tc>
      </w:tr>
      <w:tr w:rsidR="001A00A1" w:rsidRPr="007B340C" w14:paraId="4BFC65D4" w14:textId="77777777">
        <w:tc>
          <w:tcPr>
            <w:tcW w:w="1534" w:type="dxa"/>
            <w:tcBorders>
              <w:top w:val="single" w:sz="4" w:space="0" w:color="auto"/>
              <w:bottom w:val="single" w:sz="4" w:space="0" w:color="auto"/>
              <w:right w:val="single" w:sz="4" w:space="0" w:color="auto"/>
            </w:tcBorders>
          </w:tcPr>
          <w:p w14:paraId="7CDC90C4"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34AABCE5" w14:textId="77777777" w:rsidR="001A00A1" w:rsidRPr="007B340C" w:rsidRDefault="00120233">
            <w:pPr>
              <w:pStyle w:val="aa"/>
              <w:jc w:val="center"/>
              <w:rPr>
                <w:sz w:val="16"/>
                <w:szCs w:val="16"/>
              </w:rPr>
            </w:pPr>
            <w:r w:rsidRPr="007B340C">
              <w:rPr>
                <w:sz w:val="16"/>
                <w:szCs w:val="16"/>
              </w:rPr>
              <w:t>12.1</w:t>
            </w:r>
          </w:p>
        </w:tc>
        <w:tc>
          <w:tcPr>
            <w:tcW w:w="1227" w:type="dxa"/>
            <w:tcBorders>
              <w:top w:val="single" w:sz="4" w:space="0" w:color="auto"/>
              <w:left w:val="single" w:sz="4" w:space="0" w:color="auto"/>
              <w:bottom w:val="single" w:sz="4" w:space="0" w:color="auto"/>
              <w:right w:val="single" w:sz="4" w:space="0" w:color="auto"/>
            </w:tcBorders>
          </w:tcPr>
          <w:p w14:paraId="151D634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37561B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32B705"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9A4193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7689AD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308081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2BFF3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0EC155E" w14:textId="77777777" w:rsidR="001A00A1" w:rsidRPr="007B340C" w:rsidRDefault="00120233">
            <w:pPr>
              <w:pStyle w:val="aa"/>
              <w:jc w:val="center"/>
              <w:rPr>
                <w:sz w:val="16"/>
                <w:szCs w:val="16"/>
              </w:rPr>
            </w:pPr>
            <w:r w:rsidRPr="007B340C">
              <w:rPr>
                <w:sz w:val="16"/>
                <w:szCs w:val="16"/>
              </w:rPr>
              <w:t>X</w:t>
            </w:r>
          </w:p>
        </w:tc>
      </w:tr>
      <w:tr w:rsidR="001A00A1" w:rsidRPr="007B340C" w14:paraId="1C11C82C" w14:textId="77777777">
        <w:tc>
          <w:tcPr>
            <w:tcW w:w="1534" w:type="dxa"/>
            <w:tcBorders>
              <w:top w:val="single" w:sz="4" w:space="0" w:color="auto"/>
              <w:bottom w:val="single" w:sz="4" w:space="0" w:color="auto"/>
              <w:right w:val="single" w:sz="4" w:space="0" w:color="auto"/>
            </w:tcBorders>
          </w:tcPr>
          <w:p w14:paraId="2CDB5613" w14:textId="77777777" w:rsidR="001A00A1" w:rsidRPr="007B340C" w:rsidRDefault="00120233">
            <w:pPr>
              <w:pStyle w:val="ac"/>
              <w:rPr>
                <w:sz w:val="16"/>
                <w:szCs w:val="16"/>
              </w:rPr>
            </w:pPr>
            <w:r w:rsidRPr="007B340C">
              <w:rPr>
                <w:sz w:val="16"/>
                <w:szCs w:val="16"/>
              </w:rPr>
              <w:t>4.2 в условиях круглосуточных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7581EB7E" w14:textId="77777777" w:rsidR="001A00A1" w:rsidRPr="007B340C" w:rsidRDefault="00120233">
            <w:pPr>
              <w:pStyle w:val="aa"/>
              <w:jc w:val="center"/>
              <w:rPr>
                <w:sz w:val="16"/>
                <w:szCs w:val="16"/>
              </w:rPr>
            </w:pPr>
            <w:r w:rsidRPr="007B340C">
              <w:rPr>
                <w:sz w:val="16"/>
                <w:szCs w:val="16"/>
              </w:rPr>
              <w:t>13</w:t>
            </w:r>
          </w:p>
        </w:tc>
        <w:tc>
          <w:tcPr>
            <w:tcW w:w="1227" w:type="dxa"/>
            <w:tcBorders>
              <w:top w:val="single" w:sz="4" w:space="0" w:color="auto"/>
              <w:left w:val="single" w:sz="4" w:space="0" w:color="auto"/>
              <w:bottom w:val="single" w:sz="4" w:space="0" w:color="auto"/>
              <w:right w:val="single" w:sz="4" w:space="0" w:color="auto"/>
            </w:tcBorders>
          </w:tcPr>
          <w:p w14:paraId="143443C0" w14:textId="77777777" w:rsidR="001A00A1" w:rsidRPr="007B340C" w:rsidRDefault="00120233">
            <w:pPr>
              <w:pStyle w:val="aa"/>
              <w:jc w:val="center"/>
              <w:rPr>
                <w:sz w:val="16"/>
                <w:szCs w:val="16"/>
              </w:rPr>
            </w:pPr>
            <w:r w:rsidRPr="007B340C">
              <w:rPr>
                <w:sz w:val="16"/>
                <w:szCs w:val="16"/>
              </w:rPr>
              <w:t>случай госпитализаций</w:t>
            </w:r>
          </w:p>
        </w:tc>
        <w:tc>
          <w:tcPr>
            <w:tcW w:w="1507" w:type="dxa"/>
            <w:tcBorders>
              <w:top w:val="single" w:sz="4" w:space="0" w:color="auto"/>
              <w:left w:val="single" w:sz="4" w:space="0" w:color="auto"/>
              <w:bottom w:val="single" w:sz="4" w:space="0" w:color="auto"/>
              <w:right w:val="single" w:sz="4" w:space="0" w:color="auto"/>
            </w:tcBorders>
          </w:tcPr>
          <w:p w14:paraId="3417E3B5"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1387711F" w14:textId="77777777" w:rsidR="001A00A1" w:rsidRPr="007B340C" w:rsidRDefault="00120233">
            <w:pPr>
              <w:pStyle w:val="aa"/>
              <w:jc w:val="center"/>
              <w:rPr>
                <w:sz w:val="16"/>
                <w:szCs w:val="16"/>
              </w:rPr>
            </w:pPr>
            <w:r w:rsidRPr="007B340C">
              <w:rPr>
                <w:sz w:val="16"/>
                <w:szCs w:val="16"/>
              </w:rPr>
              <w:t>111 731,82</w:t>
            </w:r>
          </w:p>
        </w:tc>
        <w:tc>
          <w:tcPr>
            <w:tcW w:w="913" w:type="dxa"/>
            <w:tcBorders>
              <w:top w:val="single" w:sz="4" w:space="0" w:color="auto"/>
              <w:left w:val="single" w:sz="4" w:space="0" w:color="auto"/>
              <w:bottom w:val="single" w:sz="4" w:space="0" w:color="auto"/>
              <w:right w:val="single" w:sz="4" w:space="0" w:color="auto"/>
            </w:tcBorders>
          </w:tcPr>
          <w:p w14:paraId="4E0B67FC" w14:textId="77777777" w:rsidR="001A00A1" w:rsidRPr="007B340C" w:rsidRDefault="00120233">
            <w:pPr>
              <w:pStyle w:val="aa"/>
              <w:jc w:val="center"/>
              <w:rPr>
                <w:sz w:val="16"/>
                <w:szCs w:val="16"/>
              </w:rPr>
            </w:pPr>
            <w:r w:rsidRPr="007B340C">
              <w:rPr>
                <w:sz w:val="16"/>
                <w:szCs w:val="16"/>
              </w:rPr>
              <w:t>770,95</w:t>
            </w:r>
          </w:p>
        </w:tc>
        <w:tc>
          <w:tcPr>
            <w:tcW w:w="675" w:type="dxa"/>
            <w:tcBorders>
              <w:top w:val="single" w:sz="4" w:space="0" w:color="auto"/>
              <w:left w:val="single" w:sz="4" w:space="0" w:color="auto"/>
              <w:bottom w:val="single" w:sz="4" w:space="0" w:color="auto"/>
              <w:right w:val="single" w:sz="4" w:space="0" w:color="auto"/>
            </w:tcBorders>
          </w:tcPr>
          <w:p w14:paraId="26A1117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C275FFE" w14:textId="77777777" w:rsidR="001A00A1" w:rsidRPr="007B340C" w:rsidRDefault="00120233">
            <w:pPr>
              <w:pStyle w:val="aa"/>
              <w:jc w:val="center"/>
              <w:rPr>
                <w:sz w:val="16"/>
                <w:szCs w:val="16"/>
              </w:rPr>
            </w:pPr>
            <w:r w:rsidRPr="007B340C">
              <w:rPr>
                <w:sz w:val="16"/>
                <w:szCs w:val="16"/>
              </w:rPr>
              <w:t>1 195 665,7</w:t>
            </w:r>
          </w:p>
        </w:tc>
        <w:tc>
          <w:tcPr>
            <w:tcW w:w="539" w:type="dxa"/>
            <w:tcBorders>
              <w:top w:val="single" w:sz="4" w:space="0" w:color="auto"/>
              <w:left w:val="single" w:sz="4" w:space="0" w:color="auto"/>
              <w:bottom w:val="single" w:sz="4" w:space="0" w:color="auto"/>
              <w:right w:val="single" w:sz="4" w:space="0" w:color="auto"/>
            </w:tcBorders>
          </w:tcPr>
          <w:p w14:paraId="5D9A466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28AA613" w14:textId="77777777" w:rsidR="001A00A1" w:rsidRPr="007B340C" w:rsidRDefault="00120233">
            <w:pPr>
              <w:pStyle w:val="aa"/>
              <w:jc w:val="center"/>
              <w:rPr>
                <w:sz w:val="16"/>
                <w:szCs w:val="16"/>
              </w:rPr>
            </w:pPr>
            <w:r w:rsidRPr="007B340C">
              <w:rPr>
                <w:sz w:val="16"/>
                <w:szCs w:val="16"/>
              </w:rPr>
              <w:t>X</w:t>
            </w:r>
          </w:p>
        </w:tc>
      </w:tr>
      <w:tr w:rsidR="001A00A1" w:rsidRPr="007B340C" w14:paraId="33B2B206" w14:textId="77777777">
        <w:tc>
          <w:tcPr>
            <w:tcW w:w="1534" w:type="dxa"/>
            <w:tcBorders>
              <w:top w:val="single" w:sz="4" w:space="0" w:color="auto"/>
              <w:bottom w:val="single" w:sz="4" w:space="0" w:color="auto"/>
              <w:right w:val="single" w:sz="4" w:space="0" w:color="auto"/>
            </w:tcBorders>
          </w:tcPr>
          <w:p w14:paraId="71390C56"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349B339B" w14:textId="77777777" w:rsidR="001A00A1" w:rsidRPr="007B340C" w:rsidRDefault="00120233">
            <w:pPr>
              <w:pStyle w:val="aa"/>
              <w:jc w:val="center"/>
              <w:rPr>
                <w:sz w:val="16"/>
                <w:szCs w:val="16"/>
              </w:rPr>
            </w:pPr>
            <w:r w:rsidRPr="007B340C">
              <w:rPr>
                <w:sz w:val="16"/>
                <w:szCs w:val="16"/>
              </w:rPr>
              <w:t>13.1</w:t>
            </w:r>
          </w:p>
        </w:tc>
        <w:tc>
          <w:tcPr>
            <w:tcW w:w="1227" w:type="dxa"/>
            <w:tcBorders>
              <w:top w:val="single" w:sz="4" w:space="0" w:color="auto"/>
              <w:left w:val="single" w:sz="4" w:space="0" w:color="auto"/>
              <w:bottom w:val="single" w:sz="4" w:space="0" w:color="auto"/>
              <w:right w:val="single" w:sz="4" w:space="0" w:color="auto"/>
            </w:tcBorders>
          </w:tcPr>
          <w:p w14:paraId="41179E98"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22C0C87" w14:textId="77777777" w:rsidR="001A00A1" w:rsidRPr="007B340C" w:rsidRDefault="00120233">
            <w:pPr>
              <w:pStyle w:val="aa"/>
              <w:jc w:val="center"/>
              <w:rPr>
                <w:sz w:val="16"/>
                <w:szCs w:val="16"/>
              </w:rPr>
            </w:pPr>
            <w:r w:rsidRPr="007B340C">
              <w:rPr>
                <w:sz w:val="16"/>
                <w:szCs w:val="16"/>
              </w:rPr>
              <w:t>0,00236</w:t>
            </w:r>
          </w:p>
        </w:tc>
        <w:tc>
          <w:tcPr>
            <w:tcW w:w="1433" w:type="dxa"/>
            <w:tcBorders>
              <w:top w:val="single" w:sz="4" w:space="0" w:color="auto"/>
              <w:left w:val="single" w:sz="4" w:space="0" w:color="auto"/>
              <w:bottom w:val="single" w:sz="4" w:space="0" w:color="auto"/>
              <w:right w:val="single" w:sz="4" w:space="0" w:color="auto"/>
            </w:tcBorders>
          </w:tcPr>
          <w:p w14:paraId="2EE972AE" w14:textId="77777777" w:rsidR="001A00A1" w:rsidRPr="007B340C" w:rsidRDefault="00120233">
            <w:pPr>
              <w:pStyle w:val="aa"/>
              <w:jc w:val="center"/>
              <w:rPr>
                <w:sz w:val="16"/>
                <w:szCs w:val="16"/>
              </w:rPr>
            </w:pPr>
            <w:r w:rsidRPr="007B340C">
              <w:rPr>
                <w:sz w:val="16"/>
                <w:szCs w:val="16"/>
              </w:rPr>
              <w:t>41 412,97</w:t>
            </w:r>
          </w:p>
        </w:tc>
        <w:tc>
          <w:tcPr>
            <w:tcW w:w="913" w:type="dxa"/>
            <w:tcBorders>
              <w:top w:val="single" w:sz="4" w:space="0" w:color="auto"/>
              <w:left w:val="single" w:sz="4" w:space="0" w:color="auto"/>
              <w:bottom w:val="single" w:sz="4" w:space="0" w:color="auto"/>
              <w:right w:val="single" w:sz="4" w:space="0" w:color="auto"/>
            </w:tcBorders>
          </w:tcPr>
          <w:p w14:paraId="4CE15CAB" w14:textId="77777777" w:rsidR="001A00A1" w:rsidRPr="007B340C" w:rsidRDefault="00120233">
            <w:pPr>
              <w:pStyle w:val="aa"/>
              <w:jc w:val="center"/>
              <w:rPr>
                <w:sz w:val="16"/>
                <w:szCs w:val="16"/>
              </w:rPr>
            </w:pPr>
            <w:r w:rsidRPr="007B340C">
              <w:rPr>
                <w:sz w:val="16"/>
                <w:szCs w:val="16"/>
              </w:rPr>
              <w:t>97,73</w:t>
            </w:r>
          </w:p>
        </w:tc>
        <w:tc>
          <w:tcPr>
            <w:tcW w:w="675" w:type="dxa"/>
            <w:tcBorders>
              <w:top w:val="single" w:sz="4" w:space="0" w:color="auto"/>
              <w:left w:val="single" w:sz="4" w:space="0" w:color="auto"/>
              <w:bottom w:val="single" w:sz="4" w:space="0" w:color="auto"/>
              <w:right w:val="single" w:sz="4" w:space="0" w:color="auto"/>
            </w:tcBorders>
          </w:tcPr>
          <w:p w14:paraId="7CACF5B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25A84E2" w14:textId="77777777" w:rsidR="001A00A1" w:rsidRPr="007B340C" w:rsidRDefault="00120233">
            <w:pPr>
              <w:pStyle w:val="aa"/>
              <w:jc w:val="center"/>
              <w:rPr>
                <w:sz w:val="16"/>
                <w:szCs w:val="16"/>
              </w:rPr>
            </w:pPr>
            <w:r w:rsidRPr="007B340C">
              <w:rPr>
                <w:sz w:val="16"/>
                <w:szCs w:val="16"/>
              </w:rPr>
              <w:t>151 576,6</w:t>
            </w:r>
          </w:p>
        </w:tc>
        <w:tc>
          <w:tcPr>
            <w:tcW w:w="539" w:type="dxa"/>
            <w:tcBorders>
              <w:top w:val="single" w:sz="4" w:space="0" w:color="auto"/>
              <w:left w:val="single" w:sz="4" w:space="0" w:color="auto"/>
              <w:bottom w:val="single" w:sz="4" w:space="0" w:color="auto"/>
              <w:right w:val="single" w:sz="4" w:space="0" w:color="auto"/>
            </w:tcBorders>
          </w:tcPr>
          <w:p w14:paraId="35A8961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F91B3FD" w14:textId="77777777" w:rsidR="001A00A1" w:rsidRPr="007B340C" w:rsidRDefault="00120233">
            <w:pPr>
              <w:pStyle w:val="aa"/>
              <w:jc w:val="center"/>
              <w:rPr>
                <w:sz w:val="16"/>
                <w:szCs w:val="16"/>
              </w:rPr>
            </w:pPr>
            <w:r w:rsidRPr="007B340C">
              <w:rPr>
                <w:sz w:val="16"/>
                <w:szCs w:val="16"/>
              </w:rPr>
              <w:t>X</w:t>
            </w:r>
          </w:p>
        </w:tc>
      </w:tr>
      <w:tr w:rsidR="001A00A1" w:rsidRPr="007B340C" w14:paraId="54950E67" w14:textId="77777777">
        <w:tc>
          <w:tcPr>
            <w:tcW w:w="1534" w:type="dxa"/>
            <w:tcBorders>
              <w:top w:val="single" w:sz="4" w:space="0" w:color="auto"/>
              <w:bottom w:val="single" w:sz="4" w:space="0" w:color="auto"/>
              <w:right w:val="single" w:sz="4" w:space="0" w:color="auto"/>
            </w:tcBorders>
          </w:tcPr>
          <w:p w14:paraId="69646419" w14:textId="77777777" w:rsidR="001A00A1" w:rsidRPr="007B340C" w:rsidRDefault="00120233">
            <w:pPr>
              <w:pStyle w:val="ac"/>
              <w:rPr>
                <w:sz w:val="16"/>
                <w:szCs w:val="16"/>
              </w:rPr>
            </w:pPr>
            <w:r w:rsidRPr="007B340C">
              <w:rPr>
                <w:sz w:val="16"/>
                <w:szCs w:val="16"/>
              </w:rPr>
              <w:t>5. Паллиативная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4B60FDB4" w14:textId="77777777" w:rsidR="001A00A1" w:rsidRPr="007B340C" w:rsidRDefault="00120233">
            <w:pPr>
              <w:pStyle w:val="aa"/>
              <w:jc w:val="center"/>
              <w:rPr>
                <w:sz w:val="16"/>
                <w:szCs w:val="16"/>
              </w:rPr>
            </w:pPr>
            <w:r w:rsidRPr="007B340C">
              <w:rPr>
                <w:sz w:val="16"/>
                <w:szCs w:val="16"/>
              </w:rPr>
              <w:t>14</w:t>
            </w:r>
          </w:p>
        </w:tc>
        <w:tc>
          <w:tcPr>
            <w:tcW w:w="1227" w:type="dxa"/>
            <w:tcBorders>
              <w:top w:val="single" w:sz="4" w:space="0" w:color="auto"/>
              <w:left w:val="single" w:sz="4" w:space="0" w:color="auto"/>
              <w:bottom w:val="single" w:sz="4" w:space="0" w:color="auto"/>
              <w:right w:val="single" w:sz="4" w:space="0" w:color="auto"/>
            </w:tcBorders>
          </w:tcPr>
          <w:p w14:paraId="62F1CE6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18975A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17469A1"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A05220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1F7268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18E0DE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B7BF8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13BF78F" w14:textId="77777777" w:rsidR="001A00A1" w:rsidRPr="007B340C" w:rsidRDefault="00120233">
            <w:pPr>
              <w:pStyle w:val="aa"/>
              <w:jc w:val="center"/>
              <w:rPr>
                <w:sz w:val="16"/>
                <w:szCs w:val="16"/>
              </w:rPr>
            </w:pPr>
            <w:r w:rsidRPr="007B340C">
              <w:rPr>
                <w:sz w:val="16"/>
                <w:szCs w:val="16"/>
              </w:rPr>
              <w:t>X</w:t>
            </w:r>
          </w:p>
        </w:tc>
      </w:tr>
      <w:tr w:rsidR="001A00A1" w:rsidRPr="007B340C" w14:paraId="103A4ED2" w14:textId="77777777">
        <w:tc>
          <w:tcPr>
            <w:tcW w:w="1534" w:type="dxa"/>
            <w:tcBorders>
              <w:top w:val="single" w:sz="4" w:space="0" w:color="auto"/>
              <w:bottom w:val="single" w:sz="4" w:space="0" w:color="auto"/>
              <w:right w:val="single" w:sz="4" w:space="0" w:color="auto"/>
            </w:tcBorders>
          </w:tcPr>
          <w:p w14:paraId="75565D02"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777" w:history="1">
              <w:r w:rsidRPr="007B340C">
                <w:rPr>
                  <w:rStyle w:val="a4"/>
                  <w:sz w:val="16"/>
                  <w:szCs w:val="16"/>
                </w:rPr>
                <w:t>&lt;*******&gt;</w:t>
              </w:r>
            </w:hyperlink>
            <w:r w:rsidRPr="007B340C">
              <w:rPr>
                <w:sz w:val="16"/>
                <w:szCs w:val="16"/>
              </w:rPr>
              <w:t>,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0D3AFC88" w14:textId="77777777" w:rsidR="001A00A1" w:rsidRPr="007B340C" w:rsidRDefault="00120233">
            <w:pPr>
              <w:pStyle w:val="aa"/>
              <w:jc w:val="center"/>
              <w:rPr>
                <w:sz w:val="16"/>
                <w:szCs w:val="16"/>
              </w:rPr>
            </w:pPr>
            <w:r w:rsidRPr="007B340C">
              <w:rPr>
                <w:sz w:val="16"/>
                <w:szCs w:val="16"/>
              </w:rPr>
              <w:t>15</w:t>
            </w:r>
          </w:p>
        </w:tc>
        <w:tc>
          <w:tcPr>
            <w:tcW w:w="1227" w:type="dxa"/>
            <w:tcBorders>
              <w:top w:val="single" w:sz="4" w:space="0" w:color="auto"/>
              <w:left w:val="single" w:sz="4" w:space="0" w:color="auto"/>
              <w:bottom w:val="single" w:sz="4" w:space="0" w:color="auto"/>
              <w:right w:val="single" w:sz="4" w:space="0" w:color="auto"/>
            </w:tcBorders>
          </w:tcPr>
          <w:p w14:paraId="2AF6A8FA"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53BD41CE" w14:textId="77777777" w:rsidR="001A00A1" w:rsidRPr="007B340C" w:rsidRDefault="00120233">
            <w:pPr>
              <w:pStyle w:val="aa"/>
              <w:jc w:val="center"/>
              <w:rPr>
                <w:sz w:val="16"/>
                <w:szCs w:val="16"/>
              </w:rPr>
            </w:pPr>
            <w:r w:rsidRPr="007B340C">
              <w:rPr>
                <w:sz w:val="16"/>
                <w:szCs w:val="16"/>
              </w:rPr>
              <w:t>0,028</w:t>
            </w:r>
          </w:p>
        </w:tc>
        <w:tc>
          <w:tcPr>
            <w:tcW w:w="1433" w:type="dxa"/>
            <w:tcBorders>
              <w:top w:val="single" w:sz="4" w:space="0" w:color="auto"/>
              <w:left w:val="single" w:sz="4" w:space="0" w:color="auto"/>
              <w:bottom w:val="single" w:sz="4" w:space="0" w:color="auto"/>
              <w:right w:val="single" w:sz="4" w:space="0" w:color="auto"/>
            </w:tcBorders>
          </w:tcPr>
          <w:p w14:paraId="1E926483" w14:textId="77777777" w:rsidR="001A00A1" w:rsidRPr="007B340C" w:rsidRDefault="00120233">
            <w:pPr>
              <w:pStyle w:val="aa"/>
              <w:jc w:val="center"/>
              <w:rPr>
                <w:sz w:val="16"/>
                <w:szCs w:val="16"/>
              </w:rPr>
            </w:pPr>
            <w:r w:rsidRPr="007B340C">
              <w:rPr>
                <w:sz w:val="16"/>
                <w:szCs w:val="16"/>
              </w:rPr>
              <w:t>1 252,34</w:t>
            </w:r>
          </w:p>
        </w:tc>
        <w:tc>
          <w:tcPr>
            <w:tcW w:w="913" w:type="dxa"/>
            <w:tcBorders>
              <w:top w:val="single" w:sz="4" w:space="0" w:color="auto"/>
              <w:left w:val="single" w:sz="4" w:space="0" w:color="auto"/>
              <w:bottom w:val="single" w:sz="4" w:space="0" w:color="auto"/>
              <w:right w:val="single" w:sz="4" w:space="0" w:color="auto"/>
            </w:tcBorders>
          </w:tcPr>
          <w:p w14:paraId="7126C5E9" w14:textId="77777777" w:rsidR="001A00A1" w:rsidRPr="007B340C" w:rsidRDefault="00120233">
            <w:pPr>
              <w:pStyle w:val="aa"/>
              <w:jc w:val="center"/>
              <w:rPr>
                <w:sz w:val="16"/>
                <w:szCs w:val="16"/>
              </w:rPr>
            </w:pPr>
            <w:r w:rsidRPr="007B340C">
              <w:rPr>
                <w:sz w:val="16"/>
                <w:szCs w:val="16"/>
              </w:rPr>
              <w:t>35,07</w:t>
            </w:r>
          </w:p>
        </w:tc>
        <w:tc>
          <w:tcPr>
            <w:tcW w:w="675" w:type="dxa"/>
            <w:tcBorders>
              <w:top w:val="single" w:sz="4" w:space="0" w:color="auto"/>
              <w:left w:val="single" w:sz="4" w:space="0" w:color="auto"/>
              <w:bottom w:val="single" w:sz="4" w:space="0" w:color="auto"/>
              <w:right w:val="single" w:sz="4" w:space="0" w:color="auto"/>
            </w:tcBorders>
          </w:tcPr>
          <w:p w14:paraId="7783710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8951835" w14:textId="77777777" w:rsidR="001A00A1" w:rsidRPr="007B340C" w:rsidRDefault="00120233">
            <w:pPr>
              <w:pStyle w:val="aa"/>
              <w:jc w:val="center"/>
              <w:rPr>
                <w:sz w:val="16"/>
                <w:szCs w:val="16"/>
              </w:rPr>
            </w:pPr>
            <w:r w:rsidRPr="007B340C">
              <w:rPr>
                <w:sz w:val="16"/>
                <w:szCs w:val="16"/>
              </w:rPr>
              <w:t>54 383,2</w:t>
            </w:r>
          </w:p>
        </w:tc>
        <w:tc>
          <w:tcPr>
            <w:tcW w:w="539" w:type="dxa"/>
            <w:tcBorders>
              <w:top w:val="single" w:sz="4" w:space="0" w:color="auto"/>
              <w:left w:val="single" w:sz="4" w:space="0" w:color="auto"/>
              <w:bottom w:val="single" w:sz="4" w:space="0" w:color="auto"/>
              <w:right w:val="single" w:sz="4" w:space="0" w:color="auto"/>
            </w:tcBorders>
          </w:tcPr>
          <w:p w14:paraId="5ACE4EF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7B75B67" w14:textId="77777777" w:rsidR="001A00A1" w:rsidRPr="007B340C" w:rsidRDefault="00120233">
            <w:pPr>
              <w:pStyle w:val="aa"/>
              <w:jc w:val="center"/>
              <w:rPr>
                <w:sz w:val="16"/>
                <w:szCs w:val="16"/>
              </w:rPr>
            </w:pPr>
            <w:r w:rsidRPr="007B340C">
              <w:rPr>
                <w:sz w:val="16"/>
                <w:szCs w:val="16"/>
              </w:rPr>
              <w:t>X</w:t>
            </w:r>
          </w:p>
        </w:tc>
      </w:tr>
      <w:tr w:rsidR="001A00A1" w:rsidRPr="007B340C" w14:paraId="3F4997B7" w14:textId="77777777">
        <w:tc>
          <w:tcPr>
            <w:tcW w:w="1534" w:type="dxa"/>
            <w:tcBorders>
              <w:top w:val="single" w:sz="4" w:space="0" w:color="auto"/>
              <w:bottom w:val="single" w:sz="4" w:space="0" w:color="auto"/>
              <w:right w:val="single" w:sz="4" w:space="0" w:color="auto"/>
            </w:tcBorders>
          </w:tcPr>
          <w:p w14:paraId="27EE7DF2" w14:textId="77777777" w:rsidR="001A00A1" w:rsidRPr="007B340C" w:rsidRDefault="00120233">
            <w:pPr>
              <w:pStyle w:val="ac"/>
              <w:rPr>
                <w:sz w:val="16"/>
                <w:szCs w:val="16"/>
              </w:rPr>
            </w:pPr>
            <w:r w:rsidRPr="007B340C">
              <w:rPr>
                <w:sz w:val="16"/>
                <w:szCs w:val="16"/>
              </w:rPr>
              <w:t>посещение по паллиативной медицинской помощи без учета 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03627479" w14:textId="77777777" w:rsidR="001A00A1" w:rsidRPr="007B340C" w:rsidRDefault="00120233">
            <w:pPr>
              <w:pStyle w:val="aa"/>
              <w:jc w:val="center"/>
              <w:rPr>
                <w:sz w:val="16"/>
                <w:szCs w:val="16"/>
              </w:rPr>
            </w:pPr>
            <w:r w:rsidRPr="007B340C">
              <w:rPr>
                <w:sz w:val="16"/>
                <w:szCs w:val="16"/>
              </w:rPr>
              <w:t>15.1</w:t>
            </w:r>
          </w:p>
        </w:tc>
        <w:tc>
          <w:tcPr>
            <w:tcW w:w="1227" w:type="dxa"/>
            <w:tcBorders>
              <w:top w:val="single" w:sz="4" w:space="0" w:color="auto"/>
              <w:left w:val="single" w:sz="4" w:space="0" w:color="auto"/>
              <w:bottom w:val="single" w:sz="4" w:space="0" w:color="auto"/>
              <w:right w:val="single" w:sz="4" w:space="0" w:color="auto"/>
            </w:tcBorders>
          </w:tcPr>
          <w:p w14:paraId="731B0B56"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6F8EEA16" w14:textId="77777777" w:rsidR="001A00A1" w:rsidRPr="007B340C" w:rsidRDefault="00120233">
            <w:pPr>
              <w:pStyle w:val="aa"/>
              <w:jc w:val="center"/>
              <w:rPr>
                <w:sz w:val="16"/>
                <w:szCs w:val="16"/>
              </w:rPr>
            </w:pPr>
            <w:r w:rsidRPr="007B340C">
              <w:rPr>
                <w:sz w:val="16"/>
                <w:szCs w:val="16"/>
              </w:rPr>
              <w:t>0,0208</w:t>
            </w:r>
          </w:p>
        </w:tc>
        <w:tc>
          <w:tcPr>
            <w:tcW w:w="1433" w:type="dxa"/>
            <w:tcBorders>
              <w:top w:val="single" w:sz="4" w:space="0" w:color="auto"/>
              <w:left w:val="single" w:sz="4" w:space="0" w:color="auto"/>
              <w:bottom w:val="single" w:sz="4" w:space="0" w:color="auto"/>
              <w:right w:val="single" w:sz="4" w:space="0" w:color="auto"/>
            </w:tcBorders>
          </w:tcPr>
          <w:p w14:paraId="58B733F8" w14:textId="77777777" w:rsidR="001A00A1" w:rsidRPr="007B340C" w:rsidRDefault="00120233">
            <w:pPr>
              <w:pStyle w:val="aa"/>
              <w:jc w:val="center"/>
              <w:rPr>
                <w:sz w:val="16"/>
                <w:szCs w:val="16"/>
              </w:rPr>
            </w:pPr>
            <w:r w:rsidRPr="007B340C">
              <w:rPr>
                <w:sz w:val="16"/>
                <w:szCs w:val="16"/>
              </w:rPr>
              <w:t>620,13</w:t>
            </w:r>
          </w:p>
        </w:tc>
        <w:tc>
          <w:tcPr>
            <w:tcW w:w="913" w:type="dxa"/>
            <w:tcBorders>
              <w:top w:val="single" w:sz="4" w:space="0" w:color="auto"/>
              <w:left w:val="single" w:sz="4" w:space="0" w:color="auto"/>
              <w:bottom w:val="single" w:sz="4" w:space="0" w:color="auto"/>
              <w:right w:val="single" w:sz="4" w:space="0" w:color="auto"/>
            </w:tcBorders>
          </w:tcPr>
          <w:p w14:paraId="0751932E" w14:textId="77777777" w:rsidR="001A00A1" w:rsidRPr="007B340C" w:rsidRDefault="00120233">
            <w:pPr>
              <w:pStyle w:val="aa"/>
              <w:jc w:val="center"/>
              <w:rPr>
                <w:sz w:val="16"/>
                <w:szCs w:val="16"/>
              </w:rPr>
            </w:pPr>
            <w:r w:rsidRPr="007B340C">
              <w:rPr>
                <w:sz w:val="16"/>
                <w:szCs w:val="16"/>
              </w:rPr>
              <w:t>12,90</w:t>
            </w:r>
          </w:p>
        </w:tc>
        <w:tc>
          <w:tcPr>
            <w:tcW w:w="675" w:type="dxa"/>
            <w:tcBorders>
              <w:top w:val="single" w:sz="4" w:space="0" w:color="auto"/>
              <w:left w:val="single" w:sz="4" w:space="0" w:color="auto"/>
              <w:bottom w:val="single" w:sz="4" w:space="0" w:color="auto"/>
              <w:right w:val="single" w:sz="4" w:space="0" w:color="auto"/>
            </w:tcBorders>
          </w:tcPr>
          <w:p w14:paraId="5F87F64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DFF957F" w14:textId="77777777" w:rsidR="001A00A1" w:rsidRPr="007B340C" w:rsidRDefault="00120233">
            <w:pPr>
              <w:pStyle w:val="aa"/>
              <w:jc w:val="center"/>
              <w:rPr>
                <w:sz w:val="16"/>
                <w:szCs w:val="16"/>
              </w:rPr>
            </w:pPr>
            <w:r w:rsidRPr="007B340C">
              <w:rPr>
                <w:sz w:val="16"/>
                <w:szCs w:val="16"/>
              </w:rPr>
              <w:t>20 004,5</w:t>
            </w:r>
          </w:p>
        </w:tc>
        <w:tc>
          <w:tcPr>
            <w:tcW w:w="539" w:type="dxa"/>
            <w:tcBorders>
              <w:top w:val="single" w:sz="4" w:space="0" w:color="auto"/>
              <w:left w:val="single" w:sz="4" w:space="0" w:color="auto"/>
              <w:bottom w:val="single" w:sz="4" w:space="0" w:color="auto"/>
              <w:right w:val="single" w:sz="4" w:space="0" w:color="auto"/>
            </w:tcBorders>
          </w:tcPr>
          <w:p w14:paraId="5117209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F496F8E" w14:textId="77777777" w:rsidR="001A00A1" w:rsidRPr="007B340C" w:rsidRDefault="00120233">
            <w:pPr>
              <w:pStyle w:val="aa"/>
              <w:jc w:val="center"/>
              <w:rPr>
                <w:sz w:val="16"/>
                <w:szCs w:val="16"/>
              </w:rPr>
            </w:pPr>
            <w:r w:rsidRPr="007B340C">
              <w:rPr>
                <w:sz w:val="16"/>
                <w:szCs w:val="16"/>
              </w:rPr>
              <w:t>X</w:t>
            </w:r>
          </w:p>
        </w:tc>
      </w:tr>
      <w:tr w:rsidR="001A00A1" w:rsidRPr="007B340C" w14:paraId="771B7F11" w14:textId="77777777">
        <w:tc>
          <w:tcPr>
            <w:tcW w:w="1534" w:type="dxa"/>
            <w:tcBorders>
              <w:top w:val="single" w:sz="4" w:space="0" w:color="auto"/>
              <w:bottom w:val="single" w:sz="4" w:space="0" w:color="auto"/>
              <w:right w:val="single" w:sz="4" w:space="0" w:color="auto"/>
            </w:tcBorders>
          </w:tcPr>
          <w:p w14:paraId="054E2E83" w14:textId="77777777" w:rsidR="001A00A1" w:rsidRPr="007B340C" w:rsidRDefault="00120233">
            <w:pPr>
              <w:pStyle w:val="ac"/>
              <w:rPr>
                <w:sz w:val="16"/>
                <w:szCs w:val="16"/>
              </w:rPr>
            </w:pPr>
            <w:r w:rsidRPr="007B340C">
              <w:rPr>
                <w:sz w:val="16"/>
                <w:szCs w:val="16"/>
              </w:rPr>
              <w:t>посещения на дому выездными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235B01B4" w14:textId="77777777" w:rsidR="001A00A1" w:rsidRPr="007B340C" w:rsidRDefault="00120233">
            <w:pPr>
              <w:pStyle w:val="aa"/>
              <w:jc w:val="center"/>
              <w:rPr>
                <w:sz w:val="16"/>
                <w:szCs w:val="16"/>
              </w:rPr>
            </w:pPr>
            <w:r w:rsidRPr="007B340C">
              <w:rPr>
                <w:sz w:val="16"/>
                <w:szCs w:val="16"/>
              </w:rPr>
              <w:t>15.2</w:t>
            </w:r>
          </w:p>
        </w:tc>
        <w:tc>
          <w:tcPr>
            <w:tcW w:w="1227" w:type="dxa"/>
            <w:tcBorders>
              <w:top w:val="single" w:sz="4" w:space="0" w:color="auto"/>
              <w:left w:val="single" w:sz="4" w:space="0" w:color="auto"/>
              <w:bottom w:val="single" w:sz="4" w:space="0" w:color="auto"/>
              <w:right w:val="single" w:sz="4" w:space="0" w:color="auto"/>
            </w:tcBorders>
          </w:tcPr>
          <w:p w14:paraId="755D0D03"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0DC915E4" w14:textId="77777777" w:rsidR="001A00A1" w:rsidRPr="007B340C" w:rsidRDefault="00120233">
            <w:pPr>
              <w:pStyle w:val="aa"/>
              <w:jc w:val="center"/>
              <w:rPr>
                <w:sz w:val="16"/>
                <w:szCs w:val="16"/>
              </w:rPr>
            </w:pPr>
            <w:r w:rsidRPr="007B340C">
              <w:rPr>
                <w:sz w:val="16"/>
                <w:szCs w:val="16"/>
              </w:rPr>
              <w:t>0,0072</w:t>
            </w:r>
          </w:p>
        </w:tc>
        <w:tc>
          <w:tcPr>
            <w:tcW w:w="1433" w:type="dxa"/>
            <w:tcBorders>
              <w:top w:val="single" w:sz="4" w:space="0" w:color="auto"/>
              <w:left w:val="single" w:sz="4" w:space="0" w:color="auto"/>
              <w:bottom w:val="single" w:sz="4" w:space="0" w:color="auto"/>
              <w:right w:val="single" w:sz="4" w:space="0" w:color="auto"/>
            </w:tcBorders>
          </w:tcPr>
          <w:p w14:paraId="76599195" w14:textId="77777777" w:rsidR="001A00A1" w:rsidRPr="007B340C" w:rsidRDefault="00120233">
            <w:pPr>
              <w:pStyle w:val="aa"/>
              <w:jc w:val="center"/>
              <w:rPr>
                <w:sz w:val="16"/>
                <w:szCs w:val="16"/>
              </w:rPr>
            </w:pPr>
            <w:r w:rsidRPr="007B340C">
              <w:rPr>
                <w:sz w:val="16"/>
                <w:szCs w:val="16"/>
              </w:rPr>
              <w:t>3 078,75</w:t>
            </w:r>
          </w:p>
        </w:tc>
        <w:tc>
          <w:tcPr>
            <w:tcW w:w="913" w:type="dxa"/>
            <w:tcBorders>
              <w:top w:val="single" w:sz="4" w:space="0" w:color="auto"/>
              <w:left w:val="single" w:sz="4" w:space="0" w:color="auto"/>
              <w:bottom w:val="single" w:sz="4" w:space="0" w:color="auto"/>
              <w:right w:val="single" w:sz="4" w:space="0" w:color="auto"/>
            </w:tcBorders>
          </w:tcPr>
          <w:p w14:paraId="65330573" w14:textId="77777777" w:rsidR="001A00A1" w:rsidRPr="007B340C" w:rsidRDefault="00120233">
            <w:pPr>
              <w:pStyle w:val="aa"/>
              <w:jc w:val="center"/>
              <w:rPr>
                <w:sz w:val="16"/>
                <w:szCs w:val="16"/>
              </w:rPr>
            </w:pPr>
            <w:r w:rsidRPr="007B340C">
              <w:rPr>
                <w:sz w:val="16"/>
                <w:szCs w:val="16"/>
              </w:rPr>
              <w:t>22,17</w:t>
            </w:r>
          </w:p>
        </w:tc>
        <w:tc>
          <w:tcPr>
            <w:tcW w:w="675" w:type="dxa"/>
            <w:tcBorders>
              <w:top w:val="single" w:sz="4" w:space="0" w:color="auto"/>
              <w:left w:val="single" w:sz="4" w:space="0" w:color="auto"/>
              <w:bottom w:val="single" w:sz="4" w:space="0" w:color="auto"/>
              <w:right w:val="single" w:sz="4" w:space="0" w:color="auto"/>
            </w:tcBorders>
          </w:tcPr>
          <w:p w14:paraId="7165049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B6DD957" w14:textId="77777777" w:rsidR="001A00A1" w:rsidRPr="007B340C" w:rsidRDefault="00120233">
            <w:pPr>
              <w:pStyle w:val="aa"/>
              <w:jc w:val="center"/>
              <w:rPr>
                <w:sz w:val="16"/>
                <w:szCs w:val="16"/>
              </w:rPr>
            </w:pPr>
            <w:r w:rsidRPr="007B340C">
              <w:rPr>
                <w:sz w:val="16"/>
                <w:szCs w:val="16"/>
              </w:rPr>
              <w:t>34 378,8</w:t>
            </w:r>
          </w:p>
        </w:tc>
        <w:tc>
          <w:tcPr>
            <w:tcW w:w="539" w:type="dxa"/>
            <w:tcBorders>
              <w:top w:val="single" w:sz="4" w:space="0" w:color="auto"/>
              <w:left w:val="single" w:sz="4" w:space="0" w:color="auto"/>
              <w:bottom w:val="single" w:sz="4" w:space="0" w:color="auto"/>
              <w:right w:val="single" w:sz="4" w:space="0" w:color="auto"/>
            </w:tcBorders>
          </w:tcPr>
          <w:p w14:paraId="5037B95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4CE3D8A" w14:textId="77777777" w:rsidR="001A00A1" w:rsidRPr="007B340C" w:rsidRDefault="00120233">
            <w:pPr>
              <w:pStyle w:val="aa"/>
              <w:jc w:val="center"/>
              <w:rPr>
                <w:sz w:val="16"/>
                <w:szCs w:val="16"/>
              </w:rPr>
            </w:pPr>
            <w:r w:rsidRPr="007B340C">
              <w:rPr>
                <w:sz w:val="16"/>
                <w:szCs w:val="16"/>
              </w:rPr>
              <w:t>X</w:t>
            </w:r>
          </w:p>
        </w:tc>
      </w:tr>
      <w:tr w:rsidR="001A00A1" w:rsidRPr="007B340C" w14:paraId="4FED7B0A" w14:textId="77777777">
        <w:tc>
          <w:tcPr>
            <w:tcW w:w="1534" w:type="dxa"/>
            <w:tcBorders>
              <w:top w:val="single" w:sz="4" w:space="0" w:color="auto"/>
              <w:bottom w:val="single" w:sz="4" w:space="0" w:color="auto"/>
              <w:right w:val="single" w:sz="4" w:space="0" w:color="auto"/>
            </w:tcBorders>
          </w:tcPr>
          <w:p w14:paraId="74E6A842"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4FD1DA32" w14:textId="77777777" w:rsidR="001A00A1" w:rsidRPr="007B340C" w:rsidRDefault="00120233">
            <w:pPr>
              <w:pStyle w:val="aa"/>
              <w:jc w:val="center"/>
              <w:rPr>
                <w:sz w:val="16"/>
                <w:szCs w:val="16"/>
              </w:rPr>
            </w:pPr>
            <w:r w:rsidRPr="007B340C">
              <w:rPr>
                <w:sz w:val="16"/>
                <w:szCs w:val="16"/>
              </w:rPr>
              <w:t>16</w:t>
            </w:r>
          </w:p>
        </w:tc>
        <w:tc>
          <w:tcPr>
            <w:tcW w:w="1227" w:type="dxa"/>
            <w:tcBorders>
              <w:top w:val="single" w:sz="4" w:space="0" w:color="auto"/>
              <w:left w:val="single" w:sz="4" w:space="0" w:color="auto"/>
              <w:bottom w:val="single" w:sz="4" w:space="0" w:color="auto"/>
              <w:right w:val="single" w:sz="4" w:space="0" w:color="auto"/>
            </w:tcBorders>
          </w:tcPr>
          <w:p w14:paraId="40AC917F"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37568D1A" w14:textId="77777777" w:rsidR="001A00A1" w:rsidRPr="007B340C" w:rsidRDefault="00120233">
            <w:pPr>
              <w:pStyle w:val="aa"/>
              <w:jc w:val="center"/>
              <w:rPr>
                <w:sz w:val="16"/>
                <w:szCs w:val="16"/>
              </w:rPr>
            </w:pPr>
            <w:r w:rsidRPr="007B340C">
              <w:rPr>
                <w:sz w:val="16"/>
                <w:szCs w:val="16"/>
              </w:rPr>
              <w:t>0,0830</w:t>
            </w:r>
          </w:p>
        </w:tc>
        <w:tc>
          <w:tcPr>
            <w:tcW w:w="1433" w:type="dxa"/>
            <w:tcBorders>
              <w:top w:val="single" w:sz="4" w:space="0" w:color="auto"/>
              <w:left w:val="single" w:sz="4" w:space="0" w:color="auto"/>
              <w:bottom w:val="single" w:sz="4" w:space="0" w:color="auto"/>
              <w:right w:val="single" w:sz="4" w:space="0" w:color="auto"/>
            </w:tcBorders>
          </w:tcPr>
          <w:p w14:paraId="0E7001BB" w14:textId="77777777" w:rsidR="001A00A1" w:rsidRPr="007B340C" w:rsidRDefault="00120233">
            <w:pPr>
              <w:pStyle w:val="aa"/>
              <w:jc w:val="center"/>
              <w:rPr>
                <w:sz w:val="16"/>
                <w:szCs w:val="16"/>
              </w:rPr>
            </w:pPr>
            <w:r w:rsidRPr="007B340C">
              <w:rPr>
                <w:sz w:val="16"/>
                <w:szCs w:val="16"/>
              </w:rPr>
              <w:t>3 329,20</w:t>
            </w:r>
          </w:p>
        </w:tc>
        <w:tc>
          <w:tcPr>
            <w:tcW w:w="913" w:type="dxa"/>
            <w:tcBorders>
              <w:top w:val="single" w:sz="4" w:space="0" w:color="auto"/>
              <w:left w:val="single" w:sz="4" w:space="0" w:color="auto"/>
              <w:bottom w:val="single" w:sz="4" w:space="0" w:color="auto"/>
              <w:right w:val="single" w:sz="4" w:space="0" w:color="auto"/>
            </w:tcBorders>
          </w:tcPr>
          <w:p w14:paraId="79FF09E5" w14:textId="77777777" w:rsidR="001A00A1" w:rsidRPr="007B340C" w:rsidRDefault="00120233">
            <w:pPr>
              <w:pStyle w:val="aa"/>
              <w:jc w:val="center"/>
              <w:rPr>
                <w:sz w:val="16"/>
                <w:szCs w:val="16"/>
              </w:rPr>
            </w:pPr>
            <w:r w:rsidRPr="007B340C">
              <w:rPr>
                <w:sz w:val="16"/>
                <w:szCs w:val="16"/>
              </w:rPr>
              <w:t>276,32</w:t>
            </w:r>
          </w:p>
        </w:tc>
        <w:tc>
          <w:tcPr>
            <w:tcW w:w="675" w:type="dxa"/>
            <w:tcBorders>
              <w:top w:val="single" w:sz="4" w:space="0" w:color="auto"/>
              <w:left w:val="single" w:sz="4" w:space="0" w:color="auto"/>
              <w:bottom w:val="single" w:sz="4" w:space="0" w:color="auto"/>
              <w:right w:val="single" w:sz="4" w:space="0" w:color="auto"/>
            </w:tcBorders>
          </w:tcPr>
          <w:p w14:paraId="482B816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81096A6" w14:textId="77777777" w:rsidR="001A00A1" w:rsidRPr="007B340C" w:rsidRDefault="00120233">
            <w:pPr>
              <w:pStyle w:val="aa"/>
              <w:jc w:val="center"/>
              <w:rPr>
                <w:sz w:val="16"/>
                <w:szCs w:val="16"/>
              </w:rPr>
            </w:pPr>
            <w:r w:rsidRPr="007B340C">
              <w:rPr>
                <w:sz w:val="16"/>
                <w:szCs w:val="16"/>
              </w:rPr>
              <w:t>428 550,2</w:t>
            </w:r>
          </w:p>
        </w:tc>
        <w:tc>
          <w:tcPr>
            <w:tcW w:w="539" w:type="dxa"/>
            <w:tcBorders>
              <w:top w:val="single" w:sz="4" w:space="0" w:color="auto"/>
              <w:left w:val="single" w:sz="4" w:space="0" w:color="auto"/>
              <w:bottom w:val="single" w:sz="4" w:space="0" w:color="auto"/>
              <w:right w:val="single" w:sz="4" w:space="0" w:color="auto"/>
            </w:tcBorders>
          </w:tcPr>
          <w:p w14:paraId="3F7041A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093C4B0" w14:textId="77777777" w:rsidR="001A00A1" w:rsidRPr="007B340C" w:rsidRDefault="00120233">
            <w:pPr>
              <w:pStyle w:val="aa"/>
              <w:jc w:val="center"/>
              <w:rPr>
                <w:sz w:val="16"/>
                <w:szCs w:val="16"/>
              </w:rPr>
            </w:pPr>
            <w:r w:rsidRPr="007B340C">
              <w:rPr>
                <w:sz w:val="16"/>
                <w:szCs w:val="16"/>
              </w:rPr>
              <w:t>X</w:t>
            </w:r>
          </w:p>
        </w:tc>
      </w:tr>
      <w:tr w:rsidR="001A00A1" w:rsidRPr="007B340C" w14:paraId="35E62E02" w14:textId="77777777">
        <w:tc>
          <w:tcPr>
            <w:tcW w:w="1534" w:type="dxa"/>
            <w:tcBorders>
              <w:top w:val="single" w:sz="4" w:space="0" w:color="auto"/>
              <w:bottom w:val="single" w:sz="4" w:space="0" w:color="auto"/>
              <w:right w:val="single" w:sz="4" w:space="0" w:color="auto"/>
            </w:tcBorders>
          </w:tcPr>
          <w:p w14:paraId="64960612"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6A73DFC4" w14:textId="77777777" w:rsidR="001A00A1" w:rsidRPr="007B340C" w:rsidRDefault="00120233">
            <w:pPr>
              <w:pStyle w:val="aa"/>
              <w:jc w:val="center"/>
              <w:rPr>
                <w:sz w:val="16"/>
                <w:szCs w:val="16"/>
              </w:rPr>
            </w:pPr>
            <w:r w:rsidRPr="007B340C">
              <w:rPr>
                <w:sz w:val="16"/>
                <w:szCs w:val="16"/>
              </w:rPr>
              <w:t>16.1</w:t>
            </w:r>
          </w:p>
        </w:tc>
        <w:tc>
          <w:tcPr>
            <w:tcW w:w="1227" w:type="dxa"/>
            <w:tcBorders>
              <w:top w:val="single" w:sz="4" w:space="0" w:color="auto"/>
              <w:left w:val="single" w:sz="4" w:space="0" w:color="auto"/>
              <w:bottom w:val="single" w:sz="4" w:space="0" w:color="auto"/>
              <w:right w:val="single" w:sz="4" w:space="0" w:color="auto"/>
            </w:tcBorders>
          </w:tcPr>
          <w:p w14:paraId="7A5C4C6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1EAE77A"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6BBEFCAC"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18F04C05"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55A12745"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226C5889"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318D4AC6"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147A60F4" w14:textId="77777777" w:rsidR="001A00A1" w:rsidRPr="007B340C" w:rsidRDefault="00120233">
            <w:pPr>
              <w:pStyle w:val="aa"/>
              <w:jc w:val="center"/>
              <w:rPr>
                <w:sz w:val="16"/>
                <w:szCs w:val="16"/>
              </w:rPr>
            </w:pPr>
            <w:r w:rsidRPr="007B340C">
              <w:rPr>
                <w:sz w:val="16"/>
                <w:szCs w:val="16"/>
              </w:rPr>
              <w:t>Х</w:t>
            </w:r>
          </w:p>
        </w:tc>
      </w:tr>
      <w:tr w:rsidR="001A00A1" w:rsidRPr="007B340C" w14:paraId="6F4553A3" w14:textId="77777777">
        <w:tc>
          <w:tcPr>
            <w:tcW w:w="1534" w:type="dxa"/>
            <w:tcBorders>
              <w:top w:val="single" w:sz="4" w:space="0" w:color="auto"/>
              <w:bottom w:val="single" w:sz="4" w:space="0" w:color="auto"/>
              <w:right w:val="single" w:sz="4" w:space="0" w:color="auto"/>
            </w:tcBorders>
          </w:tcPr>
          <w:p w14:paraId="5A7FD37F" w14:textId="77777777" w:rsidR="001A00A1" w:rsidRPr="007B340C" w:rsidRDefault="00120233">
            <w:pPr>
              <w:pStyle w:val="ac"/>
              <w:rPr>
                <w:sz w:val="16"/>
                <w:szCs w:val="16"/>
              </w:rPr>
            </w:pPr>
            <w:r w:rsidRPr="007B340C">
              <w:rPr>
                <w:sz w:val="16"/>
                <w:szCs w:val="16"/>
              </w:rPr>
              <w:t>6. Иные государственные и муниципальные услуги (работы)</w:t>
            </w:r>
          </w:p>
        </w:tc>
        <w:tc>
          <w:tcPr>
            <w:tcW w:w="527" w:type="dxa"/>
            <w:tcBorders>
              <w:top w:val="single" w:sz="4" w:space="0" w:color="auto"/>
              <w:left w:val="single" w:sz="4" w:space="0" w:color="auto"/>
              <w:bottom w:val="single" w:sz="4" w:space="0" w:color="auto"/>
              <w:right w:val="single" w:sz="4" w:space="0" w:color="auto"/>
            </w:tcBorders>
          </w:tcPr>
          <w:p w14:paraId="74E1A7FE" w14:textId="77777777" w:rsidR="001A00A1" w:rsidRPr="007B340C" w:rsidRDefault="00120233">
            <w:pPr>
              <w:pStyle w:val="aa"/>
              <w:jc w:val="center"/>
              <w:rPr>
                <w:sz w:val="16"/>
                <w:szCs w:val="16"/>
              </w:rPr>
            </w:pPr>
            <w:r w:rsidRPr="007B340C">
              <w:rPr>
                <w:sz w:val="16"/>
                <w:szCs w:val="16"/>
              </w:rPr>
              <w:t>17</w:t>
            </w:r>
          </w:p>
        </w:tc>
        <w:tc>
          <w:tcPr>
            <w:tcW w:w="1227" w:type="dxa"/>
            <w:tcBorders>
              <w:top w:val="single" w:sz="4" w:space="0" w:color="auto"/>
              <w:left w:val="single" w:sz="4" w:space="0" w:color="auto"/>
              <w:bottom w:val="single" w:sz="4" w:space="0" w:color="auto"/>
              <w:right w:val="single" w:sz="4" w:space="0" w:color="auto"/>
            </w:tcBorders>
          </w:tcPr>
          <w:p w14:paraId="0FF6BAF4"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76EE9E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50FEC6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EEE0391" w14:textId="77777777" w:rsidR="001A00A1" w:rsidRPr="007B340C" w:rsidRDefault="00120233">
            <w:pPr>
              <w:pStyle w:val="aa"/>
              <w:jc w:val="center"/>
              <w:rPr>
                <w:sz w:val="16"/>
                <w:szCs w:val="16"/>
              </w:rPr>
            </w:pPr>
            <w:r w:rsidRPr="007B340C">
              <w:rPr>
                <w:sz w:val="16"/>
                <w:szCs w:val="16"/>
              </w:rPr>
              <w:t>5 884,88</w:t>
            </w:r>
          </w:p>
        </w:tc>
        <w:tc>
          <w:tcPr>
            <w:tcW w:w="675" w:type="dxa"/>
            <w:tcBorders>
              <w:top w:val="single" w:sz="4" w:space="0" w:color="auto"/>
              <w:left w:val="single" w:sz="4" w:space="0" w:color="auto"/>
              <w:bottom w:val="single" w:sz="4" w:space="0" w:color="auto"/>
              <w:right w:val="single" w:sz="4" w:space="0" w:color="auto"/>
            </w:tcBorders>
          </w:tcPr>
          <w:p w14:paraId="5C0B8F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295489B" w14:textId="77777777" w:rsidR="001A00A1" w:rsidRPr="007B340C" w:rsidRDefault="00120233">
            <w:pPr>
              <w:pStyle w:val="aa"/>
              <w:jc w:val="center"/>
              <w:rPr>
                <w:sz w:val="16"/>
                <w:szCs w:val="16"/>
              </w:rPr>
            </w:pPr>
            <w:r w:rsidRPr="007B340C">
              <w:rPr>
                <w:sz w:val="16"/>
                <w:szCs w:val="16"/>
              </w:rPr>
              <w:t>9 126 857,2</w:t>
            </w:r>
          </w:p>
        </w:tc>
        <w:tc>
          <w:tcPr>
            <w:tcW w:w="539" w:type="dxa"/>
            <w:tcBorders>
              <w:top w:val="single" w:sz="4" w:space="0" w:color="auto"/>
              <w:left w:val="single" w:sz="4" w:space="0" w:color="auto"/>
              <w:bottom w:val="single" w:sz="4" w:space="0" w:color="auto"/>
              <w:right w:val="single" w:sz="4" w:space="0" w:color="auto"/>
            </w:tcBorders>
          </w:tcPr>
          <w:p w14:paraId="740F361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69A79F5" w14:textId="77777777" w:rsidR="001A00A1" w:rsidRPr="007B340C" w:rsidRDefault="00120233">
            <w:pPr>
              <w:pStyle w:val="aa"/>
              <w:jc w:val="center"/>
              <w:rPr>
                <w:sz w:val="16"/>
                <w:szCs w:val="16"/>
              </w:rPr>
            </w:pPr>
            <w:r w:rsidRPr="007B340C">
              <w:rPr>
                <w:sz w:val="16"/>
                <w:szCs w:val="16"/>
              </w:rPr>
              <w:t>X</w:t>
            </w:r>
          </w:p>
        </w:tc>
      </w:tr>
      <w:tr w:rsidR="001A00A1" w:rsidRPr="007B340C" w14:paraId="26EAE111" w14:textId="77777777">
        <w:tc>
          <w:tcPr>
            <w:tcW w:w="1534" w:type="dxa"/>
            <w:tcBorders>
              <w:top w:val="single" w:sz="4" w:space="0" w:color="auto"/>
              <w:bottom w:val="single" w:sz="4" w:space="0" w:color="auto"/>
              <w:right w:val="single" w:sz="4" w:space="0" w:color="auto"/>
            </w:tcBorders>
          </w:tcPr>
          <w:p w14:paraId="51A697CA" w14:textId="77777777" w:rsidR="001A00A1" w:rsidRPr="007B340C" w:rsidRDefault="00120233">
            <w:pPr>
              <w:pStyle w:val="ac"/>
              <w:rPr>
                <w:sz w:val="16"/>
                <w:szCs w:val="16"/>
              </w:rPr>
            </w:pPr>
            <w:r w:rsidRPr="007B340C">
              <w:rPr>
                <w:sz w:val="16"/>
                <w:szCs w:val="16"/>
              </w:rPr>
              <w:t xml:space="preserve">7. Высокотехнологичная медицинская помощь, оказываемая в медицинских </w:t>
            </w:r>
            <w:r w:rsidRPr="007B340C">
              <w:rPr>
                <w:sz w:val="16"/>
                <w:szCs w:val="16"/>
              </w:rPr>
              <w:lastRenderedPageBreak/>
              <w:t>организациях Тюменской области</w:t>
            </w:r>
          </w:p>
        </w:tc>
        <w:tc>
          <w:tcPr>
            <w:tcW w:w="527" w:type="dxa"/>
            <w:tcBorders>
              <w:top w:val="single" w:sz="4" w:space="0" w:color="auto"/>
              <w:left w:val="single" w:sz="4" w:space="0" w:color="auto"/>
              <w:bottom w:val="single" w:sz="4" w:space="0" w:color="auto"/>
              <w:right w:val="single" w:sz="4" w:space="0" w:color="auto"/>
            </w:tcBorders>
          </w:tcPr>
          <w:p w14:paraId="7F19F8B8" w14:textId="77777777" w:rsidR="001A00A1" w:rsidRPr="007B340C" w:rsidRDefault="00120233">
            <w:pPr>
              <w:pStyle w:val="aa"/>
              <w:jc w:val="center"/>
              <w:rPr>
                <w:sz w:val="16"/>
                <w:szCs w:val="16"/>
              </w:rPr>
            </w:pPr>
            <w:r w:rsidRPr="007B340C">
              <w:rPr>
                <w:sz w:val="16"/>
                <w:szCs w:val="16"/>
              </w:rPr>
              <w:lastRenderedPageBreak/>
              <w:t>18</w:t>
            </w:r>
          </w:p>
        </w:tc>
        <w:tc>
          <w:tcPr>
            <w:tcW w:w="1227" w:type="dxa"/>
            <w:tcBorders>
              <w:top w:val="single" w:sz="4" w:space="0" w:color="auto"/>
              <w:left w:val="single" w:sz="4" w:space="0" w:color="auto"/>
              <w:bottom w:val="single" w:sz="4" w:space="0" w:color="auto"/>
              <w:right w:val="single" w:sz="4" w:space="0" w:color="auto"/>
            </w:tcBorders>
          </w:tcPr>
          <w:p w14:paraId="2267B0F8"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EFCD2F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436226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BD286C8" w14:textId="77777777" w:rsidR="001A00A1" w:rsidRPr="007B340C" w:rsidRDefault="00120233">
            <w:pPr>
              <w:pStyle w:val="aa"/>
              <w:jc w:val="center"/>
              <w:rPr>
                <w:sz w:val="16"/>
                <w:szCs w:val="16"/>
              </w:rPr>
            </w:pPr>
            <w:r w:rsidRPr="007B340C">
              <w:rPr>
                <w:sz w:val="16"/>
                <w:szCs w:val="16"/>
              </w:rPr>
              <w:t>850,79</w:t>
            </w:r>
          </w:p>
        </w:tc>
        <w:tc>
          <w:tcPr>
            <w:tcW w:w="675" w:type="dxa"/>
            <w:tcBorders>
              <w:top w:val="single" w:sz="4" w:space="0" w:color="auto"/>
              <w:left w:val="single" w:sz="4" w:space="0" w:color="auto"/>
              <w:bottom w:val="single" w:sz="4" w:space="0" w:color="auto"/>
              <w:right w:val="single" w:sz="4" w:space="0" w:color="auto"/>
            </w:tcBorders>
          </w:tcPr>
          <w:p w14:paraId="06899DC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774764" w14:textId="77777777" w:rsidR="001A00A1" w:rsidRPr="007B340C" w:rsidRDefault="00120233">
            <w:pPr>
              <w:pStyle w:val="aa"/>
              <w:jc w:val="center"/>
              <w:rPr>
                <w:sz w:val="16"/>
                <w:szCs w:val="16"/>
              </w:rPr>
            </w:pPr>
            <w:r w:rsidRPr="007B340C">
              <w:rPr>
                <w:sz w:val="16"/>
                <w:szCs w:val="16"/>
              </w:rPr>
              <w:t>1 319 497,0</w:t>
            </w:r>
          </w:p>
        </w:tc>
        <w:tc>
          <w:tcPr>
            <w:tcW w:w="539" w:type="dxa"/>
            <w:tcBorders>
              <w:top w:val="single" w:sz="4" w:space="0" w:color="auto"/>
              <w:left w:val="single" w:sz="4" w:space="0" w:color="auto"/>
              <w:bottom w:val="single" w:sz="4" w:space="0" w:color="auto"/>
              <w:right w:val="single" w:sz="4" w:space="0" w:color="auto"/>
            </w:tcBorders>
          </w:tcPr>
          <w:p w14:paraId="42FAAE9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6084925" w14:textId="77777777" w:rsidR="001A00A1" w:rsidRPr="007B340C" w:rsidRDefault="00120233">
            <w:pPr>
              <w:pStyle w:val="aa"/>
              <w:jc w:val="center"/>
              <w:rPr>
                <w:sz w:val="16"/>
                <w:szCs w:val="16"/>
              </w:rPr>
            </w:pPr>
            <w:r w:rsidRPr="007B340C">
              <w:rPr>
                <w:sz w:val="16"/>
                <w:szCs w:val="16"/>
              </w:rPr>
              <w:t>X</w:t>
            </w:r>
          </w:p>
        </w:tc>
      </w:tr>
      <w:tr w:rsidR="001A00A1" w:rsidRPr="007B340C" w14:paraId="57C8B5BB" w14:textId="77777777">
        <w:tc>
          <w:tcPr>
            <w:tcW w:w="1534" w:type="dxa"/>
            <w:tcBorders>
              <w:top w:val="single" w:sz="4" w:space="0" w:color="auto"/>
              <w:bottom w:val="single" w:sz="4" w:space="0" w:color="auto"/>
              <w:right w:val="single" w:sz="4" w:space="0" w:color="auto"/>
            </w:tcBorders>
          </w:tcPr>
          <w:p w14:paraId="1BC90DBD" w14:textId="77777777" w:rsidR="001A00A1" w:rsidRPr="007B340C" w:rsidRDefault="00120233">
            <w:pPr>
              <w:pStyle w:val="ac"/>
              <w:rPr>
                <w:sz w:val="16"/>
                <w:szCs w:val="16"/>
              </w:rPr>
            </w:pPr>
            <w:r w:rsidRPr="007B340C">
              <w:rPr>
                <w:sz w:val="16"/>
                <w:szCs w:val="16"/>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sub_17888"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0B20C6DB" w14:textId="77777777" w:rsidR="001A00A1" w:rsidRPr="007B340C" w:rsidRDefault="00120233">
            <w:pPr>
              <w:pStyle w:val="aa"/>
              <w:jc w:val="center"/>
              <w:rPr>
                <w:sz w:val="16"/>
                <w:szCs w:val="16"/>
              </w:rPr>
            </w:pPr>
            <w:r w:rsidRPr="007B340C">
              <w:rPr>
                <w:sz w:val="16"/>
                <w:szCs w:val="16"/>
              </w:rPr>
              <w:t>19</w:t>
            </w:r>
          </w:p>
        </w:tc>
        <w:tc>
          <w:tcPr>
            <w:tcW w:w="1227" w:type="dxa"/>
            <w:tcBorders>
              <w:top w:val="single" w:sz="4" w:space="0" w:color="auto"/>
              <w:left w:val="single" w:sz="4" w:space="0" w:color="auto"/>
              <w:bottom w:val="single" w:sz="4" w:space="0" w:color="auto"/>
              <w:right w:val="single" w:sz="4" w:space="0" w:color="auto"/>
            </w:tcBorders>
          </w:tcPr>
          <w:p w14:paraId="0379861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819111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4B1942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B8E1647" w14:textId="77777777" w:rsidR="001A00A1" w:rsidRPr="007B340C" w:rsidRDefault="00120233">
            <w:pPr>
              <w:pStyle w:val="aa"/>
              <w:jc w:val="center"/>
              <w:rPr>
                <w:sz w:val="16"/>
                <w:szCs w:val="16"/>
              </w:rPr>
            </w:pPr>
            <w:r w:rsidRPr="007B340C">
              <w:rPr>
                <w:sz w:val="16"/>
                <w:szCs w:val="16"/>
              </w:rPr>
              <w:t>583,18</w:t>
            </w:r>
          </w:p>
        </w:tc>
        <w:tc>
          <w:tcPr>
            <w:tcW w:w="675" w:type="dxa"/>
            <w:tcBorders>
              <w:top w:val="single" w:sz="4" w:space="0" w:color="auto"/>
              <w:left w:val="single" w:sz="4" w:space="0" w:color="auto"/>
              <w:bottom w:val="single" w:sz="4" w:space="0" w:color="auto"/>
              <w:right w:val="single" w:sz="4" w:space="0" w:color="auto"/>
            </w:tcBorders>
          </w:tcPr>
          <w:p w14:paraId="24F987C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3DA7293" w14:textId="77777777" w:rsidR="001A00A1" w:rsidRPr="007B340C" w:rsidRDefault="00120233">
            <w:pPr>
              <w:pStyle w:val="aa"/>
              <w:jc w:val="center"/>
              <w:rPr>
                <w:sz w:val="16"/>
                <w:szCs w:val="16"/>
              </w:rPr>
            </w:pPr>
            <w:r w:rsidRPr="007B340C">
              <w:rPr>
                <w:sz w:val="16"/>
                <w:szCs w:val="16"/>
              </w:rPr>
              <w:t>904 455,9</w:t>
            </w:r>
          </w:p>
        </w:tc>
        <w:tc>
          <w:tcPr>
            <w:tcW w:w="539" w:type="dxa"/>
            <w:tcBorders>
              <w:top w:val="single" w:sz="4" w:space="0" w:color="auto"/>
              <w:left w:val="single" w:sz="4" w:space="0" w:color="auto"/>
              <w:bottom w:val="single" w:sz="4" w:space="0" w:color="auto"/>
              <w:right w:val="single" w:sz="4" w:space="0" w:color="auto"/>
            </w:tcBorders>
          </w:tcPr>
          <w:p w14:paraId="3E6A3B5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C73F69E" w14:textId="77777777" w:rsidR="001A00A1" w:rsidRPr="007B340C" w:rsidRDefault="00120233">
            <w:pPr>
              <w:pStyle w:val="aa"/>
              <w:jc w:val="center"/>
              <w:rPr>
                <w:sz w:val="16"/>
                <w:szCs w:val="16"/>
              </w:rPr>
            </w:pPr>
            <w:r w:rsidRPr="007B340C">
              <w:rPr>
                <w:sz w:val="16"/>
                <w:szCs w:val="16"/>
              </w:rPr>
              <w:t>2,2</w:t>
            </w:r>
          </w:p>
        </w:tc>
      </w:tr>
      <w:tr w:rsidR="001A00A1" w:rsidRPr="007B340C" w14:paraId="3FE3C905" w14:textId="77777777">
        <w:tc>
          <w:tcPr>
            <w:tcW w:w="1534" w:type="dxa"/>
            <w:tcBorders>
              <w:top w:val="single" w:sz="4" w:space="0" w:color="auto"/>
              <w:bottom w:val="single" w:sz="4" w:space="0" w:color="auto"/>
              <w:right w:val="single" w:sz="4" w:space="0" w:color="auto"/>
            </w:tcBorders>
          </w:tcPr>
          <w:p w14:paraId="49F0B8D3" w14:textId="77777777" w:rsidR="001A00A1" w:rsidRPr="007B340C" w:rsidRDefault="00120233">
            <w:pPr>
              <w:pStyle w:val="ac"/>
              <w:rPr>
                <w:sz w:val="16"/>
                <w:szCs w:val="16"/>
              </w:rPr>
            </w:pPr>
            <w:r w:rsidRPr="007B340C">
              <w:rPr>
                <w:sz w:val="16"/>
                <w:szCs w:val="16"/>
              </w:rPr>
              <w:t>III. Медицинская помощь в рамках территориальной программы ОМС:</w:t>
            </w:r>
          </w:p>
        </w:tc>
        <w:tc>
          <w:tcPr>
            <w:tcW w:w="527" w:type="dxa"/>
            <w:tcBorders>
              <w:top w:val="single" w:sz="4" w:space="0" w:color="auto"/>
              <w:left w:val="single" w:sz="4" w:space="0" w:color="auto"/>
              <w:bottom w:val="single" w:sz="4" w:space="0" w:color="auto"/>
              <w:right w:val="single" w:sz="4" w:space="0" w:color="auto"/>
            </w:tcBorders>
          </w:tcPr>
          <w:p w14:paraId="32EF5417" w14:textId="77777777" w:rsidR="001A00A1" w:rsidRPr="007B340C" w:rsidRDefault="00120233">
            <w:pPr>
              <w:pStyle w:val="aa"/>
              <w:jc w:val="center"/>
              <w:rPr>
                <w:sz w:val="16"/>
                <w:szCs w:val="16"/>
              </w:rPr>
            </w:pPr>
            <w:r w:rsidRPr="007B340C">
              <w:rPr>
                <w:sz w:val="16"/>
                <w:szCs w:val="16"/>
              </w:rPr>
              <w:t>20</w:t>
            </w:r>
          </w:p>
        </w:tc>
        <w:tc>
          <w:tcPr>
            <w:tcW w:w="1227" w:type="dxa"/>
            <w:tcBorders>
              <w:top w:val="single" w:sz="4" w:space="0" w:color="auto"/>
              <w:left w:val="single" w:sz="4" w:space="0" w:color="auto"/>
              <w:bottom w:val="single" w:sz="4" w:space="0" w:color="auto"/>
              <w:right w:val="single" w:sz="4" w:space="0" w:color="auto"/>
            </w:tcBorders>
          </w:tcPr>
          <w:p w14:paraId="2279BD3D"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35DA08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9E547C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C00194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AD68D2A" w14:textId="77777777" w:rsidR="001A00A1" w:rsidRPr="007B340C" w:rsidRDefault="00120233">
            <w:pPr>
              <w:pStyle w:val="aa"/>
              <w:jc w:val="center"/>
              <w:rPr>
                <w:sz w:val="16"/>
                <w:szCs w:val="16"/>
              </w:rPr>
            </w:pPr>
            <w:r w:rsidRPr="007B340C">
              <w:rPr>
                <w:sz w:val="16"/>
                <w:szCs w:val="16"/>
              </w:rPr>
              <w:t>17 164,40</w:t>
            </w:r>
          </w:p>
        </w:tc>
        <w:tc>
          <w:tcPr>
            <w:tcW w:w="928" w:type="dxa"/>
            <w:tcBorders>
              <w:top w:val="single" w:sz="4" w:space="0" w:color="auto"/>
              <w:left w:val="single" w:sz="4" w:space="0" w:color="auto"/>
              <w:bottom w:val="single" w:sz="4" w:space="0" w:color="auto"/>
              <w:right w:val="single" w:sz="4" w:space="0" w:color="auto"/>
            </w:tcBorders>
          </w:tcPr>
          <w:p w14:paraId="63F24BF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59160D" w14:textId="77777777" w:rsidR="001A00A1" w:rsidRPr="007B340C" w:rsidRDefault="00120233">
            <w:pPr>
              <w:pStyle w:val="aa"/>
              <w:jc w:val="center"/>
              <w:rPr>
                <w:sz w:val="16"/>
                <w:szCs w:val="16"/>
              </w:rPr>
            </w:pPr>
            <w:r w:rsidRPr="007B340C">
              <w:rPr>
                <w:sz w:val="16"/>
                <w:szCs w:val="16"/>
              </w:rPr>
              <w:t>26 856 756,7</w:t>
            </w:r>
          </w:p>
        </w:tc>
        <w:tc>
          <w:tcPr>
            <w:tcW w:w="1016" w:type="dxa"/>
            <w:tcBorders>
              <w:top w:val="single" w:sz="4" w:space="0" w:color="auto"/>
              <w:left w:val="single" w:sz="4" w:space="0" w:color="auto"/>
              <w:bottom w:val="single" w:sz="4" w:space="0" w:color="auto"/>
            </w:tcBorders>
          </w:tcPr>
          <w:p w14:paraId="31AFC9F7" w14:textId="77777777" w:rsidR="001A00A1" w:rsidRPr="007B340C" w:rsidRDefault="00120233">
            <w:pPr>
              <w:pStyle w:val="aa"/>
              <w:jc w:val="center"/>
              <w:rPr>
                <w:sz w:val="16"/>
                <w:szCs w:val="16"/>
              </w:rPr>
            </w:pPr>
            <w:r w:rsidRPr="007B340C">
              <w:rPr>
                <w:sz w:val="16"/>
                <w:szCs w:val="16"/>
              </w:rPr>
              <w:t>66,5</w:t>
            </w:r>
          </w:p>
        </w:tc>
      </w:tr>
      <w:tr w:rsidR="001A00A1" w:rsidRPr="007B340C" w14:paraId="387AD18A" w14:textId="77777777">
        <w:tc>
          <w:tcPr>
            <w:tcW w:w="1534" w:type="dxa"/>
            <w:tcBorders>
              <w:top w:val="single" w:sz="4" w:space="0" w:color="auto"/>
              <w:bottom w:val="single" w:sz="4" w:space="0" w:color="auto"/>
              <w:right w:val="single" w:sz="4" w:space="0" w:color="auto"/>
            </w:tcBorders>
          </w:tcPr>
          <w:p w14:paraId="20A398D0"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 (сумма строк 33 + 43 + 55)</w:t>
            </w:r>
          </w:p>
        </w:tc>
        <w:tc>
          <w:tcPr>
            <w:tcW w:w="527" w:type="dxa"/>
            <w:tcBorders>
              <w:top w:val="single" w:sz="4" w:space="0" w:color="auto"/>
              <w:left w:val="single" w:sz="4" w:space="0" w:color="auto"/>
              <w:bottom w:val="single" w:sz="4" w:space="0" w:color="auto"/>
              <w:right w:val="single" w:sz="4" w:space="0" w:color="auto"/>
            </w:tcBorders>
          </w:tcPr>
          <w:p w14:paraId="3F2A2ECA" w14:textId="77777777" w:rsidR="001A00A1" w:rsidRPr="007B340C" w:rsidRDefault="00120233">
            <w:pPr>
              <w:pStyle w:val="aa"/>
              <w:jc w:val="center"/>
              <w:rPr>
                <w:sz w:val="16"/>
                <w:szCs w:val="16"/>
              </w:rPr>
            </w:pPr>
            <w:r w:rsidRPr="007B340C">
              <w:rPr>
                <w:sz w:val="16"/>
                <w:szCs w:val="16"/>
              </w:rPr>
              <w:t>21</w:t>
            </w:r>
          </w:p>
        </w:tc>
        <w:tc>
          <w:tcPr>
            <w:tcW w:w="1227" w:type="dxa"/>
            <w:tcBorders>
              <w:top w:val="single" w:sz="4" w:space="0" w:color="auto"/>
              <w:left w:val="single" w:sz="4" w:space="0" w:color="auto"/>
              <w:bottom w:val="single" w:sz="4" w:space="0" w:color="auto"/>
              <w:right w:val="single" w:sz="4" w:space="0" w:color="auto"/>
            </w:tcBorders>
          </w:tcPr>
          <w:p w14:paraId="5051E34F"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708A2510" w14:textId="77777777" w:rsidR="001A00A1" w:rsidRPr="007B340C" w:rsidRDefault="00120233">
            <w:pPr>
              <w:pStyle w:val="aa"/>
              <w:jc w:val="center"/>
              <w:rPr>
                <w:sz w:val="16"/>
                <w:szCs w:val="16"/>
              </w:rPr>
            </w:pPr>
            <w:r w:rsidRPr="007B340C">
              <w:rPr>
                <w:sz w:val="16"/>
                <w:szCs w:val="16"/>
              </w:rPr>
              <w:t>0,29770</w:t>
            </w:r>
          </w:p>
        </w:tc>
        <w:tc>
          <w:tcPr>
            <w:tcW w:w="1433" w:type="dxa"/>
            <w:tcBorders>
              <w:top w:val="single" w:sz="4" w:space="0" w:color="auto"/>
              <w:left w:val="single" w:sz="4" w:space="0" w:color="auto"/>
              <w:bottom w:val="single" w:sz="4" w:space="0" w:color="auto"/>
              <w:right w:val="single" w:sz="4" w:space="0" w:color="auto"/>
            </w:tcBorders>
          </w:tcPr>
          <w:p w14:paraId="7EBCCF12" w14:textId="77777777" w:rsidR="001A00A1" w:rsidRPr="007B340C" w:rsidRDefault="00120233">
            <w:pPr>
              <w:pStyle w:val="aa"/>
              <w:jc w:val="center"/>
              <w:rPr>
                <w:sz w:val="16"/>
                <w:szCs w:val="16"/>
              </w:rPr>
            </w:pPr>
            <w:r w:rsidRPr="007B340C">
              <w:rPr>
                <w:sz w:val="16"/>
                <w:szCs w:val="16"/>
              </w:rPr>
              <w:t>3 493,15</w:t>
            </w:r>
          </w:p>
        </w:tc>
        <w:tc>
          <w:tcPr>
            <w:tcW w:w="913" w:type="dxa"/>
            <w:tcBorders>
              <w:top w:val="single" w:sz="4" w:space="0" w:color="auto"/>
              <w:left w:val="single" w:sz="4" w:space="0" w:color="auto"/>
              <w:bottom w:val="single" w:sz="4" w:space="0" w:color="auto"/>
              <w:right w:val="single" w:sz="4" w:space="0" w:color="auto"/>
            </w:tcBorders>
          </w:tcPr>
          <w:p w14:paraId="2C60D3E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9AE5A8D" w14:textId="77777777" w:rsidR="001A00A1" w:rsidRPr="007B340C" w:rsidRDefault="00120233">
            <w:pPr>
              <w:pStyle w:val="aa"/>
              <w:jc w:val="center"/>
              <w:rPr>
                <w:sz w:val="16"/>
                <w:szCs w:val="16"/>
              </w:rPr>
            </w:pPr>
            <w:r w:rsidRPr="007B340C">
              <w:rPr>
                <w:sz w:val="16"/>
                <w:szCs w:val="16"/>
              </w:rPr>
              <w:t>1 039,92</w:t>
            </w:r>
          </w:p>
        </w:tc>
        <w:tc>
          <w:tcPr>
            <w:tcW w:w="928" w:type="dxa"/>
            <w:tcBorders>
              <w:top w:val="single" w:sz="4" w:space="0" w:color="auto"/>
              <w:left w:val="single" w:sz="4" w:space="0" w:color="auto"/>
              <w:bottom w:val="single" w:sz="4" w:space="0" w:color="auto"/>
              <w:right w:val="single" w:sz="4" w:space="0" w:color="auto"/>
            </w:tcBorders>
          </w:tcPr>
          <w:p w14:paraId="50D4A2F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87C01F2" w14:textId="77777777" w:rsidR="001A00A1" w:rsidRPr="007B340C" w:rsidRDefault="00120233">
            <w:pPr>
              <w:pStyle w:val="aa"/>
              <w:jc w:val="center"/>
              <w:rPr>
                <w:sz w:val="16"/>
                <w:szCs w:val="16"/>
              </w:rPr>
            </w:pPr>
            <w:r w:rsidRPr="007B340C">
              <w:rPr>
                <w:sz w:val="16"/>
                <w:szCs w:val="16"/>
              </w:rPr>
              <w:t>1 627 127,8</w:t>
            </w:r>
          </w:p>
        </w:tc>
        <w:tc>
          <w:tcPr>
            <w:tcW w:w="1016" w:type="dxa"/>
            <w:tcBorders>
              <w:top w:val="single" w:sz="4" w:space="0" w:color="auto"/>
              <w:left w:val="single" w:sz="4" w:space="0" w:color="auto"/>
              <w:bottom w:val="single" w:sz="4" w:space="0" w:color="auto"/>
            </w:tcBorders>
          </w:tcPr>
          <w:p w14:paraId="18636733" w14:textId="77777777" w:rsidR="001A00A1" w:rsidRPr="007B340C" w:rsidRDefault="00120233">
            <w:pPr>
              <w:pStyle w:val="aa"/>
              <w:jc w:val="center"/>
              <w:rPr>
                <w:sz w:val="16"/>
                <w:szCs w:val="16"/>
              </w:rPr>
            </w:pPr>
            <w:r w:rsidRPr="007B340C">
              <w:rPr>
                <w:sz w:val="16"/>
                <w:szCs w:val="16"/>
              </w:rPr>
              <w:t>X</w:t>
            </w:r>
          </w:p>
        </w:tc>
      </w:tr>
      <w:tr w:rsidR="001A00A1" w:rsidRPr="007B340C" w14:paraId="7CBCFC69" w14:textId="77777777">
        <w:tc>
          <w:tcPr>
            <w:tcW w:w="1534" w:type="dxa"/>
            <w:tcBorders>
              <w:top w:val="single" w:sz="4" w:space="0" w:color="auto"/>
              <w:bottom w:val="single" w:sz="4" w:space="0" w:color="auto"/>
              <w:right w:val="single" w:sz="4" w:space="0" w:color="auto"/>
            </w:tcBorders>
          </w:tcPr>
          <w:p w14:paraId="5AC575F2"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644AA472" w14:textId="77777777" w:rsidR="001A00A1" w:rsidRPr="007B340C" w:rsidRDefault="00120233">
            <w:pPr>
              <w:pStyle w:val="aa"/>
              <w:jc w:val="center"/>
              <w:rPr>
                <w:sz w:val="16"/>
                <w:szCs w:val="16"/>
              </w:rPr>
            </w:pPr>
            <w:r w:rsidRPr="007B340C">
              <w:rPr>
                <w:sz w:val="16"/>
                <w:szCs w:val="16"/>
              </w:rPr>
              <w:t>22</w:t>
            </w:r>
          </w:p>
        </w:tc>
        <w:tc>
          <w:tcPr>
            <w:tcW w:w="1227" w:type="dxa"/>
            <w:tcBorders>
              <w:top w:val="single" w:sz="4" w:space="0" w:color="auto"/>
              <w:left w:val="single" w:sz="4" w:space="0" w:color="auto"/>
              <w:bottom w:val="single" w:sz="4" w:space="0" w:color="auto"/>
              <w:right w:val="single" w:sz="4" w:space="0" w:color="auto"/>
            </w:tcBorders>
          </w:tcPr>
          <w:p w14:paraId="1E9399F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F861F1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63ECC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F7F814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99086A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8A44B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7A824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5E4FCA4" w14:textId="77777777" w:rsidR="001A00A1" w:rsidRPr="007B340C" w:rsidRDefault="00120233">
            <w:pPr>
              <w:pStyle w:val="aa"/>
              <w:jc w:val="center"/>
              <w:rPr>
                <w:sz w:val="16"/>
                <w:szCs w:val="16"/>
              </w:rPr>
            </w:pPr>
            <w:r w:rsidRPr="007B340C">
              <w:rPr>
                <w:sz w:val="16"/>
                <w:szCs w:val="16"/>
              </w:rPr>
              <w:t>X</w:t>
            </w:r>
          </w:p>
        </w:tc>
      </w:tr>
      <w:tr w:rsidR="001A00A1" w:rsidRPr="007B340C" w14:paraId="2ED05442" w14:textId="77777777">
        <w:tc>
          <w:tcPr>
            <w:tcW w:w="1534" w:type="dxa"/>
            <w:tcBorders>
              <w:top w:val="single" w:sz="4" w:space="0" w:color="auto"/>
              <w:bottom w:val="single" w:sz="4" w:space="0" w:color="auto"/>
              <w:right w:val="single" w:sz="4" w:space="0" w:color="auto"/>
            </w:tcBorders>
          </w:tcPr>
          <w:p w14:paraId="792C4A5E"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332DECAA" w14:textId="77777777" w:rsidR="001A00A1" w:rsidRPr="007B340C" w:rsidRDefault="00120233">
            <w:pPr>
              <w:pStyle w:val="aa"/>
              <w:jc w:val="center"/>
              <w:rPr>
                <w:sz w:val="16"/>
                <w:szCs w:val="16"/>
              </w:rPr>
            </w:pPr>
            <w:r w:rsidRPr="007B340C">
              <w:rPr>
                <w:sz w:val="16"/>
                <w:szCs w:val="16"/>
              </w:rPr>
              <w:t>23</w:t>
            </w:r>
          </w:p>
        </w:tc>
        <w:tc>
          <w:tcPr>
            <w:tcW w:w="1227" w:type="dxa"/>
            <w:tcBorders>
              <w:top w:val="single" w:sz="4" w:space="0" w:color="auto"/>
              <w:left w:val="single" w:sz="4" w:space="0" w:color="auto"/>
              <w:bottom w:val="single" w:sz="4" w:space="0" w:color="auto"/>
              <w:right w:val="single" w:sz="4" w:space="0" w:color="auto"/>
            </w:tcBorders>
          </w:tcPr>
          <w:p w14:paraId="03DCFA9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F87567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60CEF9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95158D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0C90A4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B9C93D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0E0B2F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73D897E" w14:textId="77777777" w:rsidR="001A00A1" w:rsidRPr="007B340C" w:rsidRDefault="00120233">
            <w:pPr>
              <w:pStyle w:val="aa"/>
              <w:jc w:val="center"/>
              <w:rPr>
                <w:sz w:val="16"/>
                <w:szCs w:val="16"/>
              </w:rPr>
            </w:pPr>
            <w:r w:rsidRPr="007B340C">
              <w:rPr>
                <w:sz w:val="16"/>
                <w:szCs w:val="16"/>
              </w:rPr>
              <w:t>X</w:t>
            </w:r>
          </w:p>
        </w:tc>
      </w:tr>
      <w:tr w:rsidR="001A00A1" w:rsidRPr="007B340C" w14:paraId="6617CBB4" w14:textId="77777777">
        <w:tc>
          <w:tcPr>
            <w:tcW w:w="1534" w:type="dxa"/>
            <w:tcBorders>
              <w:top w:val="single" w:sz="4" w:space="0" w:color="auto"/>
              <w:bottom w:val="single" w:sz="4" w:space="0" w:color="auto"/>
              <w:right w:val="single" w:sz="4" w:space="0" w:color="auto"/>
            </w:tcBorders>
          </w:tcPr>
          <w:p w14:paraId="093D2546"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(сумма строк 35.1 +45.1 + 57.1), из них:</w:t>
            </w:r>
          </w:p>
        </w:tc>
        <w:tc>
          <w:tcPr>
            <w:tcW w:w="527" w:type="dxa"/>
            <w:tcBorders>
              <w:top w:val="single" w:sz="4" w:space="0" w:color="auto"/>
              <w:left w:val="single" w:sz="4" w:space="0" w:color="auto"/>
              <w:bottom w:val="single" w:sz="4" w:space="0" w:color="auto"/>
              <w:right w:val="single" w:sz="4" w:space="0" w:color="auto"/>
            </w:tcBorders>
          </w:tcPr>
          <w:p w14:paraId="09CB91E0" w14:textId="77777777" w:rsidR="001A00A1" w:rsidRPr="007B340C" w:rsidRDefault="00120233">
            <w:pPr>
              <w:pStyle w:val="aa"/>
              <w:jc w:val="center"/>
              <w:rPr>
                <w:sz w:val="16"/>
                <w:szCs w:val="16"/>
              </w:rPr>
            </w:pPr>
            <w:r w:rsidRPr="007B340C">
              <w:rPr>
                <w:sz w:val="16"/>
                <w:szCs w:val="16"/>
              </w:rPr>
              <w:t>23.1</w:t>
            </w:r>
          </w:p>
        </w:tc>
        <w:tc>
          <w:tcPr>
            <w:tcW w:w="1227" w:type="dxa"/>
            <w:tcBorders>
              <w:top w:val="single" w:sz="4" w:space="0" w:color="auto"/>
              <w:left w:val="single" w:sz="4" w:space="0" w:color="auto"/>
              <w:bottom w:val="single" w:sz="4" w:space="0" w:color="auto"/>
              <w:right w:val="single" w:sz="4" w:space="0" w:color="auto"/>
            </w:tcBorders>
          </w:tcPr>
          <w:p w14:paraId="61A7EEA1"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027A6F6F" w14:textId="77777777" w:rsidR="001A00A1" w:rsidRPr="007B340C" w:rsidRDefault="00120233">
            <w:pPr>
              <w:pStyle w:val="aa"/>
              <w:jc w:val="center"/>
              <w:rPr>
                <w:sz w:val="16"/>
                <w:szCs w:val="16"/>
              </w:rPr>
            </w:pPr>
            <w:r w:rsidRPr="007B340C">
              <w:rPr>
                <w:sz w:val="16"/>
                <w:szCs w:val="16"/>
              </w:rPr>
              <w:t>3,3821</w:t>
            </w:r>
          </w:p>
        </w:tc>
        <w:tc>
          <w:tcPr>
            <w:tcW w:w="1433" w:type="dxa"/>
            <w:tcBorders>
              <w:top w:val="single" w:sz="4" w:space="0" w:color="auto"/>
              <w:left w:val="single" w:sz="4" w:space="0" w:color="auto"/>
              <w:bottom w:val="single" w:sz="4" w:space="0" w:color="auto"/>
              <w:right w:val="single" w:sz="4" w:space="0" w:color="auto"/>
            </w:tcBorders>
          </w:tcPr>
          <w:p w14:paraId="2E1199BE" w14:textId="77777777" w:rsidR="001A00A1" w:rsidRPr="007B340C" w:rsidRDefault="00120233">
            <w:pPr>
              <w:pStyle w:val="aa"/>
              <w:jc w:val="center"/>
              <w:rPr>
                <w:sz w:val="16"/>
                <w:szCs w:val="16"/>
              </w:rPr>
            </w:pPr>
            <w:r w:rsidRPr="007B340C">
              <w:rPr>
                <w:sz w:val="16"/>
                <w:szCs w:val="16"/>
              </w:rPr>
              <w:t>722,80</w:t>
            </w:r>
          </w:p>
        </w:tc>
        <w:tc>
          <w:tcPr>
            <w:tcW w:w="913" w:type="dxa"/>
            <w:tcBorders>
              <w:top w:val="single" w:sz="4" w:space="0" w:color="auto"/>
              <w:left w:val="single" w:sz="4" w:space="0" w:color="auto"/>
              <w:bottom w:val="single" w:sz="4" w:space="0" w:color="auto"/>
              <w:right w:val="single" w:sz="4" w:space="0" w:color="auto"/>
            </w:tcBorders>
          </w:tcPr>
          <w:p w14:paraId="7443CC2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7FB61CF" w14:textId="77777777" w:rsidR="001A00A1" w:rsidRPr="007B340C" w:rsidRDefault="00120233">
            <w:pPr>
              <w:pStyle w:val="aa"/>
              <w:jc w:val="center"/>
              <w:rPr>
                <w:sz w:val="16"/>
                <w:szCs w:val="16"/>
              </w:rPr>
            </w:pPr>
            <w:r w:rsidRPr="007B340C">
              <w:rPr>
                <w:sz w:val="16"/>
                <w:szCs w:val="16"/>
              </w:rPr>
              <w:t>2 444,59</w:t>
            </w:r>
          </w:p>
        </w:tc>
        <w:tc>
          <w:tcPr>
            <w:tcW w:w="928" w:type="dxa"/>
            <w:tcBorders>
              <w:top w:val="single" w:sz="4" w:space="0" w:color="auto"/>
              <w:left w:val="single" w:sz="4" w:space="0" w:color="auto"/>
              <w:bottom w:val="single" w:sz="4" w:space="0" w:color="auto"/>
              <w:right w:val="single" w:sz="4" w:space="0" w:color="auto"/>
            </w:tcBorders>
          </w:tcPr>
          <w:p w14:paraId="31E42F3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F45C33" w14:textId="77777777" w:rsidR="001A00A1" w:rsidRPr="007B340C" w:rsidRDefault="00120233">
            <w:pPr>
              <w:pStyle w:val="aa"/>
              <w:jc w:val="center"/>
              <w:rPr>
                <w:sz w:val="16"/>
                <w:szCs w:val="16"/>
              </w:rPr>
            </w:pPr>
            <w:r w:rsidRPr="007B340C">
              <w:rPr>
                <w:sz w:val="16"/>
                <w:szCs w:val="16"/>
              </w:rPr>
              <w:t>3 824 992,5</w:t>
            </w:r>
          </w:p>
        </w:tc>
        <w:tc>
          <w:tcPr>
            <w:tcW w:w="1016" w:type="dxa"/>
            <w:tcBorders>
              <w:top w:val="single" w:sz="4" w:space="0" w:color="auto"/>
              <w:left w:val="single" w:sz="4" w:space="0" w:color="auto"/>
              <w:bottom w:val="single" w:sz="4" w:space="0" w:color="auto"/>
            </w:tcBorders>
          </w:tcPr>
          <w:p w14:paraId="4E81D6BC" w14:textId="77777777" w:rsidR="001A00A1" w:rsidRPr="007B340C" w:rsidRDefault="00120233">
            <w:pPr>
              <w:pStyle w:val="aa"/>
              <w:jc w:val="center"/>
              <w:rPr>
                <w:sz w:val="16"/>
                <w:szCs w:val="16"/>
              </w:rPr>
            </w:pPr>
            <w:r w:rsidRPr="007B340C">
              <w:rPr>
                <w:sz w:val="16"/>
                <w:szCs w:val="16"/>
              </w:rPr>
              <w:t>X</w:t>
            </w:r>
          </w:p>
        </w:tc>
      </w:tr>
      <w:tr w:rsidR="001A00A1" w:rsidRPr="007B340C" w14:paraId="7DF6EA73" w14:textId="77777777">
        <w:tc>
          <w:tcPr>
            <w:tcW w:w="1534" w:type="dxa"/>
            <w:tcBorders>
              <w:top w:val="single" w:sz="4" w:space="0" w:color="auto"/>
              <w:bottom w:val="single" w:sz="4" w:space="0" w:color="auto"/>
              <w:right w:val="single" w:sz="4" w:space="0" w:color="auto"/>
            </w:tcBorders>
          </w:tcPr>
          <w:p w14:paraId="39EE9753"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 (сумма строк 35.1.1 + 45.1.1 + 57.1.1)</w:t>
            </w:r>
          </w:p>
        </w:tc>
        <w:tc>
          <w:tcPr>
            <w:tcW w:w="527" w:type="dxa"/>
            <w:tcBorders>
              <w:top w:val="single" w:sz="4" w:space="0" w:color="auto"/>
              <w:left w:val="single" w:sz="4" w:space="0" w:color="auto"/>
              <w:bottom w:val="single" w:sz="4" w:space="0" w:color="auto"/>
              <w:right w:val="single" w:sz="4" w:space="0" w:color="auto"/>
            </w:tcBorders>
          </w:tcPr>
          <w:p w14:paraId="11302A51" w14:textId="77777777" w:rsidR="001A00A1" w:rsidRPr="007B340C" w:rsidRDefault="00120233">
            <w:pPr>
              <w:pStyle w:val="aa"/>
              <w:jc w:val="center"/>
              <w:rPr>
                <w:sz w:val="16"/>
                <w:szCs w:val="16"/>
              </w:rPr>
            </w:pPr>
            <w:r w:rsidRPr="007B340C">
              <w:rPr>
                <w:sz w:val="16"/>
                <w:szCs w:val="16"/>
              </w:rPr>
              <w:t>23.1.1</w:t>
            </w:r>
          </w:p>
        </w:tc>
        <w:tc>
          <w:tcPr>
            <w:tcW w:w="1227" w:type="dxa"/>
            <w:tcBorders>
              <w:top w:val="single" w:sz="4" w:space="0" w:color="auto"/>
              <w:left w:val="single" w:sz="4" w:space="0" w:color="auto"/>
              <w:bottom w:val="single" w:sz="4" w:space="0" w:color="auto"/>
              <w:right w:val="single" w:sz="4" w:space="0" w:color="auto"/>
            </w:tcBorders>
          </w:tcPr>
          <w:p w14:paraId="7FD40CC2"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4FA7C8B"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1888A2F6" w14:textId="77777777" w:rsidR="001A00A1" w:rsidRPr="007B340C" w:rsidRDefault="00120233">
            <w:pPr>
              <w:pStyle w:val="aa"/>
              <w:jc w:val="center"/>
              <w:rPr>
                <w:sz w:val="16"/>
                <w:szCs w:val="16"/>
              </w:rPr>
            </w:pPr>
            <w:r w:rsidRPr="007B340C">
              <w:rPr>
                <w:sz w:val="16"/>
                <w:szCs w:val="16"/>
              </w:rPr>
              <w:t>2 264,99</w:t>
            </w:r>
          </w:p>
        </w:tc>
        <w:tc>
          <w:tcPr>
            <w:tcW w:w="913" w:type="dxa"/>
            <w:tcBorders>
              <w:top w:val="single" w:sz="4" w:space="0" w:color="auto"/>
              <w:left w:val="single" w:sz="4" w:space="0" w:color="auto"/>
              <w:bottom w:val="single" w:sz="4" w:space="0" w:color="auto"/>
              <w:right w:val="single" w:sz="4" w:space="0" w:color="auto"/>
            </w:tcBorders>
          </w:tcPr>
          <w:p w14:paraId="4CE06F4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9194A82" w14:textId="77777777" w:rsidR="001A00A1" w:rsidRPr="007B340C" w:rsidRDefault="00120233">
            <w:pPr>
              <w:pStyle w:val="aa"/>
              <w:jc w:val="center"/>
              <w:rPr>
                <w:sz w:val="16"/>
                <w:szCs w:val="16"/>
              </w:rPr>
            </w:pPr>
            <w:r w:rsidRPr="007B340C">
              <w:rPr>
                <w:sz w:val="16"/>
                <w:szCs w:val="16"/>
              </w:rPr>
              <w:t>616,08</w:t>
            </w:r>
          </w:p>
        </w:tc>
        <w:tc>
          <w:tcPr>
            <w:tcW w:w="928" w:type="dxa"/>
            <w:tcBorders>
              <w:top w:val="single" w:sz="4" w:space="0" w:color="auto"/>
              <w:left w:val="single" w:sz="4" w:space="0" w:color="auto"/>
              <w:bottom w:val="single" w:sz="4" w:space="0" w:color="auto"/>
              <w:right w:val="single" w:sz="4" w:space="0" w:color="auto"/>
            </w:tcBorders>
          </w:tcPr>
          <w:p w14:paraId="3A4C500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CA68DC9" w14:textId="77777777" w:rsidR="001A00A1" w:rsidRPr="007B340C" w:rsidRDefault="00120233">
            <w:pPr>
              <w:pStyle w:val="aa"/>
              <w:jc w:val="center"/>
              <w:rPr>
                <w:sz w:val="16"/>
                <w:szCs w:val="16"/>
              </w:rPr>
            </w:pPr>
            <w:r w:rsidRPr="007B340C">
              <w:rPr>
                <w:sz w:val="16"/>
                <w:szCs w:val="16"/>
              </w:rPr>
              <w:t>963 962,8</w:t>
            </w:r>
          </w:p>
        </w:tc>
        <w:tc>
          <w:tcPr>
            <w:tcW w:w="1016" w:type="dxa"/>
            <w:tcBorders>
              <w:top w:val="single" w:sz="4" w:space="0" w:color="auto"/>
              <w:left w:val="single" w:sz="4" w:space="0" w:color="auto"/>
              <w:bottom w:val="single" w:sz="4" w:space="0" w:color="auto"/>
            </w:tcBorders>
          </w:tcPr>
          <w:p w14:paraId="3C9A13D0" w14:textId="77777777" w:rsidR="001A00A1" w:rsidRPr="007B340C" w:rsidRDefault="00120233">
            <w:pPr>
              <w:pStyle w:val="aa"/>
              <w:jc w:val="center"/>
              <w:rPr>
                <w:sz w:val="16"/>
                <w:szCs w:val="16"/>
              </w:rPr>
            </w:pPr>
            <w:r w:rsidRPr="007B340C">
              <w:rPr>
                <w:sz w:val="16"/>
                <w:szCs w:val="16"/>
              </w:rPr>
              <w:t>X</w:t>
            </w:r>
          </w:p>
        </w:tc>
      </w:tr>
      <w:tr w:rsidR="001A00A1" w:rsidRPr="007B340C" w14:paraId="08EC7B4A" w14:textId="77777777">
        <w:tc>
          <w:tcPr>
            <w:tcW w:w="1534" w:type="dxa"/>
            <w:tcBorders>
              <w:top w:val="single" w:sz="4" w:space="0" w:color="auto"/>
              <w:bottom w:val="single" w:sz="4" w:space="0" w:color="auto"/>
              <w:right w:val="single" w:sz="4" w:space="0" w:color="auto"/>
            </w:tcBorders>
          </w:tcPr>
          <w:p w14:paraId="048D4075" w14:textId="77777777" w:rsidR="001A00A1" w:rsidRPr="007B340C" w:rsidRDefault="00120233">
            <w:pPr>
              <w:pStyle w:val="ac"/>
              <w:rPr>
                <w:sz w:val="16"/>
                <w:szCs w:val="16"/>
              </w:rPr>
            </w:pPr>
            <w:r w:rsidRPr="007B340C">
              <w:rPr>
                <w:sz w:val="16"/>
                <w:szCs w:val="16"/>
              </w:rPr>
              <w:t>для проведения диспансеризации, всего (сумма строк 35.1.2 + 45.1.2 +57.1.2), в том числе:</w:t>
            </w:r>
          </w:p>
        </w:tc>
        <w:tc>
          <w:tcPr>
            <w:tcW w:w="527" w:type="dxa"/>
            <w:tcBorders>
              <w:top w:val="single" w:sz="4" w:space="0" w:color="auto"/>
              <w:left w:val="single" w:sz="4" w:space="0" w:color="auto"/>
              <w:bottom w:val="single" w:sz="4" w:space="0" w:color="auto"/>
              <w:right w:val="single" w:sz="4" w:space="0" w:color="auto"/>
            </w:tcBorders>
          </w:tcPr>
          <w:p w14:paraId="39EE7397" w14:textId="77777777" w:rsidR="001A00A1" w:rsidRPr="007B340C" w:rsidRDefault="00120233">
            <w:pPr>
              <w:pStyle w:val="aa"/>
              <w:jc w:val="center"/>
              <w:rPr>
                <w:sz w:val="16"/>
                <w:szCs w:val="16"/>
              </w:rPr>
            </w:pPr>
            <w:r w:rsidRPr="007B340C">
              <w:rPr>
                <w:sz w:val="16"/>
                <w:szCs w:val="16"/>
              </w:rPr>
              <w:t>23.1.2</w:t>
            </w:r>
          </w:p>
        </w:tc>
        <w:tc>
          <w:tcPr>
            <w:tcW w:w="1227" w:type="dxa"/>
            <w:tcBorders>
              <w:top w:val="single" w:sz="4" w:space="0" w:color="auto"/>
              <w:left w:val="single" w:sz="4" w:space="0" w:color="auto"/>
              <w:bottom w:val="single" w:sz="4" w:space="0" w:color="auto"/>
              <w:right w:val="single" w:sz="4" w:space="0" w:color="auto"/>
            </w:tcBorders>
          </w:tcPr>
          <w:p w14:paraId="0BD52C58"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C12E033"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4B2FA8CB" w14:textId="77777777" w:rsidR="001A00A1" w:rsidRPr="007B340C" w:rsidRDefault="00120233">
            <w:pPr>
              <w:pStyle w:val="aa"/>
              <w:jc w:val="center"/>
              <w:rPr>
                <w:sz w:val="16"/>
                <w:szCs w:val="16"/>
              </w:rPr>
            </w:pPr>
            <w:r w:rsidRPr="007B340C">
              <w:rPr>
                <w:sz w:val="16"/>
                <w:szCs w:val="16"/>
              </w:rPr>
              <w:t>2 800,48</w:t>
            </w:r>
          </w:p>
        </w:tc>
        <w:tc>
          <w:tcPr>
            <w:tcW w:w="913" w:type="dxa"/>
            <w:tcBorders>
              <w:top w:val="single" w:sz="4" w:space="0" w:color="auto"/>
              <w:left w:val="single" w:sz="4" w:space="0" w:color="auto"/>
              <w:bottom w:val="single" w:sz="4" w:space="0" w:color="auto"/>
              <w:right w:val="single" w:sz="4" w:space="0" w:color="auto"/>
            </w:tcBorders>
          </w:tcPr>
          <w:p w14:paraId="7E6B4A4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50DCADA" w14:textId="77777777" w:rsidR="001A00A1" w:rsidRPr="007B340C" w:rsidRDefault="00120233">
            <w:pPr>
              <w:pStyle w:val="aa"/>
              <w:jc w:val="center"/>
              <w:rPr>
                <w:sz w:val="16"/>
                <w:szCs w:val="16"/>
              </w:rPr>
            </w:pPr>
            <w:r w:rsidRPr="007B340C">
              <w:rPr>
                <w:sz w:val="16"/>
                <w:szCs w:val="16"/>
              </w:rPr>
              <w:t>736,53</w:t>
            </w:r>
          </w:p>
        </w:tc>
        <w:tc>
          <w:tcPr>
            <w:tcW w:w="928" w:type="dxa"/>
            <w:tcBorders>
              <w:top w:val="single" w:sz="4" w:space="0" w:color="auto"/>
              <w:left w:val="single" w:sz="4" w:space="0" w:color="auto"/>
              <w:bottom w:val="single" w:sz="4" w:space="0" w:color="auto"/>
              <w:right w:val="single" w:sz="4" w:space="0" w:color="auto"/>
            </w:tcBorders>
          </w:tcPr>
          <w:p w14:paraId="2D2C029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C6CE66E" w14:textId="77777777" w:rsidR="001A00A1" w:rsidRPr="007B340C" w:rsidRDefault="00120233">
            <w:pPr>
              <w:pStyle w:val="aa"/>
              <w:jc w:val="center"/>
              <w:rPr>
                <w:sz w:val="16"/>
                <w:szCs w:val="16"/>
              </w:rPr>
            </w:pPr>
            <w:r w:rsidRPr="007B340C">
              <w:rPr>
                <w:sz w:val="16"/>
                <w:szCs w:val="16"/>
              </w:rPr>
              <w:t>1 152 425,5</w:t>
            </w:r>
          </w:p>
        </w:tc>
        <w:tc>
          <w:tcPr>
            <w:tcW w:w="1016" w:type="dxa"/>
            <w:tcBorders>
              <w:top w:val="single" w:sz="4" w:space="0" w:color="auto"/>
              <w:left w:val="single" w:sz="4" w:space="0" w:color="auto"/>
              <w:bottom w:val="single" w:sz="4" w:space="0" w:color="auto"/>
            </w:tcBorders>
          </w:tcPr>
          <w:p w14:paraId="48D0AF93" w14:textId="77777777" w:rsidR="001A00A1" w:rsidRPr="007B340C" w:rsidRDefault="00120233">
            <w:pPr>
              <w:pStyle w:val="aa"/>
              <w:jc w:val="center"/>
              <w:rPr>
                <w:sz w:val="16"/>
                <w:szCs w:val="16"/>
              </w:rPr>
            </w:pPr>
            <w:r w:rsidRPr="007B340C">
              <w:rPr>
                <w:sz w:val="16"/>
                <w:szCs w:val="16"/>
              </w:rPr>
              <w:t>X</w:t>
            </w:r>
          </w:p>
        </w:tc>
      </w:tr>
      <w:tr w:rsidR="001A00A1" w:rsidRPr="007B340C" w14:paraId="103EDED8" w14:textId="77777777">
        <w:tc>
          <w:tcPr>
            <w:tcW w:w="1534" w:type="dxa"/>
            <w:tcBorders>
              <w:top w:val="single" w:sz="4" w:space="0" w:color="auto"/>
              <w:bottom w:val="single" w:sz="4" w:space="0" w:color="auto"/>
              <w:right w:val="single" w:sz="4" w:space="0" w:color="auto"/>
            </w:tcBorders>
          </w:tcPr>
          <w:p w14:paraId="73427409" w14:textId="77777777" w:rsidR="001A00A1" w:rsidRPr="007B340C" w:rsidRDefault="00120233">
            <w:pPr>
              <w:pStyle w:val="ac"/>
              <w:rPr>
                <w:sz w:val="16"/>
                <w:szCs w:val="16"/>
              </w:rPr>
            </w:pPr>
            <w:r w:rsidRPr="007B340C">
              <w:rPr>
                <w:sz w:val="16"/>
                <w:szCs w:val="16"/>
              </w:rPr>
              <w:t>для проведения углубленной диспансеризации (сумма строк 35.1.2.1 + 45.1.2.1 + 57.1.2.1)</w:t>
            </w:r>
          </w:p>
        </w:tc>
        <w:tc>
          <w:tcPr>
            <w:tcW w:w="527" w:type="dxa"/>
            <w:tcBorders>
              <w:top w:val="single" w:sz="4" w:space="0" w:color="auto"/>
              <w:left w:val="single" w:sz="4" w:space="0" w:color="auto"/>
              <w:bottom w:val="single" w:sz="4" w:space="0" w:color="auto"/>
              <w:right w:val="single" w:sz="4" w:space="0" w:color="auto"/>
            </w:tcBorders>
          </w:tcPr>
          <w:p w14:paraId="576A7946" w14:textId="77777777" w:rsidR="001A00A1" w:rsidRPr="007B340C" w:rsidRDefault="00120233">
            <w:pPr>
              <w:pStyle w:val="aa"/>
              <w:jc w:val="center"/>
              <w:rPr>
                <w:sz w:val="16"/>
                <w:szCs w:val="16"/>
              </w:rPr>
            </w:pPr>
            <w:r w:rsidRPr="007B340C">
              <w:rPr>
                <w:sz w:val="16"/>
                <w:szCs w:val="16"/>
              </w:rPr>
              <w:t>23.1.2.1</w:t>
            </w:r>
          </w:p>
        </w:tc>
        <w:tc>
          <w:tcPr>
            <w:tcW w:w="1227" w:type="dxa"/>
            <w:tcBorders>
              <w:top w:val="single" w:sz="4" w:space="0" w:color="auto"/>
              <w:left w:val="single" w:sz="4" w:space="0" w:color="auto"/>
              <w:bottom w:val="single" w:sz="4" w:space="0" w:color="auto"/>
              <w:right w:val="single" w:sz="4" w:space="0" w:color="auto"/>
            </w:tcBorders>
          </w:tcPr>
          <w:p w14:paraId="2ABB63F3"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1F61BDE" w14:textId="77777777" w:rsidR="001A00A1" w:rsidRPr="007B340C" w:rsidRDefault="00120233">
            <w:pPr>
              <w:pStyle w:val="aa"/>
              <w:jc w:val="center"/>
              <w:rPr>
                <w:sz w:val="16"/>
                <w:szCs w:val="16"/>
              </w:rPr>
            </w:pPr>
            <w:r w:rsidRPr="007B340C">
              <w:rPr>
                <w:sz w:val="16"/>
                <w:szCs w:val="16"/>
              </w:rPr>
              <w:t>0,05983</w:t>
            </w:r>
          </w:p>
        </w:tc>
        <w:tc>
          <w:tcPr>
            <w:tcW w:w="1433" w:type="dxa"/>
            <w:tcBorders>
              <w:top w:val="single" w:sz="4" w:space="0" w:color="auto"/>
              <w:left w:val="single" w:sz="4" w:space="0" w:color="auto"/>
              <w:bottom w:val="single" w:sz="4" w:space="0" w:color="auto"/>
              <w:right w:val="single" w:sz="4" w:space="0" w:color="auto"/>
            </w:tcBorders>
          </w:tcPr>
          <w:p w14:paraId="09981581" w14:textId="77777777" w:rsidR="001A00A1" w:rsidRPr="007B340C" w:rsidRDefault="00120233">
            <w:pPr>
              <w:pStyle w:val="aa"/>
              <w:jc w:val="center"/>
              <w:rPr>
                <w:sz w:val="16"/>
                <w:szCs w:val="16"/>
              </w:rPr>
            </w:pPr>
            <w:r w:rsidRPr="007B340C">
              <w:rPr>
                <w:sz w:val="16"/>
                <w:szCs w:val="16"/>
              </w:rPr>
              <w:t>1 143,23</w:t>
            </w:r>
          </w:p>
        </w:tc>
        <w:tc>
          <w:tcPr>
            <w:tcW w:w="913" w:type="dxa"/>
            <w:tcBorders>
              <w:top w:val="single" w:sz="4" w:space="0" w:color="auto"/>
              <w:left w:val="single" w:sz="4" w:space="0" w:color="auto"/>
              <w:bottom w:val="single" w:sz="4" w:space="0" w:color="auto"/>
              <w:right w:val="single" w:sz="4" w:space="0" w:color="auto"/>
            </w:tcBorders>
          </w:tcPr>
          <w:p w14:paraId="2A7DA11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09A0E81" w14:textId="77777777" w:rsidR="001A00A1" w:rsidRPr="007B340C" w:rsidRDefault="00120233">
            <w:pPr>
              <w:pStyle w:val="aa"/>
              <w:jc w:val="center"/>
              <w:rPr>
                <w:sz w:val="16"/>
                <w:szCs w:val="16"/>
              </w:rPr>
            </w:pPr>
            <w:r w:rsidRPr="007B340C">
              <w:rPr>
                <w:sz w:val="16"/>
                <w:szCs w:val="16"/>
              </w:rPr>
              <w:t>68,40</w:t>
            </w:r>
          </w:p>
        </w:tc>
        <w:tc>
          <w:tcPr>
            <w:tcW w:w="928" w:type="dxa"/>
            <w:tcBorders>
              <w:top w:val="single" w:sz="4" w:space="0" w:color="auto"/>
              <w:left w:val="single" w:sz="4" w:space="0" w:color="auto"/>
              <w:bottom w:val="single" w:sz="4" w:space="0" w:color="auto"/>
              <w:right w:val="single" w:sz="4" w:space="0" w:color="auto"/>
            </w:tcBorders>
          </w:tcPr>
          <w:p w14:paraId="212B3D3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2D80C00" w14:textId="77777777" w:rsidR="001A00A1" w:rsidRPr="007B340C" w:rsidRDefault="00120233">
            <w:pPr>
              <w:pStyle w:val="aa"/>
              <w:jc w:val="center"/>
              <w:rPr>
                <w:sz w:val="16"/>
                <w:szCs w:val="16"/>
              </w:rPr>
            </w:pPr>
            <w:r w:rsidRPr="007B340C">
              <w:rPr>
                <w:sz w:val="16"/>
                <w:szCs w:val="16"/>
              </w:rPr>
              <w:t>107 022,9</w:t>
            </w:r>
          </w:p>
        </w:tc>
        <w:tc>
          <w:tcPr>
            <w:tcW w:w="1016" w:type="dxa"/>
            <w:tcBorders>
              <w:top w:val="single" w:sz="4" w:space="0" w:color="auto"/>
              <w:left w:val="single" w:sz="4" w:space="0" w:color="auto"/>
              <w:bottom w:val="single" w:sz="4" w:space="0" w:color="auto"/>
            </w:tcBorders>
          </w:tcPr>
          <w:p w14:paraId="05510524" w14:textId="77777777" w:rsidR="001A00A1" w:rsidRPr="007B340C" w:rsidRDefault="00120233">
            <w:pPr>
              <w:pStyle w:val="aa"/>
              <w:jc w:val="center"/>
              <w:rPr>
                <w:sz w:val="16"/>
                <w:szCs w:val="16"/>
              </w:rPr>
            </w:pPr>
            <w:r w:rsidRPr="007B340C">
              <w:rPr>
                <w:sz w:val="16"/>
                <w:szCs w:val="16"/>
              </w:rPr>
              <w:t>X</w:t>
            </w:r>
          </w:p>
        </w:tc>
      </w:tr>
      <w:tr w:rsidR="001A00A1" w:rsidRPr="007B340C" w14:paraId="7FF796CB" w14:textId="77777777">
        <w:tc>
          <w:tcPr>
            <w:tcW w:w="1534" w:type="dxa"/>
            <w:tcBorders>
              <w:top w:val="single" w:sz="4" w:space="0" w:color="auto"/>
              <w:bottom w:val="single" w:sz="4" w:space="0" w:color="auto"/>
              <w:right w:val="single" w:sz="4" w:space="0" w:color="auto"/>
            </w:tcBorders>
          </w:tcPr>
          <w:p w14:paraId="56F7B0C0" w14:textId="77777777" w:rsidR="001A00A1" w:rsidRPr="007B340C" w:rsidRDefault="00120233">
            <w:pPr>
              <w:pStyle w:val="ac"/>
              <w:rPr>
                <w:sz w:val="16"/>
                <w:szCs w:val="16"/>
              </w:rPr>
            </w:pPr>
            <w:r w:rsidRPr="007B340C">
              <w:rPr>
                <w:sz w:val="16"/>
                <w:szCs w:val="16"/>
              </w:rPr>
              <w:t>для посещений с иными целями (сумма строк 35.1.3 + 45.1.3 +57.1.3)</w:t>
            </w:r>
          </w:p>
        </w:tc>
        <w:tc>
          <w:tcPr>
            <w:tcW w:w="527" w:type="dxa"/>
            <w:tcBorders>
              <w:top w:val="single" w:sz="4" w:space="0" w:color="auto"/>
              <w:left w:val="single" w:sz="4" w:space="0" w:color="auto"/>
              <w:bottom w:val="single" w:sz="4" w:space="0" w:color="auto"/>
              <w:right w:val="single" w:sz="4" w:space="0" w:color="auto"/>
            </w:tcBorders>
          </w:tcPr>
          <w:p w14:paraId="77449D00" w14:textId="77777777" w:rsidR="001A00A1" w:rsidRPr="007B340C" w:rsidRDefault="00120233">
            <w:pPr>
              <w:pStyle w:val="aa"/>
              <w:jc w:val="center"/>
              <w:rPr>
                <w:sz w:val="16"/>
                <w:szCs w:val="16"/>
              </w:rPr>
            </w:pPr>
            <w:r w:rsidRPr="007B340C">
              <w:rPr>
                <w:sz w:val="16"/>
                <w:szCs w:val="16"/>
              </w:rPr>
              <w:t>23.1.3</w:t>
            </w:r>
          </w:p>
        </w:tc>
        <w:tc>
          <w:tcPr>
            <w:tcW w:w="1227" w:type="dxa"/>
            <w:tcBorders>
              <w:top w:val="single" w:sz="4" w:space="0" w:color="auto"/>
              <w:left w:val="single" w:sz="4" w:space="0" w:color="auto"/>
              <w:bottom w:val="single" w:sz="4" w:space="0" w:color="auto"/>
              <w:right w:val="single" w:sz="4" w:space="0" w:color="auto"/>
            </w:tcBorders>
          </w:tcPr>
          <w:p w14:paraId="1E47EE61"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4890CFF0" w14:textId="77777777" w:rsidR="001A00A1" w:rsidRPr="007B340C" w:rsidRDefault="00120233">
            <w:pPr>
              <w:pStyle w:val="aa"/>
              <w:jc w:val="center"/>
              <w:rPr>
                <w:sz w:val="16"/>
                <w:szCs w:val="16"/>
              </w:rPr>
            </w:pPr>
            <w:r w:rsidRPr="007B340C">
              <w:rPr>
                <w:sz w:val="16"/>
                <w:szCs w:val="16"/>
              </w:rPr>
              <w:t>2,8471</w:t>
            </w:r>
          </w:p>
        </w:tc>
        <w:tc>
          <w:tcPr>
            <w:tcW w:w="1433" w:type="dxa"/>
            <w:tcBorders>
              <w:top w:val="single" w:sz="4" w:space="0" w:color="auto"/>
              <w:left w:val="single" w:sz="4" w:space="0" w:color="auto"/>
              <w:bottom w:val="single" w:sz="4" w:space="0" w:color="auto"/>
              <w:right w:val="single" w:sz="4" w:space="0" w:color="auto"/>
            </w:tcBorders>
          </w:tcPr>
          <w:p w14:paraId="7685F5B6" w14:textId="77777777" w:rsidR="001A00A1" w:rsidRPr="007B340C" w:rsidRDefault="00120233">
            <w:pPr>
              <w:pStyle w:val="aa"/>
              <w:jc w:val="center"/>
              <w:rPr>
                <w:sz w:val="16"/>
                <w:szCs w:val="16"/>
              </w:rPr>
            </w:pPr>
            <w:r w:rsidRPr="007B340C">
              <w:rPr>
                <w:sz w:val="16"/>
                <w:szCs w:val="16"/>
              </w:rPr>
              <w:t>383,54</w:t>
            </w:r>
          </w:p>
        </w:tc>
        <w:tc>
          <w:tcPr>
            <w:tcW w:w="913" w:type="dxa"/>
            <w:tcBorders>
              <w:top w:val="single" w:sz="4" w:space="0" w:color="auto"/>
              <w:left w:val="single" w:sz="4" w:space="0" w:color="auto"/>
              <w:bottom w:val="single" w:sz="4" w:space="0" w:color="auto"/>
              <w:right w:val="single" w:sz="4" w:space="0" w:color="auto"/>
            </w:tcBorders>
          </w:tcPr>
          <w:p w14:paraId="0C304AE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3B6E054" w14:textId="77777777" w:rsidR="001A00A1" w:rsidRPr="007B340C" w:rsidRDefault="00120233">
            <w:pPr>
              <w:pStyle w:val="aa"/>
              <w:jc w:val="center"/>
              <w:rPr>
                <w:sz w:val="16"/>
                <w:szCs w:val="16"/>
              </w:rPr>
            </w:pPr>
            <w:r w:rsidRPr="007B340C">
              <w:rPr>
                <w:sz w:val="16"/>
                <w:szCs w:val="16"/>
              </w:rPr>
              <w:t>1 091,98</w:t>
            </w:r>
          </w:p>
        </w:tc>
        <w:tc>
          <w:tcPr>
            <w:tcW w:w="928" w:type="dxa"/>
            <w:tcBorders>
              <w:top w:val="single" w:sz="4" w:space="0" w:color="auto"/>
              <w:left w:val="single" w:sz="4" w:space="0" w:color="auto"/>
              <w:bottom w:val="single" w:sz="4" w:space="0" w:color="auto"/>
              <w:right w:val="single" w:sz="4" w:space="0" w:color="auto"/>
            </w:tcBorders>
          </w:tcPr>
          <w:p w14:paraId="09C8D0E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80223D2" w14:textId="77777777" w:rsidR="001A00A1" w:rsidRPr="007B340C" w:rsidRDefault="00120233">
            <w:pPr>
              <w:pStyle w:val="aa"/>
              <w:jc w:val="center"/>
              <w:rPr>
                <w:sz w:val="16"/>
                <w:szCs w:val="16"/>
              </w:rPr>
            </w:pPr>
            <w:r w:rsidRPr="007B340C">
              <w:rPr>
                <w:sz w:val="16"/>
                <w:szCs w:val="16"/>
              </w:rPr>
              <w:t>1 708 604,2</w:t>
            </w:r>
          </w:p>
        </w:tc>
        <w:tc>
          <w:tcPr>
            <w:tcW w:w="1016" w:type="dxa"/>
            <w:tcBorders>
              <w:top w:val="single" w:sz="4" w:space="0" w:color="auto"/>
              <w:left w:val="single" w:sz="4" w:space="0" w:color="auto"/>
              <w:bottom w:val="single" w:sz="4" w:space="0" w:color="auto"/>
            </w:tcBorders>
          </w:tcPr>
          <w:p w14:paraId="05253890" w14:textId="77777777" w:rsidR="001A00A1" w:rsidRPr="007B340C" w:rsidRDefault="00120233">
            <w:pPr>
              <w:pStyle w:val="aa"/>
              <w:jc w:val="center"/>
              <w:rPr>
                <w:sz w:val="16"/>
                <w:szCs w:val="16"/>
              </w:rPr>
            </w:pPr>
            <w:r w:rsidRPr="007B340C">
              <w:rPr>
                <w:sz w:val="16"/>
                <w:szCs w:val="16"/>
              </w:rPr>
              <w:t>X</w:t>
            </w:r>
          </w:p>
        </w:tc>
      </w:tr>
      <w:tr w:rsidR="001A00A1" w:rsidRPr="007B340C" w14:paraId="3B73C46D" w14:textId="77777777">
        <w:tc>
          <w:tcPr>
            <w:tcW w:w="1534" w:type="dxa"/>
            <w:tcBorders>
              <w:top w:val="single" w:sz="4" w:space="0" w:color="auto"/>
              <w:bottom w:val="single" w:sz="4" w:space="0" w:color="auto"/>
              <w:right w:val="single" w:sz="4" w:space="0" w:color="auto"/>
            </w:tcBorders>
          </w:tcPr>
          <w:p w14:paraId="5860E993" w14:textId="77777777" w:rsidR="001A00A1" w:rsidRPr="007B340C" w:rsidRDefault="00120233">
            <w:pPr>
              <w:pStyle w:val="ac"/>
              <w:rPr>
                <w:sz w:val="16"/>
                <w:szCs w:val="16"/>
              </w:rPr>
            </w:pPr>
            <w:r w:rsidRPr="007B340C">
              <w:rPr>
                <w:sz w:val="16"/>
                <w:szCs w:val="16"/>
              </w:rPr>
              <w:t>2.1.2 в неотложной форме (сумма строк 35.2 + 45.2 + 57.2)</w:t>
            </w:r>
          </w:p>
        </w:tc>
        <w:tc>
          <w:tcPr>
            <w:tcW w:w="527" w:type="dxa"/>
            <w:tcBorders>
              <w:top w:val="single" w:sz="4" w:space="0" w:color="auto"/>
              <w:left w:val="single" w:sz="4" w:space="0" w:color="auto"/>
              <w:bottom w:val="single" w:sz="4" w:space="0" w:color="auto"/>
              <w:right w:val="single" w:sz="4" w:space="0" w:color="auto"/>
            </w:tcBorders>
          </w:tcPr>
          <w:p w14:paraId="18ED81C0" w14:textId="77777777" w:rsidR="001A00A1" w:rsidRPr="007B340C" w:rsidRDefault="00120233">
            <w:pPr>
              <w:pStyle w:val="aa"/>
              <w:jc w:val="center"/>
              <w:rPr>
                <w:sz w:val="16"/>
                <w:szCs w:val="16"/>
              </w:rPr>
            </w:pPr>
            <w:r w:rsidRPr="007B340C">
              <w:rPr>
                <w:sz w:val="16"/>
                <w:szCs w:val="16"/>
              </w:rPr>
              <w:t>23.2</w:t>
            </w:r>
          </w:p>
        </w:tc>
        <w:tc>
          <w:tcPr>
            <w:tcW w:w="1227" w:type="dxa"/>
            <w:tcBorders>
              <w:top w:val="single" w:sz="4" w:space="0" w:color="auto"/>
              <w:left w:val="single" w:sz="4" w:space="0" w:color="auto"/>
              <w:bottom w:val="single" w:sz="4" w:space="0" w:color="auto"/>
              <w:right w:val="single" w:sz="4" w:space="0" w:color="auto"/>
            </w:tcBorders>
          </w:tcPr>
          <w:p w14:paraId="6A9751F4"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4A2FE81D"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2AE87EA6" w14:textId="77777777" w:rsidR="001A00A1" w:rsidRPr="007B340C" w:rsidRDefault="00120233">
            <w:pPr>
              <w:pStyle w:val="aa"/>
              <w:jc w:val="center"/>
              <w:rPr>
                <w:sz w:val="16"/>
                <w:szCs w:val="16"/>
              </w:rPr>
            </w:pPr>
            <w:r w:rsidRPr="007B340C">
              <w:rPr>
                <w:sz w:val="16"/>
                <w:szCs w:val="16"/>
              </w:rPr>
              <w:t>803,09</w:t>
            </w:r>
          </w:p>
        </w:tc>
        <w:tc>
          <w:tcPr>
            <w:tcW w:w="913" w:type="dxa"/>
            <w:tcBorders>
              <w:top w:val="single" w:sz="4" w:space="0" w:color="auto"/>
              <w:left w:val="single" w:sz="4" w:space="0" w:color="auto"/>
              <w:bottom w:val="single" w:sz="4" w:space="0" w:color="auto"/>
              <w:right w:val="single" w:sz="4" w:space="0" w:color="auto"/>
            </w:tcBorders>
          </w:tcPr>
          <w:p w14:paraId="344F5F2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4031604" w14:textId="77777777" w:rsidR="001A00A1" w:rsidRPr="007B340C" w:rsidRDefault="00120233">
            <w:pPr>
              <w:pStyle w:val="aa"/>
              <w:jc w:val="center"/>
              <w:rPr>
                <w:sz w:val="16"/>
                <w:szCs w:val="16"/>
              </w:rPr>
            </w:pPr>
            <w:r w:rsidRPr="007B340C">
              <w:rPr>
                <w:sz w:val="16"/>
                <w:szCs w:val="16"/>
              </w:rPr>
              <w:t>433,66</w:t>
            </w:r>
          </w:p>
        </w:tc>
        <w:tc>
          <w:tcPr>
            <w:tcW w:w="928" w:type="dxa"/>
            <w:tcBorders>
              <w:top w:val="single" w:sz="4" w:space="0" w:color="auto"/>
              <w:left w:val="single" w:sz="4" w:space="0" w:color="auto"/>
              <w:bottom w:val="single" w:sz="4" w:space="0" w:color="auto"/>
              <w:right w:val="single" w:sz="4" w:space="0" w:color="auto"/>
            </w:tcBorders>
          </w:tcPr>
          <w:p w14:paraId="65707B0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72CCB1B" w14:textId="77777777" w:rsidR="001A00A1" w:rsidRPr="007B340C" w:rsidRDefault="00120233">
            <w:pPr>
              <w:pStyle w:val="aa"/>
              <w:jc w:val="center"/>
              <w:rPr>
                <w:sz w:val="16"/>
                <w:szCs w:val="16"/>
              </w:rPr>
            </w:pPr>
            <w:r w:rsidRPr="007B340C">
              <w:rPr>
                <w:sz w:val="16"/>
                <w:szCs w:val="16"/>
              </w:rPr>
              <w:t>678 549,1</w:t>
            </w:r>
          </w:p>
        </w:tc>
        <w:tc>
          <w:tcPr>
            <w:tcW w:w="1016" w:type="dxa"/>
            <w:tcBorders>
              <w:top w:val="single" w:sz="4" w:space="0" w:color="auto"/>
              <w:left w:val="single" w:sz="4" w:space="0" w:color="auto"/>
              <w:bottom w:val="single" w:sz="4" w:space="0" w:color="auto"/>
            </w:tcBorders>
          </w:tcPr>
          <w:p w14:paraId="7C78A58B" w14:textId="77777777" w:rsidR="001A00A1" w:rsidRPr="007B340C" w:rsidRDefault="00120233">
            <w:pPr>
              <w:pStyle w:val="aa"/>
              <w:jc w:val="center"/>
              <w:rPr>
                <w:sz w:val="16"/>
                <w:szCs w:val="16"/>
              </w:rPr>
            </w:pPr>
            <w:r w:rsidRPr="007B340C">
              <w:rPr>
                <w:sz w:val="16"/>
                <w:szCs w:val="16"/>
              </w:rPr>
              <w:t>X</w:t>
            </w:r>
          </w:p>
        </w:tc>
      </w:tr>
      <w:tr w:rsidR="001A00A1" w:rsidRPr="007B340C" w14:paraId="487C0D5C" w14:textId="77777777">
        <w:tc>
          <w:tcPr>
            <w:tcW w:w="1534" w:type="dxa"/>
            <w:tcBorders>
              <w:top w:val="single" w:sz="4" w:space="0" w:color="auto"/>
              <w:bottom w:val="single" w:sz="4" w:space="0" w:color="auto"/>
              <w:right w:val="single" w:sz="4" w:space="0" w:color="auto"/>
            </w:tcBorders>
          </w:tcPr>
          <w:p w14:paraId="6343580C" w14:textId="77777777" w:rsidR="001A00A1" w:rsidRPr="007B340C" w:rsidRDefault="00120233">
            <w:pPr>
              <w:pStyle w:val="ac"/>
              <w:rPr>
                <w:sz w:val="16"/>
                <w:szCs w:val="16"/>
              </w:rPr>
            </w:pPr>
            <w:r w:rsidRPr="007B340C">
              <w:rPr>
                <w:sz w:val="16"/>
                <w:szCs w:val="16"/>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2995A505" w14:textId="77777777" w:rsidR="001A00A1" w:rsidRPr="007B340C" w:rsidRDefault="00120233">
            <w:pPr>
              <w:pStyle w:val="aa"/>
              <w:jc w:val="center"/>
              <w:rPr>
                <w:sz w:val="16"/>
                <w:szCs w:val="16"/>
              </w:rPr>
            </w:pPr>
            <w:r w:rsidRPr="007B340C">
              <w:rPr>
                <w:sz w:val="16"/>
                <w:szCs w:val="16"/>
              </w:rPr>
              <w:t>23.3</w:t>
            </w:r>
          </w:p>
        </w:tc>
        <w:tc>
          <w:tcPr>
            <w:tcW w:w="1227" w:type="dxa"/>
            <w:tcBorders>
              <w:top w:val="single" w:sz="4" w:space="0" w:color="auto"/>
              <w:left w:val="single" w:sz="4" w:space="0" w:color="auto"/>
              <w:bottom w:val="single" w:sz="4" w:space="0" w:color="auto"/>
              <w:right w:val="single" w:sz="4" w:space="0" w:color="auto"/>
            </w:tcBorders>
          </w:tcPr>
          <w:p w14:paraId="6CE8706E"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2C2E0DF8" w14:textId="77777777" w:rsidR="001A00A1" w:rsidRPr="007B340C" w:rsidRDefault="00120233">
            <w:pPr>
              <w:pStyle w:val="aa"/>
              <w:jc w:val="center"/>
              <w:rPr>
                <w:sz w:val="16"/>
                <w:szCs w:val="16"/>
              </w:rPr>
            </w:pPr>
            <w:r w:rsidRPr="007B340C">
              <w:rPr>
                <w:sz w:val="16"/>
                <w:szCs w:val="16"/>
              </w:rPr>
              <w:t>1,8661</w:t>
            </w:r>
          </w:p>
        </w:tc>
        <w:tc>
          <w:tcPr>
            <w:tcW w:w="1433" w:type="dxa"/>
            <w:tcBorders>
              <w:top w:val="single" w:sz="4" w:space="0" w:color="auto"/>
              <w:left w:val="single" w:sz="4" w:space="0" w:color="auto"/>
              <w:bottom w:val="single" w:sz="4" w:space="0" w:color="auto"/>
              <w:right w:val="single" w:sz="4" w:space="0" w:color="auto"/>
            </w:tcBorders>
          </w:tcPr>
          <w:p w14:paraId="7DDAAD0B" w14:textId="77777777" w:rsidR="001A00A1" w:rsidRPr="007B340C" w:rsidRDefault="00120233">
            <w:pPr>
              <w:pStyle w:val="aa"/>
              <w:jc w:val="center"/>
              <w:rPr>
                <w:sz w:val="16"/>
                <w:szCs w:val="16"/>
              </w:rPr>
            </w:pPr>
            <w:r w:rsidRPr="007B340C">
              <w:rPr>
                <w:sz w:val="16"/>
                <w:szCs w:val="16"/>
              </w:rPr>
              <w:t>1 936,36</w:t>
            </w:r>
          </w:p>
        </w:tc>
        <w:tc>
          <w:tcPr>
            <w:tcW w:w="913" w:type="dxa"/>
            <w:tcBorders>
              <w:top w:val="single" w:sz="4" w:space="0" w:color="auto"/>
              <w:left w:val="single" w:sz="4" w:space="0" w:color="auto"/>
              <w:bottom w:val="single" w:sz="4" w:space="0" w:color="auto"/>
              <w:right w:val="single" w:sz="4" w:space="0" w:color="auto"/>
            </w:tcBorders>
          </w:tcPr>
          <w:p w14:paraId="492D89E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310A6DA" w14:textId="77777777" w:rsidR="001A00A1" w:rsidRPr="007B340C" w:rsidRDefault="00120233">
            <w:pPr>
              <w:pStyle w:val="aa"/>
              <w:jc w:val="center"/>
              <w:rPr>
                <w:sz w:val="16"/>
                <w:szCs w:val="16"/>
              </w:rPr>
            </w:pPr>
            <w:r w:rsidRPr="007B340C">
              <w:rPr>
                <w:sz w:val="16"/>
                <w:szCs w:val="16"/>
              </w:rPr>
              <w:t>3 613,39</w:t>
            </w:r>
          </w:p>
        </w:tc>
        <w:tc>
          <w:tcPr>
            <w:tcW w:w="928" w:type="dxa"/>
            <w:tcBorders>
              <w:top w:val="single" w:sz="4" w:space="0" w:color="auto"/>
              <w:left w:val="single" w:sz="4" w:space="0" w:color="auto"/>
              <w:bottom w:val="single" w:sz="4" w:space="0" w:color="auto"/>
              <w:right w:val="single" w:sz="4" w:space="0" w:color="auto"/>
            </w:tcBorders>
          </w:tcPr>
          <w:p w14:paraId="60DDF90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EA73086" w14:textId="77777777" w:rsidR="001A00A1" w:rsidRPr="007B340C" w:rsidRDefault="00120233">
            <w:pPr>
              <w:pStyle w:val="aa"/>
              <w:jc w:val="center"/>
              <w:rPr>
                <w:sz w:val="16"/>
                <w:szCs w:val="16"/>
              </w:rPr>
            </w:pPr>
            <w:r w:rsidRPr="007B340C">
              <w:rPr>
                <w:sz w:val="16"/>
                <w:szCs w:val="16"/>
              </w:rPr>
              <w:t>5 653 802,8</w:t>
            </w:r>
          </w:p>
        </w:tc>
        <w:tc>
          <w:tcPr>
            <w:tcW w:w="1016" w:type="dxa"/>
            <w:tcBorders>
              <w:top w:val="single" w:sz="4" w:space="0" w:color="auto"/>
              <w:left w:val="single" w:sz="4" w:space="0" w:color="auto"/>
              <w:bottom w:val="single" w:sz="4" w:space="0" w:color="auto"/>
            </w:tcBorders>
          </w:tcPr>
          <w:p w14:paraId="2EFD5A40" w14:textId="77777777" w:rsidR="001A00A1" w:rsidRPr="007B340C" w:rsidRDefault="00120233">
            <w:pPr>
              <w:pStyle w:val="aa"/>
              <w:jc w:val="center"/>
              <w:rPr>
                <w:sz w:val="16"/>
                <w:szCs w:val="16"/>
              </w:rPr>
            </w:pPr>
            <w:r w:rsidRPr="007B340C">
              <w:rPr>
                <w:sz w:val="16"/>
                <w:szCs w:val="16"/>
              </w:rPr>
              <w:t>X</w:t>
            </w:r>
          </w:p>
        </w:tc>
      </w:tr>
      <w:tr w:rsidR="001A00A1" w:rsidRPr="007B340C" w14:paraId="45E94CD2" w14:textId="77777777">
        <w:tc>
          <w:tcPr>
            <w:tcW w:w="1534" w:type="dxa"/>
            <w:tcBorders>
              <w:top w:val="single" w:sz="4" w:space="0" w:color="auto"/>
              <w:bottom w:val="single" w:sz="4" w:space="0" w:color="auto"/>
              <w:right w:val="single" w:sz="4" w:space="0" w:color="auto"/>
            </w:tcBorders>
          </w:tcPr>
          <w:p w14:paraId="5A196088" w14:textId="77777777" w:rsidR="001A00A1" w:rsidRPr="007B340C" w:rsidRDefault="00120233">
            <w:pPr>
              <w:pStyle w:val="ac"/>
              <w:rPr>
                <w:sz w:val="16"/>
                <w:szCs w:val="16"/>
              </w:rPr>
            </w:pPr>
            <w:r w:rsidRPr="007B340C">
              <w:rPr>
                <w:sz w:val="16"/>
                <w:szCs w:val="16"/>
              </w:rPr>
              <w:t xml:space="preserve">компьютерная томография (сумма строк </w:t>
            </w:r>
            <w:r w:rsidRPr="007B340C">
              <w:rPr>
                <w:sz w:val="16"/>
                <w:szCs w:val="16"/>
              </w:rPr>
              <w:lastRenderedPageBreak/>
              <w:t>35.3.1 + 45.3.1 + 57.3.1)</w:t>
            </w:r>
          </w:p>
        </w:tc>
        <w:tc>
          <w:tcPr>
            <w:tcW w:w="527" w:type="dxa"/>
            <w:tcBorders>
              <w:top w:val="single" w:sz="4" w:space="0" w:color="auto"/>
              <w:left w:val="single" w:sz="4" w:space="0" w:color="auto"/>
              <w:bottom w:val="single" w:sz="4" w:space="0" w:color="auto"/>
              <w:right w:val="single" w:sz="4" w:space="0" w:color="auto"/>
            </w:tcBorders>
          </w:tcPr>
          <w:p w14:paraId="1A9920A5" w14:textId="77777777" w:rsidR="001A00A1" w:rsidRPr="007B340C" w:rsidRDefault="00120233">
            <w:pPr>
              <w:pStyle w:val="aa"/>
              <w:jc w:val="center"/>
              <w:rPr>
                <w:sz w:val="16"/>
                <w:szCs w:val="16"/>
              </w:rPr>
            </w:pPr>
            <w:r w:rsidRPr="007B340C">
              <w:rPr>
                <w:sz w:val="16"/>
                <w:szCs w:val="16"/>
              </w:rPr>
              <w:lastRenderedPageBreak/>
              <w:t>23.3.1</w:t>
            </w:r>
          </w:p>
        </w:tc>
        <w:tc>
          <w:tcPr>
            <w:tcW w:w="1227" w:type="dxa"/>
            <w:tcBorders>
              <w:top w:val="single" w:sz="4" w:space="0" w:color="auto"/>
              <w:left w:val="single" w:sz="4" w:space="0" w:color="auto"/>
              <w:bottom w:val="single" w:sz="4" w:space="0" w:color="auto"/>
              <w:right w:val="single" w:sz="4" w:space="0" w:color="auto"/>
            </w:tcBorders>
          </w:tcPr>
          <w:p w14:paraId="7F86083E"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3F73C77" w14:textId="77777777" w:rsidR="001A00A1" w:rsidRPr="007B340C" w:rsidRDefault="00120233">
            <w:pPr>
              <w:pStyle w:val="aa"/>
              <w:jc w:val="center"/>
              <w:rPr>
                <w:sz w:val="16"/>
                <w:szCs w:val="16"/>
              </w:rPr>
            </w:pPr>
            <w:r w:rsidRPr="007B340C">
              <w:rPr>
                <w:sz w:val="16"/>
                <w:szCs w:val="16"/>
              </w:rPr>
              <w:t>0,08815</w:t>
            </w:r>
          </w:p>
        </w:tc>
        <w:tc>
          <w:tcPr>
            <w:tcW w:w="1433" w:type="dxa"/>
            <w:tcBorders>
              <w:top w:val="single" w:sz="4" w:space="0" w:color="auto"/>
              <w:left w:val="single" w:sz="4" w:space="0" w:color="auto"/>
              <w:bottom w:val="single" w:sz="4" w:space="0" w:color="auto"/>
              <w:right w:val="single" w:sz="4" w:space="0" w:color="auto"/>
            </w:tcBorders>
          </w:tcPr>
          <w:p w14:paraId="4ED78A81" w14:textId="77777777" w:rsidR="001A00A1" w:rsidRPr="007B340C" w:rsidRDefault="00120233">
            <w:pPr>
              <w:pStyle w:val="aa"/>
              <w:jc w:val="center"/>
              <w:rPr>
                <w:sz w:val="16"/>
                <w:szCs w:val="16"/>
              </w:rPr>
            </w:pPr>
            <w:r w:rsidRPr="007B340C">
              <w:rPr>
                <w:sz w:val="16"/>
                <w:szCs w:val="16"/>
              </w:rPr>
              <w:t>2 839,90</w:t>
            </w:r>
          </w:p>
        </w:tc>
        <w:tc>
          <w:tcPr>
            <w:tcW w:w="913" w:type="dxa"/>
            <w:tcBorders>
              <w:top w:val="single" w:sz="4" w:space="0" w:color="auto"/>
              <w:left w:val="single" w:sz="4" w:space="0" w:color="auto"/>
              <w:bottom w:val="single" w:sz="4" w:space="0" w:color="auto"/>
              <w:right w:val="single" w:sz="4" w:space="0" w:color="auto"/>
            </w:tcBorders>
          </w:tcPr>
          <w:p w14:paraId="3DE9589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BF7AD7C" w14:textId="77777777" w:rsidR="001A00A1" w:rsidRPr="007B340C" w:rsidRDefault="00120233">
            <w:pPr>
              <w:pStyle w:val="aa"/>
              <w:jc w:val="center"/>
              <w:rPr>
                <w:sz w:val="16"/>
                <w:szCs w:val="16"/>
              </w:rPr>
            </w:pPr>
            <w:r w:rsidRPr="007B340C">
              <w:rPr>
                <w:sz w:val="16"/>
                <w:szCs w:val="16"/>
              </w:rPr>
              <w:t>250,32</w:t>
            </w:r>
          </w:p>
        </w:tc>
        <w:tc>
          <w:tcPr>
            <w:tcW w:w="928" w:type="dxa"/>
            <w:tcBorders>
              <w:top w:val="single" w:sz="4" w:space="0" w:color="auto"/>
              <w:left w:val="single" w:sz="4" w:space="0" w:color="auto"/>
              <w:bottom w:val="single" w:sz="4" w:space="0" w:color="auto"/>
              <w:right w:val="single" w:sz="4" w:space="0" w:color="auto"/>
            </w:tcBorders>
          </w:tcPr>
          <w:p w14:paraId="27C73CB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1715469" w14:textId="77777777" w:rsidR="001A00A1" w:rsidRPr="007B340C" w:rsidRDefault="00120233">
            <w:pPr>
              <w:pStyle w:val="aa"/>
              <w:jc w:val="center"/>
              <w:rPr>
                <w:sz w:val="16"/>
                <w:szCs w:val="16"/>
              </w:rPr>
            </w:pPr>
            <w:r w:rsidRPr="007B340C">
              <w:rPr>
                <w:sz w:val="16"/>
                <w:szCs w:val="16"/>
              </w:rPr>
              <w:t>391 677,0</w:t>
            </w:r>
          </w:p>
        </w:tc>
        <w:tc>
          <w:tcPr>
            <w:tcW w:w="1016" w:type="dxa"/>
            <w:tcBorders>
              <w:top w:val="single" w:sz="4" w:space="0" w:color="auto"/>
              <w:left w:val="single" w:sz="4" w:space="0" w:color="auto"/>
              <w:bottom w:val="single" w:sz="4" w:space="0" w:color="auto"/>
            </w:tcBorders>
          </w:tcPr>
          <w:p w14:paraId="13BFF366" w14:textId="77777777" w:rsidR="001A00A1" w:rsidRPr="007B340C" w:rsidRDefault="00120233">
            <w:pPr>
              <w:pStyle w:val="aa"/>
              <w:jc w:val="center"/>
              <w:rPr>
                <w:sz w:val="16"/>
                <w:szCs w:val="16"/>
              </w:rPr>
            </w:pPr>
            <w:r w:rsidRPr="007B340C">
              <w:rPr>
                <w:sz w:val="16"/>
                <w:szCs w:val="16"/>
              </w:rPr>
              <w:t>X</w:t>
            </w:r>
          </w:p>
        </w:tc>
      </w:tr>
      <w:tr w:rsidR="001A00A1" w:rsidRPr="007B340C" w14:paraId="6427DB1C" w14:textId="77777777">
        <w:tc>
          <w:tcPr>
            <w:tcW w:w="1534" w:type="dxa"/>
            <w:tcBorders>
              <w:top w:val="single" w:sz="4" w:space="0" w:color="auto"/>
              <w:bottom w:val="single" w:sz="4" w:space="0" w:color="auto"/>
              <w:right w:val="single" w:sz="4" w:space="0" w:color="auto"/>
            </w:tcBorders>
          </w:tcPr>
          <w:p w14:paraId="2234FA0B" w14:textId="77777777" w:rsidR="001A00A1" w:rsidRPr="007B340C" w:rsidRDefault="00120233">
            <w:pPr>
              <w:pStyle w:val="ac"/>
              <w:rPr>
                <w:sz w:val="16"/>
                <w:szCs w:val="16"/>
              </w:rPr>
            </w:pPr>
            <w:r w:rsidRPr="007B340C">
              <w:rPr>
                <w:sz w:val="16"/>
                <w:szCs w:val="16"/>
              </w:rPr>
              <w:t>магнитно-резонансная томография (сумма строк 35.3.2 + 45.3.2 + 57.3.2)</w:t>
            </w:r>
          </w:p>
        </w:tc>
        <w:tc>
          <w:tcPr>
            <w:tcW w:w="527" w:type="dxa"/>
            <w:tcBorders>
              <w:top w:val="single" w:sz="4" w:space="0" w:color="auto"/>
              <w:left w:val="single" w:sz="4" w:space="0" w:color="auto"/>
              <w:bottom w:val="single" w:sz="4" w:space="0" w:color="auto"/>
              <w:right w:val="single" w:sz="4" w:space="0" w:color="auto"/>
            </w:tcBorders>
          </w:tcPr>
          <w:p w14:paraId="65694518" w14:textId="77777777" w:rsidR="001A00A1" w:rsidRPr="007B340C" w:rsidRDefault="00120233">
            <w:pPr>
              <w:pStyle w:val="aa"/>
              <w:jc w:val="center"/>
              <w:rPr>
                <w:sz w:val="16"/>
                <w:szCs w:val="16"/>
              </w:rPr>
            </w:pPr>
            <w:r w:rsidRPr="007B340C">
              <w:rPr>
                <w:sz w:val="16"/>
                <w:szCs w:val="16"/>
              </w:rPr>
              <w:t>23.3.2</w:t>
            </w:r>
          </w:p>
        </w:tc>
        <w:tc>
          <w:tcPr>
            <w:tcW w:w="1227" w:type="dxa"/>
            <w:tcBorders>
              <w:top w:val="single" w:sz="4" w:space="0" w:color="auto"/>
              <w:left w:val="single" w:sz="4" w:space="0" w:color="auto"/>
              <w:bottom w:val="single" w:sz="4" w:space="0" w:color="auto"/>
              <w:right w:val="single" w:sz="4" w:space="0" w:color="auto"/>
            </w:tcBorders>
          </w:tcPr>
          <w:p w14:paraId="128CA66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8D87A7C"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63DFC24F" w14:textId="77777777" w:rsidR="001A00A1" w:rsidRPr="007B340C" w:rsidRDefault="00120233">
            <w:pPr>
              <w:pStyle w:val="aa"/>
              <w:jc w:val="center"/>
              <w:rPr>
                <w:sz w:val="16"/>
                <w:szCs w:val="16"/>
              </w:rPr>
            </w:pPr>
            <w:r w:rsidRPr="007B340C">
              <w:rPr>
                <w:sz w:val="16"/>
                <w:szCs w:val="16"/>
              </w:rPr>
              <w:t>4 010,76</w:t>
            </w:r>
          </w:p>
        </w:tc>
        <w:tc>
          <w:tcPr>
            <w:tcW w:w="913" w:type="dxa"/>
            <w:tcBorders>
              <w:top w:val="single" w:sz="4" w:space="0" w:color="auto"/>
              <w:left w:val="single" w:sz="4" w:space="0" w:color="auto"/>
              <w:bottom w:val="single" w:sz="4" w:space="0" w:color="auto"/>
              <w:right w:val="single" w:sz="4" w:space="0" w:color="auto"/>
            </w:tcBorders>
          </w:tcPr>
          <w:p w14:paraId="1A2E33A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9817206" w14:textId="77777777" w:rsidR="001A00A1" w:rsidRPr="007B340C" w:rsidRDefault="00120233">
            <w:pPr>
              <w:pStyle w:val="aa"/>
              <w:jc w:val="center"/>
              <w:rPr>
                <w:sz w:val="16"/>
                <w:szCs w:val="16"/>
              </w:rPr>
            </w:pPr>
            <w:r w:rsidRPr="007B340C">
              <w:rPr>
                <w:sz w:val="16"/>
                <w:szCs w:val="16"/>
              </w:rPr>
              <w:t>105,64</w:t>
            </w:r>
          </w:p>
        </w:tc>
        <w:tc>
          <w:tcPr>
            <w:tcW w:w="928" w:type="dxa"/>
            <w:tcBorders>
              <w:top w:val="single" w:sz="4" w:space="0" w:color="auto"/>
              <w:left w:val="single" w:sz="4" w:space="0" w:color="auto"/>
              <w:bottom w:val="single" w:sz="4" w:space="0" w:color="auto"/>
              <w:right w:val="single" w:sz="4" w:space="0" w:color="auto"/>
            </w:tcBorders>
          </w:tcPr>
          <w:p w14:paraId="76004BE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6C191D" w14:textId="77777777" w:rsidR="001A00A1" w:rsidRPr="007B340C" w:rsidRDefault="00120233">
            <w:pPr>
              <w:pStyle w:val="aa"/>
              <w:jc w:val="center"/>
              <w:rPr>
                <w:sz w:val="16"/>
                <w:szCs w:val="16"/>
              </w:rPr>
            </w:pPr>
            <w:r w:rsidRPr="007B340C">
              <w:rPr>
                <w:sz w:val="16"/>
                <w:szCs w:val="16"/>
              </w:rPr>
              <w:t>165 298,0</w:t>
            </w:r>
          </w:p>
        </w:tc>
        <w:tc>
          <w:tcPr>
            <w:tcW w:w="1016" w:type="dxa"/>
            <w:tcBorders>
              <w:top w:val="single" w:sz="4" w:space="0" w:color="auto"/>
              <w:left w:val="single" w:sz="4" w:space="0" w:color="auto"/>
              <w:bottom w:val="single" w:sz="4" w:space="0" w:color="auto"/>
            </w:tcBorders>
          </w:tcPr>
          <w:p w14:paraId="420C1253" w14:textId="77777777" w:rsidR="001A00A1" w:rsidRPr="007B340C" w:rsidRDefault="00120233">
            <w:pPr>
              <w:pStyle w:val="aa"/>
              <w:jc w:val="center"/>
              <w:rPr>
                <w:sz w:val="16"/>
                <w:szCs w:val="16"/>
              </w:rPr>
            </w:pPr>
            <w:r w:rsidRPr="007B340C">
              <w:rPr>
                <w:sz w:val="16"/>
                <w:szCs w:val="16"/>
              </w:rPr>
              <w:t>X</w:t>
            </w:r>
          </w:p>
        </w:tc>
      </w:tr>
      <w:tr w:rsidR="001A00A1" w:rsidRPr="007B340C" w14:paraId="4C9D0B33" w14:textId="77777777">
        <w:tc>
          <w:tcPr>
            <w:tcW w:w="1534" w:type="dxa"/>
            <w:tcBorders>
              <w:top w:val="single" w:sz="4" w:space="0" w:color="auto"/>
              <w:bottom w:val="single" w:sz="4" w:space="0" w:color="auto"/>
              <w:right w:val="single" w:sz="4" w:space="0" w:color="auto"/>
            </w:tcBorders>
          </w:tcPr>
          <w:p w14:paraId="680D9CA8"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 (сумма строк 35.3.3 + 45.3.3 + 57.3.3)</w:t>
            </w:r>
          </w:p>
        </w:tc>
        <w:tc>
          <w:tcPr>
            <w:tcW w:w="527" w:type="dxa"/>
            <w:tcBorders>
              <w:top w:val="single" w:sz="4" w:space="0" w:color="auto"/>
              <w:left w:val="single" w:sz="4" w:space="0" w:color="auto"/>
              <w:bottom w:val="single" w:sz="4" w:space="0" w:color="auto"/>
              <w:right w:val="single" w:sz="4" w:space="0" w:color="auto"/>
            </w:tcBorders>
          </w:tcPr>
          <w:p w14:paraId="6D3FD0EA" w14:textId="77777777" w:rsidR="001A00A1" w:rsidRPr="007B340C" w:rsidRDefault="00120233">
            <w:pPr>
              <w:pStyle w:val="aa"/>
              <w:jc w:val="center"/>
              <w:rPr>
                <w:sz w:val="16"/>
                <w:szCs w:val="16"/>
              </w:rPr>
            </w:pPr>
            <w:r w:rsidRPr="007B340C">
              <w:rPr>
                <w:sz w:val="16"/>
                <w:szCs w:val="16"/>
              </w:rPr>
              <w:t>23.3.3</w:t>
            </w:r>
          </w:p>
        </w:tc>
        <w:tc>
          <w:tcPr>
            <w:tcW w:w="1227" w:type="dxa"/>
            <w:tcBorders>
              <w:top w:val="single" w:sz="4" w:space="0" w:color="auto"/>
              <w:left w:val="single" w:sz="4" w:space="0" w:color="auto"/>
              <w:bottom w:val="single" w:sz="4" w:space="0" w:color="auto"/>
              <w:right w:val="single" w:sz="4" w:space="0" w:color="auto"/>
            </w:tcBorders>
          </w:tcPr>
          <w:p w14:paraId="443E92D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F937F32"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48837323" w14:textId="77777777" w:rsidR="001A00A1" w:rsidRPr="007B340C" w:rsidRDefault="00120233">
            <w:pPr>
              <w:pStyle w:val="aa"/>
              <w:jc w:val="center"/>
              <w:rPr>
                <w:sz w:val="16"/>
                <w:szCs w:val="16"/>
              </w:rPr>
            </w:pPr>
            <w:r w:rsidRPr="007B340C">
              <w:rPr>
                <w:sz w:val="16"/>
                <w:szCs w:val="16"/>
              </w:rPr>
              <w:t>552,08</w:t>
            </w:r>
          </w:p>
        </w:tc>
        <w:tc>
          <w:tcPr>
            <w:tcW w:w="913" w:type="dxa"/>
            <w:tcBorders>
              <w:top w:val="single" w:sz="4" w:space="0" w:color="auto"/>
              <w:left w:val="single" w:sz="4" w:space="0" w:color="auto"/>
              <w:bottom w:val="single" w:sz="4" w:space="0" w:color="auto"/>
              <w:right w:val="single" w:sz="4" w:space="0" w:color="auto"/>
            </w:tcBorders>
          </w:tcPr>
          <w:p w14:paraId="75E4D49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6BD6F23" w14:textId="77777777" w:rsidR="001A00A1" w:rsidRPr="007B340C" w:rsidRDefault="00120233">
            <w:pPr>
              <w:pStyle w:val="aa"/>
              <w:jc w:val="center"/>
              <w:rPr>
                <w:sz w:val="16"/>
                <w:szCs w:val="16"/>
              </w:rPr>
            </w:pPr>
            <w:r w:rsidRPr="007B340C">
              <w:rPr>
                <w:sz w:val="16"/>
                <w:szCs w:val="16"/>
              </w:rPr>
              <w:t>45,74</w:t>
            </w:r>
          </w:p>
        </w:tc>
        <w:tc>
          <w:tcPr>
            <w:tcW w:w="928" w:type="dxa"/>
            <w:tcBorders>
              <w:top w:val="single" w:sz="4" w:space="0" w:color="auto"/>
              <w:left w:val="single" w:sz="4" w:space="0" w:color="auto"/>
              <w:bottom w:val="single" w:sz="4" w:space="0" w:color="auto"/>
              <w:right w:val="single" w:sz="4" w:space="0" w:color="auto"/>
            </w:tcBorders>
          </w:tcPr>
          <w:p w14:paraId="0C5D855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AD0CBC4" w14:textId="77777777" w:rsidR="001A00A1" w:rsidRPr="007B340C" w:rsidRDefault="00120233">
            <w:pPr>
              <w:pStyle w:val="aa"/>
              <w:jc w:val="center"/>
              <w:rPr>
                <w:sz w:val="16"/>
                <w:szCs w:val="16"/>
              </w:rPr>
            </w:pPr>
            <w:r w:rsidRPr="007B340C">
              <w:rPr>
                <w:sz w:val="16"/>
                <w:szCs w:val="16"/>
              </w:rPr>
              <w:t>71 577,0</w:t>
            </w:r>
          </w:p>
        </w:tc>
        <w:tc>
          <w:tcPr>
            <w:tcW w:w="1016" w:type="dxa"/>
            <w:tcBorders>
              <w:top w:val="single" w:sz="4" w:space="0" w:color="auto"/>
              <w:left w:val="single" w:sz="4" w:space="0" w:color="auto"/>
              <w:bottom w:val="single" w:sz="4" w:space="0" w:color="auto"/>
            </w:tcBorders>
          </w:tcPr>
          <w:p w14:paraId="37261FC1" w14:textId="77777777" w:rsidR="001A00A1" w:rsidRPr="007B340C" w:rsidRDefault="00120233">
            <w:pPr>
              <w:pStyle w:val="aa"/>
              <w:jc w:val="center"/>
              <w:rPr>
                <w:sz w:val="16"/>
                <w:szCs w:val="16"/>
              </w:rPr>
            </w:pPr>
            <w:r w:rsidRPr="007B340C">
              <w:rPr>
                <w:sz w:val="16"/>
                <w:szCs w:val="16"/>
              </w:rPr>
              <w:t>X</w:t>
            </w:r>
          </w:p>
        </w:tc>
      </w:tr>
      <w:tr w:rsidR="001A00A1" w:rsidRPr="007B340C" w14:paraId="2B2D6C07" w14:textId="77777777">
        <w:tc>
          <w:tcPr>
            <w:tcW w:w="1534" w:type="dxa"/>
            <w:tcBorders>
              <w:top w:val="single" w:sz="4" w:space="0" w:color="auto"/>
              <w:bottom w:val="single" w:sz="4" w:space="0" w:color="auto"/>
              <w:right w:val="single" w:sz="4" w:space="0" w:color="auto"/>
            </w:tcBorders>
          </w:tcPr>
          <w:p w14:paraId="3FC3866F" w14:textId="77777777" w:rsidR="001A00A1" w:rsidRPr="007B340C" w:rsidRDefault="00120233">
            <w:pPr>
              <w:pStyle w:val="ac"/>
              <w:rPr>
                <w:sz w:val="16"/>
                <w:szCs w:val="16"/>
              </w:rPr>
            </w:pPr>
            <w:r w:rsidRPr="007B340C">
              <w:rPr>
                <w:sz w:val="16"/>
                <w:szCs w:val="16"/>
              </w:rPr>
              <w:t>эндоскопическое диагностическое исследование (сумма строк 35.3.4 + 45.3.4 + 57.3.4)</w:t>
            </w:r>
          </w:p>
        </w:tc>
        <w:tc>
          <w:tcPr>
            <w:tcW w:w="527" w:type="dxa"/>
            <w:tcBorders>
              <w:top w:val="single" w:sz="4" w:space="0" w:color="auto"/>
              <w:left w:val="single" w:sz="4" w:space="0" w:color="auto"/>
              <w:bottom w:val="single" w:sz="4" w:space="0" w:color="auto"/>
              <w:right w:val="single" w:sz="4" w:space="0" w:color="auto"/>
            </w:tcBorders>
          </w:tcPr>
          <w:p w14:paraId="4B09212C" w14:textId="77777777" w:rsidR="001A00A1" w:rsidRPr="007B340C" w:rsidRDefault="00120233">
            <w:pPr>
              <w:pStyle w:val="aa"/>
              <w:jc w:val="center"/>
              <w:rPr>
                <w:sz w:val="16"/>
                <w:szCs w:val="16"/>
              </w:rPr>
            </w:pPr>
            <w:r w:rsidRPr="007B340C">
              <w:rPr>
                <w:sz w:val="16"/>
                <w:szCs w:val="16"/>
              </w:rPr>
              <w:t>23.3.4</w:t>
            </w:r>
          </w:p>
        </w:tc>
        <w:tc>
          <w:tcPr>
            <w:tcW w:w="1227" w:type="dxa"/>
            <w:tcBorders>
              <w:top w:val="single" w:sz="4" w:space="0" w:color="auto"/>
              <w:left w:val="single" w:sz="4" w:space="0" w:color="auto"/>
              <w:bottom w:val="single" w:sz="4" w:space="0" w:color="auto"/>
              <w:right w:val="single" w:sz="4" w:space="0" w:color="auto"/>
            </w:tcBorders>
          </w:tcPr>
          <w:p w14:paraId="384A6E7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1A7C06F9" w14:textId="77777777" w:rsidR="001A00A1" w:rsidRPr="007B340C" w:rsidRDefault="00120233">
            <w:pPr>
              <w:pStyle w:val="aa"/>
              <w:jc w:val="center"/>
              <w:rPr>
                <w:sz w:val="16"/>
                <w:szCs w:val="16"/>
              </w:rPr>
            </w:pPr>
            <w:r w:rsidRPr="007B340C">
              <w:rPr>
                <w:sz w:val="16"/>
                <w:szCs w:val="16"/>
              </w:rPr>
              <w:t>0,03569</w:t>
            </w:r>
          </w:p>
        </w:tc>
        <w:tc>
          <w:tcPr>
            <w:tcW w:w="1433" w:type="dxa"/>
            <w:tcBorders>
              <w:top w:val="single" w:sz="4" w:space="0" w:color="auto"/>
              <w:left w:val="single" w:sz="4" w:space="0" w:color="auto"/>
              <w:bottom w:val="single" w:sz="4" w:space="0" w:color="auto"/>
              <w:right w:val="single" w:sz="4" w:space="0" w:color="auto"/>
            </w:tcBorders>
          </w:tcPr>
          <w:p w14:paraId="23244617" w14:textId="77777777" w:rsidR="001A00A1" w:rsidRPr="007B340C" w:rsidRDefault="00120233">
            <w:pPr>
              <w:pStyle w:val="aa"/>
              <w:jc w:val="center"/>
              <w:rPr>
                <w:sz w:val="16"/>
                <w:szCs w:val="16"/>
              </w:rPr>
            </w:pPr>
            <w:r w:rsidRPr="007B340C">
              <w:rPr>
                <w:sz w:val="16"/>
                <w:szCs w:val="16"/>
              </w:rPr>
              <w:t>1 737,93</w:t>
            </w:r>
          </w:p>
        </w:tc>
        <w:tc>
          <w:tcPr>
            <w:tcW w:w="913" w:type="dxa"/>
            <w:tcBorders>
              <w:top w:val="single" w:sz="4" w:space="0" w:color="auto"/>
              <w:left w:val="single" w:sz="4" w:space="0" w:color="auto"/>
              <w:bottom w:val="single" w:sz="4" w:space="0" w:color="auto"/>
              <w:right w:val="single" w:sz="4" w:space="0" w:color="auto"/>
            </w:tcBorders>
          </w:tcPr>
          <w:p w14:paraId="41A1ACB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26B791D" w14:textId="77777777" w:rsidR="001A00A1" w:rsidRPr="007B340C" w:rsidRDefault="00120233">
            <w:pPr>
              <w:pStyle w:val="aa"/>
              <w:jc w:val="center"/>
              <w:rPr>
                <w:sz w:val="16"/>
                <w:szCs w:val="16"/>
              </w:rPr>
            </w:pPr>
            <w:r w:rsidRPr="007B340C">
              <w:rPr>
                <w:sz w:val="16"/>
                <w:szCs w:val="16"/>
              </w:rPr>
              <w:t>62,03</w:t>
            </w:r>
          </w:p>
        </w:tc>
        <w:tc>
          <w:tcPr>
            <w:tcW w:w="928" w:type="dxa"/>
            <w:tcBorders>
              <w:top w:val="single" w:sz="4" w:space="0" w:color="auto"/>
              <w:left w:val="single" w:sz="4" w:space="0" w:color="auto"/>
              <w:bottom w:val="single" w:sz="4" w:space="0" w:color="auto"/>
              <w:right w:val="single" w:sz="4" w:space="0" w:color="auto"/>
            </w:tcBorders>
          </w:tcPr>
          <w:p w14:paraId="201233D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55A8A27" w14:textId="77777777" w:rsidR="001A00A1" w:rsidRPr="007B340C" w:rsidRDefault="00120233">
            <w:pPr>
              <w:pStyle w:val="aa"/>
              <w:jc w:val="center"/>
              <w:rPr>
                <w:sz w:val="16"/>
                <w:szCs w:val="16"/>
              </w:rPr>
            </w:pPr>
            <w:r w:rsidRPr="007B340C">
              <w:rPr>
                <w:sz w:val="16"/>
                <w:szCs w:val="16"/>
              </w:rPr>
              <w:t>97 051,8</w:t>
            </w:r>
          </w:p>
        </w:tc>
        <w:tc>
          <w:tcPr>
            <w:tcW w:w="1016" w:type="dxa"/>
            <w:tcBorders>
              <w:top w:val="single" w:sz="4" w:space="0" w:color="auto"/>
              <w:left w:val="single" w:sz="4" w:space="0" w:color="auto"/>
              <w:bottom w:val="single" w:sz="4" w:space="0" w:color="auto"/>
            </w:tcBorders>
          </w:tcPr>
          <w:p w14:paraId="2D72E0F9" w14:textId="77777777" w:rsidR="001A00A1" w:rsidRPr="007B340C" w:rsidRDefault="00120233">
            <w:pPr>
              <w:pStyle w:val="aa"/>
              <w:jc w:val="center"/>
              <w:rPr>
                <w:sz w:val="16"/>
                <w:szCs w:val="16"/>
              </w:rPr>
            </w:pPr>
            <w:r w:rsidRPr="007B340C">
              <w:rPr>
                <w:sz w:val="16"/>
                <w:szCs w:val="16"/>
              </w:rPr>
              <w:t>X</w:t>
            </w:r>
          </w:p>
        </w:tc>
      </w:tr>
      <w:tr w:rsidR="001A00A1" w:rsidRPr="007B340C" w14:paraId="28DD6029" w14:textId="77777777">
        <w:tc>
          <w:tcPr>
            <w:tcW w:w="1534" w:type="dxa"/>
            <w:tcBorders>
              <w:top w:val="single" w:sz="4" w:space="0" w:color="auto"/>
              <w:bottom w:val="single" w:sz="4" w:space="0" w:color="auto"/>
              <w:right w:val="single" w:sz="4" w:space="0" w:color="auto"/>
            </w:tcBorders>
          </w:tcPr>
          <w:p w14:paraId="08960B88"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 (сумма строк 35.3.5 + 45.3.5 + 57.3.5)</w:t>
            </w:r>
          </w:p>
        </w:tc>
        <w:tc>
          <w:tcPr>
            <w:tcW w:w="527" w:type="dxa"/>
            <w:tcBorders>
              <w:top w:val="single" w:sz="4" w:space="0" w:color="auto"/>
              <w:left w:val="single" w:sz="4" w:space="0" w:color="auto"/>
              <w:bottom w:val="single" w:sz="4" w:space="0" w:color="auto"/>
              <w:right w:val="single" w:sz="4" w:space="0" w:color="auto"/>
            </w:tcBorders>
          </w:tcPr>
          <w:p w14:paraId="7F4522B7" w14:textId="77777777" w:rsidR="001A00A1" w:rsidRPr="007B340C" w:rsidRDefault="00120233">
            <w:pPr>
              <w:pStyle w:val="aa"/>
              <w:jc w:val="center"/>
              <w:rPr>
                <w:sz w:val="16"/>
                <w:szCs w:val="16"/>
              </w:rPr>
            </w:pPr>
            <w:r w:rsidRPr="007B340C">
              <w:rPr>
                <w:sz w:val="16"/>
                <w:szCs w:val="16"/>
              </w:rPr>
              <w:t>23.3.5</w:t>
            </w:r>
          </w:p>
        </w:tc>
        <w:tc>
          <w:tcPr>
            <w:tcW w:w="1227" w:type="dxa"/>
            <w:tcBorders>
              <w:top w:val="single" w:sz="4" w:space="0" w:color="auto"/>
              <w:left w:val="single" w:sz="4" w:space="0" w:color="auto"/>
              <w:bottom w:val="single" w:sz="4" w:space="0" w:color="auto"/>
              <w:right w:val="single" w:sz="4" w:space="0" w:color="auto"/>
            </w:tcBorders>
          </w:tcPr>
          <w:p w14:paraId="1A51BD2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CD2E9AC"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525B3729" w14:textId="77777777" w:rsidR="001A00A1" w:rsidRPr="007B340C" w:rsidRDefault="00120233">
            <w:pPr>
              <w:pStyle w:val="aa"/>
              <w:jc w:val="center"/>
              <w:rPr>
                <w:sz w:val="16"/>
                <w:szCs w:val="16"/>
              </w:rPr>
            </w:pPr>
            <w:r w:rsidRPr="007B340C">
              <w:rPr>
                <w:sz w:val="16"/>
                <w:szCs w:val="16"/>
              </w:rPr>
              <w:t>9 169,95</w:t>
            </w:r>
          </w:p>
        </w:tc>
        <w:tc>
          <w:tcPr>
            <w:tcW w:w="913" w:type="dxa"/>
            <w:tcBorders>
              <w:top w:val="single" w:sz="4" w:space="0" w:color="auto"/>
              <w:left w:val="single" w:sz="4" w:space="0" w:color="auto"/>
              <w:bottom w:val="single" w:sz="4" w:space="0" w:color="auto"/>
              <w:right w:val="single" w:sz="4" w:space="0" w:color="auto"/>
            </w:tcBorders>
          </w:tcPr>
          <w:p w14:paraId="10600B4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F9D14B5" w14:textId="77777777" w:rsidR="001A00A1" w:rsidRPr="007B340C" w:rsidRDefault="00120233">
            <w:pPr>
              <w:pStyle w:val="aa"/>
              <w:jc w:val="center"/>
              <w:rPr>
                <w:sz w:val="16"/>
                <w:szCs w:val="16"/>
              </w:rPr>
            </w:pPr>
            <w:r w:rsidRPr="007B340C">
              <w:rPr>
                <w:sz w:val="16"/>
                <w:szCs w:val="16"/>
              </w:rPr>
              <w:t>8,43</w:t>
            </w:r>
          </w:p>
        </w:tc>
        <w:tc>
          <w:tcPr>
            <w:tcW w:w="928" w:type="dxa"/>
            <w:tcBorders>
              <w:top w:val="single" w:sz="4" w:space="0" w:color="auto"/>
              <w:left w:val="single" w:sz="4" w:space="0" w:color="auto"/>
              <w:bottom w:val="single" w:sz="4" w:space="0" w:color="auto"/>
              <w:right w:val="single" w:sz="4" w:space="0" w:color="auto"/>
            </w:tcBorders>
          </w:tcPr>
          <w:p w14:paraId="583037E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CDD4BB8" w14:textId="77777777" w:rsidR="001A00A1" w:rsidRPr="007B340C" w:rsidRDefault="00120233">
            <w:pPr>
              <w:pStyle w:val="aa"/>
              <w:jc w:val="center"/>
              <w:rPr>
                <w:sz w:val="16"/>
                <w:szCs w:val="16"/>
              </w:rPr>
            </w:pPr>
            <w:r w:rsidRPr="007B340C">
              <w:rPr>
                <w:sz w:val="16"/>
                <w:szCs w:val="16"/>
              </w:rPr>
              <w:t>13 200,2</w:t>
            </w:r>
          </w:p>
        </w:tc>
        <w:tc>
          <w:tcPr>
            <w:tcW w:w="1016" w:type="dxa"/>
            <w:tcBorders>
              <w:top w:val="single" w:sz="4" w:space="0" w:color="auto"/>
              <w:left w:val="single" w:sz="4" w:space="0" w:color="auto"/>
              <w:bottom w:val="single" w:sz="4" w:space="0" w:color="auto"/>
            </w:tcBorders>
          </w:tcPr>
          <w:p w14:paraId="60AEB187" w14:textId="77777777" w:rsidR="001A00A1" w:rsidRPr="007B340C" w:rsidRDefault="00120233">
            <w:pPr>
              <w:pStyle w:val="aa"/>
              <w:jc w:val="center"/>
              <w:rPr>
                <w:sz w:val="16"/>
                <w:szCs w:val="16"/>
              </w:rPr>
            </w:pPr>
            <w:r w:rsidRPr="007B340C">
              <w:rPr>
                <w:sz w:val="16"/>
                <w:szCs w:val="16"/>
              </w:rPr>
              <w:t>X</w:t>
            </w:r>
          </w:p>
        </w:tc>
      </w:tr>
      <w:tr w:rsidR="001A00A1" w:rsidRPr="007B340C" w14:paraId="4627E0EC" w14:textId="77777777">
        <w:tc>
          <w:tcPr>
            <w:tcW w:w="1534" w:type="dxa"/>
            <w:tcBorders>
              <w:top w:val="single" w:sz="4" w:space="0" w:color="auto"/>
              <w:bottom w:val="single" w:sz="4" w:space="0" w:color="auto"/>
              <w:right w:val="single" w:sz="4" w:space="0" w:color="auto"/>
            </w:tcBorders>
          </w:tcPr>
          <w:p w14:paraId="4FBECFBF"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527" w:type="dxa"/>
            <w:tcBorders>
              <w:top w:val="single" w:sz="4" w:space="0" w:color="auto"/>
              <w:left w:val="single" w:sz="4" w:space="0" w:color="auto"/>
              <w:bottom w:val="single" w:sz="4" w:space="0" w:color="auto"/>
              <w:right w:val="single" w:sz="4" w:space="0" w:color="auto"/>
            </w:tcBorders>
          </w:tcPr>
          <w:p w14:paraId="6634BDD5" w14:textId="77777777" w:rsidR="001A00A1" w:rsidRPr="007B340C" w:rsidRDefault="00120233">
            <w:pPr>
              <w:pStyle w:val="aa"/>
              <w:jc w:val="center"/>
              <w:rPr>
                <w:sz w:val="16"/>
                <w:szCs w:val="16"/>
              </w:rPr>
            </w:pPr>
            <w:r w:rsidRPr="007B340C">
              <w:rPr>
                <w:sz w:val="16"/>
                <w:szCs w:val="16"/>
              </w:rPr>
              <w:t>23.3.6</w:t>
            </w:r>
          </w:p>
        </w:tc>
        <w:tc>
          <w:tcPr>
            <w:tcW w:w="1227" w:type="dxa"/>
            <w:tcBorders>
              <w:top w:val="single" w:sz="4" w:space="0" w:color="auto"/>
              <w:left w:val="single" w:sz="4" w:space="0" w:color="auto"/>
              <w:bottom w:val="single" w:sz="4" w:space="0" w:color="auto"/>
              <w:right w:val="single" w:sz="4" w:space="0" w:color="auto"/>
            </w:tcBorders>
          </w:tcPr>
          <w:p w14:paraId="1063805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43FCCB8" w14:textId="77777777" w:rsidR="001A00A1" w:rsidRPr="007B340C" w:rsidRDefault="00120233">
            <w:pPr>
              <w:pStyle w:val="aa"/>
              <w:jc w:val="center"/>
              <w:rPr>
                <w:sz w:val="16"/>
                <w:szCs w:val="16"/>
              </w:rPr>
            </w:pPr>
            <w:r w:rsidRPr="007B340C">
              <w:rPr>
                <w:sz w:val="16"/>
                <w:szCs w:val="16"/>
              </w:rPr>
              <w:t>0,01896</w:t>
            </w:r>
          </w:p>
        </w:tc>
        <w:tc>
          <w:tcPr>
            <w:tcW w:w="1433" w:type="dxa"/>
            <w:tcBorders>
              <w:top w:val="single" w:sz="4" w:space="0" w:color="auto"/>
              <w:left w:val="single" w:sz="4" w:space="0" w:color="auto"/>
              <w:bottom w:val="single" w:sz="4" w:space="0" w:color="auto"/>
              <w:right w:val="single" w:sz="4" w:space="0" w:color="auto"/>
            </w:tcBorders>
          </w:tcPr>
          <w:p w14:paraId="2E9D8862" w14:textId="77777777" w:rsidR="001A00A1" w:rsidRPr="007B340C" w:rsidRDefault="00120233">
            <w:pPr>
              <w:pStyle w:val="aa"/>
              <w:jc w:val="center"/>
              <w:rPr>
                <w:sz w:val="16"/>
                <w:szCs w:val="16"/>
              </w:rPr>
            </w:pPr>
            <w:r w:rsidRPr="007B340C">
              <w:rPr>
                <w:sz w:val="16"/>
                <w:szCs w:val="16"/>
              </w:rPr>
              <w:t>2 261,84</w:t>
            </w:r>
          </w:p>
        </w:tc>
        <w:tc>
          <w:tcPr>
            <w:tcW w:w="913" w:type="dxa"/>
            <w:tcBorders>
              <w:top w:val="single" w:sz="4" w:space="0" w:color="auto"/>
              <w:left w:val="single" w:sz="4" w:space="0" w:color="auto"/>
              <w:bottom w:val="single" w:sz="4" w:space="0" w:color="auto"/>
              <w:right w:val="single" w:sz="4" w:space="0" w:color="auto"/>
            </w:tcBorders>
          </w:tcPr>
          <w:p w14:paraId="6C85F3C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9E569B6" w14:textId="77777777" w:rsidR="001A00A1" w:rsidRPr="007B340C" w:rsidRDefault="00120233">
            <w:pPr>
              <w:pStyle w:val="aa"/>
              <w:jc w:val="center"/>
              <w:rPr>
                <w:sz w:val="16"/>
                <w:szCs w:val="16"/>
              </w:rPr>
            </w:pPr>
            <w:r w:rsidRPr="007B340C">
              <w:rPr>
                <w:sz w:val="16"/>
                <w:szCs w:val="16"/>
              </w:rPr>
              <w:t>42,88</w:t>
            </w:r>
          </w:p>
        </w:tc>
        <w:tc>
          <w:tcPr>
            <w:tcW w:w="928" w:type="dxa"/>
            <w:tcBorders>
              <w:top w:val="single" w:sz="4" w:space="0" w:color="auto"/>
              <w:left w:val="single" w:sz="4" w:space="0" w:color="auto"/>
              <w:bottom w:val="single" w:sz="4" w:space="0" w:color="auto"/>
              <w:right w:val="single" w:sz="4" w:space="0" w:color="auto"/>
            </w:tcBorders>
          </w:tcPr>
          <w:p w14:paraId="21155E4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CED0F7" w14:textId="77777777" w:rsidR="001A00A1" w:rsidRPr="007B340C" w:rsidRDefault="00120233">
            <w:pPr>
              <w:pStyle w:val="aa"/>
              <w:jc w:val="center"/>
              <w:rPr>
                <w:sz w:val="16"/>
                <w:szCs w:val="16"/>
              </w:rPr>
            </w:pPr>
            <w:r w:rsidRPr="007B340C">
              <w:rPr>
                <w:sz w:val="16"/>
                <w:szCs w:val="16"/>
              </w:rPr>
              <w:t>67 100,8</w:t>
            </w:r>
          </w:p>
        </w:tc>
        <w:tc>
          <w:tcPr>
            <w:tcW w:w="1016" w:type="dxa"/>
            <w:tcBorders>
              <w:top w:val="single" w:sz="4" w:space="0" w:color="auto"/>
              <w:left w:val="single" w:sz="4" w:space="0" w:color="auto"/>
              <w:bottom w:val="single" w:sz="4" w:space="0" w:color="auto"/>
            </w:tcBorders>
          </w:tcPr>
          <w:p w14:paraId="58336148" w14:textId="77777777" w:rsidR="001A00A1" w:rsidRPr="007B340C" w:rsidRDefault="00120233">
            <w:pPr>
              <w:pStyle w:val="aa"/>
              <w:jc w:val="center"/>
              <w:rPr>
                <w:sz w:val="16"/>
                <w:szCs w:val="16"/>
              </w:rPr>
            </w:pPr>
            <w:r w:rsidRPr="007B340C">
              <w:rPr>
                <w:sz w:val="16"/>
                <w:szCs w:val="16"/>
              </w:rPr>
              <w:t>X</w:t>
            </w:r>
          </w:p>
        </w:tc>
      </w:tr>
      <w:tr w:rsidR="001A00A1" w:rsidRPr="007B340C" w14:paraId="45BA124E" w14:textId="77777777">
        <w:tc>
          <w:tcPr>
            <w:tcW w:w="1534" w:type="dxa"/>
            <w:tcBorders>
              <w:top w:val="single" w:sz="4" w:space="0" w:color="auto"/>
              <w:bottom w:val="single" w:sz="4" w:space="0" w:color="auto"/>
              <w:right w:val="single" w:sz="4" w:space="0" w:color="auto"/>
            </w:tcBorders>
          </w:tcPr>
          <w:p w14:paraId="02EC8871"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 (сумма строк 35.3.7 + 45.3.7 + 57.3.7)</w:t>
            </w:r>
          </w:p>
        </w:tc>
        <w:tc>
          <w:tcPr>
            <w:tcW w:w="527" w:type="dxa"/>
            <w:tcBorders>
              <w:top w:val="single" w:sz="4" w:space="0" w:color="auto"/>
              <w:left w:val="single" w:sz="4" w:space="0" w:color="auto"/>
              <w:bottom w:val="single" w:sz="4" w:space="0" w:color="auto"/>
              <w:right w:val="single" w:sz="4" w:space="0" w:color="auto"/>
            </w:tcBorders>
          </w:tcPr>
          <w:p w14:paraId="473B0E33" w14:textId="77777777" w:rsidR="001A00A1" w:rsidRPr="007B340C" w:rsidRDefault="00120233">
            <w:pPr>
              <w:pStyle w:val="aa"/>
              <w:jc w:val="center"/>
              <w:rPr>
                <w:sz w:val="16"/>
                <w:szCs w:val="16"/>
              </w:rPr>
            </w:pPr>
            <w:r w:rsidRPr="007B340C">
              <w:rPr>
                <w:sz w:val="16"/>
                <w:szCs w:val="16"/>
              </w:rPr>
              <w:t>23.3.7</w:t>
            </w:r>
          </w:p>
        </w:tc>
        <w:tc>
          <w:tcPr>
            <w:tcW w:w="1227" w:type="dxa"/>
            <w:tcBorders>
              <w:top w:val="single" w:sz="4" w:space="0" w:color="auto"/>
              <w:left w:val="single" w:sz="4" w:space="0" w:color="auto"/>
              <w:bottom w:val="single" w:sz="4" w:space="0" w:color="auto"/>
              <w:right w:val="single" w:sz="4" w:space="0" w:color="auto"/>
            </w:tcBorders>
          </w:tcPr>
          <w:p w14:paraId="3F9C886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328D783" w14:textId="77777777" w:rsidR="001A00A1" w:rsidRPr="007B340C" w:rsidRDefault="00120233">
            <w:pPr>
              <w:pStyle w:val="aa"/>
              <w:jc w:val="center"/>
              <w:rPr>
                <w:sz w:val="16"/>
                <w:szCs w:val="16"/>
              </w:rPr>
            </w:pPr>
            <w:r w:rsidRPr="007B340C">
              <w:rPr>
                <w:sz w:val="16"/>
                <w:szCs w:val="16"/>
              </w:rPr>
              <w:t>0,25996</w:t>
            </w:r>
          </w:p>
        </w:tc>
        <w:tc>
          <w:tcPr>
            <w:tcW w:w="1433" w:type="dxa"/>
            <w:tcBorders>
              <w:top w:val="single" w:sz="4" w:space="0" w:color="auto"/>
              <w:left w:val="single" w:sz="4" w:space="0" w:color="auto"/>
              <w:bottom w:val="single" w:sz="4" w:space="0" w:color="auto"/>
              <w:right w:val="single" w:sz="4" w:space="0" w:color="auto"/>
            </w:tcBorders>
          </w:tcPr>
          <w:p w14:paraId="00E0BA79" w14:textId="77777777" w:rsidR="001A00A1" w:rsidRPr="007B340C" w:rsidRDefault="00120233">
            <w:pPr>
              <w:pStyle w:val="aa"/>
              <w:jc w:val="center"/>
              <w:rPr>
                <w:sz w:val="16"/>
                <w:szCs w:val="16"/>
              </w:rPr>
            </w:pPr>
            <w:r w:rsidRPr="007B340C">
              <w:rPr>
                <w:sz w:val="16"/>
                <w:szCs w:val="16"/>
              </w:rPr>
              <w:t>670,69</w:t>
            </w:r>
          </w:p>
        </w:tc>
        <w:tc>
          <w:tcPr>
            <w:tcW w:w="913" w:type="dxa"/>
            <w:tcBorders>
              <w:top w:val="single" w:sz="4" w:space="0" w:color="auto"/>
              <w:left w:val="single" w:sz="4" w:space="0" w:color="auto"/>
              <w:bottom w:val="single" w:sz="4" w:space="0" w:color="auto"/>
              <w:right w:val="single" w:sz="4" w:space="0" w:color="auto"/>
            </w:tcBorders>
          </w:tcPr>
          <w:p w14:paraId="485E6D6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998D4A6" w14:textId="77777777" w:rsidR="001A00A1" w:rsidRPr="007B340C" w:rsidRDefault="00120233">
            <w:pPr>
              <w:pStyle w:val="aa"/>
              <w:jc w:val="center"/>
              <w:rPr>
                <w:sz w:val="16"/>
                <w:szCs w:val="16"/>
              </w:rPr>
            </w:pPr>
            <w:r w:rsidRPr="007B340C">
              <w:rPr>
                <w:sz w:val="16"/>
                <w:szCs w:val="16"/>
              </w:rPr>
              <w:t>174,35</w:t>
            </w:r>
          </w:p>
        </w:tc>
        <w:tc>
          <w:tcPr>
            <w:tcW w:w="928" w:type="dxa"/>
            <w:tcBorders>
              <w:top w:val="single" w:sz="4" w:space="0" w:color="auto"/>
              <w:left w:val="single" w:sz="4" w:space="0" w:color="auto"/>
              <w:bottom w:val="single" w:sz="4" w:space="0" w:color="auto"/>
              <w:right w:val="single" w:sz="4" w:space="0" w:color="auto"/>
            </w:tcBorders>
          </w:tcPr>
          <w:p w14:paraId="2722D8B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E1D533" w14:textId="77777777" w:rsidR="001A00A1" w:rsidRPr="007B340C" w:rsidRDefault="00120233">
            <w:pPr>
              <w:pStyle w:val="aa"/>
              <w:jc w:val="center"/>
              <w:rPr>
                <w:sz w:val="16"/>
                <w:szCs w:val="16"/>
              </w:rPr>
            </w:pPr>
            <w:r w:rsidRPr="007B340C">
              <w:rPr>
                <w:sz w:val="16"/>
                <w:szCs w:val="16"/>
              </w:rPr>
              <w:t>272 801,1</w:t>
            </w:r>
          </w:p>
        </w:tc>
        <w:tc>
          <w:tcPr>
            <w:tcW w:w="1016" w:type="dxa"/>
            <w:tcBorders>
              <w:top w:val="single" w:sz="4" w:space="0" w:color="auto"/>
              <w:left w:val="single" w:sz="4" w:space="0" w:color="auto"/>
              <w:bottom w:val="single" w:sz="4" w:space="0" w:color="auto"/>
            </w:tcBorders>
          </w:tcPr>
          <w:p w14:paraId="38BD001C" w14:textId="77777777" w:rsidR="001A00A1" w:rsidRPr="007B340C" w:rsidRDefault="00120233">
            <w:pPr>
              <w:pStyle w:val="aa"/>
              <w:jc w:val="center"/>
              <w:rPr>
                <w:sz w:val="16"/>
                <w:szCs w:val="16"/>
              </w:rPr>
            </w:pPr>
            <w:r w:rsidRPr="007B340C">
              <w:rPr>
                <w:sz w:val="16"/>
                <w:szCs w:val="16"/>
              </w:rPr>
              <w:t>X</w:t>
            </w:r>
          </w:p>
        </w:tc>
      </w:tr>
      <w:tr w:rsidR="001A00A1" w:rsidRPr="007B340C" w14:paraId="464C476F" w14:textId="77777777">
        <w:tc>
          <w:tcPr>
            <w:tcW w:w="1534" w:type="dxa"/>
            <w:tcBorders>
              <w:top w:val="single" w:sz="4" w:space="0" w:color="auto"/>
              <w:bottom w:val="single" w:sz="4" w:space="0" w:color="auto"/>
              <w:right w:val="single" w:sz="4" w:space="0" w:color="auto"/>
            </w:tcBorders>
          </w:tcPr>
          <w:p w14:paraId="0E5D15E7"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 (сумма строк 35.4 + 45.4 + 57.4)</w:t>
            </w:r>
          </w:p>
        </w:tc>
        <w:tc>
          <w:tcPr>
            <w:tcW w:w="527" w:type="dxa"/>
            <w:tcBorders>
              <w:top w:val="single" w:sz="4" w:space="0" w:color="auto"/>
              <w:left w:val="single" w:sz="4" w:space="0" w:color="auto"/>
              <w:bottom w:val="single" w:sz="4" w:space="0" w:color="auto"/>
              <w:right w:val="single" w:sz="4" w:space="0" w:color="auto"/>
            </w:tcBorders>
          </w:tcPr>
          <w:p w14:paraId="241DF10C" w14:textId="77777777" w:rsidR="001A00A1" w:rsidRPr="007B340C" w:rsidRDefault="00120233">
            <w:pPr>
              <w:pStyle w:val="aa"/>
              <w:jc w:val="center"/>
              <w:rPr>
                <w:sz w:val="16"/>
                <w:szCs w:val="16"/>
              </w:rPr>
            </w:pPr>
            <w:r w:rsidRPr="007B340C">
              <w:rPr>
                <w:sz w:val="16"/>
                <w:szCs w:val="16"/>
              </w:rPr>
              <w:t>23.4</w:t>
            </w:r>
          </w:p>
        </w:tc>
        <w:tc>
          <w:tcPr>
            <w:tcW w:w="1227" w:type="dxa"/>
            <w:tcBorders>
              <w:top w:val="single" w:sz="4" w:space="0" w:color="auto"/>
              <w:left w:val="single" w:sz="4" w:space="0" w:color="auto"/>
              <w:bottom w:val="single" w:sz="4" w:space="0" w:color="auto"/>
              <w:right w:val="single" w:sz="4" w:space="0" w:color="auto"/>
            </w:tcBorders>
          </w:tcPr>
          <w:p w14:paraId="2BB520B1"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EB3FD24" w14:textId="77777777" w:rsidR="001A00A1" w:rsidRPr="007B340C" w:rsidRDefault="00120233">
            <w:pPr>
              <w:pStyle w:val="aa"/>
              <w:jc w:val="center"/>
              <w:rPr>
                <w:sz w:val="16"/>
                <w:szCs w:val="16"/>
              </w:rPr>
            </w:pPr>
            <w:r w:rsidRPr="007B340C">
              <w:rPr>
                <w:sz w:val="16"/>
                <w:szCs w:val="16"/>
              </w:rPr>
              <w:t>0,00287</w:t>
            </w:r>
          </w:p>
        </w:tc>
        <w:tc>
          <w:tcPr>
            <w:tcW w:w="1433" w:type="dxa"/>
            <w:tcBorders>
              <w:top w:val="single" w:sz="4" w:space="0" w:color="auto"/>
              <w:left w:val="single" w:sz="4" w:space="0" w:color="auto"/>
              <w:bottom w:val="single" w:sz="4" w:space="0" w:color="auto"/>
              <w:right w:val="single" w:sz="4" w:space="0" w:color="auto"/>
            </w:tcBorders>
          </w:tcPr>
          <w:p w14:paraId="3A033BEC" w14:textId="77777777" w:rsidR="001A00A1" w:rsidRPr="007B340C" w:rsidRDefault="00120233">
            <w:pPr>
              <w:pStyle w:val="aa"/>
              <w:jc w:val="center"/>
              <w:rPr>
                <w:sz w:val="16"/>
                <w:szCs w:val="16"/>
              </w:rPr>
            </w:pPr>
            <w:r w:rsidRPr="007B340C">
              <w:rPr>
                <w:sz w:val="16"/>
                <w:szCs w:val="16"/>
              </w:rPr>
              <w:t>20 633,06</w:t>
            </w:r>
          </w:p>
        </w:tc>
        <w:tc>
          <w:tcPr>
            <w:tcW w:w="913" w:type="dxa"/>
            <w:tcBorders>
              <w:top w:val="single" w:sz="4" w:space="0" w:color="auto"/>
              <w:left w:val="single" w:sz="4" w:space="0" w:color="auto"/>
              <w:bottom w:val="single" w:sz="4" w:space="0" w:color="auto"/>
              <w:right w:val="single" w:sz="4" w:space="0" w:color="auto"/>
            </w:tcBorders>
          </w:tcPr>
          <w:p w14:paraId="291EB18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98CD432" w14:textId="77777777" w:rsidR="001A00A1" w:rsidRPr="007B340C" w:rsidRDefault="00120233">
            <w:pPr>
              <w:pStyle w:val="aa"/>
              <w:jc w:val="center"/>
              <w:rPr>
                <w:sz w:val="16"/>
                <w:szCs w:val="16"/>
              </w:rPr>
            </w:pPr>
            <w:r w:rsidRPr="007B340C">
              <w:rPr>
                <w:sz w:val="16"/>
                <w:szCs w:val="16"/>
              </w:rPr>
              <w:t>59,22</w:t>
            </w:r>
          </w:p>
        </w:tc>
        <w:tc>
          <w:tcPr>
            <w:tcW w:w="928" w:type="dxa"/>
            <w:tcBorders>
              <w:top w:val="single" w:sz="4" w:space="0" w:color="auto"/>
              <w:left w:val="single" w:sz="4" w:space="0" w:color="auto"/>
              <w:bottom w:val="single" w:sz="4" w:space="0" w:color="auto"/>
              <w:right w:val="single" w:sz="4" w:space="0" w:color="auto"/>
            </w:tcBorders>
          </w:tcPr>
          <w:p w14:paraId="4AB5415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981214" w14:textId="77777777" w:rsidR="001A00A1" w:rsidRPr="007B340C" w:rsidRDefault="00120233">
            <w:pPr>
              <w:pStyle w:val="aa"/>
              <w:jc w:val="center"/>
              <w:rPr>
                <w:sz w:val="16"/>
                <w:szCs w:val="16"/>
              </w:rPr>
            </w:pPr>
            <w:r w:rsidRPr="007B340C">
              <w:rPr>
                <w:sz w:val="16"/>
                <w:szCs w:val="16"/>
              </w:rPr>
              <w:t>92 655,4</w:t>
            </w:r>
          </w:p>
        </w:tc>
        <w:tc>
          <w:tcPr>
            <w:tcW w:w="1016" w:type="dxa"/>
            <w:tcBorders>
              <w:top w:val="single" w:sz="4" w:space="0" w:color="auto"/>
              <w:left w:val="single" w:sz="4" w:space="0" w:color="auto"/>
              <w:bottom w:val="single" w:sz="4" w:space="0" w:color="auto"/>
            </w:tcBorders>
          </w:tcPr>
          <w:p w14:paraId="32FA4596" w14:textId="77777777" w:rsidR="001A00A1" w:rsidRPr="007B340C" w:rsidRDefault="00120233">
            <w:pPr>
              <w:pStyle w:val="aa"/>
              <w:jc w:val="center"/>
              <w:rPr>
                <w:sz w:val="16"/>
                <w:szCs w:val="16"/>
              </w:rPr>
            </w:pPr>
            <w:r w:rsidRPr="007B340C">
              <w:rPr>
                <w:sz w:val="16"/>
                <w:szCs w:val="16"/>
              </w:rPr>
              <w:t>X</w:t>
            </w:r>
          </w:p>
        </w:tc>
      </w:tr>
      <w:tr w:rsidR="001A00A1" w:rsidRPr="007B340C" w14:paraId="5433C5A4" w14:textId="77777777">
        <w:tc>
          <w:tcPr>
            <w:tcW w:w="1534" w:type="dxa"/>
            <w:tcBorders>
              <w:top w:val="single" w:sz="4" w:space="0" w:color="auto"/>
              <w:bottom w:val="single" w:sz="4" w:space="0" w:color="auto"/>
              <w:right w:val="single" w:sz="4" w:space="0" w:color="auto"/>
            </w:tcBorders>
          </w:tcPr>
          <w:p w14:paraId="775D5326" w14:textId="77777777" w:rsidR="001A00A1" w:rsidRPr="007B340C" w:rsidRDefault="00120233">
            <w:pPr>
              <w:pStyle w:val="ac"/>
              <w:rPr>
                <w:sz w:val="16"/>
                <w:szCs w:val="16"/>
              </w:rPr>
            </w:pPr>
            <w:r w:rsidRPr="007B340C">
              <w:rPr>
                <w:sz w:val="16"/>
                <w:szCs w:val="16"/>
              </w:rPr>
              <w:t>2.2 В условиях дневных стационаров (сумма строк 36+46+58), в том числе:</w:t>
            </w:r>
          </w:p>
        </w:tc>
        <w:tc>
          <w:tcPr>
            <w:tcW w:w="527" w:type="dxa"/>
            <w:tcBorders>
              <w:top w:val="single" w:sz="4" w:space="0" w:color="auto"/>
              <w:left w:val="single" w:sz="4" w:space="0" w:color="auto"/>
              <w:bottom w:val="single" w:sz="4" w:space="0" w:color="auto"/>
              <w:right w:val="single" w:sz="4" w:space="0" w:color="auto"/>
            </w:tcBorders>
          </w:tcPr>
          <w:p w14:paraId="524BD33D" w14:textId="77777777" w:rsidR="001A00A1" w:rsidRPr="007B340C" w:rsidRDefault="00120233">
            <w:pPr>
              <w:pStyle w:val="aa"/>
              <w:jc w:val="center"/>
              <w:rPr>
                <w:sz w:val="16"/>
                <w:szCs w:val="16"/>
              </w:rPr>
            </w:pPr>
            <w:r w:rsidRPr="007B340C">
              <w:rPr>
                <w:sz w:val="16"/>
                <w:szCs w:val="16"/>
              </w:rPr>
              <w:t>24</w:t>
            </w:r>
          </w:p>
        </w:tc>
        <w:tc>
          <w:tcPr>
            <w:tcW w:w="1227" w:type="dxa"/>
            <w:tcBorders>
              <w:top w:val="single" w:sz="4" w:space="0" w:color="auto"/>
              <w:left w:val="single" w:sz="4" w:space="0" w:color="auto"/>
              <w:bottom w:val="single" w:sz="4" w:space="0" w:color="auto"/>
              <w:right w:val="single" w:sz="4" w:space="0" w:color="auto"/>
            </w:tcBorders>
          </w:tcPr>
          <w:p w14:paraId="41F39D8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9EE4F9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670BCD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E08205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8CCE2C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725935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9315C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0B82A19" w14:textId="77777777" w:rsidR="001A00A1" w:rsidRPr="007B340C" w:rsidRDefault="00120233">
            <w:pPr>
              <w:pStyle w:val="aa"/>
              <w:jc w:val="center"/>
              <w:rPr>
                <w:sz w:val="16"/>
                <w:szCs w:val="16"/>
              </w:rPr>
            </w:pPr>
            <w:r w:rsidRPr="007B340C">
              <w:rPr>
                <w:sz w:val="16"/>
                <w:szCs w:val="16"/>
              </w:rPr>
              <w:t>X</w:t>
            </w:r>
          </w:p>
        </w:tc>
      </w:tr>
      <w:tr w:rsidR="001A00A1" w:rsidRPr="007B340C" w14:paraId="00D5056F" w14:textId="77777777">
        <w:tc>
          <w:tcPr>
            <w:tcW w:w="1534" w:type="dxa"/>
            <w:tcBorders>
              <w:top w:val="single" w:sz="4" w:space="0" w:color="auto"/>
              <w:bottom w:val="single" w:sz="4" w:space="0" w:color="auto"/>
              <w:right w:val="single" w:sz="4" w:space="0" w:color="auto"/>
            </w:tcBorders>
          </w:tcPr>
          <w:p w14:paraId="61320622" w14:textId="77777777" w:rsidR="001A00A1" w:rsidRPr="007B340C" w:rsidRDefault="00120233">
            <w:pPr>
              <w:pStyle w:val="ac"/>
              <w:rPr>
                <w:sz w:val="16"/>
                <w:szCs w:val="16"/>
              </w:rPr>
            </w:pPr>
            <w:r w:rsidRPr="007B340C">
              <w:rPr>
                <w:sz w:val="16"/>
                <w:szCs w:val="16"/>
              </w:rPr>
              <w:t>2.2.1 медицинская помощь по профилю "онкология" (сумму строк 36.1+46.1+58.1)</w:t>
            </w:r>
          </w:p>
        </w:tc>
        <w:tc>
          <w:tcPr>
            <w:tcW w:w="527" w:type="dxa"/>
            <w:tcBorders>
              <w:top w:val="single" w:sz="4" w:space="0" w:color="auto"/>
              <w:left w:val="single" w:sz="4" w:space="0" w:color="auto"/>
              <w:bottom w:val="single" w:sz="4" w:space="0" w:color="auto"/>
              <w:right w:val="single" w:sz="4" w:space="0" w:color="auto"/>
            </w:tcBorders>
          </w:tcPr>
          <w:p w14:paraId="57223339" w14:textId="77777777" w:rsidR="001A00A1" w:rsidRPr="007B340C" w:rsidRDefault="00120233">
            <w:pPr>
              <w:pStyle w:val="aa"/>
              <w:jc w:val="center"/>
              <w:rPr>
                <w:sz w:val="16"/>
                <w:szCs w:val="16"/>
              </w:rPr>
            </w:pPr>
            <w:r w:rsidRPr="007B340C">
              <w:rPr>
                <w:sz w:val="16"/>
                <w:szCs w:val="16"/>
              </w:rPr>
              <w:t>24.1</w:t>
            </w:r>
          </w:p>
        </w:tc>
        <w:tc>
          <w:tcPr>
            <w:tcW w:w="1227" w:type="dxa"/>
            <w:tcBorders>
              <w:top w:val="single" w:sz="4" w:space="0" w:color="auto"/>
              <w:left w:val="single" w:sz="4" w:space="0" w:color="auto"/>
              <w:bottom w:val="single" w:sz="4" w:space="0" w:color="auto"/>
              <w:right w:val="single" w:sz="4" w:space="0" w:color="auto"/>
            </w:tcBorders>
          </w:tcPr>
          <w:p w14:paraId="5613E89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4D0109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D18B80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859FD6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F5C209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C5BA44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2B982E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1DF5BE3" w14:textId="77777777" w:rsidR="001A00A1" w:rsidRPr="007B340C" w:rsidRDefault="00120233">
            <w:pPr>
              <w:pStyle w:val="aa"/>
              <w:jc w:val="center"/>
              <w:rPr>
                <w:sz w:val="16"/>
                <w:szCs w:val="16"/>
              </w:rPr>
            </w:pPr>
            <w:r w:rsidRPr="007B340C">
              <w:rPr>
                <w:sz w:val="16"/>
                <w:szCs w:val="16"/>
              </w:rPr>
              <w:t>X</w:t>
            </w:r>
          </w:p>
        </w:tc>
      </w:tr>
      <w:tr w:rsidR="001A00A1" w:rsidRPr="007B340C" w14:paraId="07CA129F" w14:textId="77777777">
        <w:tc>
          <w:tcPr>
            <w:tcW w:w="1534" w:type="dxa"/>
            <w:tcBorders>
              <w:top w:val="single" w:sz="4" w:space="0" w:color="auto"/>
              <w:bottom w:val="single" w:sz="4" w:space="0" w:color="auto"/>
              <w:right w:val="single" w:sz="4" w:space="0" w:color="auto"/>
            </w:tcBorders>
          </w:tcPr>
          <w:p w14:paraId="073E315E" w14:textId="77777777" w:rsidR="001A00A1" w:rsidRPr="007B340C" w:rsidRDefault="00120233">
            <w:pPr>
              <w:pStyle w:val="ac"/>
              <w:rPr>
                <w:sz w:val="16"/>
                <w:szCs w:val="16"/>
              </w:rPr>
            </w:pPr>
            <w:r w:rsidRPr="007B340C">
              <w:rPr>
                <w:sz w:val="16"/>
                <w:szCs w:val="16"/>
              </w:rPr>
              <w:t>2.2.2 при экстракорпоральном оплодотворении (сумма строк 36.2+.46.2+58.2)</w:t>
            </w:r>
          </w:p>
        </w:tc>
        <w:tc>
          <w:tcPr>
            <w:tcW w:w="527" w:type="dxa"/>
            <w:tcBorders>
              <w:top w:val="single" w:sz="4" w:space="0" w:color="auto"/>
              <w:left w:val="single" w:sz="4" w:space="0" w:color="auto"/>
              <w:bottom w:val="single" w:sz="4" w:space="0" w:color="auto"/>
              <w:right w:val="single" w:sz="4" w:space="0" w:color="auto"/>
            </w:tcBorders>
          </w:tcPr>
          <w:p w14:paraId="77F8A5E8" w14:textId="77777777" w:rsidR="001A00A1" w:rsidRPr="007B340C" w:rsidRDefault="00120233">
            <w:pPr>
              <w:pStyle w:val="aa"/>
              <w:jc w:val="center"/>
              <w:rPr>
                <w:sz w:val="16"/>
                <w:szCs w:val="16"/>
              </w:rPr>
            </w:pPr>
            <w:r w:rsidRPr="007B340C">
              <w:rPr>
                <w:sz w:val="16"/>
                <w:szCs w:val="16"/>
              </w:rPr>
              <w:t>24.2</w:t>
            </w:r>
          </w:p>
        </w:tc>
        <w:tc>
          <w:tcPr>
            <w:tcW w:w="1227" w:type="dxa"/>
            <w:tcBorders>
              <w:top w:val="single" w:sz="4" w:space="0" w:color="auto"/>
              <w:left w:val="single" w:sz="4" w:space="0" w:color="auto"/>
              <w:bottom w:val="single" w:sz="4" w:space="0" w:color="auto"/>
              <w:right w:val="single" w:sz="4" w:space="0" w:color="auto"/>
            </w:tcBorders>
          </w:tcPr>
          <w:p w14:paraId="1901BAEB"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26C8E6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99F043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47292A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A71834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FC6675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77CDC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41D015D" w14:textId="77777777" w:rsidR="001A00A1" w:rsidRPr="007B340C" w:rsidRDefault="00120233">
            <w:pPr>
              <w:pStyle w:val="aa"/>
              <w:jc w:val="center"/>
              <w:rPr>
                <w:sz w:val="16"/>
                <w:szCs w:val="16"/>
              </w:rPr>
            </w:pPr>
            <w:r w:rsidRPr="007B340C">
              <w:rPr>
                <w:sz w:val="16"/>
                <w:szCs w:val="16"/>
              </w:rPr>
              <w:t>X</w:t>
            </w:r>
          </w:p>
        </w:tc>
      </w:tr>
      <w:tr w:rsidR="001A00A1" w:rsidRPr="007B340C" w14:paraId="6F09845C" w14:textId="77777777">
        <w:tc>
          <w:tcPr>
            <w:tcW w:w="1534" w:type="dxa"/>
            <w:tcBorders>
              <w:top w:val="single" w:sz="4" w:space="0" w:color="auto"/>
              <w:bottom w:val="single" w:sz="4" w:space="0" w:color="auto"/>
              <w:right w:val="single" w:sz="4" w:space="0" w:color="auto"/>
            </w:tcBorders>
          </w:tcPr>
          <w:p w14:paraId="6E391C53" w14:textId="77777777" w:rsidR="001A00A1" w:rsidRPr="007B340C" w:rsidRDefault="00120233">
            <w:pPr>
              <w:pStyle w:val="ac"/>
              <w:rPr>
                <w:sz w:val="16"/>
                <w:szCs w:val="16"/>
              </w:rPr>
            </w:pPr>
            <w:r w:rsidRPr="007B340C">
              <w:rPr>
                <w:sz w:val="16"/>
                <w:szCs w:val="16"/>
              </w:rPr>
              <w:t xml:space="preserve">3. В условиях дневных стационаров </w:t>
            </w:r>
            <w:r w:rsidRPr="007B340C">
              <w:rPr>
                <w:sz w:val="16"/>
                <w:szCs w:val="16"/>
              </w:rPr>
              <w:lastRenderedPageBreak/>
              <w:t>(первичная медико-санитарная помощь, специализированная медицинская помощь) (сумма строк 24+27), в том числе:</w:t>
            </w:r>
          </w:p>
        </w:tc>
        <w:tc>
          <w:tcPr>
            <w:tcW w:w="527" w:type="dxa"/>
            <w:tcBorders>
              <w:top w:val="single" w:sz="4" w:space="0" w:color="auto"/>
              <w:left w:val="single" w:sz="4" w:space="0" w:color="auto"/>
              <w:bottom w:val="single" w:sz="4" w:space="0" w:color="auto"/>
              <w:right w:val="single" w:sz="4" w:space="0" w:color="auto"/>
            </w:tcBorders>
          </w:tcPr>
          <w:p w14:paraId="20008FB2" w14:textId="77777777" w:rsidR="001A00A1" w:rsidRPr="007B340C" w:rsidRDefault="00120233">
            <w:pPr>
              <w:pStyle w:val="aa"/>
              <w:jc w:val="center"/>
              <w:rPr>
                <w:sz w:val="16"/>
                <w:szCs w:val="16"/>
              </w:rPr>
            </w:pPr>
            <w:r w:rsidRPr="007B340C">
              <w:rPr>
                <w:sz w:val="16"/>
                <w:szCs w:val="16"/>
              </w:rPr>
              <w:lastRenderedPageBreak/>
              <w:t>25</w:t>
            </w:r>
          </w:p>
        </w:tc>
        <w:tc>
          <w:tcPr>
            <w:tcW w:w="1227" w:type="dxa"/>
            <w:tcBorders>
              <w:top w:val="single" w:sz="4" w:space="0" w:color="auto"/>
              <w:left w:val="single" w:sz="4" w:space="0" w:color="auto"/>
              <w:bottom w:val="single" w:sz="4" w:space="0" w:color="auto"/>
              <w:right w:val="single" w:sz="4" w:space="0" w:color="auto"/>
            </w:tcBorders>
          </w:tcPr>
          <w:p w14:paraId="509556BC"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C2D578C" w14:textId="77777777" w:rsidR="001A00A1" w:rsidRPr="007B340C" w:rsidRDefault="00120233">
            <w:pPr>
              <w:pStyle w:val="aa"/>
              <w:jc w:val="center"/>
              <w:rPr>
                <w:sz w:val="16"/>
                <w:szCs w:val="16"/>
              </w:rPr>
            </w:pPr>
            <w:r w:rsidRPr="007B340C">
              <w:rPr>
                <w:sz w:val="16"/>
                <w:szCs w:val="16"/>
              </w:rPr>
              <w:t>0,071495</w:t>
            </w:r>
          </w:p>
        </w:tc>
        <w:tc>
          <w:tcPr>
            <w:tcW w:w="1433" w:type="dxa"/>
            <w:tcBorders>
              <w:top w:val="single" w:sz="4" w:space="0" w:color="auto"/>
              <w:left w:val="single" w:sz="4" w:space="0" w:color="auto"/>
              <w:bottom w:val="single" w:sz="4" w:space="0" w:color="auto"/>
              <w:right w:val="single" w:sz="4" w:space="0" w:color="auto"/>
            </w:tcBorders>
          </w:tcPr>
          <w:p w14:paraId="428442E4" w14:textId="77777777" w:rsidR="001A00A1" w:rsidRPr="007B340C" w:rsidRDefault="00120233">
            <w:pPr>
              <w:pStyle w:val="aa"/>
              <w:jc w:val="center"/>
              <w:rPr>
                <w:sz w:val="16"/>
                <w:szCs w:val="16"/>
              </w:rPr>
            </w:pPr>
            <w:r w:rsidRPr="007B340C">
              <w:rPr>
                <w:sz w:val="16"/>
                <w:szCs w:val="16"/>
              </w:rPr>
              <w:t>25 517,10</w:t>
            </w:r>
          </w:p>
        </w:tc>
        <w:tc>
          <w:tcPr>
            <w:tcW w:w="913" w:type="dxa"/>
            <w:tcBorders>
              <w:top w:val="single" w:sz="4" w:space="0" w:color="auto"/>
              <w:left w:val="single" w:sz="4" w:space="0" w:color="auto"/>
              <w:bottom w:val="single" w:sz="4" w:space="0" w:color="auto"/>
              <w:right w:val="single" w:sz="4" w:space="0" w:color="auto"/>
            </w:tcBorders>
          </w:tcPr>
          <w:p w14:paraId="6707050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3590CCE" w14:textId="77777777" w:rsidR="001A00A1" w:rsidRPr="007B340C" w:rsidRDefault="00120233">
            <w:pPr>
              <w:pStyle w:val="aa"/>
              <w:jc w:val="center"/>
              <w:rPr>
                <w:sz w:val="16"/>
                <w:szCs w:val="16"/>
              </w:rPr>
            </w:pPr>
            <w:r w:rsidRPr="007B340C">
              <w:rPr>
                <w:sz w:val="16"/>
                <w:szCs w:val="16"/>
              </w:rPr>
              <w:t>1 824,35</w:t>
            </w:r>
          </w:p>
        </w:tc>
        <w:tc>
          <w:tcPr>
            <w:tcW w:w="928" w:type="dxa"/>
            <w:tcBorders>
              <w:top w:val="single" w:sz="4" w:space="0" w:color="auto"/>
              <w:left w:val="single" w:sz="4" w:space="0" w:color="auto"/>
              <w:bottom w:val="single" w:sz="4" w:space="0" w:color="auto"/>
              <w:right w:val="single" w:sz="4" w:space="0" w:color="auto"/>
            </w:tcBorders>
          </w:tcPr>
          <w:p w14:paraId="5A4CE8D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8D6E2D" w14:textId="77777777" w:rsidR="001A00A1" w:rsidRPr="007B340C" w:rsidRDefault="00120233">
            <w:pPr>
              <w:pStyle w:val="aa"/>
              <w:jc w:val="center"/>
              <w:rPr>
                <w:sz w:val="16"/>
                <w:szCs w:val="16"/>
              </w:rPr>
            </w:pPr>
            <w:r w:rsidRPr="007B340C">
              <w:rPr>
                <w:sz w:val="16"/>
                <w:szCs w:val="16"/>
              </w:rPr>
              <w:t>2 854 514,</w:t>
            </w:r>
            <w:r w:rsidRPr="007B340C">
              <w:rPr>
                <w:sz w:val="16"/>
                <w:szCs w:val="16"/>
              </w:rPr>
              <w:lastRenderedPageBreak/>
              <w:t>6</w:t>
            </w:r>
          </w:p>
        </w:tc>
        <w:tc>
          <w:tcPr>
            <w:tcW w:w="1016" w:type="dxa"/>
            <w:tcBorders>
              <w:top w:val="single" w:sz="4" w:space="0" w:color="auto"/>
              <w:left w:val="single" w:sz="4" w:space="0" w:color="auto"/>
              <w:bottom w:val="single" w:sz="4" w:space="0" w:color="auto"/>
            </w:tcBorders>
          </w:tcPr>
          <w:p w14:paraId="73C887AA"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767ACE21" w14:textId="77777777">
        <w:tc>
          <w:tcPr>
            <w:tcW w:w="1534" w:type="dxa"/>
            <w:tcBorders>
              <w:top w:val="single" w:sz="4" w:space="0" w:color="auto"/>
              <w:bottom w:val="single" w:sz="4" w:space="0" w:color="auto"/>
              <w:right w:val="single" w:sz="4" w:space="0" w:color="auto"/>
            </w:tcBorders>
          </w:tcPr>
          <w:p w14:paraId="5B27A426" w14:textId="77777777" w:rsidR="001A00A1" w:rsidRPr="007B340C" w:rsidRDefault="00120233">
            <w:pPr>
              <w:pStyle w:val="ac"/>
              <w:rPr>
                <w:sz w:val="16"/>
                <w:szCs w:val="16"/>
              </w:rPr>
            </w:pPr>
            <w:r w:rsidRPr="007B340C">
              <w:rPr>
                <w:sz w:val="16"/>
                <w:szCs w:val="16"/>
              </w:rPr>
              <w:t>3.1) для медицинской помощи по профилю "онкология", в том числе: (сумма строк 24.1+27.1)</w:t>
            </w:r>
          </w:p>
        </w:tc>
        <w:tc>
          <w:tcPr>
            <w:tcW w:w="527" w:type="dxa"/>
            <w:tcBorders>
              <w:top w:val="single" w:sz="4" w:space="0" w:color="auto"/>
              <w:left w:val="single" w:sz="4" w:space="0" w:color="auto"/>
              <w:bottom w:val="single" w:sz="4" w:space="0" w:color="auto"/>
              <w:right w:val="single" w:sz="4" w:space="0" w:color="auto"/>
            </w:tcBorders>
          </w:tcPr>
          <w:p w14:paraId="1AD120D8" w14:textId="77777777" w:rsidR="001A00A1" w:rsidRPr="007B340C" w:rsidRDefault="00120233">
            <w:pPr>
              <w:pStyle w:val="aa"/>
              <w:jc w:val="center"/>
              <w:rPr>
                <w:sz w:val="16"/>
                <w:szCs w:val="16"/>
              </w:rPr>
            </w:pPr>
            <w:r w:rsidRPr="007B340C">
              <w:rPr>
                <w:sz w:val="16"/>
                <w:szCs w:val="16"/>
              </w:rPr>
              <w:t>25.1</w:t>
            </w:r>
          </w:p>
        </w:tc>
        <w:tc>
          <w:tcPr>
            <w:tcW w:w="1227" w:type="dxa"/>
            <w:tcBorders>
              <w:top w:val="single" w:sz="4" w:space="0" w:color="auto"/>
              <w:left w:val="single" w:sz="4" w:space="0" w:color="auto"/>
              <w:bottom w:val="single" w:sz="4" w:space="0" w:color="auto"/>
              <w:right w:val="single" w:sz="4" w:space="0" w:color="auto"/>
            </w:tcBorders>
          </w:tcPr>
          <w:p w14:paraId="63E5CC8B"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1E4D4AE"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42BFC511" w14:textId="77777777" w:rsidR="001A00A1" w:rsidRPr="007B340C" w:rsidRDefault="00120233">
            <w:pPr>
              <w:pStyle w:val="aa"/>
              <w:jc w:val="center"/>
              <w:rPr>
                <w:sz w:val="16"/>
                <w:szCs w:val="16"/>
              </w:rPr>
            </w:pPr>
            <w:r w:rsidRPr="007B340C">
              <w:rPr>
                <w:sz w:val="16"/>
                <w:szCs w:val="16"/>
              </w:rPr>
              <w:t>88 837,89</w:t>
            </w:r>
          </w:p>
        </w:tc>
        <w:tc>
          <w:tcPr>
            <w:tcW w:w="913" w:type="dxa"/>
            <w:tcBorders>
              <w:top w:val="single" w:sz="4" w:space="0" w:color="auto"/>
              <w:left w:val="single" w:sz="4" w:space="0" w:color="auto"/>
              <w:bottom w:val="single" w:sz="4" w:space="0" w:color="auto"/>
              <w:right w:val="single" w:sz="4" w:space="0" w:color="auto"/>
            </w:tcBorders>
          </w:tcPr>
          <w:p w14:paraId="51F7FD4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1BDB244" w14:textId="77777777" w:rsidR="001A00A1" w:rsidRPr="007B340C" w:rsidRDefault="00120233">
            <w:pPr>
              <w:pStyle w:val="aa"/>
              <w:jc w:val="center"/>
              <w:rPr>
                <w:sz w:val="16"/>
                <w:szCs w:val="16"/>
              </w:rPr>
            </w:pPr>
            <w:r w:rsidRPr="007B340C">
              <w:rPr>
                <w:sz w:val="16"/>
                <w:szCs w:val="16"/>
              </w:rPr>
              <w:t>800,16</w:t>
            </w:r>
          </w:p>
        </w:tc>
        <w:tc>
          <w:tcPr>
            <w:tcW w:w="928" w:type="dxa"/>
            <w:tcBorders>
              <w:top w:val="single" w:sz="4" w:space="0" w:color="auto"/>
              <w:left w:val="single" w:sz="4" w:space="0" w:color="auto"/>
              <w:bottom w:val="single" w:sz="4" w:space="0" w:color="auto"/>
              <w:right w:val="single" w:sz="4" w:space="0" w:color="auto"/>
            </w:tcBorders>
          </w:tcPr>
          <w:p w14:paraId="556CAA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4C77C25" w14:textId="77777777" w:rsidR="001A00A1" w:rsidRPr="007B340C" w:rsidRDefault="00120233">
            <w:pPr>
              <w:pStyle w:val="aa"/>
              <w:jc w:val="center"/>
              <w:rPr>
                <w:sz w:val="16"/>
                <w:szCs w:val="16"/>
              </w:rPr>
            </w:pPr>
            <w:r w:rsidRPr="007B340C">
              <w:rPr>
                <w:sz w:val="16"/>
                <w:szCs w:val="16"/>
              </w:rPr>
              <w:t>1 251 998,0</w:t>
            </w:r>
          </w:p>
        </w:tc>
        <w:tc>
          <w:tcPr>
            <w:tcW w:w="1016" w:type="dxa"/>
            <w:tcBorders>
              <w:top w:val="single" w:sz="4" w:space="0" w:color="auto"/>
              <w:left w:val="single" w:sz="4" w:space="0" w:color="auto"/>
              <w:bottom w:val="single" w:sz="4" w:space="0" w:color="auto"/>
            </w:tcBorders>
          </w:tcPr>
          <w:p w14:paraId="33F26E36" w14:textId="77777777" w:rsidR="001A00A1" w:rsidRPr="007B340C" w:rsidRDefault="00120233">
            <w:pPr>
              <w:pStyle w:val="aa"/>
              <w:jc w:val="center"/>
              <w:rPr>
                <w:sz w:val="16"/>
                <w:szCs w:val="16"/>
              </w:rPr>
            </w:pPr>
            <w:r w:rsidRPr="007B340C">
              <w:rPr>
                <w:sz w:val="16"/>
                <w:szCs w:val="16"/>
              </w:rPr>
              <w:t>X</w:t>
            </w:r>
          </w:p>
        </w:tc>
      </w:tr>
      <w:tr w:rsidR="001A00A1" w:rsidRPr="007B340C" w14:paraId="16E422E0" w14:textId="77777777">
        <w:tc>
          <w:tcPr>
            <w:tcW w:w="1534" w:type="dxa"/>
            <w:tcBorders>
              <w:top w:val="single" w:sz="4" w:space="0" w:color="auto"/>
              <w:bottom w:val="single" w:sz="4" w:space="0" w:color="auto"/>
              <w:right w:val="single" w:sz="4" w:space="0" w:color="auto"/>
            </w:tcBorders>
          </w:tcPr>
          <w:p w14:paraId="6042B0E3"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 (сумма строк 24.2+27.2)</w:t>
            </w:r>
          </w:p>
        </w:tc>
        <w:tc>
          <w:tcPr>
            <w:tcW w:w="527" w:type="dxa"/>
            <w:tcBorders>
              <w:top w:val="single" w:sz="4" w:space="0" w:color="auto"/>
              <w:left w:val="single" w:sz="4" w:space="0" w:color="auto"/>
              <w:bottom w:val="single" w:sz="4" w:space="0" w:color="auto"/>
              <w:right w:val="single" w:sz="4" w:space="0" w:color="auto"/>
            </w:tcBorders>
          </w:tcPr>
          <w:p w14:paraId="7988D9B1" w14:textId="77777777" w:rsidR="001A00A1" w:rsidRPr="007B340C" w:rsidRDefault="00120233">
            <w:pPr>
              <w:pStyle w:val="aa"/>
              <w:jc w:val="center"/>
              <w:rPr>
                <w:sz w:val="16"/>
                <w:szCs w:val="16"/>
              </w:rPr>
            </w:pPr>
            <w:r w:rsidRPr="007B340C">
              <w:rPr>
                <w:sz w:val="16"/>
                <w:szCs w:val="16"/>
              </w:rPr>
              <w:t>25.2</w:t>
            </w:r>
          </w:p>
        </w:tc>
        <w:tc>
          <w:tcPr>
            <w:tcW w:w="1227" w:type="dxa"/>
            <w:tcBorders>
              <w:top w:val="single" w:sz="4" w:space="0" w:color="auto"/>
              <w:left w:val="single" w:sz="4" w:space="0" w:color="auto"/>
              <w:bottom w:val="single" w:sz="4" w:space="0" w:color="auto"/>
              <w:right w:val="single" w:sz="4" w:space="0" w:color="auto"/>
            </w:tcBorders>
          </w:tcPr>
          <w:p w14:paraId="1214445A"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2E8EFDA6" w14:textId="77777777" w:rsidR="001A00A1" w:rsidRPr="007B340C" w:rsidRDefault="00120233">
            <w:pPr>
              <w:pStyle w:val="aa"/>
              <w:jc w:val="center"/>
              <w:rPr>
                <w:sz w:val="16"/>
                <w:szCs w:val="16"/>
              </w:rPr>
            </w:pPr>
            <w:r w:rsidRPr="007B340C">
              <w:rPr>
                <w:sz w:val="16"/>
                <w:szCs w:val="16"/>
              </w:rPr>
              <w:t>0,000463</w:t>
            </w:r>
          </w:p>
        </w:tc>
        <w:tc>
          <w:tcPr>
            <w:tcW w:w="1433" w:type="dxa"/>
            <w:tcBorders>
              <w:top w:val="single" w:sz="4" w:space="0" w:color="auto"/>
              <w:left w:val="single" w:sz="4" w:space="0" w:color="auto"/>
              <w:bottom w:val="single" w:sz="4" w:space="0" w:color="auto"/>
              <w:right w:val="single" w:sz="4" w:space="0" w:color="auto"/>
            </w:tcBorders>
          </w:tcPr>
          <w:p w14:paraId="3EA591B0" w14:textId="77777777" w:rsidR="001A00A1" w:rsidRPr="007B340C" w:rsidRDefault="00120233">
            <w:pPr>
              <w:pStyle w:val="aa"/>
              <w:jc w:val="center"/>
              <w:rPr>
                <w:sz w:val="16"/>
                <w:szCs w:val="16"/>
              </w:rPr>
            </w:pPr>
            <w:r w:rsidRPr="007B340C">
              <w:rPr>
                <w:sz w:val="16"/>
                <w:szCs w:val="16"/>
              </w:rPr>
              <w:t>138 698,09</w:t>
            </w:r>
          </w:p>
        </w:tc>
        <w:tc>
          <w:tcPr>
            <w:tcW w:w="913" w:type="dxa"/>
            <w:tcBorders>
              <w:top w:val="single" w:sz="4" w:space="0" w:color="auto"/>
              <w:left w:val="single" w:sz="4" w:space="0" w:color="auto"/>
              <w:bottom w:val="single" w:sz="4" w:space="0" w:color="auto"/>
              <w:right w:val="single" w:sz="4" w:space="0" w:color="auto"/>
            </w:tcBorders>
          </w:tcPr>
          <w:p w14:paraId="70D2D23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2D89566" w14:textId="77777777" w:rsidR="001A00A1" w:rsidRPr="007B340C" w:rsidRDefault="00120233">
            <w:pPr>
              <w:pStyle w:val="aa"/>
              <w:jc w:val="center"/>
              <w:rPr>
                <w:sz w:val="16"/>
                <w:szCs w:val="16"/>
              </w:rPr>
            </w:pPr>
            <w:r w:rsidRPr="007B340C">
              <w:rPr>
                <w:sz w:val="16"/>
                <w:szCs w:val="16"/>
              </w:rPr>
              <w:t>64,22</w:t>
            </w:r>
          </w:p>
        </w:tc>
        <w:tc>
          <w:tcPr>
            <w:tcW w:w="928" w:type="dxa"/>
            <w:tcBorders>
              <w:top w:val="single" w:sz="4" w:space="0" w:color="auto"/>
              <w:left w:val="single" w:sz="4" w:space="0" w:color="auto"/>
              <w:bottom w:val="single" w:sz="4" w:space="0" w:color="auto"/>
              <w:right w:val="single" w:sz="4" w:space="0" w:color="auto"/>
            </w:tcBorders>
          </w:tcPr>
          <w:p w14:paraId="29E8541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0EE5DEE" w14:textId="77777777" w:rsidR="001A00A1" w:rsidRPr="007B340C" w:rsidRDefault="00120233">
            <w:pPr>
              <w:pStyle w:val="aa"/>
              <w:jc w:val="center"/>
              <w:rPr>
                <w:sz w:val="16"/>
                <w:szCs w:val="16"/>
              </w:rPr>
            </w:pPr>
            <w:r w:rsidRPr="007B340C">
              <w:rPr>
                <w:sz w:val="16"/>
                <w:szCs w:val="16"/>
              </w:rPr>
              <w:t>100 479,3</w:t>
            </w:r>
          </w:p>
        </w:tc>
        <w:tc>
          <w:tcPr>
            <w:tcW w:w="1016" w:type="dxa"/>
            <w:tcBorders>
              <w:top w:val="single" w:sz="4" w:space="0" w:color="auto"/>
              <w:left w:val="single" w:sz="4" w:space="0" w:color="auto"/>
              <w:bottom w:val="single" w:sz="4" w:space="0" w:color="auto"/>
            </w:tcBorders>
          </w:tcPr>
          <w:p w14:paraId="6396450E" w14:textId="77777777" w:rsidR="001A00A1" w:rsidRPr="007B340C" w:rsidRDefault="00120233">
            <w:pPr>
              <w:pStyle w:val="aa"/>
              <w:jc w:val="center"/>
              <w:rPr>
                <w:sz w:val="16"/>
                <w:szCs w:val="16"/>
              </w:rPr>
            </w:pPr>
            <w:r w:rsidRPr="007B340C">
              <w:rPr>
                <w:sz w:val="16"/>
                <w:szCs w:val="16"/>
              </w:rPr>
              <w:t>X</w:t>
            </w:r>
          </w:p>
        </w:tc>
      </w:tr>
      <w:tr w:rsidR="001A00A1" w:rsidRPr="007B340C" w14:paraId="3D1EF58C" w14:textId="77777777">
        <w:tc>
          <w:tcPr>
            <w:tcW w:w="1534" w:type="dxa"/>
            <w:tcBorders>
              <w:top w:val="single" w:sz="4" w:space="0" w:color="auto"/>
              <w:bottom w:val="single" w:sz="4" w:space="0" w:color="auto"/>
              <w:right w:val="single" w:sz="4" w:space="0" w:color="auto"/>
            </w:tcBorders>
          </w:tcPr>
          <w:p w14:paraId="491A975C"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1C2D6FCD" w14:textId="77777777" w:rsidR="001A00A1" w:rsidRPr="007B340C" w:rsidRDefault="00120233">
            <w:pPr>
              <w:pStyle w:val="aa"/>
              <w:jc w:val="center"/>
              <w:rPr>
                <w:sz w:val="16"/>
                <w:szCs w:val="16"/>
              </w:rPr>
            </w:pPr>
            <w:r w:rsidRPr="007B340C">
              <w:rPr>
                <w:sz w:val="16"/>
                <w:szCs w:val="16"/>
              </w:rPr>
              <w:t>26</w:t>
            </w:r>
          </w:p>
        </w:tc>
        <w:tc>
          <w:tcPr>
            <w:tcW w:w="1227" w:type="dxa"/>
            <w:tcBorders>
              <w:top w:val="single" w:sz="4" w:space="0" w:color="auto"/>
              <w:left w:val="single" w:sz="4" w:space="0" w:color="auto"/>
              <w:bottom w:val="single" w:sz="4" w:space="0" w:color="auto"/>
              <w:right w:val="single" w:sz="4" w:space="0" w:color="auto"/>
            </w:tcBorders>
          </w:tcPr>
          <w:p w14:paraId="1626DAF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BAB519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66593C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1E2FA4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BA77BF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4B58D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C9D27F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4124CF4" w14:textId="77777777" w:rsidR="001A00A1" w:rsidRPr="007B340C" w:rsidRDefault="00120233">
            <w:pPr>
              <w:pStyle w:val="aa"/>
              <w:jc w:val="center"/>
              <w:rPr>
                <w:sz w:val="16"/>
                <w:szCs w:val="16"/>
              </w:rPr>
            </w:pPr>
            <w:r w:rsidRPr="007B340C">
              <w:rPr>
                <w:sz w:val="16"/>
                <w:szCs w:val="16"/>
              </w:rPr>
              <w:t>X</w:t>
            </w:r>
          </w:p>
        </w:tc>
      </w:tr>
      <w:tr w:rsidR="001A00A1" w:rsidRPr="007B340C" w14:paraId="350AAA95" w14:textId="77777777">
        <w:tc>
          <w:tcPr>
            <w:tcW w:w="1534" w:type="dxa"/>
            <w:tcBorders>
              <w:top w:val="single" w:sz="4" w:space="0" w:color="auto"/>
              <w:bottom w:val="single" w:sz="4" w:space="0" w:color="auto"/>
              <w:right w:val="single" w:sz="4" w:space="0" w:color="auto"/>
            </w:tcBorders>
          </w:tcPr>
          <w:p w14:paraId="67BECB95" w14:textId="77777777" w:rsidR="001A00A1" w:rsidRPr="007B340C" w:rsidRDefault="00120233">
            <w:pPr>
              <w:pStyle w:val="ac"/>
              <w:rPr>
                <w:sz w:val="16"/>
                <w:szCs w:val="16"/>
              </w:rPr>
            </w:pPr>
            <w:r w:rsidRPr="007B340C">
              <w:rPr>
                <w:sz w:val="16"/>
                <w:szCs w:val="16"/>
              </w:rPr>
              <w:t>4.1 в условиях дневных стационаров (сумма строк 39+49+61), включая:</w:t>
            </w:r>
          </w:p>
        </w:tc>
        <w:tc>
          <w:tcPr>
            <w:tcW w:w="527" w:type="dxa"/>
            <w:tcBorders>
              <w:top w:val="single" w:sz="4" w:space="0" w:color="auto"/>
              <w:left w:val="single" w:sz="4" w:space="0" w:color="auto"/>
              <w:bottom w:val="single" w:sz="4" w:space="0" w:color="auto"/>
              <w:right w:val="single" w:sz="4" w:space="0" w:color="auto"/>
            </w:tcBorders>
          </w:tcPr>
          <w:p w14:paraId="1D94F729" w14:textId="77777777" w:rsidR="001A00A1" w:rsidRPr="007B340C" w:rsidRDefault="00120233">
            <w:pPr>
              <w:pStyle w:val="aa"/>
              <w:jc w:val="center"/>
              <w:rPr>
                <w:sz w:val="16"/>
                <w:szCs w:val="16"/>
              </w:rPr>
            </w:pPr>
            <w:r w:rsidRPr="007B340C">
              <w:rPr>
                <w:sz w:val="16"/>
                <w:szCs w:val="16"/>
              </w:rPr>
              <w:t>27</w:t>
            </w:r>
          </w:p>
        </w:tc>
        <w:tc>
          <w:tcPr>
            <w:tcW w:w="1227" w:type="dxa"/>
            <w:tcBorders>
              <w:top w:val="single" w:sz="4" w:space="0" w:color="auto"/>
              <w:left w:val="single" w:sz="4" w:space="0" w:color="auto"/>
              <w:bottom w:val="single" w:sz="4" w:space="0" w:color="auto"/>
              <w:right w:val="single" w:sz="4" w:space="0" w:color="auto"/>
            </w:tcBorders>
          </w:tcPr>
          <w:p w14:paraId="76DAA62D"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D25F4B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42A381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2B6D73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B6B6BC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31211A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73CDAA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9D63CE" w14:textId="77777777" w:rsidR="001A00A1" w:rsidRPr="007B340C" w:rsidRDefault="00120233">
            <w:pPr>
              <w:pStyle w:val="aa"/>
              <w:jc w:val="center"/>
              <w:rPr>
                <w:sz w:val="16"/>
                <w:szCs w:val="16"/>
              </w:rPr>
            </w:pPr>
            <w:r w:rsidRPr="007B340C">
              <w:rPr>
                <w:sz w:val="16"/>
                <w:szCs w:val="16"/>
              </w:rPr>
              <w:t>X</w:t>
            </w:r>
          </w:p>
        </w:tc>
      </w:tr>
      <w:tr w:rsidR="001A00A1" w:rsidRPr="007B340C" w14:paraId="1AE06DE5" w14:textId="77777777">
        <w:tc>
          <w:tcPr>
            <w:tcW w:w="1534" w:type="dxa"/>
            <w:tcBorders>
              <w:top w:val="single" w:sz="4" w:space="0" w:color="auto"/>
              <w:bottom w:val="single" w:sz="4" w:space="0" w:color="auto"/>
              <w:right w:val="single" w:sz="4" w:space="0" w:color="auto"/>
            </w:tcBorders>
          </w:tcPr>
          <w:p w14:paraId="753EDA50" w14:textId="77777777" w:rsidR="001A00A1" w:rsidRPr="007B340C" w:rsidRDefault="00120233">
            <w:pPr>
              <w:pStyle w:val="ac"/>
              <w:rPr>
                <w:sz w:val="16"/>
                <w:szCs w:val="16"/>
              </w:rPr>
            </w:pPr>
            <w:r w:rsidRPr="007B340C">
              <w:rPr>
                <w:sz w:val="16"/>
                <w:szCs w:val="16"/>
              </w:rPr>
              <w:t>4.1.1медицинскую помощь по профилю "онкология" (сумма строк 39.1+49.1+61.1):</w:t>
            </w:r>
          </w:p>
        </w:tc>
        <w:tc>
          <w:tcPr>
            <w:tcW w:w="527" w:type="dxa"/>
            <w:tcBorders>
              <w:top w:val="single" w:sz="4" w:space="0" w:color="auto"/>
              <w:left w:val="single" w:sz="4" w:space="0" w:color="auto"/>
              <w:bottom w:val="single" w:sz="4" w:space="0" w:color="auto"/>
              <w:right w:val="single" w:sz="4" w:space="0" w:color="auto"/>
            </w:tcBorders>
          </w:tcPr>
          <w:p w14:paraId="074A1425" w14:textId="77777777" w:rsidR="001A00A1" w:rsidRPr="007B340C" w:rsidRDefault="00120233">
            <w:pPr>
              <w:pStyle w:val="aa"/>
              <w:jc w:val="center"/>
              <w:rPr>
                <w:sz w:val="16"/>
                <w:szCs w:val="16"/>
              </w:rPr>
            </w:pPr>
            <w:r w:rsidRPr="007B340C">
              <w:rPr>
                <w:sz w:val="16"/>
                <w:szCs w:val="16"/>
              </w:rPr>
              <w:t>27.1</w:t>
            </w:r>
          </w:p>
        </w:tc>
        <w:tc>
          <w:tcPr>
            <w:tcW w:w="1227" w:type="dxa"/>
            <w:tcBorders>
              <w:top w:val="single" w:sz="4" w:space="0" w:color="auto"/>
              <w:left w:val="single" w:sz="4" w:space="0" w:color="auto"/>
              <w:bottom w:val="single" w:sz="4" w:space="0" w:color="auto"/>
              <w:right w:val="single" w:sz="4" w:space="0" w:color="auto"/>
            </w:tcBorders>
          </w:tcPr>
          <w:p w14:paraId="3FF38444"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C2600B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8F6486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B4505E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200C21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221DAE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D853E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1184374" w14:textId="77777777" w:rsidR="001A00A1" w:rsidRPr="007B340C" w:rsidRDefault="00120233">
            <w:pPr>
              <w:pStyle w:val="aa"/>
              <w:jc w:val="center"/>
              <w:rPr>
                <w:sz w:val="16"/>
                <w:szCs w:val="16"/>
              </w:rPr>
            </w:pPr>
            <w:r w:rsidRPr="007B340C">
              <w:rPr>
                <w:sz w:val="16"/>
                <w:szCs w:val="16"/>
              </w:rPr>
              <w:t>X</w:t>
            </w:r>
          </w:p>
        </w:tc>
      </w:tr>
      <w:tr w:rsidR="001A00A1" w:rsidRPr="007B340C" w14:paraId="2A83C18E" w14:textId="77777777">
        <w:tc>
          <w:tcPr>
            <w:tcW w:w="1534" w:type="dxa"/>
            <w:tcBorders>
              <w:top w:val="single" w:sz="4" w:space="0" w:color="auto"/>
              <w:bottom w:val="single" w:sz="4" w:space="0" w:color="auto"/>
              <w:right w:val="single" w:sz="4" w:space="0" w:color="auto"/>
            </w:tcBorders>
          </w:tcPr>
          <w:p w14:paraId="2EE498E0" w14:textId="77777777" w:rsidR="001A00A1" w:rsidRPr="007B340C" w:rsidRDefault="00120233">
            <w:pPr>
              <w:pStyle w:val="ac"/>
              <w:rPr>
                <w:sz w:val="16"/>
                <w:szCs w:val="16"/>
              </w:rPr>
            </w:pPr>
            <w:r w:rsidRPr="007B340C">
              <w:rPr>
                <w:sz w:val="16"/>
                <w:szCs w:val="16"/>
              </w:rPr>
              <w:t>4.1.2 медицинскую помощь при экстракорпоральном оплодотворении (сумма строк 39.2+49.2+61.2)</w:t>
            </w:r>
          </w:p>
        </w:tc>
        <w:tc>
          <w:tcPr>
            <w:tcW w:w="527" w:type="dxa"/>
            <w:tcBorders>
              <w:top w:val="single" w:sz="4" w:space="0" w:color="auto"/>
              <w:left w:val="single" w:sz="4" w:space="0" w:color="auto"/>
              <w:bottom w:val="single" w:sz="4" w:space="0" w:color="auto"/>
              <w:right w:val="single" w:sz="4" w:space="0" w:color="auto"/>
            </w:tcBorders>
          </w:tcPr>
          <w:p w14:paraId="12C98E93" w14:textId="77777777" w:rsidR="001A00A1" w:rsidRPr="007B340C" w:rsidRDefault="00120233">
            <w:pPr>
              <w:pStyle w:val="aa"/>
              <w:jc w:val="center"/>
              <w:rPr>
                <w:sz w:val="16"/>
                <w:szCs w:val="16"/>
              </w:rPr>
            </w:pPr>
            <w:r w:rsidRPr="007B340C">
              <w:rPr>
                <w:sz w:val="16"/>
                <w:szCs w:val="16"/>
              </w:rPr>
              <w:t>27.2</w:t>
            </w:r>
          </w:p>
        </w:tc>
        <w:tc>
          <w:tcPr>
            <w:tcW w:w="1227" w:type="dxa"/>
            <w:tcBorders>
              <w:top w:val="single" w:sz="4" w:space="0" w:color="auto"/>
              <w:left w:val="single" w:sz="4" w:space="0" w:color="auto"/>
              <w:bottom w:val="single" w:sz="4" w:space="0" w:color="auto"/>
              <w:right w:val="single" w:sz="4" w:space="0" w:color="auto"/>
            </w:tcBorders>
          </w:tcPr>
          <w:p w14:paraId="596F5A48"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1FE7592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95513C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FE4798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B163D4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F38B5F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DA985E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B836342" w14:textId="77777777" w:rsidR="001A00A1" w:rsidRPr="007B340C" w:rsidRDefault="00120233">
            <w:pPr>
              <w:pStyle w:val="aa"/>
              <w:jc w:val="center"/>
              <w:rPr>
                <w:sz w:val="16"/>
                <w:szCs w:val="16"/>
              </w:rPr>
            </w:pPr>
            <w:r w:rsidRPr="007B340C">
              <w:rPr>
                <w:sz w:val="16"/>
                <w:szCs w:val="16"/>
              </w:rPr>
              <w:t>X</w:t>
            </w:r>
          </w:p>
        </w:tc>
      </w:tr>
      <w:tr w:rsidR="001A00A1" w:rsidRPr="007B340C" w14:paraId="53EC7DDA" w14:textId="77777777">
        <w:tc>
          <w:tcPr>
            <w:tcW w:w="1534" w:type="dxa"/>
            <w:tcBorders>
              <w:top w:val="single" w:sz="4" w:space="0" w:color="auto"/>
              <w:bottom w:val="single" w:sz="4" w:space="0" w:color="auto"/>
              <w:right w:val="single" w:sz="4" w:space="0" w:color="auto"/>
            </w:tcBorders>
          </w:tcPr>
          <w:p w14:paraId="1BA531B1" w14:textId="77777777" w:rsidR="001A00A1" w:rsidRPr="007B340C" w:rsidRDefault="00120233">
            <w:pPr>
              <w:pStyle w:val="ac"/>
              <w:rPr>
                <w:sz w:val="16"/>
                <w:szCs w:val="16"/>
              </w:rPr>
            </w:pPr>
            <w:r w:rsidRPr="007B340C">
              <w:rPr>
                <w:sz w:val="16"/>
                <w:szCs w:val="16"/>
              </w:rPr>
              <w:t>4.2 в условиях круглосуточного стационара (сумма строк 40+50+62), в том числе:</w:t>
            </w:r>
          </w:p>
        </w:tc>
        <w:tc>
          <w:tcPr>
            <w:tcW w:w="527" w:type="dxa"/>
            <w:tcBorders>
              <w:top w:val="single" w:sz="4" w:space="0" w:color="auto"/>
              <w:left w:val="single" w:sz="4" w:space="0" w:color="auto"/>
              <w:bottom w:val="single" w:sz="4" w:space="0" w:color="auto"/>
              <w:right w:val="single" w:sz="4" w:space="0" w:color="auto"/>
            </w:tcBorders>
          </w:tcPr>
          <w:p w14:paraId="2B700342" w14:textId="77777777" w:rsidR="001A00A1" w:rsidRPr="007B340C" w:rsidRDefault="00120233">
            <w:pPr>
              <w:pStyle w:val="aa"/>
              <w:jc w:val="center"/>
              <w:rPr>
                <w:sz w:val="16"/>
                <w:szCs w:val="16"/>
              </w:rPr>
            </w:pPr>
            <w:r w:rsidRPr="007B340C">
              <w:rPr>
                <w:sz w:val="16"/>
                <w:szCs w:val="16"/>
              </w:rPr>
              <w:t>28</w:t>
            </w:r>
          </w:p>
        </w:tc>
        <w:tc>
          <w:tcPr>
            <w:tcW w:w="1227" w:type="dxa"/>
            <w:tcBorders>
              <w:top w:val="single" w:sz="4" w:space="0" w:color="auto"/>
              <w:left w:val="single" w:sz="4" w:space="0" w:color="auto"/>
              <w:bottom w:val="single" w:sz="4" w:space="0" w:color="auto"/>
              <w:right w:val="single" w:sz="4" w:space="0" w:color="auto"/>
            </w:tcBorders>
          </w:tcPr>
          <w:p w14:paraId="0339B80C"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8565942" w14:textId="77777777" w:rsidR="001A00A1" w:rsidRPr="007B340C" w:rsidRDefault="00120233">
            <w:pPr>
              <w:pStyle w:val="aa"/>
              <w:jc w:val="center"/>
              <w:rPr>
                <w:sz w:val="16"/>
                <w:szCs w:val="16"/>
              </w:rPr>
            </w:pPr>
            <w:r w:rsidRPr="007B340C">
              <w:rPr>
                <w:sz w:val="16"/>
                <w:szCs w:val="16"/>
              </w:rPr>
              <w:t>0,171136</w:t>
            </w:r>
          </w:p>
        </w:tc>
        <w:tc>
          <w:tcPr>
            <w:tcW w:w="1433" w:type="dxa"/>
            <w:tcBorders>
              <w:top w:val="single" w:sz="4" w:space="0" w:color="auto"/>
              <w:left w:val="single" w:sz="4" w:space="0" w:color="auto"/>
              <w:bottom w:val="single" w:sz="4" w:space="0" w:color="auto"/>
              <w:right w:val="single" w:sz="4" w:space="0" w:color="auto"/>
            </w:tcBorders>
          </w:tcPr>
          <w:p w14:paraId="03AB1BF7" w14:textId="77777777" w:rsidR="001A00A1" w:rsidRPr="007B340C" w:rsidRDefault="00120233">
            <w:pPr>
              <w:pStyle w:val="aa"/>
              <w:jc w:val="center"/>
              <w:rPr>
                <w:sz w:val="16"/>
                <w:szCs w:val="16"/>
              </w:rPr>
            </w:pPr>
            <w:r w:rsidRPr="007B340C">
              <w:rPr>
                <w:sz w:val="16"/>
                <w:szCs w:val="16"/>
              </w:rPr>
              <w:t>43 931,55</w:t>
            </w:r>
          </w:p>
        </w:tc>
        <w:tc>
          <w:tcPr>
            <w:tcW w:w="913" w:type="dxa"/>
            <w:tcBorders>
              <w:top w:val="single" w:sz="4" w:space="0" w:color="auto"/>
              <w:left w:val="single" w:sz="4" w:space="0" w:color="auto"/>
              <w:bottom w:val="single" w:sz="4" w:space="0" w:color="auto"/>
              <w:right w:val="single" w:sz="4" w:space="0" w:color="auto"/>
            </w:tcBorders>
          </w:tcPr>
          <w:p w14:paraId="565C74D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3FA8EEE" w14:textId="77777777" w:rsidR="001A00A1" w:rsidRPr="007B340C" w:rsidRDefault="00120233">
            <w:pPr>
              <w:pStyle w:val="aa"/>
              <w:jc w:val="center"/>
              <w:rPr>
                <w:sz w:val="16"/>
                <w:szCs w:val="16"/>
              </w:rPr>
            </w:pPr>
            <w:r w:rsidRPr="007B340C">
              <w:rPr>
                <w:sz w:val="16"/>
                <w:szCs w:val="16"/>
              </w:rPr>
              <w:t>7 518,27</w:t>
            </w:r>
          </w:p>
        </w:tc>
        <w:tc>
          <w:tcPr>
            <w:tcW w:w="928" w:type="dxa"/>
            <w:tcBorders>
              <w:top w:val="single" w:sz="4" w:space="0" w:color="auto"/>
              <w:left w:val="single" w:sz="4" w:space="0" w:color="auto"/>
              <w:bottom w:val="single" w:sz="4" w:space="0" w:color="auto"/>
              <w:right w:val="single" w:sz="4" w:space="0" w:color="auto"/>
            </w:tcBorders>
          </w:tcPr>
          <w:p w14:paraId="2E4A16D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B5B9397" w14:textId="77777777" w:rsidR="001A00A1" w:rsidRPr="007B340C" w:rsidRDefault="00120233">
            <w:pPr>
              <w:pStyle w:val="aa"/>
              <w:jc w:val="center"/>
              <w:rPr>
                <w:sz w:val="16"/>
                <w:szCs w:val="16"/>
              </w:rPr>
            </w:pPr>
            <w:r w:rsidRPr="007B340C">
              <w:rPr>
                <w:sz w:val="16"/>
                <w:szCs w:val="16"/>
              </w:rPr>
              <w:t>11 763 679,4</w:t>
            </w:r>
          </w:p>
        </w:tc>
        <w:tc>
          <w:tcPr>
            <w:tcW w:w="1016" w:type="dxa"/>
            <w:tcBorders>
              <w:top w:val="single" w:sz="4" w:space="0" w:color="auto"/>
              <w:left w:val="single" w:sz="4" w:space="0" w:color="auto"/>
              <w:bottom w:val="single" w:sz="4" w:space="0" w:color="auto"/>
            </w:tcBorders>
          </w:tcPr>
          <w:p w14:paraId="333A055D" w14:textId="77777777" w:rsidR="001A00A1" w:rsidRPr="007B340C" w:rsidRDefault="00120233">
            <w:pPr>
              <w:pStyle w:val="aa"/>
              <w:jc w:val="center"/>
              <w:rPr>
                <w:sz w:val="16"/>
                <w:szCs w:val="16"/>
              </w:rPr>
            </w:pPr>
            <w:r w:rsidRPr="007B340C">
              <w:rPr>
                <w:sz w:val="16"/>
                <w:szCs w:val="16"/>
              </w:rPr>
              <w:t>X</w:t>
            </w:r>
          </w:p>
        </w:tc>
      </w:tr>
      <w:tr w:rsidR="001A00A1" w:rsidRPr="007B340C" w14:paraId="6406C9E2" w14:textId="77777777">
        <w:tc>
          <w:tcPr>
            <w:tcW w:w="1534" w:type="dxa"/>
            <w:tcBorders>
              <w:top w:val="single" w:sz="4" w:space="0" w:color="auto"/>
              <w:bottom w:val="single" w:sz="4" w:space="0" w:color="auto"/>
              <w:right w:val="single" w:sz="4" w:space="0" w:color="auto"/>
            </w:tcBorders>
          </w:tcPr>
          <w:p w14:paraId="32A4EF76" w14:textId="77777777" w:rsidR="001A00A1" w:rsidRPr="007B340C" w:rsidRDefault="00120233">
            <w:pPr>
              <w:pStyle w:val="ac"/>
              <w:rPr>
                <w:sz w:val="16"/>
                <w:szCs w:val="16"/>
              </w:rPr>
            </w:pPr>
            <w:r w:rsidRPr="007B340C">
              <w:rPr>
                <w:sz w:val="16"/>
                <w:szCs w:val="16"/>
              </w:rPr>
              <w:t>4.2.1 медицинская помощь по профилю "онкология" (сумма строк 40.1 + 50.1 + 62.1)</w:t>
            </w:r>
          </w:p>
        </w:tc>
        <w:tc>
          <w:tcPr>
            <w:tcW w:w="527" w:type="dxa"/>
            <w:tcBorders>
              <w:top w:val="single" w:sz="4" w:space="0" w:color="auto"/>
              <w:left w:val="single" w:sz="4" w:space="0" w:color="auto"/>
              <w:bottom w:val="single" w:sz="4" w:space="0" w:color="auto"/>
              <w:right w:val="single" w:sz="4" w:space="0" w:color="auto"/>
            </w:tcBorders>
          </w:tcPr>
          <w:p w14:paraId="7C833E7B" w14:textId="77777777" w:rsidR="001A00A1" w:rsidRPr="007B340C" w:rsidRDefault="00120233">
            <w:pPr>
              <w:pStyle w:val="aa"/>
              <w:jc w:val="center"/>
              <w:rPr>
                <w:sz w:val="16"/>
                <w:szCs w:val="16"/>
              </w:rPr>
            </w:pPr>
            <w:r w:rsidRPr="007B340C">
              <w:rPr>
                <w:sz w:val="16"/>
                <w:szCs w:val="16"/>
              </w:rPr>
              <w:t>28.1</w:t>
            </w:r>
          </w:p>
        </w:tc>
        <w:tc>
          <w:tcPr>
            <w:tcW w:w="1227" w:type="dxa"/>
            <w:tcBorders>
              <w:top w:val="single" w:sz="4" w:space="0" w:color="auto"/>
              <w:left w:val="single" w:sz="4" w:space="0" w:color="auto"/>
              <w:bottom w:val="single" w:sz="4" w:space="0" w:color="auto"/>
              <w:right w:val="single" w:sz="4" w:space="0" w:color="auto"/>
            </w:tcBorders>
          </w:tcPr>
          <w:p w14:paraId="5200F2DD"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0971DDA2"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70503F0E" w14:textId="77777777" w:rsidR="001A00A1" w:rsidRPr="007B340C" w:rsidRDefault="00120233">
            <w:pPr>
              <w:pStyle w:val="aa"/>
              <w:jc w:val="center"/>
              <w:rPr>
                <w:sz w:val="16"/>
                <w:szCs w:val="16"/>
              </w:rPr>
            </w:pPr>
            <w:r w:rsidRPr="007B340C">
              <w:rPr>
                <w:sz w:val="16"/>
                <w:szCs w:val="16"/>
              </w:rPr>
              <w:t>113 591,44</w:t>
            </w:r>
          </w:p>
        </w:tc>
        <w:tc>
          <w:tcPr>
            <w:tcW w:w="913" w:type="dxa"/>
            <w:tcBorders>
              <w:top w:val="single" w:sz="4" w:space="0" w:color="auto"/>
              <w:left w:val="single" w:sz="4" w:space="0" w:color="auto"/>
              <w:bottom w:val="single" w:sz="4" w:space="0" w:color="auto"/>
              <w:right w:val="single" w:sz="4" w:space="0" w:color="auto"/>
            </w:tcBorders>
          </w:tcPr>
          <w:p w14:paraId="518FE68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88CDA23" w14:textId="77777777" w:rsidR="001A00A1" w:rsidRPr="007B340C" w:rsidRDefault="00120233">
            <w:pPr>
              <w:pStyle w:val="aa"/>
              <w:jc w:val="center"/>
              <w:rPr>
                <w:sz w:val="16"/>
                <w:szCs w:val="16"/>
              </w:rPr>
            </w:pPr>
            <w:r w:rsidRPr="007B340C">
              <w:rPr>
                <w:sz w:val="16"/>
                <w:szCs w:val="16"/>
              </w:rPr>
              <w:t>1 077,75</w:t>
            </w:r>
          </w:p>
        </w:tc>
        <w:tc>
          <w:tcPr>
            <w:tcW w:w="928" w:type="dxa"/>
            <w:tcBorders>
              <w:top w:val="single" w:sz="4" w:space="0" w:color="auto"/>
              <w:left w:val="single" w:sz="4" w:space="0" w:color="auto"/>
              <w:bottom w:val="single" w:sz="4" w:space="0" w:color="auto"/>
              <w:right w:val="single" w:sz="4" w:space="0" w:color="auto"/>
            </w:tcBorders>
          </w:tcPr>
          <w:p w14:paraId="6E99308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5E88823" w14:textId="77777777" w:rsidR="001A00A1" w:rsidRPr="007B340C" w:rsidRDefault="00120233">
            <w:pPr>
              <w:pStyle w:val="aa"/>
              <w:jc w:val="center"/>
              <w:rPr>
                <w:sz w:val="16"/>
                <w:szCs w:val="16"/>
              </w:rPr>
            </w:pPr>
            <w:r w:rsidRPr="007B340C">
              <w:rPr>
                <w:sz w:val="16"/>
                <w:szCs w:val="16"/>
              </w:rPr>
              <w:t>1 686 341,6</w:t>
            </w:r>
          </w:p>
        </w:tc>
        <w:tc>
          <w:tcPr>
            <w:tcW w:w="1016" w:type="dxa"/>
            <w:tcBorders>
              <w:top w:val="single" w:sz="4" w:space="0" w:color="auto"/>
              <w:left w:val="single" w:sz="4" w:space="0" w:color="auto"/>
              <w:bottom w:val="single" w:sz="4" w:space="0" w:color="auto"/>
            </w:tcBorders>
          </w:tcPr>
          <w:p w14:paraId="44BB6462" w14:textId="77777777" w:rsidR="001A00A1" w:rsidRPr="007B340C" w:rsidRDefault="00120233">
            <w:pPr>
              <w:pStyle w:val="aa"/>
              <w:jc w:val="center"/>
              <w:rPr>
                <w:sz w:val="16"/>
                <w:szCs w:val="16"/>
              </w:rPr>
            </w:pPr>
            <w:r w:rsidRPr="007B340C">
              <w:rPr>
                <w:sz w:val="16"/>
                <w:szCs w:val="16"/>
              </w:rPr>
              <w:t>X</w:t>
            </w:r>
          </w:p>
        </w:tc>
      </w:tr>
      <w:tr w:rsidR="001A00A1" w:rsidRPr="007B340C" w14:paraId="1316F690" w14:textId="77777777">
        <w:tc>
          <w:tcPr>
            <w:tcW w:w="1534" w:type="dxa"/>
            <w:tcBorders>
              <w:top w:val="single" w:sz="4" w:space="0" w:color="auto"/>
              <w:bottom w:val="single" w:sz="4" w:space="0" w:color="auto"/>
              <w:right w:val="single" w:sz="4" w:space="0" w:color="auto"/>
            </w:tcBorders>
          </w:tcPr>
          <w:p w14:paraId="737BCB79" w14:textId="77777777" w:rsidR="001A00A1" w:rsidRPr="007B340C" w:rsidRDefault="00120233">
            <w:pPr>
              <w:pStyle w:val="ac"/>
              <w:rPr>
                <w:sz w:val="16"/>
                <w:szCs w:val="16"/>
              </w:rPr>
            </w:pPr>
            <w:r w:rsidRPr="007B340C">
              <w:rPr>
                <w:sz w:val="16"/>
                <w:szCs w:val="16"/>
              </w:rPr>
              <w:t>4.2.2 медицинская реабилитация в специализированных медицинских организациях и реабилитационных отделениях медицинских организаций (сумма строк 40.2 +50.2 + 62.2)</w:t>
            </w:r>
          </w:p>
        </w:tc>
        <w:tc>
          <w:tcPr>
            <w:tcW w:w="527" w:type="dxa"/>
            <w:tcBorders>
              <w:top w:val="single" w:sz="4" w:space="0" w:color="auto"/>
              <w:left w:val="single" w:sz="4" w:space="0" w:color="auto"/>
              <w:bottom w:val="single" w:sz="4" w:space="0" w:color="auto"/>
              <w:right w:val="single" w:sz="4" w:space="0" w:color="auto"/>
            </w:tcBorders>
          </w:tcPr>
          <w:p w14:paraId="6F39E221" w14:textId="77777777" w:rsidR="001A00A1" w:rsidRPr="007B340C" w:rsidRDefault="00120233">
            <w:pPr>
              <w:pStyle w:val="aa"/>
              <w:jc w:val="center"/>
              <w:rPr>
                <w:sz w:val="16"/>
                <w:szCs w:val="16"/>
              </w:rPr>
            </w:pPr>
            <w:r w:rsidRPr="007B340C">
              <w:rPr>
                <w:sz w:val="16"/>
                <w:szCs w:val="16"/>
              </w:rPr>
              <w:t>28.2</w:t>
            </w:r>
          </w:p>
        </w:tc>
        <w:tc>
          <w:tcPr>
            <w:tcW w:w="1227" w:type="dxa"/>
            <w:tcBorders>
              <w:top w:val="single" w:sz="4" w:space="0" w:color="auto"/>
              <w:left w:val="single" w:sz="4" w:space="0" w:color="auto"/>
              <w:bottom w:val="single" w:sz="4" w:space="0" w:color="auto"/>
              <w:right w:val="single" w:sz="4" w:space="0" w:color="auto"/>
            </w:tcBorders>
          </w:tcPr>
          <w:p w14:paraId="1AA511E3"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9ABFBB8" w14:textId="77777777" w:rsidR="001A00A1" w:rsidRPr="007B340C" w:rsidRDefault="00120233">
            <w:pPr>
              <w:pStyle w:val="aa"/>
              <w:jc w:val="center"/>
              <w:rPr>
                <w:sz w:val="16"/>
                <w:szCs w:val="16"/>
              </w:rPr>
            </w:pPr>
            <w:r w:rsidRPr="007B340C">
              <w:rPr>
                <w:sz w:val="16"/>
                <w:szCs w:val="16"/>
              </w:rPr>
              <w:t>0,004443</w:t>
            </w:r>
          </w:p>
        </w:tc>
        <w:tc>
          <w:tcPr>
            <w:tcW w:w="1433" w:type="dxa"/>
            <w:tcBorders>
              <w:top w:val="single" w:sz="4" w:space="0" w:color="auto"/>
              <w:left w:val="single" w:sz="4" w:space="0" w:color="auto"/>
              <w:bottom w:val="single" w:sz="4" w:space="0" w:color="auto"/>
              <w:right w:val="single" w:sz="4" w:space="0" w:color="auto"/>
            </w:tcBorders>
          </w:tcPr>
          <w:p w14:paraId="65E49BE8" w14:textId="77777777" w:rsidR="001A00A1" w:rsidRPr="007B340C" w:rsidRDefault="00120233">
            <w:pPr>
              <w:pStyle w:val="aa"/>
              <w:jc w:val="center"/>
              <w:rPr>
                <w:sz w:val="16"/>
                <w:szCs w:val="16"/>
              </w:rPr>
            </w:pPr>
            <w:r w:rsidRPr="007B340C">
              <w:rPr>
                <w:sz w:val="16"/>
                <w:szCs w:val="16"/>
              </w:rPr>
              <w:t>43 375,33</w:t>
            </w:r>
          </w:p>
        </w:tc>
        <w:tc>
          <w:tcPr>
            <w:tcW w:w="913" w:type="dxa"/>
            <w:tcBorders>
              <w:top w:val="single" w:sz="4" w:space="0" w:color="auto"/>
              <w:left w:val="single" w:sz="4" w:space="0" w:color="auto"/>
              <w:bottom w:val="single" w:sz="4" w:space="0" w:color="auto"/>
              <w:right w:val="single" w:sz="4" w:space="0" w:color="auto"/>
            </w:tcBorders>
          </w:tcPr>
          <w:p w14:paraId="0E3DF9D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AA739F2" w14:textId="77777777" w:rsidR="001A00A1" w:rsidRPr="007B340C" w:rsidRDefault="00120233">
            <w:pPr>
              <w:pStyle w:val="aa"/>
              <w:jc w:val="center"/>
              <w:rPr>
                <w:sz w:val="16"/>
                <w:szCs w:val="16"/>
              </w:rPr>
            </w:pPr>
            <w:r w:rsidRPr="007B340C">
              <w:rPr>
                <w:sz w:val="16"/>
                <w:szCs w:val="16"/>
              </w:rPr>
              <w:t>192,72</w:t>
            </w:r>
          </w:p>
        </w:tc>
        <w:tc>
          <w:tcPr>
            <w:tcW w:w="928" w:type="dxa"/>
            <w:tcBorders>
              <w:top w:val="single" w:sz="4" w:space="0" w:color="auto"/>
              <w:left w:val="single" w:sz="4" w:space="0" w:color="auto"/>
              <w:bottom w:val="single" w:sz="4" w:space="0" w:color="auto"/>
              <w:right w:val="single" w:sz="4" w:space="0" w:color="auto"/>
            </w:tcBorders>
          </w:tcPr>
          <w:p w14:paraId="7C66EEA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3DD57C1" w14:textId="77777777" w:rsidR="001A00A1" w:rsidRPr="007B340C" w:rsidRDefault="00120233">
            <w:pPr>
              <w:pStyle w:val="aa"/>
              <w:jc w:val="center"/>
              <w:rPr>
                <w:sz w:val="16"/>
                <w:szCs w:val="16"/>
              </w:rPr>
            </w:pPr>
            <w:r w:rsidRPr="007B340C">
              <w:rPr>
                <w:sz w:val="16"/>
                <w:szCs w:val="16"/>
              </w:rPr>
              <w:t>301 539,6</w:t>
            </w:r>
          </w:p>
        </w:tc>
        <w:tc>
          <w:tcPr>
            <w:tcW w:w="1016" w:type="dxa"/>
            <w:tcBorders>
              <w:top w:val="single" w:sz="4" w:space="0" w:color="auto"/>
              <w:left w:val="single" w:sz="4" w:space="0" w:color="auto"/>
              <w:bottom w:val="single" w:sz="4" w:space="0" w:color="auto"/>
            </w:tcBorders>
          </w:tcPr>
          <w:p w14:paraId="2D7C42AF" w14:textId="77777777" w:rsidR="001A00A1" w:rsidRPr="007B340C" w:rsidRDefault="00120233">
            <w:pPr>
              <w:pStyle w:val="aa"/>
              <w:jc w:val="center"/>
              <w:rPr>
                <w:sz w:val="16"/>
                <w:szCs w:val="16"/>
              </w:rPr>
            </w:pPr>
            <w:r w:rsidRPr="007B340C">
              <w:rPr>
                <w:sz w:val="16"/>
                <w:szCs w:val="16"/>
              </w:rPr>
              <w:t>X</w:t>
            </w:r>
          </w:p>
        </w:tc>
      </w:tr>
      <w:tr w:rsidR="001A00A1" w:rsidRPr="007B340C" w14:paraId="72B1DFE7" w14:textId="77777777">
        <w:tc>
          <w:tcPr>
            <w:tcW w:w="1534" w:type="dxa"/>
            <w:tcBorders>
              <w:top w:val="single" w:sz="4" w:space="0" w:color="auto"/>
              <w:bottom w:val="single" w:sz="4" w:space="0" w:color="auto"/>
              <w:right w:val="single" w:sz="4" w:space="0" w:color="auto"/>
            </w:tcBorders>
          </w:tcPr>
          <w:p w14:paraId="72FDB49F" w14:textId="77777777" w:rsidR="001A00A1" w:rsidRPr="007B340C" w:rsidRDefault="00120233">
            <w:pPr>
              <w:pStyle w:val="ac"/>
              <w:rPr>
                <w:sz w:val="16"/>
                <w:szCs w:val="16"/>
              </w:rPr>
            </w:pPr>
            <w:r w:rsidRPr="007B340C">
              <w:rPr>
                <w:sz w:val="16"/>
                <w:szCs w:val="16"/>
              </w:rPr>
              <w:t>4.2.3 высокотехнологичная медицинская помощь (сумма строк 40.3 + 50.3 +62.3)</w:t>
            </w:r>
          </w:p>
        </w:tc>
        <w:tc>
          <w:tcPr>
            <w:tcW w:w="527" w:type="dxa"/>
            <w:tcBorders>
              <w:top w:val="single" w:sz="4" w:space="0" w:color="auto"/>
              <w:left w:val="single" w:sz="4" w:space="0" w:color="auto"/>
              <w:bottom w:val="single" w:sz="4" w:space="0" w:color="auto"/>
              <w:right w:val="single" w:sz="4" w:space="0" w:color="auto"/>
            </w:tcBorders>
          </w:tcPr>
          <w:p w14:paraId="0A072E74" w14:textId="77777777" w:rsidR="001A00A1" w:rsidRPr="007B340C" w:rsidRDefault="00120233">
            <w:pPr>
              <w:pStyle w:val="aa"/>
              <w:jc w:val="center"/>
              <w:rPr>
                <w:sz w:val="16"/>
                <w:szCs w:val="16"/>
              </w:rPr>
            </w:pPr>
            <w:r w:rsidRPr="007B340C">
              <w:rPr>
                <w:sz w:val="16"/>
                <w:szCs w:val="16"/>
              </w:rPr>
              <w:t>28.3</w:t>
            </w:r>
          </w:p>
        </w:tc>
        <w:tc>
          <w:tcPr>
            <w:tcW w:w="1227" w:type="dxa"/>
            <w:tcBorders>
              <w:top w:val="single" w:sz="4" w:space="0" w:color="auto"/>
              <w:left w:val="single" w:sz="4" w:space="0" w:color="auto"/>
              <w:bottom w:val="single" w:sz="4" w:space="0" w:color="auto"/>
              <w:right w:val="single" w:sz="4" w:space="0" w:color="auto"/>
            </w:tcBorders>
          </w:tcPr>
          <w:p w14:paraId="508DC0D3"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92B50B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DC381A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052887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94AF78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C07DBC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86346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965E71" w14:textId="77777777" w:rsidR="001A00A1" w:rsidRPr="007B340C" w:rsidRDefault="00120233">
            <w:pPr>
              <w:pStyle w:val="aa"/>
              <w:jc w:val="center"/>
              <w:rPr>
                <w:sz w:val="16"/>
                <w:szCs w:val="16"/>
              </w:rPr>
            </w:pPr>
            <w:r w:rsidRPr="007B340C">
              <w:rPr>
                <w:sz w:val="16"/>
                <w:szCs w:val="16"/>
              </w:rPr>
              <w:t>X</w:t>
            </w:r>
          </w:p>
        </w:tc>
      </w:tr>
      <w:tr w:rsidR="001A00A1" w:rsidRPr="007B340C" w14:paraId="5CC5EF2B" w14:textId="77777777">
        <w:tc>
          <w:tcPr>
            <w:tcW w:w="1534" w:type="dxa"/>
            <w:tcBorders>
              <w:top w:val="single" w:sz="4" w:space="0" w:color="auto"/>
              <w:bottom w:val="single" w:sz="4" w:space="0" w:color="auto"/>
              <w:right w:val="single" w:sz="4" w:space="0" w:color="auto"/>
            </w:tcBorders>
          </w:tcPr>
          <w:p w14:paraId="2CE78C5E" w14:textId="77777777" w:rsidR="001A00A1" w:rsidRPr="007B340C" w:rsidRDefault="00120233">
            <w:pPr>
              <w:pStyle w:val="ac"/>
              <w:rPr>
                <w:sz w:val="16"/>
                <w:szCs w:val="16"/>
              </w:rPr>
            </w:pPr>
            <w:r w:rsidRPr="007B340C">
              <w:rPr>
                <w:sz w:val="16"/>
                <w:szCs w:val="16"/>
              </w:rPr>
              <w:t xml:space="preserve">5. паллиативная медицинская помощь </w:t>
            </w:r>
            <w:hyperlink w:anchor="sub_17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4A00B7E8" w14:textId="77777777" w:rsidR="001A00A1" w:rsidRPr="007B340C" w:rsidRDefault="00120233">
            <w:pPr>
              <w:pStyle w:val="aa"/>
              <w:jc w:val="center"/>
              <w:rPr>
                <w:sz w:val="16"/>
                <w:szCs w:val="16"/>
              </w:rPr>
            </w:pPr>
            <w:r w:rsidRPr="007B340C">
              <w:rPr>
                <w:sz w:val="16"/>
                <w:szCs w:val="16"/>
              </w:rPr>
              <w:t>29</w:t>
            </w:r>
          </w:p>
        </w:tc>
        <w:tc>
          <w:tcPr>
            <w:tcW w:w="1227" w:type="dxa"/>
            <w:tcBorders>
              <w:top w:val="single" w:sz="4" w:space="0" w:color="auto"/>
              <w:left w:val="single" w:sz="4" w:space="0" w:color="auto"/>
              <w:bottom w:val="single" w:sz="4" w:space="0" w:color="auto"/>
              <w:right w:val="single" w:sz="4" w:space="0" w:color="auto"/>
            </w:tcBorders>
          </w:tcPr>
          <w:p w14:paraId="189C1D3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81AA4D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131E933"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2CC2C5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DCE8F6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85F3A6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8515EA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4A944EC" w14:textId="77777777" w:rsidR="001A00A1" w:rsidRPr="007B340C" w:rsidRDefault="00120233">
            <w:pPr>
              <w:pStyle w:val="aa"/>
              <w:jc w:val="center"/>
              <w:rPr>
                <w:sz w:val="16"/>
                <w:szCs w:val="16"/>
              </w:rPr>
            </w:pPr>
            <w:r w:rsidRPr="007B340C">
              <w:rPr>
                <w:sz w:val="16"/>
                <w:szCs w:val="16"/>
              </w:rPr>
              <w:t>X</w:t>
            </w:r>
          </w:p>
        </w:tc>
      </w:tr>
      <w:tr w:rsidR="001A00A1" w:rsidRPr="007B340C" w14:paraId="7CAE97FA" w14:textId="77777777">
        <w:tc>
          <w:tcPr>
            <w:tcW w:w="1534" w:type="dxa"/>
            <w:tcBorders>
              <w:top w:val="single" w:sz="4" w:space="0" w:color="auto"/>
              <w:bottom w:val="single" w:sz="4" w:space="0" w:color="auto"/>
              <w:right w:val="single" w:sz="4" w:space="0" w:color="auto"/>
            </w:tcBorders>
          </w:tcPr>
          <w:p w14:paraId="307531DE"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777" w:history="1">
              <w:r w:rsidRPr="007B340C">
                <w:rPr>
                  <w:rStyle w:val="a4"/>
                  <w:sz w:val="16"/>
                  <w:szCs w:val="16"/>
                </w:rPr>
                <w:t>&lt;*******&gt;,</w:t>
              </w:r>
            </w:hyperlink>
            <w:r w:rsidRPr="007B340C">
              <w:rPr>
                <w:sz w:val="16"/>
                <w:szCs w:val="16"/>
              </w:rPr>
              <w:t xml:space="preserve"> всего (равно строке 51.1), в том числе:</w:t>
            </w:r>
          </w:p>
        </w:tc>
        <w:tc>
          <w:tcPr>
            <w:tcW w:w="527" w:type="dxa"/>
            <w:tcBorders>
              <w:top w:val="single" w:sz="4" w:space="0" w:color="auto"/>
              <w:left w:val="single" w:sz="4" w:space="0" w:color="auto"/>
              <w:bottom w:val="single" w:sz="4" w:space="0" w:color="auto"/>
              <w:right w:val="single" w:sz="4" w:space="0" w:color="auto"/>
            </w:tcBorders>
          </w:tcPr>
          <w:p w14:paraId="1B06E50C" w14:textId="77777777" w:rsidR="001A00A1" w:rsidRPr="007B340C" w:rsidRDefault="00120233">
            <w:pPr>
              <w:pStyle w:val="aa"/>
              <w:jc w:val="center"/>
              <w:rPr>
                <w:sz w:val="16"/>
                <w:szCs w:val="16"/>
              </w:rPr>
            </w:pPr>
            <w:r w:rsidRPr="007B340C">
              <w:rPr>
                <w:sz w:val="16"/>
                <w:szCs w:val="16"/>
              </w:rPr>
              <w:lastRenderedPageBreak/>
              <w:t>29.1</w:t>
            </w:r>
          </w:p>
        </w:tc>
        <w:tc>
          <w:tcPr>
            <w:tcW w:w="1227" w:type="dxa"/>
            <w:tcBorders>
              <w:top w:val="single" w:sz="4" w:space="0" w:color="auto"/>
              <w:left w:val="single" w:sz="4" w:space="0" w:color="auto"/>
              <w:bottom w:val="single" w:sz="4" w:space="0" w:color="auto"/>
              <w:right w:val="single" w:sz="4" w:space="0" w:color="auto"/>
            </w:tcBorders>
          </w:tcPr>
          <w:p w14:paraId="728DB734"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41BA286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DAD8BA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5D460E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F95B3A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D1A5A6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09D1A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EBC6654" w14:textId="77777777" w:rsidR="001A00A1" w:rsidRPr="007B340C" w:rsidRDefault="00120233">
            <w:pPr>
              <w:pStyle w:val="aa"/>
              <w:jc w:val="center"/>
              <w:rPr>
                <w:sz w:val="16"/>
                <w:szCs w:val="16"/>
              </w:rPr>
            </w:pPr>
            <w:r w:rsidRPr="007B340C">
              <w:rPr>
                <w:sz w:val="16"/>
                <w:szCs w:val="16"/>
              </w:rPr>
              <w:t>X</w:t>
            </w:r>
          </w:p>
        </w:tc>
      </w:tr>
      <w:tr w:rsidR="001A00A1" w:rsidRPr="007B340C" w14:paraId="52A9736E" w14:textId="77777777">
        <w:tc>
          <w:tcPr>
            <w:tcW w:w="1534" w:type="dxa"/>
            <w:tcBorders>
              <w:top w:val="single" w:sz="4" w:space="0" w:color="auto"/>
              <w:bottom w:val="single" w:sz="4" w:space="0" w:color="auto"/>
              <w:right w:val="single" w:sz="4" w:space="0" w:color="auto"/>
            </w:tcBorders>
          </w:tcPr>
          <w:p w14:paraId="51094E80" w14:textId="77777777" w:rsidR="001A00A1" w:rsidRPr="007B340C" w:rsidRDefault="00120233">
            <w:pPr>
              <w:pStyle w:val="ac"/>
              <w:rPr>
                <w:sz w:val="16"/>
                <w:szCs w:val="16"/>
              </w:rPr>
            </w:pPr>
            <w:r w:rsidRPr="007B340C">
              <w:rPr>
                <w:sz w:val="16"/>
                <w:szCs w:val="16"/>
              </w:rPr>
              <w:t>5.1.1 посещение по паллиативной медицинской помощи без учета посещений на дому патронажными бригадами (равно строке 51.1.1)</w:t>
            </w:r>
          </w:p>
        </w:tc>
        <w:tc>
          <w:tcPr>
            <w:tcW w:w="527" w:type="dxa"/>
            <w:tcBorders>
              <w:top w:val="single" w:sz="4" w:space="0" w:color="auto"/>
              <w:left w:val="single" w:sz="4" w:space="0" w:color="auto"/>
              <w:bottom w:val="single" w:sz="4" w:space="0" w:color="auto"/>
              <w:right w:val="single" w:sz="4" w:space="0" w:color="auto"/>
            </w:tcBorders>
          </w:tcPr>
          <w:p w14:paraId="6D1567ED" w14:textId="77777777" w:rsidR="001A00A1" w:rsidRPr="007B340C" w:rsidRDefault="00120233">
            <w:pPr>
              <w:pStyle w:val="aa"/>
              <w:jc w:val="center"/>
              <w:rPr>
                <w:sz w:val="16"/>
                <w:szCs w:val="16"/>
              </w:rPr>
            </w:pPr>
            <w:r w:rsidRPr="007B340C">
              <w:rPr>
                <w:sz w:val="16"/>
                <w:szCs w:val="16"/>
              </w:rPr>
              <w:t>29.1.1</w:t>
            </w:r>
          </w:p>
        </w:tc>
        <w:tc>
          <w:tcPr>
            <w:tcW w:w="1227" w:type="dxa"/>
            <w:tcBorders>
              <w:top w:val="single" w:sz="4" w:space="0" w:color="auto"/>
              <w:left w:val="single" w:sz="4" w:space="0" w:color="auto"/>
              <w:bottom w:val="single" w:sz="4" w:space="0" w:color="auto"/>
              <w:right w:val="single" w:sz="4" w:space="0" w:color="auto"/>
            </w:tcBorders>
          </w:tcPr>
          <w:p w14:paraId="6940F0B9"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7B5FCC5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52EE4F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313D7E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B4E03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AF1850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895FF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7347642" w14:textId="77777777" w:rsidR="001A00A1" w:rsidRPr="007B340C" w:rsidRDefault="00120233">
            <w:pPr>
              <w:pStyle w:val="aa"/>
              <w:jc w:val="center"/>
              <w:rPr>
                <w:sz w:val="16"/>
                <w:szCs w:val="16"/>
              </w:rPr>
            </w:pPr>
            <w:r w:rsidRPr="007B340C">
              <w:rPr>
                <w:sz w:val="16"/>
                <w:szCs w:val="16"/>
              </w:rPr>
              <w:t>X</w:t>
            </w:r>
          </w:p>
        </w:tc>
      </w:tr>
      <w:tr w:rsidR="001A00A1" w:rsidRPr="007B340C" w14:paraId="12E4844B" w14:textId="77777777">
        <w:tc>
          <w:tcPr>
            <w:tcW w:w="1534" w:type="dxa"/>
            <w:tcBorders>
              <w:top w:val="single" w:sz="4" w:space="0" w:color="auto"/>
              <w:bottom w:val="single" w:sz="4" w:space="0" w:color="auto"/>
              <w:right w:val="single" w:sz="4" w:space="0" w:color="auto"/>
            </w:tcBorders>
          </w:tcPr>
          <w:p w14:paraId="49BE184E"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 (равно строке 51.1.2)</w:t>
            </w:r>
          </w:p>
        </w:tc>
        <w:tc>
          <w:tcPr>
            <w:tcW w:w="527" w:type="dxa"/>
            <w:tcBorders>
              <w:top w:val="single" w:sz="4" w:space="0" w:color="auto"/>
              <w:left w:val="single" w:sz="4" w:space="0" w:color="auto"/>
              <w:bottom w:val="single" w:sz="4" w:space="0" w:color="auto"/>
              <w:right w:val="single" w:sz="4" w:space="0" w:color="auto"/>
            </w:tcBorders>
          </w:tcPr>
          <w:p w14:paraId="1CB73DE8" w14:textId="77777777" w:rsidR="001A00A1" w:rsidRPr="007B340C" w:rsidRDefault="00120233">
            <w:pPr>
              <w:pStyle w:val="aa"/>
              <w:jc w:val="center"/>
              <w:rPr>
                <w:sz w:val="16"/>
                <w:szCs w:val="16"/>
              </w:rPr>
            </w:pPr>
            <w:r w:rsidRPr="007B340C">
              <w:rPr>
                <w:sz w:val="16"/>
                <w:szCs w:val="16"/>
              </w:rPr>
              <w:t>29.1.2</w:t>
            </w:r>
          </w:p>
        </w:tc>
        <w:tc>
          <w:tcPr>
            <w:tcW w:w="1227" w:type="dxa"/>
            <w:tcBorders>
              <w:top w:val="single" w:sz="4" w:space="0" w:color="auto"/>
              <w:left w:val="single" w:sz="4" w:space="0" w:color="auto"/>
              <w:bottom w:val="single" w:sz="4" w:space="0" w:color="auto"/>
              <w:right w:val="single" w:sz="4" w:space="0" w:color="auto"/>
            </w:tcBorders>
          </w:tcPr>
          <w:p w14:paraId="3CCEB164"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6078277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C8DD2E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7E17C6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06E5F2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545059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F3D14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BAFD0A8" w14:textId="77777777" w:rsidR="001A00A1" w:rsidRPr="007B340C" w:rsidRDefault="00120233">
            <w:pPr>
              <w:pStyle w:val="aa"/>
              <w:jc w:val="center"/>
              <w:rPr>
                <w:sz w:val="16"/>
                <w:szCs w:val="16"/>
              </w:rPr>
            </w:pPr>
            <w:r w:rsidRPr="007B340C">
              <w:rPr>
                <w:sz w:val="16"/>
                <w:szCs w:val="16"/>
              </w:rPr>
              <w:t>X</w:t>
            </w:r>
          </w:p>
        </w:tc>
      </w:tr>
      <w:tr w:rsidR="001A00A1" w:rsidRPr="007B340C" w14:paraId="32B277E6" w14:textId="77777777">
        <w:tc>
          <w:tcPr>
            <w:tcW w:w="1534" w:type="dxa"/>
            <w:tcBorders>
              <w:top w:val="single" w:sz="4" w:space="0" w:color="auto"/>
              <w:bottom w:val="single" w:sz="4" w:space="0" w:color="auto"/>
              <w:right w:val="single" w:sz="4" w:space="0" w:color="auto"/>
            </w:tcBorders>
          </w:tcPr>
          <w:p w14:paraId="63B3DAC1"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 (равно строке 51.2)</w:t>
            </w:r>
          </w:p>
        </w:tc>
        <w:tc>
          <w:tcPr>
            <w:tcW w:w="527" w:type="dxa"/>
            <w:tcBorders>
              <w:top w:val="single" w:sz="4" w:space="0" w:color="auto"/>
              <w:left w:val="single" w:sz="4" w:space="0" w:color="auto"/>
              <w:bottom w:val="single" w:sz="4" w:space="0" w:color="auto"/>
              <w:right w:val="single" w:sz="4" w:space="0" w:color="auto"/>
            </w:tcBorders>
          </w:tcPr>
          <w:p w14:paraId="05DC1015" w14:textId="77777777" w:rsidR="001A00A1" w:rsidRPr="007B340C" w:rsidRDefault="00120233">
            <w:pPr>
              <w:pStyle w:val="aa"/>
              <w:jc w:val="center"/>
              <w:rPr>
                <w:sz w:val="16"/>
                <w:szCs w:val="16"/>
              </w:rPr>
            </w:pPr>
            <w:r w:rsidRPr="007B340C">
              <w:rPr>
                <w:sz w:val="16"/>
                <w:szCs w:val="16"/>
              </w:rPr>
              <w:t>29.2</w:t>
            </w:r>
          </w:p>
        </w:tc>
        <w:tc>
          <w:tcPr>
            <w:tcW w:w="1227" w:type="dxa"/>
            <w:tcBorders>
              <w:top w:val="single" w:sz="4" w:space="0" w:color="auto"/>
              <w:left w:val="single" w:sz="4" w:space="0" w:color="auto"/>
              <w:bottom w:val="single" w:sz="4" w:space="0" w:color="auto"/>
              <w:right w:val="single" w:sz="4" w:space="0" w:color="auto"/>
            </w:tcBorders>
          </w:tcPr>
          <w:p w14:paraId="6661B3AB"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4D36903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14894A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87BCDB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08FD9C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9A230D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E3751A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449FC8" w14:textId="77777777" w:rsidR="001A00A1" w:rsidRPr="007B340C" w:rsidRDefault="00120233">
            <w:pPr>
              <w:pStyle w:val="aa"/>
              <w:jc w:val="center"/>
              <w:rPr>
                <w:sz w:val="16"/>
                <w:szCs w:val="16"/>
              </w:rPr>
            </w:pPr>
            <w:r w:rsidRPr="007B340C">
              <w:rPr>
                <w:sz w:val="16"/>
                <w:szCs w:val="16"/>
              </w:rPr>
              <w:t>X</w:t>
            </w:r>
          </w:p>
        </w:tc>
      </w:tr>
      <w:tr w:rsidR="001A00A1" w:rsidRPr="007B340C" w14:paraId="75DFF65D" w14:textId="77777777">
        <w:tc>
          <w:tcPr>
            <w:tcW w:w="1534" w:type="dxa"/>
            <w:tcBorders>
              <w:top w:val="single" w:sz="4" w:space="0" w:color="auto"/>
              <w:bottom w:val="single" w:sz="4" w:space="0" w:color="auto"/>
              <w:right w:val="single" w:sz="4" w:space="0" w:color="auto"/>
            </w:tcBorders>
          </w:tcPr>
          <w:p w14:paraId="03AE8DE5" w14:textId="77777777" w:rsidR="001A00A1" w:rsidRPr="007B340C" w:rsidRDefault="00120233">
            <w:pPr>
              <w:pStyle w:val="ac"/>
              <w:rPr>
                <w:sz w:val="16"/>
                <w:szCs w:val="16"/>
              </w:rPr>
            </w:pPr>
            <w:r w:rsidRPr="007B340C">
              <w:rPr>
                <w:sz w:val="16"/>
                <w:szCs w:val="16"/>
              </w:rPr>
              <w:t>5.3 оказываемая в условиях дневного стационара (равно строке 51.3)</w:t>
            </w:r>
          </w:p>
        </w:tc>
        <w:tc>
          <w:tcPr>
            <w:tcW w:w="527" w:type="dxa"/>
            <w:tcBorders>
              <w:top w:val="single" w:sz="4" w:space="0" w:color="auto"/>
              <w:left w:val="single" w:sz="4" w:space="0" w:color="auto"/>
              <w:bottom w:val="single" w:sz="4" w:space="0" w:color="auto"/>
              <w:right w:val="single" w:sz="4" w:space="0" w:color="auto"/>
            </w:tcBorders>
          </w:tcPr>
          <w:p w14:paraId="5A864DC7" w14:textId="77777777" w:rsidR="001A00A1" w:rsidRPr="007B340C" w:rsidRDefault="00120233">
            <w:pPr>
              <w:pStyle w:val="aa"/>
              <w:jc w:val="center"/>
              <w:rPr>
                <w:sz w:val="16"/>
                <w:szCs w:val="16"/>
              </w:rPr>
            </w:pPr>
            <w:r w:rsidRPr="007B340C">
              <w:rPr>
                <w:sz w:val="16"/>
                <w:szCs w:val="16"/>
              </w:rPr>
              <w:t>29.3</w:t>
            </w:r>
          </w:p>
        </w:tc>
        <w:tc>
          <w:tcPr>
            <w:tcW w:w="1227" w:type="dxa"/>
            <w:tcBorders>
              <w:top w:val="single" w:sz="4" w:space="0" w:color="auto"/>
              <w:left w:val="single" w:sz="4" w:space="0" w:color="auto"/>
              <w:bottom w:val="single" w:sz="4" w:space="0" w:color="auto"/>
              <w:right w:val="single" w:sz="4" w:space="0" w:color="auto"/>
            </w:tcBorders>
          </w:tcPr>
          <w:p w14:paraId="6D629EFC"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B7A25A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802638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EB154B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40BB11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F94C90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9F18C1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298AADF" w14:textId="77777777" w:rsidR="001A00A1" w:rsidRPr="007B340C" w:rsidRDefault="00120233">
            <w:pPr>
              <w:pStyle w:val="aa"/>
              <w:jc w:val="center"/>
              <w:rPr>
                <w:sz w:val="16"/>
                <w:szCs w:val="16"/>
              </w:rPr>
            </w:pPr>
            <w:r w:rsidRPr="007B340C">
              <w:rPr>
                <w:sz w:val="16"/>
                <w:szCs w:val="16"/>
              </w:rPr>
              <w:t>X</w:t>
            </w:r>
          </w:p>
        </w:tc>
      </w:tr>
      <w:tr w:rsidR="001A00A1" w:rsidRPr="007B340C" w14:paraId="41D31616" w14:textId="77777777">
        <w:tc>
          <w:tcPr>
            <w:tcW w:w="1534" w:type="dxa"/>
            <w:tcBorders>
              <w:top w:val="single" w:sz="4" w:space="0" w:color="auto"/>
              <w:bottom w:val="single" w:sz="4" w:space="0" w:color="auto"/>
              <w:right w:val="single" w:sz="4" w:space="0" w:color="auto"/>
            </w:tcBorders>
          </w:tcPr>
          <w:p w14:paraId="2BFB4752" w14:textId="77777777" w:rsidR="001A00A1" w:rsidRPr="007B340C" w:rsidRDefault="00120233">
            <w:pPr>
              <w:pStyle w:val="ac"/>
              <w:rPr>
                <w:sz w:val="16"/>
                <w:szCs w:val="16"/>
              </w:rPr>
            </w:pPr>
            <w:r w:rsidRPr="007B340C">
              <w:rPr>
                <w:sz w:val="16"/>
                <w:szCs w:val="16"/>
              </w:rPr>
              <w:t>6. Расходы на ведение дела СМО (сумма строк 41 +52 + 63)</w:t>
            </w:r>
          </w:p>
        </w:tc>
        <w:tc>
          <w:tcPr>
            <w:tcW w:w="527" w:type="dxa"/>
            <w:tcBorders>
              <w:top w:val="single" w:sz="4" w:space="0" w:color="auto"/>
              <w:left w:val="single" w:sz="4" w:space="0" w:color="auto"/>
              <w:bottom w:val="single" w:sz="4" w:space="0" w:color="auto"/>
              <w:right w:val="single" w:sz="4" w:space="0" w:color="auto"/>
            </w:tcBorders>
          </w:tcPr>
          <w:p w14:paraId="61EBE03D" w14:textId="77777777" w:rsidR="001A00A1" w:rsidRPr="007B340C" w:rsidRDefault="00120233">
            <w:pPr>
              <w:pStyle w:val="aa"/>
              <w:jc w:val="center"/>
              <w:rPr>
                <w:sz w:val="16"/>
                <w:szCs w:val="16"/>
              </w:rPr>
            </w:pPr>
            <w:r w:rsidRPr="007B340C">
              <w:rPr>
                <w:sz w:val="16"/>
                <w:szCs w:val="16"/>
              </w:rPr>
              <w:t>30</w:t>
            </w:r>
          </w:p>
        </w:tc>
        <w:tc>
          <w:tcPr>
            <w:tcW w:w="1227" w:type="dxa"/>
            <w:tcBorders>
              <w:top w:val="single" w:sz="4" w:space="0" w:color="auto"/>
              <w:left w:val="single" w:sz="4" w:space="0" w:color="auto"/>
              <w:bottom w:val="single" w:sz="4" w:space="0" w:color="auto"/>
              <w:right w:val="single" w:sz="4" w:space="0" w:color="auto"/>
            </w:tcBorders>
          </w:tcPr>
          <w:p w14:paraId="310680F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18F5B4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AD85D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2F3604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DC1EE06" w14:textId="77777777" w:rsidR="001A00A1" w:rsidRPr="007B340C" w:rsidRDefault="00120233">
            <w:pPr>
              <w:pStyle w:val="aa"/>
              <w:jc w:val="center"/>
              <w:rPr>
                <w:sz w:val="16"/>
                <w:szCs w:val="16"/>
              </w:rPr>
            </w:pPr>
            <w:r w:rsidRPr="007B340C">
              <w:rPr>
                <w:sz w:val="16"/>
                <w:szCs w:val="16"/>
              </w:rPr>
              <w:t>122,82</w:t>
            </w:r>
          </w:p>
        </w:tc>
        <w:tc>
          <w:tcPr>
            <w:tcW w:w="928" w:type="dxa"/>
            <w:tcBorders>
              <w:top w:val="single" w:sz="4" w:space="0" w:color="auto"/>
              <w:left w:val="single" w:sz="4" w:space="0" w:color="auto"/>
              <w:bottom w:val="single" w:sz="4" w:space="0" w:color="auto"/>
              <w:right w:val="single" w:sz="4" w:space="0" w:color="auto"/>
            </w:tcBorders>
          </w:tcPr>
          <w:p w14:paraId="63D5085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ACBE60" w14:textId="77777777" w:rsidR="001A00A1" w:rsidRPr="007B340C" w:rsidRDefault="00120233">
            <w:pPr>
              <w:pStyle w:val="aa"/>
              <w:jc w:val="center"/>
              <w:rPr>
                <w:sz w:val="16"/>
                <w:szCs w:val="16"/>
              </w:rPr>
            </w:pPr>
            <w:r w:rsidRPr="007B340C">
              <w:rPr>
                <w:sz w:val="16"/>
                <w:szCs w:val="16"/>
              </w:rPr>
              <w:t>192 174,1</w:t>
            </w:r>
          </w:p>
        </w:tc>
        <w:tc>
          <w:tcPr>
            <w:tcW w:w="1016" w:type="dxa"/>
            <w:tcBorders>
              <w:top w:val="single" w:sz="4" w:space="0" w:color="auto"/>
              <w:left w:val="single" w:sz="4" w:space="0" w:color="auto"/>
              <w:bottom w:val="single" w:sz="4" w:space="0" w:color="auto"/>
            </w:tcBorders>
          </w:tcPr>
          <w:p w14:paraId="4410567F" w14:textId="77777777" w:rsidR="001A00A1" w:rsidRPr="007B340C" w:rsidRDefault="00120233">
            <w:pPr>
              <w:pStyle w:val="aa"/>
              <w:jc w:val="center"/>
              <w:rPr>
                <w:sz w:val="16"/>
                <w:szCs w:val="16"/>
              </w:rPr>
            </w:pPr>
            <w:r w:rsidRPr="007B340C">
              <w:rPr>
                <w:sz w:val="16"/>
                <w:szCs w:val="16"/>
              </w:rPr>
              <w:t>X</w:t>
            </w:r>
          </w:p>
        </w:tc>
      </w:tr>
      <w:tr w:rsidR="001A00A1" w:rsidRPr="007B340C" w14:paraId="0C4220EA" w14:textId="77777777">
        <w:tc>
          <w:tcPr>
            <w:tcW w:w="1534" w:type="dxa"/>
            <w:tcBorders>
              <w:top w:val="single" w:sz="4" w:space="0" w:color="auto"/>
              <w:bottom w:val="single" w:sz="4" w:space="0" w:color="auto"/>
              <w:right w:val="single" w:sz="4" w:space="0" w:color="auto"/>
            </w:tcBorders>
          </w:tcPr>
          <w:p w14:paraId="5A031C90" w14:textId="77777777" w:rsidR="001A00A1" w:rsidRPr="007B340C" w:rsidRDefault="00120233">
            <w:pPr>
              <w:pStyle w:val="ac"/>
              <w:rPr>
                <w:sz w:val="16"/>
                <w:szCs w:val="16"/>
              </w:rPr>
            </w:pPr>
            <w:r w:rsidRPr="007B340C">
              <w:rPr>
                <w:sz w:val="16"/>
                <w:szCs w:val="16"/>
              </w:rPr>
              <w:t>7. Иные расходы (равно строке 53)</w:t>
            </w:r>
          </w:p>
        </w:tc>
        <w:tc>
          <w:tcPr>
            <w:tcW w:w="527" w:type="dxa"/>
            <w:tcBorders>
              <w:top w:val="single" w:sz="4" w:space="0" w:color="auto"/>
              <w:left w:val="single" w:sz="4" w:space="0" w:color="auto"/>
              <w:bottom w:val="single" w:sz="4" w:space="0" w:color="auto"/>
              <w:right w:val="single" w:sz="4" w:space="0" w:color="auto"/>
            </w:tcBorders>
          </w:tcPr>
          <w:p w14:paraId="446BA098" w14:textId="77777777" w:rsidR="001A00A1" w:rsidRPr="007B340C" w:rsidRDefault="00120233">
            <w:pPr>
              <w:pStyle w:val="aa"/>
              <w:jc w:val="center"/>
              <w:rPr>
                <w:sz w:val="16"/>
                <w:szCs w:val="16"/>
              </w:rPr>
            </w:pPr>
            <w:r w:rsidRPr="007B340C">
              <w:rPr>
                <w:sz w:val="16"/>
                <w:szCs w:val="16"/>
              </w:rPr>
              <w:t>31</w:t>
            </w:r>
          </w:p>
        </w:tc>
        <w:tc>
          <w:tcPr>
            <w:tcW w:w="1227" w:type="dxa"/>
            <w:tcBorders>
              <w:top w:val="single" w:sz="4" w:space="0" w:color="auto"/>
              <w:left w:val="single" w:sz="4" w:space="0" w:color="auto"/>
              <w:bottom w:val="single" w:sz="4" w:space="0" w:color="auto"/>
              <w:right w:val="single" w:sz="4" w:space="0" w:color="auto"/>
            </w:tcBorders>
          </w:tcPr>
          <w:p w14:paraId="6FFCD0B7"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0DFF31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A7DA7E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19E132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85132F5"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4E1CA38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BAD5DD"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09AB50A9" w14:textId="77777777" w:rsidR="001A00A1" w:rsidRPr="007B340C" w:rsidRDefault="00120233">
            <w:pPr>
              <w:pStyle w:val="aa"/>
              <w:jc w:val="center"/>
              <w:rPr>
                <w:sz w:val="16"/>
                <w:szCs w:val="16"/>
              </w:rPr>
            </w:pPr>
            <w:r w:rsidRPr="007B340C">
              <w:rPr>
                <w:sz w:val="16"/>
                <w:szCs w:val="16"/>
              </w:rPr>
              <w:t>X</w:t>
            </w:r>
          </w:p>
        </w:tc>
      </w:tr>
      <w:tr w:rsidR="001A00A1" w:rsidRPr="007B340C" w14:paraId="6854CF2B" w14:textId="77777777">
        <w:tc>
          <w:tcPr>
            <w:tcW w:w="1534" w:type="dxa"/>
            <w:tcBorders>
              <w:top w:val="single" w:sz="4" w:space="0" w:color="auto"/>
              <w:bottom w:val="single" w:sz="4" w:space="0" w:color="auto"/>
              <w:right w:val="single" w:sz="4" w:space="0" w:color="auto"/>
            </w:tcBorders>
          </w:tcPr>
          <w:p w14:paraId="5FF5695A" w14:textId="77777777" w:rsidR="001A00A1" w:rsidRPr="007B340C" w:rsidRDefault="00120233">
            <w:pPr>
              <w:pStyle w:val="ac"/>
              <w:rPr>
                <w:sz w:val="16"/>
                <w:szCs w:val="16"/>
              </w:rPr>
            </w:pPr>
            <w:r w:rsidRPr="007B340C">
              <w:rPr>
                <w:sz w:val="16"/>
                <w:szCs w:val="16"/>
              </w:rPr>
              <w:t>из строки 20: 1. Медицинская помощь, предоставляемая в рамках базовой программы ОМС застрахованным лицам</w:t>
            </w:r>
          </w:p>
        </w:tc>
        <w:tc>
          <w:tcPr>
            <w:tcW w:w="527" w:type="dxa"/>
            <w:tcBorders>
              <w:top w:val="single" w:sz="4" w:space="0" w:color="auto"/>
              <w:left w:val="single" w:sz="4" w:space="0" w:color="auto"/>
              <w:bottom w:val="single" w:sz="4" w:space="0" w:color="auto"/>
              <w:right w:val="single" w:sz="4" w:space="0" w:color="auto"/>
            </w:tcBorders>
          </w:tcPr>
          <w:p w14:paraId="64D79250" w14:textId="77777777" w:rsidR="001A00A1" w:rsidRPr="007B340C" w:rsidRDefault="00120233">
            <w:pPr>
              <w:pStyle w:val="aa"/>
              <w:jc w:val="center"/>
              <w:rPr>
                <w:sz w:val="16"/>
                <w:szCs w:val="16"/>
              </w:rPr>
            </w:pPr>
            <w:r w:rsidRPr="007B340C">
              <w:rPr>
                <w:sz w:val="16"/>
                <w:szCs w:val="16"/>
              </w:rPr>
              <w:t>32</w:t>
            </w:r>
          </w:p>
        </w:tc>
        <w:tc>
          <w:tcPr>
            <w:tcW w:w="1227" w:type="dxa"/>
            <w:tcBorders>
              <w:top w:val="single" w:sz="4" w:space="0" w:color="auto"/>
              <w:left w:val="single" w:sz="4" w:space="0" w:color="auto"/>
              <w:bottom w:val="single" w:sz="4" w:space="0" w:color="auto"/>
              <w:right w:val="single" w:sz="4" w:space="0" w:color="auto"/>
            </w:tcBorders>
          </w:tcPr>
          <w:p w14:paraId="3D14E12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50D6F3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6FEAE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39408B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11F6265" w14:textId="77777777" w:rsidR="001A00A1" w:rsidRPr="007B340C" w:rsidRDefault="00120233">
            <w:pPr>
              <w:pStyle w:val="aa"/>
              <w:jc w:val="center"/>
              <w:rPr>
                <w:sz w:val="16"/>
                <w:szCs w:val="16"/>
              </w:rPr>
            </w:pPr>
            <w:r w:rsidRPr="007B340C">
              <w:rPr>
                <w:sz w:val="16"/>
                <w:szCs w:val="16"/>
              </w:rPr>
              <w:t>15 619,13</w:t>
            </w:r>
          </w:p>
        </w:tc>
        <w:tc>
          <w:tcPr>
            <w:tcW w:w="928" w:type="dxa"/>
            <w:tcBorders>
              <w:top w:val="single" w:sz="4" w:space="0" w:color="auto"/>
              <w:left w:val="single" w:sz="4" w:space="0" w:color="auto"/>
              <w:bottom w:val="single" w:sz="4" w:space="0" w:color="auto"/>
              <w:right w:val="single" w:sz="4" w:space="0" w:color="auto"/>
            </w:tcBorders>
          </w:tcPr>
          <w:p w14:paraId="1C0E979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D9EF44" w14:textId="77777777" w:rsidR="001A00A1" w:rsidRPr="007B340C" w:rsidRDefault="00120233">
            <w:pPr>
              <w:pStyle w:val="aa"/>
              <w:jc w:val="center"/>
              <w:rPr>
                <w:sz w:val="16"/>
                <w:szCs w:val="16"/>
              </w:rPr>
            </w:pPr>
            <w:r w:rsidRPr="007B340C">
              <w:rPr>
                <w:sz w:val="16"/>
                <w:szCs w:val="16"/>
              </w:rPr>
              <w:t>24 438 920,2</w:t>
            </w:r>
          </w:p>
        </w:tc>
        <w:tc>
          <w:tcPr>
            <w:tcW w:w="1016" w:type="dxa"/>
            <w:tcBorders>
              <w:top w:val="single" w:sz="4" w:space="0" w:color="auto"/>
              <w:left w:val="single" w:sz="4" w:space="0" w:color="auto"/>
              <w:bottom w:val="single" w:sz="4" w:space="0" w:color="auto"/>
            </w:tcBorders>
          </w:tcPr>
          <w:p w14:paraId="21BCF020" w14:textId="77777777" w:rsidR="001A00A1" w:rsidRPr="007B340C" w:rsidRDefault="00120233">
            <w:pPr>
              <w:pStyle w:val="aa"/>
              <w:jc w:val="center"/>
              <w:rPr>
                <w:sz w:val="16"/>
                <w:szCs w:val="16"/>
              </w:rPr>
            </w:pPr>
            <w:r w:rsidRPr="007B340C">
              <w:rPr>
                <w:sz w:val="16"/>
                <w:szCs w:val="16"/>
              </w:rPr>
              <w:t>60,5</w:t>
            </w:r>
          </w:p>
        </w:tc>
      </w:tr>
      <w:tr w:rsidR="001A00A1" w:rsidRPr="007B340C" w14:paraId="704863F9" w14:textId="77777777">
        <w:tc>
          <w:tcPr>
            <w:tcW w:w="1534" w:type="dxa"/>
            <w:tcBorders>
              <w:top w:val="single" w:sz="4" w:space="0" w:color="auto"/>
              <w:bottom w:val="single" w:sz="4" w:space="0" w:color="auto"/>
              <w:right w:val="single" w:sz="4" w:space="0" w:color="auto"/>
            </w:tcBorders>
          </w:tcPr>
          <w:p w14:paraId="189C92C5"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49B7437E" w14:textId="77777777" w:rsidR="001A00A1" w:rsidRPr="007B340C" w:rsidRDefault="00120233">
            <w:pPr>
              <w:pStyle w:val="aa"/>
              <w:jc w:val="center"/>
              <w:rPr>
                <w:sz w:val="16"/>
                <w:szCs w:val="16"/>
              </w:rPr>
            </w:pPr>
            <w:r w:rsidRPr="007B340C">
              <w:rPr>
                <w:sz w:val="16"/>
                <w:szCs w:val="16"/>
              </w:rPr>
              <w:t>33</w:t>
            </w:r>
          </w:p>
        </w:tc>
        <w:tc>
          <w:tcPr>
            <w:tcW w:w="1227" w:type="dxa"/>
            <w:tcBorders>
              <w:top w:val="single" w:sz="4" w:space="0" w:color="auto"/>
              <w:left w:val="single" w:sz="4" w:space="0" w:color="auto"/>
              <w:bottom w:val="single" w:sz="4" w:space="0" w:color="auto"/>
              <w:right w:val="single" w:sz="4" w:space="0" w:color="auto"/>
            </w:tcBorders>
          </w:tcPr>
          <w:p w14:paraId="16A50DE5"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5512CADB" w14:textId="77777777" w:rsidR="001A00A1" w:rsidRPr="007B340C" w:rsidRDefault="00120233">
            <w:pPr>
              <w:pStyle w:val="aa"/>
              <w:jc w:val="center"/>
              <w:rPr>
                <w:sz w:val="16"/>
                <w:szCs w:val="16"/>
              </w:rPr>
            </w:pPr>
            <w:r w:rsidRPr="007B340C">
              <w:rPr>
                <w:sz w:val="16"/>
                <w:szCs w:val="16"/>
              </w:rPr>
              <w:t>0,29</w:t>
            </w:r>
          </w:p>
        </w:tc>
        <w:tc>
          <w:tcPr>
            <w:tcW w:w="1433" w:type="dxa"/>
            <w:tcBorders>
              <w:top w:val="single" w:sz="4" w:space="0" w:color="auto"/>
              <w:left w:val="single" w:sz="4" w:space="0" w:color="auto"/>
              <w:bottom w:val="single" w:sz="4" w:space="0" w:color="auto"/>
              <w:right w:val="single" w:sz="4" w:space="0" w:color="auto"/>
            </w:tcBorders>
          </w:tcPr>
          <w:p w14:paraId="4CFD0408" w14:textId="77777777" w:rsidR="001A00A1" w:rsidRPr="007B340C" w:rsidRDefault="00120233">
            <w:pPr>
              <w:pStyle w:val="aa"/>
              <w:jc w:val="center"/>
              <w:rPr>
                <w:sz w:val="16"/>
                <w:szCs w:val="16"/>
              </w:rPr>
            </w:pPr>
            <w:r w:rsidRPr="007B340C">
              <w:rPr>
                <w:sz w:val="16"/>
                <w:szCs w:val="16"/>
              </w:rPr>
              <w:t>3 207,79</w:t>
            </w:r>
          </w:p>
        </w:tc>
        <w:tc>
          <w:tcPr>
            <w:tcW w:w="913" w:type="dxa"/>
            <w:tcBorders>
              <w:top w:val="single" w:sz="4" w:space="0" w:color="auto"/>
              <w:left w:val="single" w:sz="4" w:space="0" w:color="auto"/>
              <w:bottom w:val="single" w:sz="4" w:space="0" w:color="auto"/>
              <w:right w:val="single" w:sz="4" w:space="0" w:color="auto"/>
            </w:tcBorders>
          </w:tcPr>
          <w:p w14:paraId="219083E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020ABA1" w14:textId="77777777" w:rsidR="001A00A1" w:rsidRPr="007B340C" w:rsidRDefault="00120233">
            <w:pPr>
              <w:pStyle w:val="aa"/>
              <w:jc w:val="center"/>
              <w:rPr>
                <w:sz w:val="16"/>
                <w:szCs w:val="16"/>
              </w:rPr>
            </w:pPr>
            <w:r w:rsidRPr="007B340C">
              <w:rPr>
                <w:sz w:val="16"/>
                <w:szCs w:val="16"/>
              </w:rPr>
              <w:t>930,26</w:t>
            </w:r>
          </w:p>
        </w:tc>
        <w:tc>
          <w:tcPr>
            <w:tcW w:w="928" w:type="dxa"/>
            <w:tcBorders>
              <w:top w:val="single" w:sz="4" w:space="0" w:color="auto"/>
              <w:left w:val="single" w:sz="4" w:space="0" w:color="auto"/>
              <w:bottom w:val="single" w:sz="4" w:space="0" w:color="auto"/>
              <w:right w:val="single" w:sz="4" w:space="0" w:color="auto"/>
            </w:tcBorders>
          </w:tcPr>
          <w:p w14:paraId="4065053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871FD8" w14:textId="77777777" w:rsidR="001A00A1" w:rsidRPr="007B340C" w:rsidRDefault="00120233">
            <w:pPr>
              <w:pStyle w:val="aa"/>
              <w:jc w:val="center"/>
              <w:rPr>
                <w:sz w:val="16"/>
                <w:szCs w:val="16"/>
              </w:rPr>
            </w:pPr>
            <w:r w:rsidRPr="007B340C">
              <w:rPr>
                <w:sz w:val="16"/>
                <w:szCs w:val="16"/>
              </w:rPr>
              <w:t>1 455 555,2</w:t>
            </w:r>
          </w:p>
        </w:tc>
        <w:tc>
          <w:tcPr>
            <w:tcW w:w="1016" w:type="dxa"/>
            <w:tcBorders>
              <w:top w:val="single" w:sz="4" w:space="0" w:color="auto"/>
              <w:left w:val="single" w:sz="4" w:space="0" w:color="auto"/>
              <w:bottom w:val="single" w:sz="4" w:space="0" w:color="auto"/>
            </w:tcBorders>
          </w:tcPr>
          <w:p w14:paraId="20DD9922" w14:textId="77777777" w:rsidR="001A00A1" w:rsidRPr="007B340C" w:rsidRDefault="00120233">
            <w:pPr>
              <w:pStyle w:val="aa"/>
              <w:jc w:val="center"/>
              <w:rPr>
                <w:sz w:val="16"/>
                <w:szCs w:val="16"/>
              </w:rPr>
            </w:pPr>
            <w:r w:rsidRPr="007B340C">
              <w:rPr>
                <w:sz w:val="16"/>
                <w:szCs w:val="16"/>
              </w:rPr>
              <w:t>X</w:t>
            </w:r>
          </w:p>
        </w:tc>
      </w:tr>
      <w:tr w:rsidR="001A00A1" w:rsidRPr="007B340C" w14:paraId="2178DC8F" w14:textId="77777777">
        <w:tc>
          <w:tcPr>
            <w:tcW w:w="1534" w:type="dxa"/>
            <w:tcBorders>
              <w:top w:val="single" w:sz="4" w:space="0" w:color="auto"/>
              <w:bottom w:val="single" w:sz="4" w:space="0" w:color="auto"/>
              <w:right w:val="single" w:sz="4" w:space="0" w:color="auto"/>
            </w:tcBorders>
          </w:tcPr>
          <w:p w14:paraId="24303142"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67DE76BC" w14:textId="77777777" w:rsidR="001A00A1" w:rsidRPr="007B340C" w:rsidRDefault="00120233">
            <w:pPr>
              <w:pStyle w:val="aa"/>
              <w:jc w:val="center"/>
              <w:rPr>
                <w:sz w:val="16"/>
                <w:szCs w:val="16"/>
              </w:rPr>
            </w:pPr>
            <w:r w:rsidRPr="007B340C">
              <w:rPr>
                <w:sz w:val="16"/>
                <w:szCs w:val="16"/>
              </w:rPr>
              <w:t>34</w:t>
            </w:r>
          </w:p>
        </w:tc>
        <w:tc>
          <w:tcPr>
            <w:tcW w:w="1227" w:type="dxa"/>
            <w:tcBorders>
              <w:top w:val="single" w:sz="4" w:space="0" w:color="auto"/>
              <w:left w:val="single" w:sz="4" w:space="0" w:color="auto"/>
              <w:bottom w:val="single" w:sz="4" w:space="0" w:color="auto"/>
              <w:right w:val="single" w:sz="4" w:space="0" w:color="auto"/>
            </w:tcBorders>
          </w:tcPr>
          <w:p w14:paraId="5C7DE84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543FD4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C58435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11C436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453E9A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2371D2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65720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9D52854" w14:textId="77777777" w:rsidR="001A00A1" w:rsidRPr="007B340C" w:rsidRDefault="00120233">
            <w:pPr>
              <w:pStyle w:val="aa"/>
              <w:jc w:val="center"/>
              <w:rPr>
                <w:sz w:val="16"/>
                <w:szCs w:val="16"/>
              </w:rPr>
            </w:pPr>
            <w:r w:rsidRPr="007B340C">
              <w:rPr>
                <w:sz w:val="16"/>
                <w:szCs w:val="16"/>
              </w:rPr>
              <w:t>X</w:t>
            </w:r>
          </w:p>
        </w:tc>
      </w:tr>
      <w:tr w:rsidR="001A00A1" w:rsidRPr="007B340C" w14:paraId="1D0C30CD" w14:textId="77777777">
        <w:tc>
          <w:tcPr>
            <w:tcW w:w="1534" w:type="dxa"/>
            <w:tcBorders>
              <w:top w:val="single" w:sz="4" w:space="0" w:color="auto"/>
              <w:bottom w:val="single" w:sz="4" w:space="0" w:color="auto"/>
              <w:right w:val="single" w:sz="4" w:space="0" w:color="auto"/>
            </w:tcBorders>
          </w:tcPr>
          <w:p w14:paraId="34B21CB6"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300445E3" w14:textId="77777777" w:rsidR="001A00A1" w:rsidRPr="007B340C" w:rsidRDefault="00120233">
            <w:pPr>
              <w:pStyle w:val="aa"/>
              <w:jc w:val="center"/>
              <w:rPr>
                <w:sz w:val="16"/>
                <w:szCs w:val="16"/>
              </w:rPr>
            </w:pPr>
            <w:r w:rsidRPr="007B340C">
              <w:rPr>
                <w:sz w:val="16"/>
                <w:szCs w:val="16"/>
              </w:rPr>
              <w:t>35</w:t>
            </w:r>
          </w:p>
        </w:tc>
        <w:tc>
          <w:tcPr>
            <w:tcW w:w="1227" w:type="dxa"/>
            <w:tcBorders>
              <w:top w:val="single" w:sz="4" w:space="0" w:color="auto"/>
              <w:left w:val="single" w:sz="4" w:space="0" w:color="auto"/>
              <w:bottom w:val="single" w:sz="4" w:space="0" w:color="auto"/>
              <w:right w:val="single" w:sz="4" w:space="0" w:color="auto"/>
            </w:tcBorders>
          </w:tcPr>
          <w:p w14:paraId="2EF9F227"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5CB901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D63BEF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6A1BFD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649076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AADB6A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5454CB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E9D8BE2" w14:textId="77777777" w:rsidR="001A00A1" w:rsidRPr="007B340C" w:rsidRDefault="00120233">
            <w:pPr>
              <w:pStyle w:val="aa"/>
              <w:jc w:val="center"/>
              <w:rPr>
                <w:sz w:val="16"/>
                <w:szCs w:val="16"/>
              </w:rPr>
            </w:pPr>
            <w:r w:rsidRPr="007B340C">
              <w:rPr>
                <w:sz w:val="16"/>
                <w:szCs w:val="16"/>
              </w:rPr>
              <w:t>X</w:t>
            </w:r>
          </w:p>
        </w:tc>
      </w:tr>
      <w:tr w:rsidR="001A00A1" w:rsidRPr="007B340C" w14:paraId="593F9834" w14:textId="77777777">
        <w:tc>
          <w:tcPr>
            <w:tcW w:w="1534" w:type="dxa"/>
            <w:tcBorders>
              <w:top w:val="single" w:sz="4" w:space="0" w:color="auto"/>
              <w:bottom w:val="single" w:sz="4" w:space="0" w:color="auto"/>
              <w:right w:val="single" w:sz="4" w:space="0" w:color="auto"/>
            </w:tcBorders>
          </w:tcPr>
          <w:p w14:paraId="77B8D7D3"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(сумма строк 35.1.1 + 35.1.2 + 35.1.3), из них:</w:t>
            </w:r>
          </w:p>
        </w:tc>
        <w:tc>
          <w:tcPr>
            <w:tcW w:w="527" w:type="dxa"/>
            <w:tcBorders>
              <w:top w:val="single" w:sz="4" w:space="0" w:color="auto"/>
              <w:left w:val="single" w:sz="4" w:space="0" w:color="auto"/>
              <w:bottom w:val="single" w:sz="4" w:space="0" w:color="auto"/>
              <w:right w:val="single" w:sz="4" w:space="0" w:color="auto"/>
            </w:tcBorders>
          </w:tcPr>
          <w:p w14:paraId="093CB211" w14:textId="77777777" w:rsidR="001A00A1" w:rsidRPr="007B340C" w:rsidRDefault="00120233">
            <w:pPr>
              <w:pStyle w:val="aa"/>
              <w:jc w:val="center"/>
              <w:rPr>
                <w:sz w:val="16"/>
                <w:szCs w:val="16"/>
              </w:rPr>
            </w:pPr>
            <w:r w:rsidRPr="007B340C">
              <w:rPr>
                <w:sz w:val="16"/>
                <w:szCs w:val="16"/>
              </w:rPr>
              <w:t>35.1</w:t>
            </w:r>
          </w:p>
        </w:tc>
        <w:tc>
          <w:tcPr>
            <w:tcW w:w="1227" w:type="dxa"/>
            <w:tcBorders>
              <w:top w:val="single" w:sz="4" w:space="0" w:color="auto"/>
              <w:left w:val="single" w:sz="4" w:space="0" w:color="auto"/>
              <w:bottom w:val="single" w:sz="4" w:space="0" w:color="auto"/>
              <w:right w:val="single" w:sz="4" w:space="0" w:color="auto"/>
            </w:tcBorders>
          </w:tcPr>
          <w:p w14:paraId="7887E5C1"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10860411" w14:textId="77777777" w:rsidR="001A00A1" w:rsidRPr="007B340C" w:rsidRDefault="00120233">
            <w:pPr>
              <w:pStyle w:val="aa"/>
              <w:jc w:val="center"/>
              <w:rPr>
                <w:sz w:val="16"/>
                <w:szCs w:val="16"/>
              </w:rPr>
            </w:pPr>
            <w:r w:rsidRPr="007B340C">
              <w:rPr>
                <w:sz w:val="16"/>
                <w:szCs w:val="16"/>
              </w:rPr>
              <w:t>2,93</w:t>
            </w:r>
          </w:p>
        </w:tc>
        <w:tc>
          <w:tcPr>
            <w:tcW w:w="1433" w:type="dxa"/>
            <w:tcBorders>
              <w:top w:val="single" w:sz="4" w:space="0" w:color="auto"/>
              <w:left w:val="single" w:sz="4" w:space="0" w:color="auto"/>
              <w:bottom w:val="single" w:sz="4" w:space="0" w:color="auto"/>
              <w:right w:val="single" w:sz="4" w:space="0" w:color="auto"/>
            </w:tcBorders>
          </w:tcPr>
          <w:p w14:paraId="0056C9D6" w14:textId="77777777" w:rsidR="001A00A1" w:rsidRPr="007B340C" w:rsidRDefault="00120233">
            <w:pPr>
              <w:pStyle w:val="aa"/>
              <w:jc w:val="center"/>
              <w:rPr>
                <w:sz w:val="16"/>
                <w:szCs w:val="16"/>
              </w:rPr>
            </w:pPr>
            <w:r w:rsidRPr="007B340C">
              <w:rPr>
                <w:sz w:val="16"/>
                <w:szCs w:val="16"/>
              </w:rPr>
              <w:t>757,12</w:t>
            </w:r>
          </w:p>
        </w:tc>
        <w:tc>
          <w:tcPr>
            <w:tcW w:w="913" w:type="dxa"/>
            <w:tcBorders>
              <w:top w:val="single" w:sz="4" w:space="0" w:color="auto"/>
              <w:left w:val="single" w:sz="4" w:space="0" w:color="auto"/>
              <w:bottom w:val="single" w:sz="4" w:space="0" w:color="auto"/>
              <w:right w:val="single" w:sz="4" w:space="0" w:color="auto"/>
            </w:tcBorders>
          </w:tcPr>
          <w:p w14:paraId="1C89B91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A8D55A1" w14:textId="77777777" w:rsidR="001A00A1" w:rsidRPr="007B340C" w:rsidRDefault="00120233">
            <w:pPr>
              <w:pStyle w:val="aa"/>
              <w:jc w:val="center"/>
              <w:rPr>
                <w:sz w:val="16"/>
                <w:szCs w:val="16"/>
              </w:rPr>
            </w:pPr>
            <w:r w:rsidRPr="007B340C">
              <w:rPr>
                <w:sz w:val="16"/>
                <w:szCs w:val="16"/>
              </w:rPr>
              <w:t>2 218,36</w:t>
            </w:r>
          </w:p>
        </w:tc>
        <w:tc>
          <w:tcPr>
            <w:tcW w:w="928" w:type="dxa"/>
            <w:tcBorders>
              <w:top w:val="single" w:sz="4" w:space="0" w:color="auto"/>
              <w:left w:val="single" w:sz="4" w:space="0" w:color="auto"/>
              <w:bottom w:val="single" w:sz="4" w:space="0" w:color="auto"/>
              <w:right w:val="single" w:sz="4" w:space="0" w:color="auto"/>
            </w:tcBorders>
          </w:tcPr>
          <w:p w14:paraId="4B1B004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5E6176E" w14:textId="77777777" w:rsidR="001A00A1" w:rsidRPr="007B340C" w:rsidRDefault="00120233">
            <w:pPr>
              <w:pStyle w:val="aa"/>
              <w:jc w:val="center"/>
              <w:rPr>
                <w:sz w:val="16"/>
                <w:szCs w:val="16"/>
              </w:rPr>
            </w:pPr>
            <w:r w:rsidRPr="007B340C">
              <w:rPr>
                <w:sz w:val="16"/>
                <w:szCs w:val="16"/>
              </w:rPr>
              <w:t>3 471 020,4</w:t>
            </w:r>
          </w:p>
        </w:tc>
        <w:tc>
          <w:tcPr>
            <w:tcW w:w="1016" w:type="dxa"/>
            <w:tcBorders>
              <w:top w:val="single" w:sz="4" w:space="0" w:color="auto"/>
              <w:left w:val="single" w:sz="4" w:space="0" w:color="auto"/>
              <w:bottom w:val="single" w:sz="4" w:space="0" w:color="auto"/>
            </w:tcBorders>
          </w:tcPr>
          <w:p w14:paraId="471DB1EC" w14:textId="77777777" w:rsidR="001A00A1" w:rsidRPr="007B340C" w:rsidRDefault="00120233">
            <w:pPr>
              <w:pStyle w:val="aa"/>
              <w:jc w:val="center"/>
              <w:rPr>
                <w:sz w:val="16"/>
                <w:szCs w:val="16"/>
              </w:rPr>
            </w:pPr>
            <w:r w:rsidRPr="007B340C">
              <w:rPr>
                <w:sz w:val="16"/>
                <w:szCs w:val="16"/>
              </w:rPr>
              <w:t>X</w:t>
            </w:r>
          </w:p>
        </w:tc>
      </w:tr>
      <w:tr w:rsidR="001A00A1" w:rsidRPr="007B340C" w14:paraId="5847918D" w14:textId="77777777">
        <w:tc>
          <w:tcPr>
            <w:tcW w:w="1534" w:type="dxa"/>
            <w:tcBorders>
              <w:top w:val="single" w:sz="4" w:space="0" w:color="auto"/>
              <w:bottom w:val="single" w:sz="4" w:space="0" w:color="auto"/>
              <w:right w:val="single" w:sz="4" w:space="0" w:color="auto"/>
            </w:tcBorders>
          </w:tcPr>
          <w:p w14:paraId="77BEEB30"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72518AA5" w14:textId="77777777" w:rsidR="001A00A1" w:rsidRPr="007B340C" w:rsidRDefault="00120233">
            <w:pPr>
              <w:pStyle w:val="aa"/>
              <w:jc w:val="center"/>
              <w:rPr>
                <w:sz w:val="16"/>
                <w:szCs w:val="16"/>
              </w:rPr>
            </w:pPr>
            <w:r w:rsidRPr="007B340C">
              <w:rPr>
                <w:sz w:val="16"/>
                <w:szCs w:val="16"/>
              </w:rPr>
              <w:t>35.1.1</w:t>
            </w:r>
          </w:p>
        </w:tc>
        <w:tc>
          <w:tcPr>
            <w:tcW w:w="1227" w:type="dxa"/>
            <w:tcBorders>
              <w:top w:val="single" w:sz="4" w:space="0" w:color="auto"/>
              <w:left w:val="single" w:sz="4" w:space="0" w:color="auto"/>
              <w:bottom w:val="single" w:sz="4" w:space="0" w:color="auto"/>
              <w:right w:val="single" w:sz="4" w:space="0" w:color="auto"/>
            </w:tcBorders>
          </w:tcPr>
          <w:p w14:paraId="3D40BFAC"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805FA54"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18616859" w14:textId="77777777" w:rsidR="001A00A1" w:rsidRPr="007B340C" w:rsidRDefault="00120233">
            <w:pPr>
              <w:pStyle w:val="aa"/>
              <w:jc w:val="center"/>
              <w:rPr>
                <w:sz w:val="16"/>
                <w:szCs w:val="16"/>
              </w:rPr>
            </w:pPr>
            <w:r w:rsidRPr="007B340C">
              <w:rPr>
                <w:sz w:val="16"/>
                <w:szCs w:val="16"/>
              </w:rPr>
              <w:t>2 241,68</w:t>
            </w:r>
          </w:p>
        </w:tc>
        <w:tc>
          <w:tcPr>
            <w:tcW w:w="913" w:type="dxa"/>
            <w:tcBorders>
              <w:top w:val="single" w:sz="4" w:space="0" w:color="auto"/>
              <w:left w:val="single" w:sz="4" w:space="0" w:color="auto"/>
              <w:bottom w:val="single" w:sz="4" w:space="0" w:color="auto"/>
              <w:right w:val="single" w:sz="4" w:space="0" w:color="auto"/>
            </w:tcBorders>
          </w:tcPr>
          <w:p w14:paraId="6BECCD4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68D4BA1" w14:textId="77777777" w:rsidR="001A00A1" w:rsidRPr="007B340C" w:rsidRDefault="00120233">
            <w:pPr>
              <w:pStyle w:val="aa"/>
              <w:jc w:val="center"/>
              <w:rPr>
                <w:sz w:val="16"/>
                <w:szCs w:val="16"/>
              </w:rPr>
            </w:pPr>
            <w:r w:rsidRPr="007B340C">
              <w:rPr>
                <w:sz w:val="16"/>
                <w:szCs w:val="16"/>
              </w:rPr>
              <w:t>609,74</w:t>
            </w:r>
          </w:p>
        </w:tc>
        <w:tc>
          <w:tcPr>
            <w:tcW w:w="928" w:type="dxa"/>
            <w:tcBorders>
              <w:top w:val="single" w:sz="4" w:space="0" w:color="auto"/>
              <w:left w:val="single" w:sz="4" w:space="0" w:color="auto"/>
              <w:bottom w:val="single" w:sz="4" w:space="0" w:color="auto"/>
              <w:right w:val="single" w:sz="4" w:space="0" w:color="auto"/>
            </w:tcBorders>
          </w:tcPr>
          <w:p w14:paraId="259B4A1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177004B" w14:textId="77777777" w:rsidR="001A00A1" w:rsidRPr="007B340C" w:rsidRDefault="00120233">
            <w:pPr>
              <w:pStyle w:val="aa"/>
              <w:jc w:val="center"/>
              <w:rPr>
                <w:sz w:val="16"/>
                <w:szCs w:val="16"/>
              </w:rPr>
            </w:pPr>
            <w:r w:rsidRPr="007B340C">
              <w:rPr>
                <w:sz w:val="16"/>
                <w:szCs w:val="16"/>
              </w:rPr>
              <w:t>954 043,0</w:t>
            </w:r>
          </w:p>
        </w:tc>
        <w:tc>
          <w:tcPr>
            <w:tcW w:w="1016" w:type="dxa"/>
            <w:tcBorders>
              <w:top w:val="single" w:sz="4" w:space="0" w:color="auto"/>
              <w:left w:val="single" w:sz="4" w:space="0" w:color="auto"/>
              <w:bottom w:val="single" w:sz="4" w:space="0" w:color="auto"/>
            </w:tcBorders>
          </w:tcPr>
          <w:p w14:paraId="5D531B34" w14:textId="77777777" w:rsidR="001A00A1" w:rsidRPr="007B340C" w:rsidRDefault="00120233">
            <w:pPr>
              <w:pStyle w:val="aa"/>
              <w:jc w:val="center"/>
              <w:rPr>
                <w:sz w:val="16"/>
                <w:szCs w:val="16"/>
              </w:rPr>
            </w:pPr>
            <w:r w:rsidRPr="007B340C">
              <w:rPr>
                <w:sz w:val="16"/>
                <w:szCs w:val="16"/>
              </w:rPr>
              <w:t>X</w:t>
            </w:r>
          </w:p>
        </w:tc>
      </w:tr>
      <w:tr w:rsidR="001A00A1" w:rsidRPr="007B340C" w14:paraId="72A7AAA6" w14:textId="77777777">
        <w:tc>
          <w:tcPr>
            <w:tcW w:w="1534" w:type="dxa"/>
            <w:tcBorders>
              <w:top w:val="single" w:sz="4" w:space="0" w:color="auto"/>
              <w:bottom w:val="single" w:sz="4" w:space="0" w:color="auto"/>
              <w:right w:val="single" w:sz="4" w:space="0" w:color="auto"/>
            </w:tcBorders>
          </w:tcPr>
          <w:p w14:paraId="4CA7AB22"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575D1A2E" w14:textId="77777777" w:rsidR="001A00A1" w:rsidRPr="007B340C" w:rsidRDefault="00120233">
            <w:pPr>
              <w:pStyle w:val="aa"/>
              <w:jc w:val="center"/>
              <w:rPr>
                <w:sz w:val="16"/>
                <w:szCs w:val="16"/>
              </w:rPr>
            </w:pPr>
            <w:r w:rsidRPr="007B340C">
              <w:rPr>
                <w:sz w:val="16"/>
                <w:szCs w:val="16"/>
              </w:rPr>
              <w:t>35.1.2</w:t>
            </w:r>
          </w:p>
        </w:tc>
        <w:tc>
          <w:tcPr>
            <w:tcW w:w="1227" w:type="dxa"/>
            <w:tcBorders>
              <w:top w:val="single" w:sz="4" w:space="0" w:color="auto"/>
              <w:left w:val="single" w:sz="4" w:space="0" w:color="auto"/>
              <w:bottom w:val="single" w:sz="4" w:space="0" w:color="auto"/>
              <w:right w:val="single" w:sz="4" w:space="0" w:color="auto"/>
            </w:tcBorders>
          </w:tcPr>
          <w:p w14:paraId="29C246F5"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D28DC3A"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439571E4" w14:textId="77777777" w:rsidR="001A00A1" w:rsidRPr="007B340C" w:rsidRDefault="00120233">
            <w:pPr>
              <w:pStyle w:val="aa"/>
              <w:jc w:val="center"/>
              <w:rPr>
                <w:sz w:val="16"/>
                <w:szCs w:val="16"/>
              </w:rPr>
            </w:pPr>
            <w:r w:rsidRPr="007B340C">
              <w:rPr>
                <w:sz w:val="16"/>
                <w:szCs w:val="16"/>
              </w:rPr>
              <w:t>2 771,66</w:t>
            </w:r>
          </w:p>
        </w:tc>
        <w:tc>
          <w:tcPr>
            <w:tcW w:w="913" w:type="dxa"/>
            <w:tcBorders>
              <w:top w:val="single" w:sz="4" w:space="0" w:color="auto"/>
              <w:left w:val="single" w:sz="4" w:space="0" w:color="auto"/>
              <w:bottom w:val="single" w:sz="4" w:space="0" w:color="auto"/>
              <w:right w:val="single" w:sz="4" w:space="0" w:color="auto"/>
            </w:tcBorders>
          </w:tcPr>
          <w:p w14:paraId="573F02F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7623825" w14:textId="77777777" w:rsidR="001A00A1" w:rsidRPr="007B340C" w:rsidRDefault="00120233">
            <w:pPr>
              <w:pStyle w:val="aa"/>
              <w:jc w:val="center"/>
              <w:rPr>
                <w:sz w:val="16"/>
                <w:szCs w:val="16"/>
              </w:rPr>
            </w:pPr>
            <w:r w:rsidRPr="007B340C">
              <w:rPr>
                <w:sz w:val="16"/>
                <w:szCs w:val="16"/>
              </w:rPr>
              <w:t>728,95</w:t>
            </w:r>
          </w:p>
        </w:tc>
        <w:tc>
          <w:tcPr>
            <w:tcW w:w="928" w:type="dxa"/>
            <w:tcBorders>
              <w:top w:val="single" w:sz="4" w:space="0" w:color="auto"/>
              <w:left w:val="single" w:sz="4" w:space="0" w:color="auto"/>
              <w:bottom w:val="single" w:sz="4" w:space="0" w:color="auto"/>
              <w:right w:val="single" w:sz="4" w:space="0" w:color="auto"/>
            </w:tcBorders>
          </w:tcPr>
          <w:p w14:paraId="7E10989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DB9C432" w14:textId="77777777" w:rsidR="001A00A1" w:rsidRPr="007B340C" w:rsidRDefault="00120233">
            <w:pPr>
              <w:pStyle w:val="aa"/>
              <w:jc w:val="center"/>
              <w:rPr>
                <w:sz w:val="16"/>
                <w:szCs w:val="16"/>
              </w:rPr>
            </w:pPr>
            <w:r w:rsidRPr="007B340C">
              <w:rPr>
                <w:sz w:val="16"/>
                <w:szCs w:val="16"/>
              </w:rPr>
              <w:t>1 140 567,4</w:t>
            </w:r>
          </w:p>
        </w:tc>
        <w:tc>
          <w:tcPr>
            <w:tcW w:w="1016" w:type="dxa"/>
            <w:tcBorders>
              <w:top w:val="single" w:sz="4" w:space="0" w:color="auto"/>
              <w:left w:val="single" w:sz="4" w:space="0" w:color="auto"/>
              <w:bottom w:val="single" w:sz="4" w:space="0" w:color="auto"/>
            </w:tcBorders>
          </w:tcPr>
          <w:p w14:paraId="3AA8A3FB" w14:textId="77777777" w:rsidR="001A00A1" w:rsidRPr="007B340C" w:rsidRDefault="00120233">
            <w:pPr>
              <w:pStyle w:val="aa"/>
              <w:jc w:val="center"/>
              <w:rPr>
                <w:sz w:val="16"/>
                <w:szCs w:val="16"/>
              </w:rPr>
            </w:pPr>
            <w:r w:rsidRPr="007B340C">
              <w:rPr>
                <w:sz w:val="16"/>
                <w:szCs w:val="16"/>
              </w:rPr>
              <w:t>X</w:t>
            </w:r>
          </w:p>
        </w:tc>
      </w:tr>
      <w:tr w:rsidR="001A00A1" w:rsidRPr="007B340C" w14:paraId="3DDC0D28" w14:textId="77777777">
        <w:tc>
          <w:tcPr>
            <w:tcW w:w="1534" w:type="dxa"/>
            <w:tcBorders>
              <w:top w:val="single" w:sz="4" w:space="0" w:color="auto"/>
              <w:bottom w:val="single" w:sz="4" w:space="0" w:color="auto"/>
              <w:right w:val="single" w:sz="4" w:space="0" w:color="auto"/>
            </w:tcBorders>
          </w:tcPr>
          <w:p w14:paraId="254A93AC"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39100095" w14:textId="77777777" w:rsidR="001A00A1" w:rsidRPr="007B340C" w:rsidRDefault="00120233">
            <w:pPr>
              <w:pStyle w:val="aa"/>
              <w:jc w:val="center"/>
              <w:rPr>
                <w:sz w:val="16"/>
                <w:szCs w:val="16"/>
              </w:rPr>
            </w:pPr>
            <w:r w:rsidRPr="007B340C">
              <w:rPr>
                <w:sz w:val="16"/>
                <w:szCs w:val="16"/>
              </w:rPr>
              <w:t>35.1.2.1</w:t>
            </w:r>
          </w:p>
        </w:tc>
        <w:tc>
          <w:tcPr>
            <w:tcW w:w="1227" w:type="dxa"/>
            <w:tcBorders>
              <w:top w:val="single" w:sz="4" w:space="0" w:color="auto"/>
              <w:left w:val="single" w:sz="4" w:space="0" w:color="auto"/>
              <w:bottom w:val="single" w:sz="4" w:space="0" w:color="auto"/>
              <w:right w:val="single" w:sz="4" w:space="0" w:color="auto"/>
            </w:tcBorders>
          </w:tcPr>
          <w:p w14:paraId="35F31877"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49FE59E2" w14:textId="77777777" w:rsidR="001A00A1" w:rsidRPr="007B340C" w:rsidRDefault="00120233">
            <w:pPr>
              <w:pStyle w:val="aa"/>
              <w:jc w:val="center"/>
              <w:rPr>
                <w:sz w:val="16"/>
                <w:szCs w:val="16"/>
              </w:rPr>
            </w:pPr>
            <w:r w:rsidRPr="007B340C">
              <w:rPr>
                <w:sz w:val="16"/>
                <w:szCs w:val="16"/>
              </w:rPr>
              <w:t>0,05983</w:t>
            </w:r>
          </w:p>
        </w:tc>
        <w:tc>
          <w:tcPr>
            <w:tcW w:w="1433" w:type="dxa"/>
            <w:tcBorders>
              <w:top w:val="single" w:sz="4" w:space="0" w:color="auto"/>
              <w:left w:val="single" w:sz="4" w:space="0" w:color="auto"/>
              <w:bottom w:val="single" w:sz="4" w:space="0" w:color="auto"/>
              <w:right w:val="single" w:sz="4" w:space="0" w:color="auto"/>
            </w:tcBorders>
          </w:tcPr>
          <w:p w14:paraId="3DCB05F9" w14:textId="77777777" w:rsidR="001A00A1" w:rsidRPr="007B340C" w:rsidRDefault="00120233">
            <w:pPr>
              <w:pStyle w:val="aa"/>
              <w:jc w:val="center"/>
              <w:rPr>
                <w:sz w:val="16"/>
                <w:szCs w:val="16"/>
              </w:rPr>
            </w:pPr>
            <w:r w:rsidRPr="007B340C">
              <w:rPr>
                <w:sz w:val="16"/>
                <w:szCs w:val="16"/>
              </w:rPr>
              <w:t>1 131,46</w:t>
            </w:r>
          </w:p>
        </w:tc>
        <w:tc>
          <w:tcPr>
            <w:tcW w:w="913" w:type="dxa"/>
            <w:tcBorders>
              <w:top w:val="single" w:sz="4" w:space="0" w:color="auto"/>
              <w:left w:val="single" w:sz="4" w:space="0" w:color="auto"/>
              <w:bottom w:val="single" w:sz="4" w:space="0" w:color="auto"/>
              <w:right w:val="single" w:sz="4" w:space="0" w:color="auto"/>
            </w:tcBorders>
          </w:tcPr>
          <w:p w14:paraId="30B0F74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00A2B45" w14:textId="77777777" w:rsidR="001A00A1" w:rsidRPr="007B340C" w:rsidRDefault="00120233">
            <w:pPr>
              <w:pStyle w:val="aa"/>
              <w:jc w:val="center"/>
              <w:rPr>
                <w:sz w:val="16"/>
                <w:szCs w:val="16"/>
              </w:rPr>
            </w:pPr>
            <w:r w:rsidRPr="007B340C">
              <w:rPr>
                <w:sz w:val="16"/>
                <w:szCs w:val="16"/>
              </w:rPr>
              <w:t>67,70</w:t>
            </w:r>
          </w:p>
        </w:tc>
        <w:tc>
          <w:tcPr>
            <w:tcW w:w="928" w:type="dxa"/>
            <w:tcBorders>
              <w:top w:val="single" w:sz="4" w:space="0" w:color="auto"/>
              <w:left w:val="single" w:sz="4" w:space="0" w:color="auto"/>
              <w:bottom w:val="single" w:sz="4" w:space="0" w:color="auto"/>
              <w:right w:val="single" w:sz="4" w:space="0" w:color="auto"/>
            </w:tcBorders>
          </w:tcPr>
          <w:p w14:paraId="712AA17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B809923" w14:textId="77777777" w:rsidR="001A00A1" w:rsidRPr="007B340C" w:rsidRDefault="00120233">
            <w:pPr>
              <w:pStyle w:val="aa"/>
              <w:jc w:val="center"/>
              <w:rPr>
                <w:sz w:val="16"/>
                <w:szCs w:val="16"/>
              </w:rPr>
            </w:pPr>
            <w:r w:rsidRPr="007B340C">
              <w:rPr>
                <w:sz w:val="16"/>
                <w:szCs w:val="16"/>
              </w:rPr>
              <w:t>105 921,3</w:t>
            </w:r>
          </w:p>
        </w:tc>
        <w:tc>
          <w:tcPr>
            <w:tcW w:w="1016" w:type="dxa"/>
            <w:tcBorders>
              <w:top w:val="single" w:sz="4" w:space="0" w:color="auto"/>
              <w:left w:val="single" w:sz="4" w:space="0" w:color="auto"/>
              <w:bottom w:val="single" w:sz="4" w:space="0" w:color="auto"/>
            </w:tcBorders>
          </w:tcPr>
          <w:p w14:paraId="5F7F9DF8" w14:textId="77777777" w:rsidR="001A00A1" w:rsidRPr="007B340C" w:rsidRDefault="00120233">
            <w:pPr>
              <w:pStyle w:val="aa"/>
              <w:jc w:val="center"/>
              <w:rPr>
                <w:sz w:val="16"/>
                <w:szCs w:val="16"/>
              </w:rPr>
            </w:pPr>
            <w:r w:rsidRPr="007B340C">
              <w:rPr>
                <w:sz w:val="16"/>
                <w:szCs w:val="16"/>
              </w:rPr>
              <w:t>X</w:t>
            </w:r>
          </w:p>
        </w:tc>
      </w:tr>
      <w:tr w:rsidR="001A00A1" w:rsidRPr="007B340C" w14:paraId="0C8C49AA" w14:textId="77777777">
        <w:tc>
          <w:tcPr>
            <w:tcW w:w="1534" w:type="dxa"/>
            <w:tcBorders>
              <w:top w:val="single" w:sz="4" w:space="0" w:color="auto"/>
              <w:bottom w:val="single" w:sz="4" w:space="0" w:color="auto"/>
              <w:right w:val="single" w:sz="4" w:space="0" w:color="auto"/>
            </w:tcBorders>
          </w:tcPr>
          <w:p w14:paraId="3DF19E1C"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794B6532" w14:textId="77777777" w:rsidR="001A00A1" w:rsidRPr="007B340C" w:rsidRDefault="00120233">
            <w:pPr>
              <w:pStyle w:val="aa"/>
              <w:jc w:val="center"/>
              <w:rPr>
                <w:sz w:val="16"/>
                <w:szCs w:val="16"/>
              </w:rPr>
            </w:pPr>
            <w:r w:rsidRPr="007B340C">
              <w:rPr>
                <w:sz w:val="16"/>
                <w:szCs w:val="16"/>
              </w:rPr>
              <w:t>35.1.3</w:t>
            </w:r>
          </w:p>
        </w:tc>
        <w:tc>
          <w:tcPr>
            <w:tcW w:w="1227" w:type="dxa"/>
            <w:tcBorders>
              <w:top w:val="single" w:sz="4" w:space="0" w:color="auto"/>
              <w:left w:val="single" w:sz="4" w:space="0" w:color="auto"/>
              <w:bottom w:val="single" w:sz="4" w:space="0" w:color="auto"/>
              <w:right w:val="single" w:sz="4" w:space="0" w:color="auto"/>
            </w:tcBorders>
          </w:tcPr>
          <w:p w14:paraId="5C7624E0"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3B718D00" w14:textId="77777777" w:rsidR="001A00A1" w:rsidRPr="007B340C" w:rsidRDefault="00120233">
            <w:pPr>
              <w:pStyle w:val="aa"/>
              <w:jc w:val="center"/>
              <w:rPr>
                <w:sz w:val="16"/>
                <w:szCs w:val="16"/>
              </w:rPr>
            </w:pPr>
            <w:r w:rsidRPr="007B340C">
              <w:rPr>
                <w:sz w:val="16"/>
                <w:szCs w:val="16"/>
              </w:rPr>
              <w:t>2,395</w:t>
            </w:r>
          </w:p>
        </w:tc>
        <w:tc>
          <w:tcPr>
            <w:tcW w:w="1433" w:type="dxa"/>
            <w:tcBorders>
              <w:top w:val="single" w:sz="4" w:space="0" w:color="auto"/>
              <w:left w:val="single" w:sz="4" w:space="0" w:color="auto"/>
              <w:bottom w:val="single" w:sz="4" w:space="0" w:color="auto"/>
              <w:right w:val="single" w:sz="4" w:space="0" w:color="auto"/>
            </w:tcBorders>
          </w:tcPr>
          <w:p w14:paraId="0E3B1ADC" w14:textId="77777777" w:rsidR="001A00A1" w:rsidRPr="007B340C" w:rsidRDefault="00120233">
            <w:pPr>
              <w:pStyle w:val="aa"/>
              <w:jc w:val="center"/>
              <w:rPr>
                <w:sz w:val="16"/>
                <w:szCs w:val="16"/>
              </w:rPr>
            </w:pPr>
            <w:r w:rsidRPr="007B340C">
              <w:rPr>
                <w:sz w:val="16"/>
                <w:szCs w:val="16"/>
              </w:rPr>
              <w:t>367,30</w:t>
            </w:r>
          </w:p>
        </w:tc>
        <w:tc>
          <w:tcPr>
            <w:tcW w:w="913" w:type="dxa"/>
            <w:tcBorders>
              <w:top w:val="single" w:sz="4" w:space="0" w:color="auto"/>
              <w:left w:val="single" w:sz="4" w:space="0" w:color="auto"/>
              <w:bottom w:val="single" w:sz="4" w:space="0" w:color="auto"/>
              <w:right w:val="single" w:sz="4" w:space="0" w:color="auto"/>
            </w:tcBorders>
          </w:tcPr>
          <w:p w14:paraId="0C8225F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7F654FB" w14:textId="77777777" w:rsidR="001A00A1" w:rsidRPr="007B340C" w:rsidRDefault="00120233">
            <w:pPr>
              <w:pStyle w:val="aa"/>
              <w:jc w:val="center"/>
              <w:rPr>
                <w:sz w:val="16"/>
                <w:szCs w:val="16"/>
              </w:rPr>
            </w:pPr>
            <w:r w:rsidRPr="007B340C">
              <w:rPr>
                <w:sz w:val="16"/>
                <w:szCs w:val="16"/>
              </w:rPr>
              <w:t>879,68</w:t>
            </w:r>
          </w:p>
        </w:tc>
        <w:tc>
          <w:tcPr>
            <w:tcW w:w="928" w:type="dxa"/>
            <w:tcBorders>
              <w:top w:val="single" w:sz="4" w:space="0" w:color="auto"/>
              <w:left w:val="single" w:sz="4" w:space="0" w:color="auto"/>
              <w:bottom w:val="single" w:sz="4" w:space="0" w:color="auto"/>
              <w:right w:val="single" w:sz="4" w:space="0" w:color="auto"/>
            </w:tcBorders>
          </w:tcPr>
          <w:p w14:paraId="4027177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BD35C9" w14:textId="77777777" w:rsidR="001A00A1" w:rsidRPr="007B340C" w:rsidRDefault="00120233">
            <w:pPr>
              <w:pStyle w:val="aa"/>
              <w:jc w:val="center"/>
              <w:rPr>
                <w:sz w:val="16"/>
                <w:szCs w:val="16"/>
              </w:rPr>
            </w:pPr>
            <w:r w:rsidRPr="007B340C">
              <w:rPr>
                <w:sz w:val="16"/>
                <w:szCs w:val="16"/>
              </w:rPr>
              <w:t>1 376 410,0</w:t>
            </w:r>
          </w:p>
        </w:tc>
        <w:tc>
          <w:tcPr>
            <w:tcW w:w="1016" w:type="dxa"/>
            <w:tcBorders>
              <w:top w:val="single" w:sz="4" w:space="0" w:color="auto"/>
              <w:left w:val="single" w:sz="4" w:space="0" w:color="auto"/>
              <w:bottom w:val="single" w:sz="4" w:space="0" w:color="auto"/>
            </w:tcBorders>
          </w:tcPr>
          <w:p w14:paraId="13C520E9" w14:textId="77777777" w:rsidR="001A00A1" w:rsidRPr="007B340C" w:rsidRDefault="00120233">
            <w:pPr>
              <w:pStyle w:val="aa"/>
              <w:jc w:val="center"/>
              <w:rPr>
                <w:sz w:val="16"/>
                <w:szCs w:val="16"/>
              </w:rPr>
            </w:pPr>
            <w:r w:rsidRPr="007B340C">
              <w:rPr>
                <w:sz w:val="16"/>
                <w:szCs w:val="16"/>
              </w:rPr>
              <w:t>X</w:t>
            </w:r>
          </w:p>
        </w:tc>
      </w:tr>
      <w:tr w:rsidR="001A00A1" w:rsidRPr="007B340C" w14:paraId="75B15B5B" w14:textId="77777777">
        <w:tc>
          <w:tcPr>
            <w:tcW w:w="1534" w:type="dxa"/>
            <w:tcBorders>
              <w:top w:val="single" w:sz="4" w:space="0" w:color="auto"/>
              <w:bottom w:val="single" w:sz="4" w:space="0" w:color="auto"/>
              <w:right w:val="single" w:sz="4" w:space="0" w:color="auto"/>
            </w:tcBorders>
          </w:tcPr>
          <w:p w14:paraId="7CF2A904"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044AE961" w14:textId="77777777" w:rsidR="001A00A1" w:rsidRPr="007B340C" w:rsidRDefault="00120233">
            <w:pPr>
              <w:pStyle w:val="aa"/>
              <w:jc w:val="center"/>
              <w:rPr>
                <w:sz w:val="16"/>
                <w:szCs w:val="16"/>
              </w:rPr>
            </w:pPr>
            <w:r w:rsidRPr="007B340C">
              <w:rPr>
                <w:sz w:val="16"/>
                <w:szCs w:val="16"/>
              </w:rPr>
              <w:t>35.2</w:t>
            </w:r>
          </w:p>
        </w:tc>
        <w:tc>
          <w:tcPr>
            <w:tcW w:w="1227" w:type="dxa"/>
            <w:tcBorders>
              <w:top w:val="single" w:sz="4" w:space="0" w:color="auto"/>
              <w:left w:val="single" w:sz="4" w:space="0" w:color="auto"/>
              <w:bottom w:val="single" w:sz="4" w:space="0" w:color="auto"/>
              <w:right w:val="single" w:sz="4" w:space="0" w:color="auto"/>
            </w:tcBorders>
          </w:tcPr>
          <w:p w14:paraId="48E7E982"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03F5EDB5"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0CACE531" w14:textId="77777777" w:rsidR="001A00A1" w:rsidRPr="007B340C" w:rsidRDefault="00120233">
            <w:pPr>
              <w:pStyle w:val="aa"/>
              <w:jc w:val="center"/>
              <w:rPr>
                <w:sz w:val="16"/>
                <w:szCs w:val="16"/>
              </w:rPr>
            </w:pPr>
            <w:r w:rsidRPr="007B340C">
              <w:rPr>
                <w:sz w:val="16"/>
                <w:szCs w:val="16"/>
              </w:rPr>
              <w:t>793,63</w:t>
            </w:r>
          </w:p>
        </w:tc>
        <w:tc>
          <w:tcPr>
            <w:tcW w:w="913" w:type="dxa"/>
            <w:tcBorders>
              <w:top w:val="single" w:sz="4" w:space="0" w:color="auto"/>
              <w:left w:val="single" w:sz="4" w:space="0" w:color="auto"/>
              <w:bottom w:val="single" w:sz="4" w:space="0" w:color="auto"/>
              <w:right w:val="single" w:sz="4" w:space="0" w:color="auto"/>
            </w:tcBorders>
          </w:tcPr>
          <w:p w14:paraId="5FE1314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D2BB479" w14:textId="77777777" w:rsidR="001A00A1" w:rsidRPr="007B340C" w:rsidRDefault="00120233">
            <w:pPr>
              <w:pStyle w:val="aa"/>
              <w:jc w:val="center"/>
              <w:rPr>
                <w:sz w:val="16"/>
                <w:szCs w:val="16"/>
              </w:rPr>
            </w:pPr>
            <w:r w:rsidRPr="007B340C">
              <w:rPr>
                <w:sz w:val="16"/>
                <w:szCs w:val="16"/>
              </w:rPr>
              <w:t>428,56</w:t>
            </w:r>
          </w:p>
        </w:tc>
        <w:tc>
          <w:tcPr>
            <w:tcW w:w="928" w:type="dxa"/>
            <w:tcBorders>
              <w:top w:val="single" w:sz="4" w:space="0" w:color="auto"/>
              <w:left w:val="single" w:sz="4" w:space="0" w:color="auto"/>
              <w:bottom w:val="single" w:sz="4" w:space="0" w:color="auto"/>
              <w:right w:val="single" w:sz="4" w:space="0" w:color="auto"/>
            </w:tcBorders>
          </w:tcPr>
          <w:p w14:paraId="70B77DB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A5DD32E" w14:textId="77777777" w:rsidR="001A00A1" w:rsidRPr="007B340C" w:rsidRDefault="00120233">
            <w:pPr>
              <w:pStyle w:val="aa"/>
              <w:jc w:val="center"/>
              <w:rPr>
                <w:sz w:val="16"/>
                <w:szCs w:val="16"/>
              </w:rPr>
            </w:pPr>
            <w:r w:rsidRPr="007B340C">
              <w:rPr>
                <w:sz w:val="16"/>
                <w:szCs w:val="16"/>
              </w:rPr>
              <w:t>670 562,9</w:t>
            </w:r>
          </w:p>
        </w:tc>
        <w:tc>
          <w:tcPr>
            <w:tcW w:w="1016" w:type="dxa"/>
            <w:tcBorders>
              <w:top w:val="single" w:sz="4" w:space="0" w:color="auto"/>
              <w:left w:val="single" w:sz="4" w:space="0" w:color="auto"/>
              <w:bottom w:val="single" w:sz="4" w:space="0" w:color="auto"/>
            </w:tcBorders>
          </w:tcPr>
          <w:p w14:paraId="0C7B6A80" w14:textId="77777777" w:rsidR="001A00A1" w:rsidRPr="007B340C" w:rsidRDefault="00120233">
            <w:pPr>
              <w:pStyle w:val="aa"/>
              <w:jc w:val="center"/>
              <w:rPr>
                <w:sz w:val="16"/>
                <w:szCs w:val="16"/>
              </w:rPr>
            </w:pPr>
            <w:r w:rsidRPr="007B340C">
              <w:rPr>
                <w:sz w:val="16"/>
                <w:szCs w:val="16"/>
              </w:rPr>
              <w:t>X</w:t>
            </w:r>
          </w:p>
        </w:tc>
      </w:tr>
      <w:tr w:rsidR="001A00A1" w:rsidRPr="007B340C" w14:paraId="16F5E7BA" w14:textId="77777777">
        <w:tc>
          <w:tcPr>
            <w:tcW w:w="1534" w:type="dxa"/>
            <w:tcBorders>
              <w:top w:val="single" w:sz="4" w:space="0" w:color="auto"/>
              <w:bottom w:val="single" w:sz="4" w:space="0" w:color="auto"/>
              <w:right w:val="single" w:sz="4" w:space="0" w:color="auto"/>
            </w:tcBorders>
          </w:tcPr>
          <w:p w14:paraId="300AAE5E" w14:textId="77777777" w:rsidR="001A00A1" w:rsidRPr="007B340C" w:rsidRDefault="00120233">
            <w:pPr>
              <w:pStyle w:val="ac"/>
              <w:rPr>
                <w:sz w:val="16"/>
                <w:szCs w:val="16"/>
              </w:rPr>
            </w:pPr>
            <w:r w:rsidRPr="007B340C">
              <w:rPr>
                <w:sz w:val="16"/>
                <w:szCs w:val="16"/>
              </w:rPr>
              <w:t xml:space="preserve">2.1.3 в связи с заболеваниями (обращений), </w:t>
            </w:r>
            <w:r w:rsidRPr="007B340C">
              <w:rPr>
                <w:sz w:val="16"/>
                <w:szCs w:val="16"/>
              </w:rPr>
              <w:lastRenderedPageBreak/>
              <w:t>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24D00CD0" w14:textId="77777777" w:rsidR="001A00A1" w:rsidRPr="007B340C" w:rsidRDefault="00120233">
            <w:pPr>
              <w:pStyle w:val="aa"/>
              <w:jc w:val="center"/>
              <w:rPr>
                <w:sz w:val="16"/>
                <w:szCs w:val="16"/>
              </w:rPr>
            </w:pPr>
            <w:r w:rsidRPr="007B340C">
              <w:rPr>
                <w:sz w:val="16"/>
                <w:szCs w:val="16"/>
              </w:rPr>
              <w:lastRenderedPageBreak/>
              <w:t>35.3</w:t>
            </w:r>
          </w:p>
        </w:tc>
        <w:tc>
          <w:tcPr>
            <w:tcW w:w="1227" w:type="dxa"/>
            <w:tcBorders>
              <w:top w:val="single" w:sz="4" w:space="0" w:color="auto"/>
              <w:left w:val="single" w:sz="4" w:space="0" w:color="auto"/>
              <w:bottom w:val="single" w:sz="4" w:space="0" w:color="auto"/>
              <w:right w:val="single" w:sz="4" w:space="0" w:color="auto"/>
            </w:tcBorders>
          </w:tcPr>
          <w:p w14:paraId="5C885809"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75A62E41" w14:textId="77777777" w:rsidR="001A00A1" w:rsidRPr="007B340C" w:rsidRDefault="00120233">
            <w:pPr>
              <w:pStyle w:val="aa"/>
              <w:jc w:val="center"/>
              <w:rPr>
                <w:sz w:val="16"/>
                <w:szCs w:val="16"/>
              </w:rPr>
            </w:pPr>
            <w:r w:rsidRPr="007B340C">
              <w:rPr>
                <w:sz w:val="16"/>
                <w:szCs w:val="16"/>
              </w:rPr>
              <w:t>1,7877</w:t>
            </w:r>
          </w:p>
        </w:tc>
        <w:tc>
          <w:tcPr>
            <w:tcW w:w="1433" w:type="dxa"/>
            <w:tcBorders>
              <w:top w:val="single" w:sz="4" w:space="0" w:color="auto"/>
              <w:left w:val="single" w:sz="4" w:space="0" w:color="auto"/>
              <w:bottom w:val="single" w:sz="4" w:space="0" w:color="auto"/>
              <w:right w:val="single" w:sz="4" w:space="0" w:color="auto"/>
            </w:tcBorders>
          </w:tcPr>
          <w:p w14:paraId="03495D6B" w14:textId="77777777" w:rsidR="001A00A1" w:rsidRPr="007B340C" w:rsidRDefault="00120233">
            <w:pPr>
              <w:pStyle w:val="aa"/>
              <w:jc w:val="center"/>
              <w:rPr>
                <w:sz w:val="16"/>
                <w:szCs w:val="16"/>
              </w:rPr>
            </w:pPr>
            <w:r w:rsidRPr="007B340C">
              <w:rPr>
                <w:sz w:val="16"/>
                <w:szCs w:val="16"/>
              </w:rPr>
              <w:t>1 786,01</w:t>
            </w:r>
          </w:p>
        </w:tc>
        <w:tc>
          <w:tcPr>
            <w:tcW w:w="913" w:type="dxa"/>
            <w:tcBorders>
              <w:top w:val="single" w:sz="4" w:space="0" w:color="auto"/>
              <w:left w:val="single" w:sz="4" w:space="0" w:color="auto"/>
              <w:bottom w:val="single" w:sz="4" w:space="0" w:color="auto"/>
              <w:right w:val="single" w:sz="4" w:space="0" w:color="auto"/>
            </w:tcBorders>
          </w:tcPr>
          <w:p w14:paraId="3091714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6B31BAA" w14:textId="77777777" w:rsidR="001A00A1" w:rsidRPr="007B340C" w:rsidRDefault="00120233">
            <w:pPr>
              <w:pStyle w:val="aa"/>
              <w:jc w:val="center"/>
              <w:rPr>
                <w:sz w:val="16"/>
                <w:szCs w:val="16"/>
              </w:rPr>
            </w:pPr>
            <w:r w:rsidRPr="007B340C">
              <w:rPr>
                <w:sz w:val="16"/>
                <w:szCs w:val="16"/>
              </w:rPr>
              <w:t>3 192,84</w:t>
            </w:r>
          </w:p>
        </w:tc>
        <w:tc>
          <w:tcPr>
            <w:tcW w:w="928" w:type="dxa"/>
            <w:tcBorders>
              <w:top w:val="single" w:sz="4" w:space="0" w:color="auto"/>
              <w:left w:val="single" w:sz="4" w:space="0" w:color="auto"/>
              <w:bottom w:val="single" w:sz="4" w:space="0" w:color="auto"/>
              <w:right w:val="single" w:sz="4" w:space="0" w:color="auto"/>
            </w:tcBorders>
          </w:tcPr>
          <w:p w14:paraId="3039310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1BE04C" w14:textId="77777777" w:rsidR="001A00A1" w:rsidRPr="007B340C" w:rsidRDefault="00120233">
            <w:pPr>
              <w:pStyle w:val="aa"/>
              <w:jc w:val="center"/>
              <w:rPr>
                <w:sz w:val="16"/>
                <w:szCs w:val="16"/>
              </w:rPr>
            </w:pPr>
            <w:r w:rsidRPr="007B340C">
              <w:rPr>
                <w:sz w:val="16"/>
                <w:szCs w:val="16"/>
              </w:rPr>
              <w:t>4 995 777,</w:t>
            </w:r>
            <w:r w:rsidRPr="007B340C">
              <w:rPr>
                <w:sz w:val="16"/>
                <w:szCs w:val="16"/>
              </w:rPr>
              <w:lastRenderedPageBreak/>
              <w:t>3</w:t>
            </w:r>
          </w:p>
        </w:tc>
        <w:tc>
          <w:tcPr>
            <w:tcW w:w="1016" w:type="dxa"/>
            <w:tcBorders>
              <w:top w:val="single" w:sz="4" w:space="0" w:color="auto"/>
              <w:left w:val="single" w:sz="4" w:space="0" w:color="auto"/>
              <w:bottom w:val="single" w:sz="4" w:space="0" w:color="auto"/>
            </w:tcBorders>
          </w:tcPr>
          <w:p w14:paraId="517880E6"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3124B479" w14:textId="77777777">
        <w:tc>
          <w:tcPr>
            <w:tcW w:w="1534" w:type="dxa"/>
            <w:tcBorders>
              <w:top w:val="single" w:sz="4" w:space="0" w:color="auto"/>
              <w:bottom w:val="single" w:sz="4" w:space="0" w:color="auto"/>
              <w:right w:val="single" w:sz="4" w:space="0" w:color="auto"/>
            </w:tcBorders>
          </w:tcPr>
          <w:p w14:paraId="72C77AD2"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69BFC997" w14:textId="77777777" w:rsidR="001A00A1" w:rsidRPr="007B340C" w:rsidRDefault="00120233">
            <w:pPr>
              <w:pStyle w:val="aa"/>
              <w:jc w:val="center"/>
              <w:rPr>
                <w:sz w:val="16"/>
                <w:szCs w:val="16"/>
              </w:rPr>
            </w:pPr>
            <w:r w:rsidRPr="007B340C">
              <w:rPr>
                <w:sz w:val="16"/>
                <w:szCs w:val="16"/>
              </w:rPr>
              <w:t>35.3.1</w:t>
            </w:r>
          </w:p>
        </w:tc>
        <w:tc>
          <w:tcPr>
            <w:tcW w:w="1227" w:type="dxa"/>
            <w:tcBorders>
              <w:top w:val="single" w:sz="4" w:space="0" w:color="auto"/>
              <w:left w:val="single" w:sz="4" w:space="0" w:color="auto"/>
              <w:bottom w:val="single" w:sz="4" w:space="0" w:color="auto"/>
              <w:right w:val="single" w:sz="4" w:space="0" w:color="auto"/>
            </w:tcBorders>
          </w:tcPr>
          <w:p w14:paraId="7DA5971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4A178FC" w14:textId="77777777" w:rsidR="001A00A1" w:rsidRPr="007B340C" w:rsidRDefault="00120233">
            <w:pPr>
              <w:pStyle w:val="aa"/>
              <w:jc w:val="center"/>
              <w:rPr>
                <w:sz w:val="16"/>
                <w:szCs w:val="16"/>
              </w:rPr>
            </w:pPr>
            <w:r w:rsidRPr="007B340C">
              <w:rPr>
                <w:sz w:val="16"/>
                <w:szCs w:val="16"/>
              </w:rPr>
              <w:t>0,04632</w:t>
            </w:r>
          </w:p>
        </w:tc>
        <w:tc>
          <w:tcPr>
            <w:tcW w:w="1433" w:type="dxa"/>
            <w:tcBorders>
              <w:top w:val="single" w:sz="4" w:space="0" w:color="auto"/>
              <w:left w:val="single" w:sz="4" w:space="0" w:color="auto"/>
              <w:bottom w:val="single" w:sz="4" w:space="0" w:color="auto"/>
              <w:right w:val="single" w:sz="4" w:space="0" w:color="auto"/>
            </w:tcBorders>
          </w:tcPr>
          <w:p w14:paraId="51AB47AB" w14:textId="77777777" w:rsidR="001A00A1" w:rsidRPr="007B340C" w:rsidRDefault="00120233">
            <w:pPr>
              <w:pStyle w:val="aa"/>
              <w:jc w:val="center"/>
              <w:rPr>
                <w:sz w:val="16"/>
                <w:szCs w:val="16"/>
              </w:rPr>
            </w:pPr>
            <w:r w:rsidRPr="007B340C">
              <w:rPr>
                <w:sz w:val="16"/>
                <w:szCs w:val="16"/>
              </w:rPr>
              <w:t>2 826,70</w:t>
            </w:r>
          </w:p>
        </w:tc>
        <w:tc>
          <w:tcPr>
            <w:tcW w:w="913" w:type="dxa"/>
            <w:tcBorders>
              <w:top w:val="single" w:sz="4" w:space="0" w:color="auto"/>
              <w:left w:val="single" w:sz="4" w:space="0" w:color="auto"/>
              <w:bottom w:val="single" w:sz="4" w:space="0" w:color="auto"/>
              <w:right w:val="single" w:sz="4" w:space="0" w:color="auto"/>
            </w:tcBorders>
          </w:tcPr>
          <w:p w14:paraId="32E9491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AA57BED" w14:textId="77777777" w:rsidR="001A00A1" w:rsidRPr="007B340C" w:rsidRDefault="00120233">
            <w:pPr>
              <w:pStyle w:val="aa"/>
              <w:jc w:val="center"/>
              <w:rPr>
                <w:sz w:val="16"/>
                <w:szCs w:val="16"/>
              </w:rPr>
            </w:pPr>
            <w:r w:rsidRPr="007B340C">
              <w:rPr>
                <w:sz w:val="16"/>
                <w:szCs w:val="16"/>
              </w:rPr>
              <w:t>130,93</w:t>
            </w:r>
          </w:p>
        </w:tc>
        <w:tc>
          <w:tcPr>
            <w:tcW w:w="928" w:type="dxa"/>
            <w:tcBorders>
              <w:top w:val="single" w:sz="4" w:space="0" w:color="auto"/>
              <w:left w:val="single" w:sz="4" w:space="0" w:color="auto"/>
              <w:bottom w:val="single" w:sz="4" w:space="0" w:color="auto"/>
              <w:right w:val="single" w:sz="4" w:space="0" w:color="auto"/>
            </w:tcBorders>
          </w:tcPr>
          <w:p w14:paraId="7990100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C2FF8F" w14:textId="77777777" w:rsidR="001A00A1" w:rsidRPr="007B340C" w:rsidRDefault="00120233">
            <w:pPr>
              <w:pStyle w:val="aa"/>
              <w:jc w:val="center"/>
              <w:rPr>
                <w:sz w:val="16"/>
                <w:szCs w:val="16"/>
              </w:rPr>
            </w:pPr>
            <w:r w:rsidRPr="007B340C">
              <w:rPr>
                <w:sz w:val="16"/>
                <w:szCs w:val="16"/>
              </w:rPr>
              <w:t>204 867,7</w:t>
            </w:r>
          </w:p>
        </w:tc>
        <w:tc>
          <w:tcPr>
            <w:tcW w:w="1016" w:type="dxa"/>
            <w:tcBorders>
              <w:top w:val="single" w:sz="4" w:space="0" w:color="auto"/>
              <w:left w:val="single" w:sz="4" w:space="0" w:color="auto"/>
              <w:bottom w:val="single" w:sz="4" w:space="0" w:color="auto"/>
            </w:tcBorders>
          </w:tcPr>
          <w:p w14:paraId="21D2DAE8" w14:textId="77777777" w:rsidR="001A00A1" w:rsidRPr="007B340C" w:rsidRDefault="00120233">
            <w:pPr>
              <w:pStyle w:val="aa"/>
              <w:jc w:val="center"/>
              <w:rPr>
                <w:sz w:val="16"/>
                <w:szCs w:val="16"/>
              </w:rPr>
            </w:pPr>
            <w:r w:rsidRPr="007B340C">
              <w:rPr>
                <w:sz w:val="16"/>
                <w:szCs w:val="16"/>
              </w:rPr>
              <w:t>X</w:t>
            </w:r>
          </w:p>
        </w:tc>
      </w:tr>
      <w:tr w:rsidR="001A00A1" w:rsidRPr="007B340C" w14:paraId="04D311AB" w14:textId="77777777">
        <w:tc>
          <w:tcPr>
            <w:tcW w:w="1534" w:type="dxa"/>
            <w:tcBorders>
              <w:top w:val="single" w:sz="4" w:space="0" w:color="auto"/>
              <w:bottom w:val="single" w:sz="4" w:space="0" w:color="auto"/>
              <w:right w:val="single" w:sz="4" w:space="0" w:color="auto"/>
            </w:tcBorders>
          </w:tcPr>
          <w:p w14:paraId="682C56A7"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08053690" w14:textId="77777777" w:rsidR="001A00A1" w:rsidRPr="007B340C" w:rsidRDefault="00120233">
            <w:pPr>
              <w:pStyle w:val="aa"/>
              <w:jc w:val="center"/>
              <w:rPr>
                <w:sz w:val="16"/>
                <w:szCs w:val="16"/>
              </w:rPr>
            </w:pPr>
            <w:r w:rsidRPr="007B340C">
              <w:rPr>
                <w:sz w:val="16"/>
                <w:szCs w:val="16"/>
              </w:rPr>
              <w:t>35.3.2</w:t>
            </w:r>
          </w:p>
        </w:tc>
        <w:tc>
          <w:tcPr>
            <w:tcW w:w="1227" w:type="dxa"/>
            <w:tcBorders>
              <w:top w:val="single" w:sz="4" w:space="0" w:color="auto"/>
              <w:left w:val="single" w:sz="4" w:space="0" w:color="auto"/>
              <w:bottom w:val="single" w:sz="4" w:space="0" w:color="auto"/>
              <w:right w:val="single" w:sz="4" w:space="0" w:color="auto"/>
            </w:tcBorders>
          </w:tcPr>
          <w:p w14:paraId="4B0AE96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CA841D8"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5DF2F53A" w14:textId="77777777" w:rsidR="001A00A1" w:rsidRPr="007B340C" w:rsidRDefault="00120233">
            <w:pPr>
              <w:pStyle w:val="aa"/>
              <w:jc w:val="center"/>
              <w:rPr>
                <w:sz w:val="16"/>
                <w:szCs w:val="16"/>
              </w:rPr>
            </w:pPr>
            <w:r w:rsidRPr="007B340C">
              <w:rPr>
                <w:sz w:val="16"/>
                <w:szCs w:val="16"/>
              </w:rPr>
              <w:t>3 975,40</w:t>
            </w:r>
          </w:p>
        </w:tc>
        <w:tc>
          <w:tcPr>
            <w:tcW w:w="913" w:type="dxa"/>
            <w:tcBorders>
              <w:top w:val="single" w:sz="4" w:space="0" w:color="auto"/>
              <w:left w:val="single" w:sz="4" w:space="0" w:color="auto"/>
              <w:bottom w:val="single" w:sz="4" w:space="0" w:color="auto"/>
              <w:right w:val="single" w:sz="4" w:space="0" w:color="auto"/>
            </w:tcBorders>
          </w:tcPr>
          <w:p w14:paraId="4CB6925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3197033" w14:textId="77777777" w:rsidR="001A00A1" w:rsidRPr="007B340C" w:rsidRDefault="00120233">
            <w:pPr>
              <w:pStyle w:val="aa"/>
              <w:jc w:val="center"/>
              <w:rPr>
                <w:sz w:val="16"/>
                <w:szCs w:val="16"/>
              </w:rPr>
            </w:pPr>
            <w:r w:rsidRPr="007B340C">
              <w:rPr>
                <w:sz w:val="16"/>
                <w:szCs w:val="16"/>
              </w:rPr>
              <w:t>104,71</w:t>
            </w:r>
          </w:p>
        </w:tc>
        <w:tc>
          <w:tcPr>
            <w:tcW w:w="928" w:type="dxa"/>
            <w:tcBorders>
              <w:top w:val="single" w:sz="4" w:space="0" w:color="auto"/>
              <w:left w:val="single" w:sz="4" w:space="0" w:color="auto"/>
              <w:bottom w:val="single" w:sz="4" w:space="0" w:color="auto"/>
              <w:right w:val="single" w:sz="4" w:space="0" w:color="auto"/>
            </w:tcBorders>
          </w:tcPr>
          <w:p w14:paraId="51F1FE6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B9F097" w14:textId="77777777" w:rsidR="001A00A1" w:rsidRPr="007B340C" w:rsidRDefault="00120233">
            <w:pPr>
              <w:pStyle w:val="aa"/>
              <w:jc w:val="center"/>
              <w:rPr>
                <w:sz w:val="16"/>
                <w:szCs w:val="16"/>
              </w:rPr>
            </w:pPr>
            <w:r w:rsidRPr="007B340C">
              <w:rPr>
                <w:sz w:val="16"/>
                <w:szCs w:val="16"/>
              </w:rPr>
              <w:t>163 840,7</w:t>
            </w:r>
          </w:p>
        </w:tc>
        <w:tc>
          <w:tcPr>
            <w:tcW w:w="1016" w:type="dxa"/>
            <w:tcBorders>
              <w:top w:val="single" w:sz="4" w:space="0" w:color="auto"/>
              <w:left w:val="single" w:sz="4" w:space="0" w:color="auto"/>
              <w:bottom w:val="single" w:sz="4" w:space="0" w:color="auto"/>
            </w:tcBorders>
          </w:tcPr>
          <w:p w14:paraId="374FA0A8" w14:textId="77777777" w:rsidR="001A00A1" w:rsidRPr="007B340C" w:rsidRDefault="00120233">
            <w:pPr>
              <w:pStyle w:val="aa"/>
              <w:jc w:val="center"/>
              <w:rPr>
                <w:sz w:val="16"/>
                <w:szCs w:val="16"/>
              </w:rPr>
            </w:pPr>
            <w:r w:rsidRPr="007B340C">
              <w:rPr>
                <w:sz w:val="16"/>
                <w:szCs w:val="16"/>
              </w:rPr>
              <w:t>X</w:t>
            </w:r>
          </w:p>
        </w:tc>
      </w:tr>
      <w:tr w:rsidR="001A00A1" w:rsidRPr="007B340C" w14:paraId="353AB720" w14:textId="77777777">
        <w:tc>
          <w:tcPr>
            <w:tcW w:w="1534" w:type="dxa"/>
            <w:tcBorders>
              <w:top w:val="single" w:sz="4" w:space="0" w:color="auto"/>
              <w:bottom w:val="single" w:sz="4" w:space="0" w:color="auto"/>
              <w:right w:val="single" w:sz="4" w:space="0" w:color="auto"/>
            </w:tcBorders>
          </w:tcPr>
          <w:p w14:paraId="30598F49"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76DAA5E7" w14:textId="77777777" w:rsidR="001A00A1" w:rsidRPr="007B340C" w:rsidRDefault="00120233">
            <w:pPr>
              <w:pStyle w:val="aa"/>
              <w:jc w:val="center"/>
              <w:rPr>
                <w:sz w:val="16"/>
                <w:szCs w:val="16"/>
              </w:rPr>
            </w:pPr>
            <w:r w:rsidRPr="007B340C">
              <w:rPr>
                <w:sz w:val="16"/>
                <w:szCs w:val="16"/>
              </w:rPr>
              <w:t>35.3.3</w:t>
            </w:r>
          </w:p>
        </w:tc>
        <w:tc>
          <w:tcPr>
            <w:tcW w:w="1227" w:type="dxa"/>
            <w:tcBorders>
              <w:top w:val="single" w:sz="4" w:space="0" w:color="auto"/>
              <w:left w:val="single" w:sz="4" w:space="0" w:color="auto"/>
              <w:bottom w:val="single" w:sz="4" w:space="0" w:color="auto"/>
              <w:right w:val="single" w:sz="4" w:space="0" w:color="auto"/>
            </w:tcBorders>
          </w:tcPr>
          <w:p w14:paraId="3D1B8C9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4ECAE67"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66EB9ECD" w14:textId="77777777" w:rsidR="001A00A1" w:rsidRPr="007B340C" w:rsidRDefault="00120233">
            <w:pPr>
              <w:pStyle w:val="aa"/>
              <w:jc w:val="center"/>
              <w:rPr>
                <w:sz w:val="16"/>
                <w:szCs w:val="16"/>
              </w:rPr>
            </w:pPr>
            <w:r w:rsidRPr="007B340C">
              <w:rPr>
                <w:sz w:val="16"/>
                <w:szCs w:val="16"/>
              </w:rPr>
              <w:t>547,22</w:t>
            </w:r>
          </w:p>
        </w:tc>
        <w:tc>
          <w:tcPr>
            <w:tcW w:w="913" w:type="dxa"/>
            <w:tcBorders>
              <w:top w:val="single" w:sz="4" w:space="0" w:color="auto"/>
              <w:left w:val="single" w:sz="4" w:space="0" w:color="auto"/>
              <w:bottom w:val="single" w:sz="4" w:space="0" w:color="auto"/>
              <w:right w:val="single" w:sz="4" w:space="0" w:color="auto"/>
            </w:tcBorders>
          </w:tcPr>
          <w:p w14:paraId="7838023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7B955AB" w14:textId="77777777" w:rsidR="001A00A1" w:rsidRPr="007B340C" w:rsidRDefault="00120233">
            <w:pPr>
              <w:pStyle w:val="aa"/>
              <w:jc w:val="center"/>
              <w:rPr>
                <w:sz w:val="16"/>
                <w:szCs w:val="16"/>
              </w:rPr>
            </w:pPr>
            <w:r w:rsidRPr="007B340C">
              <w:rPr>
                <w:sz w:val="16"/>
                <w:szCs w:val="16"/>
              </w:rPr>
              <w:t>45,34</w:t>
            </w:r>
          </w:p>
        </w:tc>
        <w:tc>
          <w:tcPr>
            <w:tcW w:w="928" w:type="dxa"/>
            <w:tcBorders>
              <w:top w:val="single" w:sz="4" w:space="0" w:color="auto"/>
              <w:left w:val="single" w:sz="4" w:space="0" w:color="auto"/>
              <w:bottom w:val="single" w:sz="4" w:space="0" w:color="auto"/>
              <w:right w:val="single" w:sz="4" w:space="0" w:color="auto"/>
            </w:tcBorders>
          </w:tcPr>
          <w:p w14:paraId="3C182D6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692AFAC" w14:textId="77777777" w:rsidR="001A00A1" w:rsidRPr="007B340C" w:rsidRDefault="00120233">
            <w:pPr>
              <w:pStyle w:val="aa"/>
              <w:jc w:val="center"/>
              <w:rPr>
                <w:sz w:val="16"/>
                <w:szCs w:val="16"/>
              </w:rPr>
            </w:pPr>
            <w:r w:rsidRPr="007B340C">
              <w:rPr>
                <w:sz w:val="16"/>
                <w:szCs w:val="16"/>
              </w:rPr>
              <w:t>70 946,1</w:t>
            </w:r>
          </w:p>
        </w:tc>
        <w:tc>
          <w:tcPr>
            <w:tcW w:w="1016" w:type="dxa"/>
            <w:tcBorders>
              <w:top w:val="single" w:sz="4" w:space="0" w:color="auto"/>
              <w:left w:val="single" w:sz="4" w:space="0" w:color="auto"/>
              <w:bottom w:val="single" w:sz="4" w:space="0" w:color="auto"/>
            </w:tcBorders>
          </w:tcPr>
          <w:p w14:paraId="446A1880" w14:textId="77777777" w:rsidR="001A00A1" w:rsidRPr="007B340C" w:rsidRDefault="00120233">
            <w:pPr>
              <w:pStyle w:val="aa"/>
              <w:jc w:val="center"/>
              <w:rPr>
                <w:sz w:val="16"/>
                <w:szCs w:val="16"/>
              </w:rPr>
            </w:pPr>
            <w:r w:rsidRPr="007B340C">
              <w:rPr>
                <w:sz w:val="16"/>
                <w:szCs w:val="16"/>
              </w:rPr>
              <w:t>X</w:t>
            </w:r>
          </w:p>
        </w:tc>
      </w:tr>
      <w:tr w:rsidR="001A00A1" w:rsidRPr="007B340C" w14:paraId="2942D2E7" w14:textId="77777777">
        <w:tc>
          <w:tcPr>
            <w:tcW w:w="1534" w:type="dxa"/>
            <w:tcBorders>
              <w:top w:val="single" w:sz="4" w:space="0" w:color="auto"/>
              <w:bottom w:val="single" w:sz="4" w:space="0" w:color="auto"/>
              <w:right w:val="single" w:sz="4" w:space="0" w:color="auto"/>
            </w:tcBorders>
          </w:tcPr>
          <w:p w14:paraId="28900B30"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3909EBA2" w14:textId="77777777" w:rsidR="001A00A1" w:rsidRPr="007B340C" w:rsidRDefault="00120233">
            <w:pPr>
              <w:pStyle w:val="aa"/>
              <w:jc w:val="center"/>
              <w:rPr>
                <w:sz w:val="16"/>
                <w:szCs w:val="16"/>
              </w:rPr>
            </w:pPr>
            <w:r w:rsidRPr="007B340C">
              <w:rPr>
                <w:sz w:val="16"/>
                <w:szCs w:val="16"/>
              </w:rPr>
              <w:t>35.3.4</w:t>
            </w:r>
          </w:p>
        </w:tc>
        <w:tc>
          <w:tcPr>
            <w:tcW w:w="1227" w:type="dxa"/>
            <w:tcBorders>
              <w:top w:val="single" w:sz="4" w:space="0" w:color="auto"/>
              <w:left w:val="single" w:sz="4" w:space="0" w:color="auto"/>
              <w:bottom w:val="single" w:sz="4" w:space="0" w:color="auto"/>
              <w:right w:val="single" w:sz="4" w:space="0" w:color="auto"/>
            </w:tcBorders>
          </w:tcPr>
          <w:p w14:paraId="4CA16C5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7C6DC56" w14:textId="77777777" w:rsidR="001A00A1" w:rsidRPr="007B340C" w:rsidRDefault="00120233">
            <w:pPr>
              <w:pStyle w:val="aa"/>
              <w:jc w:val="center"/>
              <w:rPr>
                <w:sz w:val="16"/>
                <w:szCs w:val="16"/>
              </w:rPr>
            </w:pPr>
            <w:r w:rsidRPr="007B340C">
              <w:rPr>
                <w:sz w:val="16"/>
                <w:szCs w:val="16"/>
              </w:rPr>
              <w:t>0,02994</w:t>
            </w:r>
          </w:p>
        </w:tc>
        <w:tc>
          <w:tcPr>
            <w:tcW w:w="1433" w:type="dxa"/>
            <w:tcBorders>
              <w:top w:val="single" w:sz="4" w:space="0" w:color="auto"/>
              <w:left w:val="single" w:sz="4" w:space="0" w:color="auto"/>
              <w:bottom w:val="single" w:sz="4" w:space="0" w:color="auto"/>
              <w:right w:val="single" w:sz="4" w:space="0" w:color="auto"/>
            </w:tcBorders>
          </w:tcPr>
          <w:p w14:paraId="52FFC40E" w14:textId="77777777" w:rsidR="001A00A1" w:rsidRPr="007B340C" w:rsidRDefault="00120233">
            <w:pPr>
              <w:pStyle w:val="aa"/>
              <w:jc w:val="center"/>
              <w:rPr>
                <w:sz w:val="16"/>
                <w:szCs w:val="16"/>
              </w:rPr>
            </w:pPr>
            <w:r w:rsidRPr="007B340C">
              <w:rPr>
                <w:sz w:val="16"/>
                <w:szCs w:val="16"/>
              </w:rPr>
              <w:t>1 026,71</w:t>
            </w:r>
          </w:p>
        </w:tc>
        <w:tc>
          <w:tcPr>
            <w:tcW w:w="913" w:type="dxa"/>
            <w:tcBorders>
              <w:top w:val="single" w:sz="4" w:space="0" w:color="auto"/>
              <w:left w:val="single" w:sz="4" w:space="0" w:color="auto"/>
              <w:bottom w:val="single" w:sz="4" w:space="0" w:color="auto"/>
              <w:right w:val="single" w:sz="4" w:space="0" w:color="auto"/>
            </w:tcBorders>
          </w:tcPr>
          <w:p w14:paraId="39112DB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314B800" w14:textId="77777777" w:rsidR="001A00A1" w:rsidRPr="007B340C" w:rsidRDefault="00120233">
            <w:pPr>
              <w:pStyle w:val="aa"/>
              <w:jc w:val="center"/>
              <w:rPr>
                <w:sz w:val="16"/>
                <w:szCs w:val="16"/>
              </w:rPr>
            </w:pPr>
            <w:r w:rsidRPr="007B340C">
              <w:rPr>
                <w:sz w:val="16"/>
                <w:szCs w:val="16"/>
              </w:rPr>
              <w:t>30,74</w:t>
            </w:r>
          </w:p>
        </w:tc>
        <w:tc>
          <w:tcPr>
            <w:tcW w:w="928" w:type="dxa"/>
            <w:tcBorders>
              <w:top w:val="single" w:sz="4" w:space="0" w:color="auto"/>
              <w:left w:val="single" w:sz="4" w:space="0" w:color="auto"/>
              <w:bottom w:val="single" w:sz="4" w:space="0" w:color="auto"/>
              <w:right w:val="single" w:sz="4" w:space="0" w:color="auto"/>
            </w:tcBorders>
          </w:tcPr>
          <w:p w14:paraId="2CE3BA0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63A8AE" w14:textId="77777777" w:rsidR="001A00A1" w:rsidRPr="007B340C" w:rsidRDefault="00120233">
            <w:pPr>
              <w:pStyle w:val="aa"/>
              <w:jc w:val="center"/>
              <w:rPr>
                <w:sz w:val="16"/>
                <w:szCs w:val="16"/>
              </w:rPr>
            </w:pPr>
            <w:r w:rsidRPr="007B340C">
              <w:rPr>
                <w:sz w:val="16"/>
                <w:szCs w:val="16"/>
              </w:rPr>
              <w:t>48 097,7</w:t>
            </w:r>
          </w:p>
        </w:tc>
        <w:tc>
          <w:tcPr>
            <w:tcW w:w="1016" w:type="dxa"/>
            <w:tcBorders>
              <w:top w:val="single" w:sz="4" w:space="0" w:color="auto"/>
              <w:left w:val="single" w:sz="4" w:space="0" w:color="auto"/>
              <w:bottom w:val="single" w:sz="4" w:space="0" w:color="auto"/>
            </w:tcBorders>
          </w:tcPr>
          <w:p w14:paraId="054AFFC5" w14:textId="77777777" w:rsidR="001A00A1" w:rsidRPr="007B340C" w:rsidRDefault="00120233">
            <w:pPr>
              <w:pStyle w:val="aa"/>
              <w:jc w:val="center"/>
              <w:rPr>
                <w:sz w:val="16"/>
                <w:szCs w:val="16"/>
              </w:rPr>
            </w:pPr>
            <w:r w:rsidRPr="007B340C">
              <w:rPr>
                <w:sz w:val="16"/>
                <w:szCs w:val="16"/>
              </w:rPr>
              <w:t>X</w:t>
            </w:r>
          </w:p>
        </w:tc>
      </w:tr>
      <w:tr w:rsidR="001A00A1" w:rsidRPr="007B340C" w14:paraId="74E6DB27" w14:textId="77777777">
        <w:tc>
          <w:tcPr>
            <w:tcW w:w="1534" w:type="dxa"/>
            <w:tcBorders>
              <w:top w:val="single" w:sz="4" w:space="0" w:color="auto"/>
              <w:bottom w:val="single" w:sz="4" w:space="0" w:color="auto"/>
              <w:right w:val="single" w:sz="4" w:space="0" w:color="auto"/>
            </w:tcBorders>
          </w:tcPr>
          <w:p w14:paraId="03A1B373"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6D6DF9D9" w14:textId="77777777" w:rsidR="001A00A1" w:rsidRPr="007B340C" w:rsidRDefault="00120233">
            <w:pPr>
              <w:pStyle w:val="aa"/>
              <w:jc w:val="center"/>
              <w:rPr>
                <w:sz w:val="16"/>
                <w:szCs w:val="16"/>
              </w:rPr>
            </w:pPr>
            <w:r w:rsidRPr="007B340C">
              <w:rPr>
                <w:sz w:val="16"/>
                <w:szCs w:val="16"/>
              </w:rPr>
              <w:t>35.3.5</w:t>
            </w:r>
          </w:p>
        </w:tc>
        <w:tc>
          <w:tcPr>
            <w:tcW w:w="1227" w:type="dxa"/>
            <w:tcBorders>
              <w:top w:val="single" w:sz="4" w:space="0" w:color="auto"/>
              <w:left w:val="single" w:sz="4" w:space="0" w:color="auto"/>
              <w:bottom w:val="single" w:sz="4" w:space="0" w:color="auto"/>
              <w:right w:val="single" w:sz="4" w:space="0" w:color="auto"/>
            </w:tcBorders>
          </w:tcPr>
          <w:p w14:paraId="2F16E71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1CABBDD0"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039D9C59" w14:textId="77777777" w:rsidR="001A00A1" w:rsidRPr="007B340C" w:rsidRDefault="00120233">
            <w:pPr>
              <w:pStyle w:val="aa"/>
              <w:jc w:val="center"/>
              <w:rPr>
                <w:sz w:val="16"/>
                <w:szCs w:val="16"/>
              </w:rPr>
            </w:pPr>
            <w:r w:rsidRPr="007B340C">
              <w:rPr>
                <w:sz w:val="16"/>
                <w:szCs w:val="16"/>
              </w:rPr>
              <w:t>9 089,71</w:t>
            </w:r>
          </w:p>
        </w:tc>
        <w:tc>
          <w:tcPr>
            <w:tcW w:w="913" w:type="dxa"/>
            <w:tcBorders>
              <w:top w:val="single" w:sz="4" w:space="0" w:color="auto"/>
              <w:left w:val="single" w:sz="4" w:space="0" w:color="auto"/>
              <w:bottom w:val="single" w:sz="4" w:space="0" w:color="auto"/>
              <w:right w:val="single" w:sz="4" w:space="0" w:color="auto"/>
            </w:tcBorders>
          </w:tcPr>
          <w:p w14:paraId="5083B64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7F3D718" w14:textId="77777777" w:rsidR="001A00A1" w:rsidRPr="007B340C" w:rsidRDefault="00120233">
            <w:pPr>
              <w:pStyle w:val="aa"/>
              <w:jc w:val="center"/>
              <w:rPr>
                <w:sz w:val="16"/>
                <w:szCs w:val="16"/>
              </w:rPr>
            </w:pPr>
            <w:r w:rsidRPr="007B340C">
              <w:rPr>
                <w:sz w:val="16"/>
                <w:szCs w:val="16"/>
              </w:rPr>
              <w:t>8,36</w:t>
            </w:r>
          </w:p>
        </w:tc>
        <w:tc>
          <w:tcPr>
            <w:tcW w:w="928" w:type="dxa"/>
            <w:tcBorders>
              <w:top w:val="single" w:sz="4" w:space="0" w:color="auto"/>
              <w:left w:val="single" w:sz="4" w:space="0" w:color="auto"/>
              <w:bottom w:val="single" w:sz="4" w:space="0" w:color="auto"/>
              <w:right w:val="single" w:sz="4" w:space="0" w:color="auto"/>
            </w:tcBorders>
          </w:tcPr>
          <w:p w14:paraId="108F9AC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3061DB" w14:textId="77777777" w:rsidR="001A00A1" w:rsidRPr="007B340C" w:rsidRDefault="00120233">
            <w:pPr>
              <w:pStyle w:val="aa"/>
              <w:jc w:val="center"/>
              <w:rPr>
                <w:sz w:val="16"/>
                <w:szCs w:val="16"/>
              </w:rPr>
            </w:pPr>
            <w:r w:rsidRPr="007B340C">
              <w:rPr>
                <w:sz w:val="16"/>
                <w:szCs w:val="16"/>
              </w:rPr>
              <w:t>13 084,7</w:t>
            </w:r>
          </w:p>
        </w:tc>
        <w:tc>
          <w:tcPr>
            <w:tcW w:w="1016" w:type="dxa"/>
            <w:tcBorders>
              <w:top w:val="single" w:sz="4" w:space="0" w:color="auto"/>
              <w:left w:val="single" w:sz="4" w:space="0" w:color="auto"/>
              <w:bottom w:val="single" w:sz="4" w:space="0" w:color="auto"/>
            </w:tcBorders>
          </w:tcPr>
          <w:p w14:paraId="0B2711E9" w14:textId="77777777" w:rsidR="001A00A1" w:rsidRPr="007B340C" w:rsidRDefault="00120233">
            <w:pPr>
              <w:pStyle w:val="aa"/>
              <w:jc w:val="center"/>
              <w:rPr>
                <w:sz w:val="16"/>
                <w:szCs w:val="16"/>
              </w:rPr>
            </w:pPr>
            <w:r w:rsidRPr="007B340C">
              <w:rPr>
                <w:sz w:val="16"/>
                <w:szCs w:val="16"/>
              </w:rPr>
              <w:t>X</w:t>
            </w:r>
          </w:p>
        </w:tc>
      </w:tr>
      <w:tr w:rsidR="001A00A1" w:rsidRPr="007B340C" w14:paraId="3E464F7D" w14:textId="77777777">
        <w:tc>
          <w:tcPr>
            <w:tcW w:w="1534" w:type="dxa"/>
            <w:tcBorders>
              <w:top w:val="single" w:sz="4" w:space="0" w:color="auto"/>
              <w:bottom w:val="single" w:sz="4" w:space="0" w:color="auto"/>
              <w:right w:val="single" w:sz="4" w:space="0" w:color="auto"/>
            </w:tcBorders>
          </w:tcPr>
          <w:p w14:paraId="57725A42"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58FD6FD0" w14:textId="77777777" w:rsidR="001A00A1" w:rsidRPr="007B340C" w:rsidRDefault="00120233">
            <w:pPr>
              <w:pStyle w:val="aa"/>
              <w:jc w:val="center"/>
              <w:rPr>
                <w:sz w:val="16"/>
                <w:szCs w:val="16"/>
              </w:rPr>
            </w:pPr>
            <w:r w:rsidRPr="007B340C">
              <w:rPr>
                <w:sz w:val="16"/>
                <w:szCs w:val="16"/>
              </w:rPr>
              <w:t>35.3.6</w:t>
            </w:r>
          </w:p>
        </w:tc>
        <w:tc>
          <w:tcPr>
            <w:tcW w:w="1227" w:type="dxa"/>
            <w:tcBorders>
              <w:top w:val="single" w:sz="4" w:space="0" w:color="auto"/>
              <w:left w:val="single" w:sz="4" w:space="0" w:color="auto"/>
              <w:bottom w:val="single" w:sz="4" w:space="0" w:color="auto"/>
              <w:right w:val="single" w:sz="4" w:space="0" w:color="auto"/>
            </w:tcBorders>
          </w:tcPr>
          <w:p w14:paraId="0DB7769A"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24DA4F8" w14:textId="77777777" w:rsidR="001A00A1" w:rsidRPr="007B340C" w:rsidRDefault="00120233">
            <w:pPr>
              <w:pStyle w:val="aa"/>
              <w:jc w:val="center"/>
              <w:rPr>
                <w:sz w:val="16"/>
                <w:szCs w:val="16"/>
              </w:rPr>
            </w:pPr>
            <w:r w:rsidRPr="007B340C">
              <w:rPr>
                <w:sz w:val="16"/>
                <w:szCs w:val="16"/>
              </w:rPr>
              <w:t>0,01321</w:t>
            </w:r>
          </w:p>
        </w:tc>
        <w:tc>
          <w:tcPr>
            <w:tcW w:w="1433" w:type="dxa"/>
            <w:tcBorders>
              <w:top w:val="single" w:sz="4" w:space="0" w:color="auto"/>
              <w:left w:val="single" w:sz="4" w:space="0" w:color="auto"/>
              <w:bottom w:val="single" w:sz="4" w:space="0" w:color="auto"/>
              <w:right w:val="single" w:sz="4" w:space="0" w:color="auto"/>
            </w:tcBorders>
          </w:tcPr>
          <w:p w14:paraId="07BEB2B0" w14:textId="77777777" w:rsidR="001A00A1" w:rsidRPr="007B340C" w:rsidRDefault="00120233">
            <w:pPr>
              <w:pStyle w:val="aa"/>
              <w:jc w:val="center"/>
              <w:rPr>
                <w:sz w:val="16"/>
                <w:szCs w:val="16"/>
              </w:rPr>
            </w:pPr>
            <w:r w:rsidRPr="007B340C">
              <w:rPr>
                <w:sz w:val="16"/>
                <w:szCs w:val="16"/>
              </w:rPr>
              <w:t>2 247,69</w:t>
            </w:r>
          </w:p>
        </w:tc>
        <w:tc>
          <w:tcPr>
            <w:tcW w:w="913" w:type="dxa"/>
            <w:tcBorders>
              <w:top w:val="single" w:sz="4" w:space="0" w:color="auto"/>
              <w:left w:val="single" w:sz="4" w:space="0" w:color="auto"/>
              <w:bottom w:val="single" w:sz="4" w:space="0" w:color="auto"/>
              <w:right w:val="single" w:sz="4" w:space="0" w:color="auto"/>
            </w:tcBorders>
          </w:tcPr>
          <w:p w14:paraId="39D9AF5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F27F57E" w14:textId="77777777" w:rsidR="001A00A1" w:rsidRPr="007B340C" w:rsidRDefault="00120233">
            <w:pPr>
              <w:pStyle w:val="aa"/>
              <w:jc w:val="center"/>
              <w:rPr>
                <w:sz w:val="16"/>
                <w:szCs w:val="16"/>
              </w:rPr>
            </w:pPr>
            <w:r w:rsidRPr="007B340C">
              <w:rPr>
                <w:sz w:val="16"/>
                <w:szCs w:val="16"/>
              </w:rPr>
              <w:t>29,69</w:t>
            </w:r>
          </w:p>
        </w:tc>
        <w:tc>
          <w:tcPr>
            <w:tcW w:w="928" w:type="dxa"/>
            <w:tcBorders>
              <w:top w:val="single" w:sz="4" w:space="0" w:color="auto"/>
              <w:left w:val="single" w:sz="4" w:space="0" w:color="auto"/>
              <w:bottom w:val="single" w:sz="4" w:space="0" w:color="auto"/>
              <w:right w:val="single" w:sz="4" w:space="0" w:color="auto"/>
            </w:tcBorders>
          </w:tcPr>
          <w:p w14:paraId="6B01C3A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BBD8A0" w14:textId="77777777" w:rsidR="001A00A1" w:rsidRPr="007B340C" w:rsidRDefault="00120233">
            <w:pPr>
              <w:pStyle w:val="aa"/>
              <w:jc w:val="center"/>
              <w:rPr>
                <w:sz w:val="16"/>
                <w:szCs w:val="16"/>
              </w:rPr>
            </w:pPr>
            <w:r w:rsidRPr="007B340C">
              <w:rPr>
                <w:sz w:val="16"/>
                <w:szCs w:val="16"/>
              </w:rPr>
              <w:t>46 458,4</w:t>
            </w:r>
          </w:p>
        </w:tc>
        <w:tc>
          <w:tcPr>
            <w:tcW w:w="1016" w:type="dxa"/>
            <w:tcBorders>
              <w:top w:val="single" w:sz="4" w:space="0" w:color="auto"/>
              <w:left w:val="single" w:sz="4" w:space="0" w:color="auto"/>
              <w:bottom w:val="single" w:sz="4" w:space="0" w:color="auto"/>
            </w:tcBorders>
          </w:tcPr>
          <w:p w14:paraId="6A724ECF" w14:textId="77777777" w:rsidR="001A00A1" w:rsidRPr="007B340C" w:rsidRDefault="00120233">
            <w:pPr>
              <w:pStyle w:val="aa"/>
              <w:jc w:val="center"/>
              <w:rPr>
                <w:sz w:val="16"/>
                <w:szCs w:val="16"/>
              </w:rPr>
            </w:pPr>
            <w:r w:rsidRPr="007B340C">
              <w:rPr>
                <w:sz w:val="16"/>
                <w:szCs w:val="16"/>
              </w:rPr>
              <w:t>X</w:t>
            </w:r>
          </w:p>
        </w:tc>
      </w:tr>
      <w:tr w:rsidR="001A00A1" w:rsidRPr="007B340C" w14:paraId="0BC02E26" w14:textId="77777777">
        <w:tc>
          <w:tcPr>
            <w:tcW w:w="1534" w:type="dxa"/>
            <w:tcBorders>
              <w:top w:val="single" w:sz="4" w:space="0" w:color="auto"/>
              <w:bottom w:val="single" w:sz="4" w:space="0" w:color="auto"/>
              <w:right w:val="single" w:sz="4" w:space="0" w:color="auto"/>
            </w:tcBorders>
          </w:tcPr>
          <w:p w14:paraId="2A6444A7"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63AA9721" w14:textId="77777777" w:rsidR="001A00A1" w:rsidRPr="007B340C" w:rsidRDefault="00120233">
            <w:pPr>
              <w:pStyle w:val="aa"/>
              <w:jc w:val="center"/>
              <w:rPr>
                <w:sz w:val="16"/>
                <w:szCs w:val="16"/>
              </w:rPr>
            </w:pPr>
            <w:r w:rsidRPr="007B340C">
              <w:rPr>
                <w:sz w:val="16"/>
                <w:szCs w:val="16"/>
              </w:rPr>
              <w:t>35.3.7</w:t>
            </w:r>
          </w:p>
        </w:tc>
        <w:tc>
          <w:tcPr>
            <w:tcW w:w="1227" w:type="dxa"/>
            <w:tcBorders>
              <w:top w:val="single" w:sz="4" w:space="0" w:color="auto"/>
              <w:left w:val="single" w:sz="4" w:space="0" w:color="auto"/>
              <w:bottom w:val="single" w:sz="4" w:space="0" w:color="auto"/>
              <w:right w:val="single" w:sz="4" w:space="0" w:color="auto"/>
            </w:tcBorders>
          </w:tcPr>
          <w:p w14:paraId="2274AC60"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1059B1D" w14:textId="77777777" w:rsidR="001A00A1" w:rsidRPr="007B340C" w:rsidRDefault="00120233">
            <w:pPr>
              <w:pStyle w:val="aa"/>
              <w:jc w:val="center"/>
              <w:rPr>
                <w:sz w:val="16"/>
                <w:szCs w:val="16"/>
              </w:rPr>
            </w:pPr>
            <w:r w:rsidRPr="007B340C">
              <w:rPr>
                <w:sz w:val="16"/>
                <w:szCs w:val="16"/>
              </w:rPr>
              <w:t>0,12838</w:t>
            </w:r>
          </w:p>
        </w:tc>
        <w:tc>
          <w:tcPr>
            <w:tcW w:w="1433" w:type="dxa"/>
            <w:tcBorders>
              <w:top w:val="single" w:sz="4" w:space="0" w:color="auto"/>
              <w:left w:val="single" w:sz="4" w:space="0" w:color="auto"/>
              <w:bottom w:val="single" w:sz="4" w:space="0" w:color="auto"/>
              <w:right w:val="single" w:sz="4" w:space="0" w:color="auto"/>
            </w:tcBorders>
          </w:tcPr>
          <w:p w14:paraId="7F1CA93C" w14:textId="77777777" w:rsidR="001A00A1" w:rsidRPr="007B340C" w:rsidRDefault="00120233">
            <w:pPr>
              <w:pStyle w:val="aa"/>
              <w:jc w:val="center"/>
              <w:rPr>
                <w:sz w:val="16"/>
                <w:szCs w:val="16"/>
              </w:rPr>
            </w:pPr>
            <w:r w:rsidRPr="007B340C">
              <w:rPr>
                <w:sz w:val="16"/>
                <w:szCs w:val="16"/>
              </w:rPr>
              <w:t>667,76</w:t>
            </w:r>
          </w:p>
        </w:tc>
        <w:tc>
          <w:tcPr>
            <w:tcW w:w="913" w:type="dxa"/>
            <w:tcBorders>
              <w:top w:val="single" w:sz="4" w:space="0" w:color="auto"/>
              <w:left w:val="single" w:sz="4" w:space="0" w:color="auto"/>
              <w:bottom w:val="single" w:sz="4" w:space="0" w:color="auto"/>
              <w:right w:val="single" w:sz="4" w:space="0" w:color="auto"/>
            </w:tcBorders>
          </w:tcPr>
          <w:p w14:paraId="09954CD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FB0EF07" w14:textId="77777777" w:rsidR="001A00A1" w:rsidRPr="007B340C" w:rsidRDefault="00120233">
            <w:pPr>
              <w:pStyle w:val="aa"/>
              <w:jc w:val="center"/>
              <w:rPr>
                <w:sz w:val="16"/>
                <w:szCs w:val="16"/>
              </w:rPr>
            </w:pPr>
            <w:r w:rsidRPr="007B340C">
              <w:rPr>
                <w:sz w:val="16"/>
                <w:szCs w:val="16"/>
              </w:rPr>
              <w:t>85,73</w:t>
            </w:r>
          </w:p>
        </w:tc>
        <w:tc>
          <w:tcPr>
            <w:tcW w:w="928" w:type="dxa"/>
            <w:tcBorders>
              <w:top w:val="single" w:sz="4" w:space="0" w:color="auto"/>
              <w:left w:val="single" w:sz="4" w:space="0" w:color="auto"/>
              <w:bottom w:val="single" w:sz="4" w:space="0" w:color="auto"/>
              <w:right w:val="single" w:sz="4" w:space="0" w:color="auto"/>
            </w:tcBorders>
          </w:tcPr>
          <w:p w14:paraId="01CEB81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279D878" w14:textId="77777777" w:rsidR="001A00A1" w:rsidRPr="007B340C" w:rsidRDefault="00120233">
            <w:pPr>
              <w:pStyle w:val="aa"/>
              <w:jc w:val="center"/>
              <w:rPr>
                <w:sz w:val="16"/>
                <w:szCs w:val="16"/>
              </w:rPr>
            </w:pPr>
            <w:r w:rsidRPr="007B340C">
              <w:rPr>
                <w:sz w:val="16"/>
                <w:szCs w:val="16"/>
              </w:rPr>
              <w:t>134 135,3</w:t>
            </w:r>
          </w:p>
        </w:tc>
        <w:tc>
          <w:tcPr>
            <w:tcW w:w="1016" w:type="dxa"/>
            <w:tcBorders>
              <w:top w:val="single" w:sz="4" w:space="0" w:color="auto"/>
              <w:left w:val="single" w:sz="4" w:space="0" w:color="auto"/>
              <w:bottom w:val="single" w:sz="4" w:space="0" w:color="auto"/>
            </w:tcBorders>
          </w:tcPr>
          <w:p w14:paraId="47726CAE" w14:textId="77777777" w:rsidR="001A00A1" w:rsidRPr="007B340C" w:rsidRDefault="00120233">
            <w:pPr>
              <w:pStyle w:val="aa"/>
              <w:jc w:val="center"/>
              <w:rPr>
                <w:sz w:val="16"/>
                <w:szCs w:val="16"/>
              </w:rPr>
            </w:pPr>
            <w:r w:rsidRPr="007B340C">
              <w:rPr>
                <w:sz w:val="16"/>
                <w:szCs w:val="16"/>
              </w:rPr>
              <w:t>X</w:t>
            </w:r>
          </w:p>
        </w:tc>
      </w:tr>
      <w:tr w:rsidR="001A00A1" w:rsidRPr="007B340C" w14:paraId="2942BF15" w14:textId="77777777">
        <w:tc>
          <w:tcPr>
            <w:tcW w:w="1534" w:type="dxa"/>
            <w:tcBorders>
              <w:top w:val="single" w:sz="4" w:space="0" w:color="auto"/>
              <w:bottom w:val="single" w:sz="4" w:space="0" w:color="auto"/>
              <w:right w:val="single" w:sz="4" w:space="0" w:color="auto"/>
            </w:tcBorders>
          </w:tcPr>
          <w:p w14:paraId="66B72099"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1A6A81A6" w14:textId="77777777" w:rsidR="001A00A1" w:rsidRPr="007B340C" w:rsidRDefault="00120233">
            <w:pPr>
              <w:pStyle w:val="aa"/>
              <w:jc w:val="center"/>
              <w:rPr>
                <w:sz w:val="16"/>
                <w:szCs w:val="16"/>
              </w:rPr>
            </w:pPr>
            <w:r w:rsidRPr="007B340C">
              <w:rPr>
                <w:sz w:val="16"/>
                <w:szCs w:val="16"/>
              </w:rPr>
              <w:t>35.4</w:t>
            </w:r>
          </w:p>
        </w:tc>
        <w:tc>
          <w:tcPr>
            <w:tcW w:w="1227" w:type="dxa"/>
            <w:tcBorders>
              <w:top w:val="single" w:sz="4" w:space="0" w:color="auto"/>
              <w:left w:val="single" w:sz="4" w:space="0" w:color="auto"/>
              <w:bottom w:val="single" w:sz="4" w:space="0" w:color="auto"/>
              <w:right w:val="single" w:sz="4" w:space="0" w:color="auto"/>
            </w:tcBorders>
          </w:tcPr>
          <w:p w14:paraId="02FC7EA5"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B934268" w14:textId="77777777" w:rsidR="001A00A1" w:rsidRPr="007B340C" w:rsidRDefault="00120233">
            <w:pPr>
              <w:pStyle w:val="aa"/>
              <w:jc w:val="center"/>
              <w:rPr>
                <w:sz w:val="16"/>
                <w:szCs w:val="16"/>
              </w:rPr>
            </w:pPr>
            <w:r w:rsidRPr="007B340C">
              <w:rPr>
                <w:sz w:val="16"/>
                <w:szCs w:val="16"/>
              </w:rPr>
              <w:t>0,00287</w:t>
            </w:r>
          </w:p>
        </w:tc>
        <w:tc>
          <w:tcPr>
            <w:tcW w:w="1433" w:type="dxa"/>
            <w:tcBorders>
              <w:top w:val="single" w:sz="4" w:space="0" w:color="auto"/>
              <w:left w:val="single" w:sz="4" w:space="0" w:color="auto"/>
              <w:bottom w:val="single" w:sz="4" w:space="0" w:color="auto"/>
              <w:right w:val="single" w:sz="4" w:space="0" w:color="auto"/>
            </w:tcBorders>
          </w:tcPr>
          <w:p w14:paraId="4B6747AE" w14:textId="77777777" w:rsidR="001A00A1" w:rsidRPr="007B340C" w:rsidRDefault="00120233">
            <w:pPr>
              <w:pStyle w:val="aa"/>
              <w:jc w:val="center"/>
              <w:rPr>
                <w:sz w:val="16"/>
                <w:szCs w:val="16"/>
              </w:rPr>
            </w:pPr>
            <w:r w:rsidRPr="007B340C">
              <w:rPr>
                <w:sz w:val="16"/>
                <w:szCs w:val="16"/>
              </w:rPr>
              <w:t>20 503,50</w:t>
            </w:r>
          </w:p>
        </w:tc>
        <w:tc>
          <w:tcPr>
            <w:tcW w:w="913" w:type="dxa"/>
            <w:tcBorders>
              <w:top w:val="single" w:sz="4" w:space="0" w:color="auto"/>
              <w:left w:val="single" w:sz="4" w:space="0" w:color="auto"/>
              <w:bottom w:val="single" w:sz="4" w:space="0" w:color="auto"/>
              <w:right w:val="single" w:sz="4" w:space="0" w:color="auto"/>
            </w:tcBorders>
          </w:tcPr>
          <w:p w14:paraId="5435BC0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C7AF58B" w14:textId="77777777" w:rsidR="001A00A1" w:rsidRPr="007B340C" w:rsidRDefault="00120233">
            <w:pPr>
              <w:pStyle w:val="aa"/>
              <w:jc w:val="center"/>
              <w:rPr>
                <w:sz w:val="16"/>
                <w:szCs w:val="16"/>
              </w:rPr>
            </w:pPr>
            <w:r w:rsidRPr="007B340C">
              <w:rPr>
                <w:sz w:val="16"/>
                <w:szCs w:val="16"/>
              </w:rPr>
              <w:t>58,85</w:t>
            </w:r>
          </w:p>
        </w:tc>
        <w:tc>
          <w:tcPr>
            <w:tcW w:w="928" w:type="dxa"/>
            <w:tcBorders>
              <w:top w:val="single" w:sz="4" w:space="0" w:color="auto"/>
              <w:left w:val="single" w:sz="4" w:space="0" w:color="auto"/>
              <w:bottom w:val="single" w:sz="4" w:space="0" w:color="auto"/>
              <w:right w:val="single" w:sz="4" w:space="0" w:color="auto"/>
            </w:tcBorders>
          </w:tcPr>
          <w:p w14:paraId="042A944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879699" w14:textId="77777777" w:rsidR="001A00A1" w:rsidRPr="007B340C" w:rsidRDefault="00120233">
            <w:pPr>
              <w:pStyle w:val="aa"/>
              <w:jc w:val="center"/>
              <w:rPr>
                <w:sz w:val="16"/>
                <w:szCs w:val="16"/>
              </w:rPr>
            </w:pPr>
            <w:r w:rsidRPr="007B340C">
              <w:rPr>
                <w:sz w:val="16"/>
                <w:szCs w:val="16"/>
              </w:rPr>
              <w:t>92 073,6</w:t>
            </w:r>
          </w:p>
        </w:tc>
        <w:tc>
          <w:tcPr>
            <w:tcW w:w="1016" w:type="dxa"/>
            <w:tcBorders>
              <w:top w:val="single" w:sz="4" w:space="0" w:color="auto"/>
              <w:left w:val="single" w:sz="4" w:space="0" w:color="auto"/>
              <w:bottom w:val="single" w:sz="4" w:space="0" w:color="auto"/>
            </w:tcBorders>
          </w:tcPr>
          <w:p w14:paraId="1CA962DF" w14:textId="77777777" w:rsidR="001A00A1" w:rsidRPr="007B340C" w:rsidRDefault="00120233">
            <w:pPr>
              <w:pStyle w:val="aa"/>
              <w:jc w:val="center"/>
              <w:rPr>
                <w:sz w:val="16"/>
                <w:szCs w:val="16"/>
              </w:rPr>
            </w:pPr>
            <w:r w:rsidRPr="007B340C">
              <w:rPr>
                <w:sz w:val="16"/>
                <w:szCs w:val="16"/>
              </w:rPr>
              <w:t>X</w:t>
            </w:r>
          </w:p>
        </w:tc>
      </w:tr>
      <w:tr w:rsidR="001A00A1" w:rsidRPr="007B340C" w14:paraId="66CAEE91" w14:textId="77777777">
        <w:tc>
          <w:tcPr>
            <w:tcW w:w="1534" w:type="dxa"/>
            <w:tcBorders>
              <w:top w:val="single" w:sz="4" w:space="0" w:color="auto"/>
              <w:bottom w:val="single" w:sz="4" w:space="0" w:color="auto"/>
              <w:right w:val="single" w:sz="4" w:space="0" w:color="auto"/>
            </w:tcBorders>
          </w:tcPr>
          <w:p w14:paraId="00A959B5"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555" w:history="1">
              <w:r w:rsidRPr="007B340C">
                <w:rPr>
                  <w:rStyle w:val="a4"/>
                  <w:sz w:val="16"/>
                  <w:szCs w:val="16"/>
                </w:rPr>
                <w:t xml:space="preserve">***** </w:t>
              </w:r>
            </w:hyperlink>
            <w:r w:rsidRPr="007B340C">
              <w:rPr>
                <w:sz w:val="16"/>
                <w:szCs w:val="16"/>
              </w:rPr>
              <w:t>(сумма строк 36.1+36.2), в том числе:</w:t>
            </w:r>
          </w:p>
        </w:tc>
        <w:tc>
          <w:tcPr>
            <w:tcW w:w="527" w:type="dxa"/>
            <w:tcBorders>
              <w:top w:val="single" w:sz="4" w:space="0" w:color="auto"/>
              <w:left w:val="single" w:sz="4" w:space="0" w:color="auto"/>
              <w:bottom w:val="single" w:sz="4" w:space="0" w:color="auto"/>
              <w:right w:val="single" w:sz="4" w:space="0" w:color="auto"/>
            </w:tcBorders>
          </w:tcPr>
          <w:p w14:paraId="7BE31665" w14:textId="77777777" w:rsidR="001A00A1" w:rsidRPr="007B340C" w:rsidRDefault="00120233">
            <w:pPr>
              <w:pStyle w:val="aa"/>
              <w:jc w:val="center"/>
              <w:rPr>
                <w:sz w:val="16"/>
                <w:szCs w:val="16"/>
              </w:rPr>
            </w:pPr>
            <w:r w:rsidRPr="007B340C">
              <w:rPr>
                <w:sz w:val="16"/>
                <w:szCs w:val="16"/>
              </w:rPr>
              <w:t>36</w:t>
            </w:r>
          </w:p>
        </w:tc>
        <w:tc>
          <w:tcPr>
            <w:tcW w:w="1227" w:type="dxa"/>
            <w:tcBorders>
              <w:top w:val="single" w:sz="4" w:space="0" w:color="auto"/>
              <w:left w:val="single" w:sz="4" w:space="0" w:color="auto"/>
              <w:bottom w:val="single" w:sz="4" w:space="0" w:color="auto"/>
              <w:right w:val="single" w:sz="4" w:space="0" w:color="auto"/>
            </w:tcBorders>
          </w:tcPr>
          <w:p w14:paraId="51DF0FE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5714BC2"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16743895"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03AB5D36"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6023931E"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4FCFD012"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726E2B23"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0779CD70" w14:textId="77777777" w:rsidR="001A00A1" w:rsidRPr="007B340C" w:rsidRDefault="00120233">
            <w:pPr>
              <w:pStyle w:val="aa"/>
              <w:jc w:val="center"/>
              <w:rPr>
                <w:sz w:val="16"/>
                <w:szCs w:val="16"/>
              </w:rPr>
            </w:pPr>
            <w:r w:rsidRPr="007B340C">
              <w:rPr>
                <w:sz w:val="16"/>
                <w:szCs w:val="16"/>
              </w:rPr>
              <w:t>Х</w:t>
            </w:r>
          </w:p>
        </w:tc>
      </w:tr>
      <w:tr w:rsidR="001A00A1" w:rsidRPr="007B340C" w14:paraId="095AA3E0" w14:textId="77777777">
        <w:tc>
          <w:tcPr>
            <w:tcW w:w="1534" w:type="dxa"/>
            <w:tcBorders>
              <w:top w:val="single" w:sz="4" w:space="0" w:color="auto"/>
              <w:bottom w:val="single" w:sz="4" w:space="0" w:color="auto"/>
              <w:right w:val="single" w:sz="4" w:space="0" w:color="auto"/>
            </w:tcBorders>
          </w:tcPr>
          <w:p w14:paraId="122F2950"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3650A679" w14:textId="77777777" w:rsidR="001A00A1" w:rsidRPr="007B340C" w:rsidRDefault="00120233">
            <w:pPr>
              <w:pStyle w:val="aa"/>
              <w:jc w:val="center"/>
              <w:rPr>
                <w:sz w:val="16"/>
                <w:szCs w:val="16"/>
              </w:rPr>
            </w:pPr>
            <w:r w:rsidRPr="007B340C">
              <w:rPr>
                <w:sz w:val="16"/>
                <w:szCs w:val="16"/>
              </w:rPr>
              <w:t>36.1</w:t>
            </w:r>
          </w:p>
        </w:tc>
        <w:tc>
          <w:tcPr>
            <w:tcW w:w="1227" w:type="dxa"/>
            <w:tcBorders>
              <w:top w:val="single" w:sz="4" w:space="0" w:color="auto"/>
              <w:left w:val="single" w:sz="4" w:space="0" w:color="auto"/>
              <w:bottom w:val="single" w:sz="4" w:space="0" w:color="auto"/>
              <w:right w:val="single" w:sz="4" w:space="0" w:color="auto"/>
            </w:tcBorders>
          </w:tcPr>
          <w:p w14:paraId="4F0F4394"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7A05385"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7CB0C51E"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24870BC2"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6BDACEB1"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44384580"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3DCF1A3D"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4D2E6EBA" w14:textId="77777777" w:rsidR="001A00A1" w:rsidRPr="007B340C" w:rsidRDefault="00120233">
            <w:pPr>
              <w:pStyle w:val="aa"/>
              <w:jc w:val="center"/>
              <w:rPr>
                <w:sz w:val="16"/>
                <w:szCs w:val="16"/>
              </w:rPr>
            </w:pPr>
            <w:r w:rsidRPr="007B340C">
              <w:rPr>
                <w:sz w:val="16"/>
                <w:szCs w:val="16"/>
              </w:rPr>
              <w:t>Х</w:t>
            </w:r>
          </w:p>
        </w:tc>
      </w:tr>
      <w:tr w:rsidR="001A00A1" w:rsidRPr="007B340C" w14:paraId="4E46B765" w14:textId="77777777">
        <w:tc>
          <w:tcPr>
            <w:tcW w:w="1534" w:type="dxa"/>
            <w:tcBorders>
              <w:top w:val="single" w:sz="4" w:space="0" w:color="auto"/>
              <w:bottom w:val="single" w:sz="4" w:space="0" w:color="auto"/>
              <w:right w:val="single" w:sz="4" w:space="0" w:color="auto"/>
            </w:tcBorders>
          </w:tcPr>
          <w:p w14:paraId="754D74BB"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37841827" w14:textId="77777777" w:rsidR="001A00A1" w:rsidRPr="007B340C" w:rsidRDefault="00120233">
            <w:pPr>
              <w:pStyle w:val="aa"/>
              <w:jc w:val="center"/>
              <w:rPr>
                <w:sz w:val="16"/>
                <w:szCs w:val="16"/>
              </w:rPr>
            </w:pPr>
            <w:r w:rsidRPr="007B340C">
              <w:rPr>
                <w:sz w:val="16"/>
                <w:szCs w:val="16"/>
              </w:rPr>
              <w:t>36.2</w:t>
            </w:r>
          </w:p>
        </w:tc>
        <w:tc>
          <w:tcPr>
            <w:tcW w:w="1227" w:type="dxa"/>
            <w:tcBorders>
              <w:top w:val="single" w:sz="4" w:space="0" w:color="auto"/>
              <w:left w:val="single" w:sz="4" w:space="0" w:color="auto"/>
              <w:bottom w:val="single" w:sz="4" w:space="0" w:color="auto"/>
              <w:right w:val="single" w:sz="4" w:space="0" w:color="auto"/>
            </w:tcBorders>
          </w:tcPr>
          <w:p w14:paraId="619F7180"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3CD21377"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62419F82"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0A9131EB"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7F34C93A"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2718B381"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79AB1209"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32DFC99F" w14:textId="77777777" w:rsidR="001A00A1" w:rsidRPr="007B340C" w:rsidRDefault="00120233">
            <w:pPr>
              <w:pStyle w:val="aa"/>
              <w:jc w:val="center"/>
              <w:rPr>
                <w:sz w:val="16"/>
                <w:szCs w:val="16"/>
              </w:rPr>
            </w:pPr>
            <w:r w:rsidRPr="007B340C">
              <w:rPr>
                <w:sz w:val="16"/>
                <w:szCs w:val="16"/>
              </w:rPr>
              <w:t>Х</w:t>
            </w:r>
          </w:p>
        </w:tc>
      </w:tr>
      <w:tr w:rsidR="001A00A1" w:rsidRPr="007B340C" w14:paraId="6642C5E9" w14:textId="77777777">
        <w:tc>
          <w:tcPr>
            <w:tcW w:w="1534" w:type="dxa"/>
            <w:tcBorders>
              <w:top w:val="single" w:sz="4" w:space="0" w:color="auto"/>
              <w:bottom w:val="single" w:sz="4" w:space="0" w:color="auto"/>
              <w:right w:val="single" w:sz="4" w:space="0" w:color="auto"/>
            </w:tcBorders>
          </w:tcPr>
          <w:p w14:paraId="09F68758"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медико-санитарная помощь, специализированная медицинская помощь), в том </w:t>
            </w:r>
            <w:r w:rsidRPr="007B340C">
              <w:rPr>
                <w:sz w:val="16"/>
                <w:szCs w:val="16"/>
              </w:rPr>
              <w:lastRenderedPageBreak/>
              <w:t>числе:</w:t>
            </w:r>
          </w:p>
        </w:tc>
        <w:tc>
          <w:tcPr>
            <w:tcW w:w="527" w:type="dxa"/>
            <w:tcBorders>
              <w:top w:val="single" w:sz="4" w:space="0" w:color="auto"/>
              <w:left w:val="single" w:sz="4" w:space="0" w:color="auto"/>
              <w:bottom w:val="single" w:sz="4" w:space="0" w:color="auto"/>
              <w:right w:val="single" w:sz="4" w:space="0" w:color="auto"/>
            </w:tcBorders>
          </w:tcPr>
          <w:p w14:paraId="51B2F2CA" w14:textId="77777777" w:rsidR="001A00A1" w:rsidRPr="007B340C" w:rsidRDefault="00120233">
            <w:pPr>
              <w:pStyle w:val="aa"/>
              <w:jc w:val="center"/>
              <w:rPr>
                <w:sz w:val="16"/>
                <w:szCs w:val="16"/>
              </w:rPr>
            </w:pPr>
            <w:r w:rsidRPr="007B340C">
              <w:rPr>
                <w:sz w:val="16"/>
                <w:szCs w:val="16"/>
              </w:rPr>
              <w:lastRenderedPageBreak/>
              <w:t>37</w:t>
            </w:r>
          </w:p>
        </w:tc>
        <w:tc>
          <w:tcPr>
            <w:tcW w:w="1227" w:type="dxa"/>
            <w:tcBorders>
              <w:top w:val="single" w:sz="4" w:space="0" w:color="auto"/>
              <w:left w:val="single" w:sz="4" w:space="0" w:color="auto"/>
              <w:bottom w:val="single" w:sz="4" w:space="0" w:color="auto"/>
              <w:right w:val="single" w:sz="4" w:space="0" w:color="auto"/>
            </w:tcBorders>
          </w:tcPr>
          <w:p w14:paraId="5919159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25DEC0B" w14:textId="77777777" w:rsidR="001A00A1" w:rsidRPr="007B340C" w:rsidRDefault="00120233">
            <w:pPr>
              <w:pStyle w:val="aa"/>
              <w:jc w:val="center"/>
              <w:rPr>
                <w:sz w:val="16"/>
                <w:szCs w:val="16"/>
              </w:rPr>
            </w:pPr>
            <w:r w:rsidRPr="007B340C">
              <w:rPr>
                <w:sz w:val="16"/>
                <w:szCs w:val="16"/>
              </w:rPr>
              <w:t>0,068591</w:t>
            </w:r>
          </w:p>
        </w:tc>
        <w:tc>
          <w:tcPr>
            <w:tcW w:w="1433" w:type="dxa"/>
            <w:tcBorders>
              <w:top w:val="single" w:sz="4" w:space="0" w:color="auto"/>
              <w:left w:val="single" w:sz="4" w:space="0" w:color="auto"/>
              <w:bottom w:val="single" w:sz="4" w:space="0" w:color="auto"/>
              <w:right w:val="single" w:sz="4" w:space="0" w:color="auto"/>
            </w:tcBorders>
          </w:tcPr>
          <w:p w14:paraId="58351F96" w14:textId="77777777" w:rsidR="001A00A1" w:rsidRPr="007B340C" w:rsidRDefault="00120233">
            <w:pPr>
              <w:pStyle w:val="aa"/>
              <w:jc w:val="center"/>
              <w:rPr>
                <w:sz w:val="16"/>
                <w:szCs w:val="16"/>
              </w:rPr>
            </w:pPr>
            <w:r w:rsidRPr="007B340C">
              <w:rPr>
                <w:sz w:val="16"/>
                <w:szCs w:val="16"/>
              </w:rPr>
              <w:t>25 790,28</w:t>
            </w:r>
          </w:p>
        </w:tc>
        <w:tc>
          <w:tcPr>
            <w:tcW w:w="913" w:type="dxa"/>
            <w:tcBorders>
              <w:top w:val="single" w:sz="4" w:space="0" w:color="auto"/>
              <w:left w:val="single" w:sz="4" w:space="0" w:color="auto"/>
              <w:bottom w:val="single" w:sz="4" w:space="0" w:color="auto"/>
              <w:right w:val="single" w:sz="4" w:space="0" w:color="auto"/>
            </w:tcBorders>
          </w:tcPr>
          <w:p w14:paraId="0909A32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1C5951E" w14:textId="77777777" w:rsidR="001A00A1" w:rsidRPr="007B340C" w:rsidRDefault="00120233">
            <w:pPr>
              <w:pStyle w:val="aa"/>
              <w:jc w:val="center"/>
              <w:rPr>
                <w:sz w:val="16"/>
                <w:szCs w:val="16"/>
              </w:rPr>
            </w:pPr>
            <w:r w:rsidRPr="007B340C">
              <w:rPr>
                <w:sz w:val="16"/>
                <w:szCs w:val="16"/>
              </w:rPr>
              <w:t>1 768,98</w:t>
            </w:r>
          </w:p>
        </w:tc>
        <w:tc>
          <w:tcPr>
            <w:tcW w:w="928" w:type="dxa"/>
            <w:tcBorders>
              <w:top w:val="single" w:sz="4" w:space="0" w:color="auto"/>
              <w:left w:val="single" w:sz="4" w:space="0" w:color="auto"/>
              <w:bottom w:val="single" w:sz="4" w:space="0" w:color="auto"/>
              <w:right w:val="single" w:sz="4" w:space="0" w:color="auto"/>
            </w:tcBorders>
          </w:tcPr>
          <w:p w14:paraId="23F67A5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1C0184C" w14:textId="77777777" w:rsidR="001A00A1" w:rsidRPr="007B340C" w:rsidRDefault="00120233">
            <w:pPr>
              <w:pStyle w:val="aa"/>
              <w:jc w:val="center"/>
              <w:rPr>
                <w:sz w:val="16"/>
                <w:szCs w:val="16"/>
              </w:rPr>
            </w:pPr>
            <w:r w:rsidRPr="007B340C">
              <w:rPr>
                <w:sz w:val="16"/>
                <w:szCs w:val="16"/>
              </w:rPr>
              <w:t>2 767 887,8</w:t>
            </w:r>
          </w:p>
        </w:tc>
        <w:tc>
          <w:tcPr>
            <w:tcW w:w="1016" w:type="dxa"/>
            <w:tcBorders>
              <w:top w:val="single" w:sz="4" w:space="0" w:color="auto"/>
              <w:left w:val="single" w:sz="4" w:space="0" w:color="auto"/>
              <w:bottom w:val="single" w:sz="4" w:space="0" w:color="auto"/>
            </w:tcBorders>
          </w:tcPr>
          <w:p w14:paraId="0170FA66" w14:textId="77777777" w:rsidR="001A00A1" w:rsidRPr="007B340C" w:rsidRDefault="00120233">
            <w:pPr>
              <w:pStyle w:val="aa"/>
              <w:jc w:val="center"/>
              <w:rPr>
                <w:sz w:val="16"/>
                <w:szCs w:val="16"/>
              </w:rPr>
            </w:pPr>
            <w:r w:rsidRPr="007B340C">
              <w:rPr>
                <w:sz w:val="16"/>
                <w:szCs w:val="16"/>
              </w:rPr>
              <w:t>X</w:t>
            </w:r>
          </w:p>
        </w:tc>
      </w:tr>
      <w:tr w:rsidR="001A00A1" w:rsidRPr="007B340C" w14:paraId="7423BD47" w14:textId="77777777">
        <w:tc>
          <w:tcPr>
            <w:tcW w:w="1534" w:type="dxa"/>
            <w:tcBorders>
              <w:top w:val="single" w:sz="4" w:space="0" w:color="auto"/>
              <w:bottom w:val="single" w:sz="4" w:space="0" w:color="auto"/>
              <w:right w:val="single" w:sz="4" w:space="0" w:color="auto"/>
            </w:tcBorders>
          </w:tcPr>
          <w:p w14:paraId="2AAF77F4"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289997B2" w14:textId="77777777" w:rsidR="001A00A1" w:rsidRPr="007B340C" w:rsidRDefault="00120233">
            <w:pPr>
              <w:pStyle w:val="aa"/>
              <w:jc w:val="center"/>
              <w:rPr>
                <w:sz w:val="16"/>
                <w:szCs w:val="16"/>
              </w:rPr>
            </w:pPr>
            <w:r w:rsidRPr="007B340C">
              <w:rPr>
                <w:sz w:val="16"/>
                <w:szCs w:val="16"/>
              </w:rPr>
              <w:t>37.1</w:t>
            </w:r>
          </w:p>
        </w:tc>
        <w:tc>
          <w:tcPr>
            <w:tcW w:w="1227" w:type="dxa"/>
            <w:tcBorders>
              <w:top w:val="single" w:sz="4" w:space="0" w:color="auto"/>
              <w:left w:val="single" w:sz="4" w:space="0" w:color="auto"/>
              <w:bottom w:val="single" w:sz="4" w:space="0" w:color="auto"/>
              <w:right w:val="single" w:sz="4" w:space="0" w:color="auto"/>
            </w:tcBorders>
          </w:tcPr>
          <w:p w14:paraId="275D492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0CC2D91"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73FCE9B1" w14:textId="77777777" w:rsidR="001A00A1" w:rsidRPr="007B340C" w:rsidRDefault="00120233">
            <w:pPr>
              <w:pStyle w:val="aa"/>
              <w:jc w:val="center"/>
              <w:rPr>
                <w:sz w:val="16"/>
                <w:szCs w:val="16"/>
              </w:rPr>
            </w:pPr>
            <w:r w:rsidRPr="007B340C">
              <w:rPr>
                <w:sz w:val="16"/>
                <w:szCs w:val="16"/>
              </w:rPr>
              <w:t>88 055,17</w:t>
            </w:r>
          </w:p>
        </w:tc>
        <w:tc>
          <w:tcPr>
            <w:tcW w:w="913" w:type="dxa"/>
            <w:tcBorders>
              <w:top w:val="single" w:sz="4" w:space="0" w:color="auto"/>
              <w:left w:val="single" w:sz="4" w:space="0" w:color="auto"/>
              <w:bottom w:val="single" w:sz="4" w:space="0" w:color="auto"/>
              <w:right w:val="single" w:sz="4" w:space="0" w:color="auto"/>
            </w:tcBorders>
          </w:tcPr>
          <w:p w14:paraId="489E193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43A652A" w14:textId="77777777" w:rsidR="001A00A1" w:rsidRPr="007B340C" w:rsidRDefault="00120233">
            <w:pPr>
              <w:pStyle w:val="aa"/>
              <w:jc w:val="center"/>
              <w:rPr>
                <w:sz w:val="16"/>
                <w:szCs w:val="16"/>
              </w:rPr>
            </w:pPr>
            <w:r w:rsidRPr="007B340C">
              <w:rPr>
                <w:sz w:val="16"/>
                <w:szCs w:val="16"/>
              </w:rPr>
              <w:t>793,11</w:t>
            </w:r>
          </w:p>
        </w:tc>
        <w:tc>
          <w:tcPr>
            <w:tcW w:w="928" w:type="dxa"/>
            <w:tcBorders>
              <w:top w:val="single" w:sz="4" w:space="0" w:color="auto"/>
              <w:left w:val="single" w:sz="4" w:space="0" w:color="auto"/>
              <w:bottom w:val="single" w:sz="4" w:space="0" w:color="auto"/>
              <w:right w:val="single" w:sz="4" w:space="0" w:color="auto"/>
            </w:tcBorders>
          </w:tcPr>
          <w:p w14:paraId="7F47E4B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1DD5B0" w14:textId="77777777" w:rsidR="001A00A1" w:rsidRPr="007B340C" w:rsidRDefault="00120233">
            <w:pPr>
              <w:pStyle w:val="aa"/>
              <w:jc w:val="center"/>
              <w:rPr>
                <w:sz w:val="16"/>
                <w:szCs w:val="16"/>
              </w:rPr>
            </w:pPr>
            <w:r w:rsidRPr="007B340C">
              <w:rPr>
                <w:sz w:val="16"/>
                <w:szCs w:val="16"/>
              </w:rPr>
              <w:t>1 240 967,1</w:t>
            </w:r>
          </w:p>
        </w:tc>
        <w:tc>
          <w:tcPr>
            <w:tcW w:w="1016" w:type="dxa"/>
            <w:tcBorders>
              <w:top w:val="single" w:sz="4" w:space="0" w:color="auto"/>
              <w:left w:val="single" w:sz="4" w:space="0" w:color="auto"/>
              <w:bottom w:val="single" w:sz="4" w:space="0" w:color="auto"/>
            </w:tcBorders>
          </w:tcPr>
          <w:p w14:paraId="079B8401" w14:textId="77777777" w:rsidR="001A00A1" w:rsidRPr="007B340C" w:rsidRDefault="00120233">
            <w:pPr>
              <w:pStyle w:val="aa"/>
              <w:jc w:val="center"/>
              <w:rPr>
                <w:sz w:val="16"/>
                <w:szCs w:val="16"/>
              </w:rPr>
            </w:pPr>
            <w:r w:rsidRPr="007B340C">
              <w:rPr>
                <w:sz w:val="16"/>
                <w:szCs w:val="16"/>
              </w:rPr>
              <w:t>X</w:t>
            </w:r>
          </w:p>
        </w:tc>
      </w:tr>
      <w:tr w:rsidR="001A00A1" w:rsidRPr="007B340C" w14:paraId="713931F0" w14:textId="77777777">
        <w:tc>
          <w:tcPr>
            <w:tcW w:w="1534" w:type="dxa"/>
            <w:tcBorders>
              <w:top w:val="single" w:sz="4" w:space="0" w:color="auto"/>
              <w:bottom w:val="single" w:sz="4" w:space="0" w:color="auto"/>
              <w:right w:val="single" w:sz="4" w:space="0" w:color="auto"/>
            </w:tcBorders>
          </w:tcPr>
          <w:p w14:paraId="1A213F5C"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08887BED" w14:textId="77777777" w:rsidR="001A00A1" w:rsidRPr="007B340C" w:rsidRDefault="00120233">
            <w:pPr>
              <w:pStyle w:val="aa"/>
              <w:jc w:val="center"/>
              <w:rPr>
                <w:sz w:val="16"/>
                <w:szCs w:val="16"/>
              </w:rPr>
            </w:pPr>
            <w:r w:rsidRPr="007B340C">
              <w:rPr>
                <w:sz w:val="16"/>
                <w:szCs w:val="16"/>
              </w:rPr>
              <w:t>37.2</w:t>
            </w:r>
          </w:p>
        </w:tc>
        <w:tc>
          <w:tcPr>
            <w:tcW w:w="1227" w:type="dxa"/>
            <w:tcBorders>
              <w:top w:val="single" w:sz="4" w:space="0" w:color="auto"/>
              <w:left w:val="single" w:sz="4" w:space="0" w:color="auto"/>
              <w:bottom w:val="single" w:sz="4" w:space="0" w:color="auto"/>
              <w:right w:val="single" w:sz="4" w:space="0" w:color="auto"/>
            </w:tcBorders>
          </w:tcPr>
          <w:p w14:paraId="7706DBDB"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D2D5991" w14:textId="77777777" w:rsidR="001A00A1" w:rsidRPr="007B340C" w:rsidRDefault="00120233">
            <w:pPr>
              <w:pStyle w:val="aa"/>
              <w:jc w:val="center"/>
              <w:rPr>
                <w:sz w:val="16"/>
                <w:szCs w:val="16"/>
              </w:rPr>
            </w:pPr>
            <w:r w:rsidRPr="007B340C">
              <w:rPr>
                <w:sz w:val="16"/>
                <w:szCs w:val="16"/>
              </w:rPr>
              <w:t>0,000463</w:t>
            </w:r>
          </w:p>
        </w:tc>
        <w:tc>
          <w:tcPr>
            <w:tcW w:w="1433" w:type="dxa"/>
            <w:tcBorders>
              <w:top w:val="single" w:sz="4" w:space="0" w:color="auto"/>
              <w:left w:val="single" w:sz="4" w:space="0" w:color="auto"/>
              <w:bottom w:val="single" w:sz="4" w:space="0" w:color="auto"/>
              <w:right w:val="single" w:sz="4" w:space="0" w:color="auto"/>
            </w:tcBorders>
          </w:tcPr>
          <w:p w14:paraId="2FD1F701" w14:textId="77777777" w:rsidR="001A00A1" w:rsidRPr="007B340C" w:rsidRDefault="00120233">
            <w:pPr>
              <w:pStyle w:val="aa"/>
              <w:jc w:val="center"/>
              <w:rPr>
                <w:sz w:val="16"/>
                <w:szCs w:val="16"/>
              </w:rPr>
            </w:pPr>
            <w:r w:rsidRPr="007B340C">
              <w:rPr>
                <w:sz w:val="16"/>
                <w:szCs w:val="16"/>
              </w:rPr>
              <w:t>138 698,09</w:t>
            </w:r>
          </w:p>
        </w:tc>
        <w:tc>
          <w:tcPr>
            <w:tcW w:w="913" w:type="dxa"/>
            <w:tcBorders>
              <w:top w:val="single" w:sz="4" w:space="0" w:color="auto"/>
              <w:left w:val="single" w:sz="4" w:space="0" w:color="auto"/>
              <w:bottom w:val="single" w:sz="4" w:space="0" w:color="auto"/>
              <w:right w:val="single" w:sz="4" w:space="0" w:color="auto"/>
            </w:tcBorders>
          </w:tcPr>
          <w:p w14:paraId="24FDA75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209CDD6" w14:textId="77777777" w:rsidR="001A00A1" w:rsidRPr="007B340C" w:rsidRDefault="00120233">
            <w:pPr>
              <w:pStyle w:val="aa"/>
              <w:jc w:val="center"/>
              <w:rPr>
                <w:sz w:val="16"/>
                <w:szCs w:val="16"/>
              </w:rPr>
            </w:pPr>
            <w:r w:rsidRPr="007B340C">
              <w:rPr>
                <w:sz w:val="16"/>
                <w:szCs w:val="16"/>
              </w:rPr>
              <w:t>64,22</w:t>
            </w:r>
          </w:p>
        </w:tc>
        <w:tc>
          <w:tcPr>
            <w:tcW w:w="928" w:type="dxa"/>
            <w:tcBorders>
              <w:top w:val="single" w:sz="4" w:space="0" w:color="auto"/>
              <w:left w:val="single" w:sz="4" w:space="0" w:color="auto"/>
              <w:bottom w:val="single" w:sz="4" w:space="0" w:color="auto"/>
              <w:right w:val="single" w:sz="4" w:space="0" w:color="auto"/>
            </w:tcBorders>
          </w:tcPr>
          <w:p w14:paraId="3D2A4FA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3F7DE3" w14:textId="77777777" w:rsidR="001A00A1" w:rsidRPr="007B340C" w:rsidRDefault="00120233">
            <w:pPr>
              <w:pStyle w:val="aa"/>
              <w:jc w:val="center"/>
              <w:rPr>
                <w:sz w:val="16"/>
                <w:szCs w:val="16"/>
              </w:rPr>
            </w:pPr>
            <w:r w:rsidRPr="007B340C">
              <w:rPr>
                <w:sz w:val="16"/>
                <w:szCs w:val="16"/>
              </w:rPr>
              <w:t>100 479,3</w:t>
            </w:r>
          </w:p>
        </w:tc>
        <w:tc>
          <w:tcPr>
            <w:tcW w:w="1016" w:type="dxa"/>
            <w:tcBorders>
              <w:top w:val="single" w:sz="4" w:space="0" w:color="auto"/>
              <w:left w:val="single" w:sz="4" w:space="0" w:color="auto"/>
              <w:bottom w:val="single" w:sz="4" w:space="0" w:color="auto"/>
            </w:tcBorders>
          </w:tcPr>
          <w:p w14:paraId="6DCD1F5D" w14:textId="77777777" w:rsidR="001A00A1" w:rsidRPr="007B340C" w:rsidRDefault="00120233">
            <w:pPr>
              <w:pStyle w:val="aa"/>
              <w:jc w:val="center"/>
              <w:rPr>
                <w:sz w:val="16"/>
                <w:szCs w:val="16"/>
              </w:rPr>
            </w:pPr>
            <w:r w:rsidRPr="007B340C">
              <w:rPr>
                <w:sz w:val="16"/>
                <w:szCs w:val="16"/>
              </w:rPr>
              <w:t>X</w:t>
            </w:r>
          </w:p>
        </w:tc>
      </w:tr>
      <w:tr w:rsidR="001A00A1" w:rsidRPr="007B340C" w14:paraId="6F79C5D8" w14:textId="77777777">
        <w:tc>
          <w:tcPr>
            <w:tcW w:w="1534" w:type="dxa"/>
            <w:tcBorders>
              <w:top w:val="single" w:sz="4" w:space="0" w:color="auto"/>
              <w:bottom w:val="single" w:sz="4" w:space="0" w:color="auto"/>
              <w:right w:val="single" w:sz="4" w:space="0" w:color="auto"/>
            </w:tcBorders>
          </w:tcPr>
          <w:p w14:paraId="3A3DA778"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6A4E73FE" w14:textId="77777777" w:rsidR="001A00A1" w:rsidRPr="007B340C" w:rsidRDefault="00120233">
            <w:pPr>
              <w:pStyle w:val="aa"/>
              <w:jc w:val="center"/>
              <w:rPr>
                <w:sz w:val="16"/>
                <w:szCs w:val="16"/>
              </w:rPr>
            </w:pPr>
            <w:r w:rsidRPr="007B340C">
              <w:rPr>
                <w:sz w:val="16"/>
                <w:szCs w:val="16"/>
              </w:rPr>
              <w:t>38</w:t>
            </w:r>
          </w:p>
        </w:tc>
        <w:tc>
          <w:tcPr>
            <w:tcW w:w="1227" w:type="dxa"/>
            <w:tcBorders>
              <w:top w:val="single" w:sz="4" w:space="0" w:color="auto"/>
              <w:left w:val="single" w:sz="4" w:space="0" w:color="auto"/>
              <w:bottom w:val="single" w:sz="4" w:space="0" w:color="auto"/>
              <w:right w:val="single" w:sz="4" w:space="0" w:color="auto"/>
            </w:tcBorders>
          </w:tcPr>
          <w:p w14:paraId="5EC4C976"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3E71AD2D"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2A0D741C"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612C2B10"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767CFD4B"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340E2972"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1E58D65A"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51240FAA" w14:textId="77777777" w:rsidR="001A00A1" w:rsidRPr="007B340C" w:rsidRDefault="00120233">
            <w:pPr>
              <w:pStyle w:val="aa"/>
              <w:jc w:val="center"/>
              <w:rPr>
                <w:sz w:val="16"/>
                <w:szCs w:val="16"/>
              </w:rPr>
            </w:pPr>
            <w:r w:rsidRPr="007B340C">
              <w:rPr>
                <w:sz w:val="16"/>
                <w:szCs w:val="16"/>
              </w:rPr>
              <w:t>Х</w:t>
            </w:r>
          </w:p>
        </w:tc>
      </w:tr>
      <w:tr w:rsidR="001A00A1" w:rsidRPr="007B340C" w14:paraId="58505097" w14:textId="77777777">
        <w:tc>
          <w:tcPr>
            <w:tcW w:w="1534" w:type="dxa"/>
            <w:tcBorders>
              <w:top w:val="single" w:sz="4" w:space="0" w:color="auto"/>
              <w:bottom w:val="single" w:sz="4" w:space="0" w:color="auto"/>
              <w:right w:val="single" w:sz="4" w:space="0" w:color="auto"/>
            </w:tcBorders>
          </w:tcPr>
          <w:p w14:paraId="2DA7EE8C" w14:textId="77777777" w:rsidR="001A00A1" w:rsidRPr="007B340C" w:rsidRDefault="00120233">
            <w:pPr>
              <w:pStyle w:val="ac"/>
              <w:rPr>
                <w:sz w:val="16"/>
                <w:szCs w:val="16"/>
              </w:rPr>
            </w:pPr>
            <w:r w:rsidRPr="007B340C">
              <w:rPr>
                <w:sz w:val="16"/>
                <w:szCs w:val="16"/>
              </w:rPr>
              <w:t>4.1 в условиях дневных стационаров</w:t>
            </w:r>
          </w:p>
        </w:tc>
        <w:tc>
          <w:tcPr>
            <w:tcW w:w="527" w:type="dxa"/>
            <w:tcBorders>
              <w:top w:val="single" w:sz="4" w:space="0" w:color="auto"/>
              <w:left w:val="single" w:sz="4" w:space="0" w:color="auto"/>
              <w:bottom w:val="single" w:sz="4" w:space="0" w:color="auto"/>
              <w:right w:val="single" w:sz="4" w:space="0" w:color="auto"/>
            </w:tcBorders>
          </w:tcPr>
          <w:p w14:paraId="1E774D19" w14:textId="77777777" w:rsidR="001A00A1" w:rsidRPr="007B340C" w:rsidRDefault="00120233">
            <w:pPr>
              <w:pStyle w:val="aa"/>
              <w:jc w:val="center"/>
              <w:rPr>
                <w:sz w:val="16"/>
                <w:szCs w:val="16"/>
              </w:rPr>
            </w:pPr>
            <w:r w:rsidRPr="007B340C">
              <w:rPr>
                <w:sz w:val="16"/>
                <w:szCs w:val="16"/>
              </w:rPr>
              <w:t>39</w:t>
            </w:r>
          </w:p>
        </w:tc>
        <w:tc>
          <w:tcPr>
            <w:tcW w:w="1227" w:type="dxa"/>
            <w:tcBorders>
              <w:top w:val="single" w:sz="4" w:space="0" w:color="auto"/>
              <w:left w:val="single" w:sz="4" w:space="0" w:color="auto"/>
              <w:bottom w:val="single" w:sz="4" w:space="0" w:color="auto"/>
              <w:right w:val="single" w:sz="4" w:space="0" w:color="auto"/>
            </w:tcBorders>
          </w:tcPr>
          <w:p w14:paraId="61D5828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6FE96EB"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7FF08F95"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4AC13BA4"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7219EDCC"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67C4A88A"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7E8292AA"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72419078" w14:textId="77777777" w:rsidR="001A00A1" w:rsidRPr="007B340C" w:rsidRDefault="00120233">
            <w:pPr>
              <w:pStyle w:val="aa"/>
              <w:jc w:val="center"/>
              <w:rPr>
                <w:sz w:val="16"/>
                <w:szCs w:val="16"/>
              </w:rPr>
            </w:pPr>
            <w:r w:rsidRPr="007B340C">
              <w:rPr>
                <w:sz w:val="16"/>
                <w:szCs w:val="16"/>
              </w:rPr>
              <w:t>Х</w:t>
            </w:r>
          </w:p>
        </w:tc>
      </w:tr>
      <w:tr w:rsidR="001A00A1" w:rsidRPr="007B340C" w14:paraId="0E68D926" w14:textId="77777777">
        <w:tc>
          <w:tcPr>
            <w:tcW w:w="1534" w:type="dxa"/>
            <w:tcBorders>
              <w:top w:val="single" w:sz="4" w:space="0" w:color="auto"/>
              <w:bottom w:val="single" w:sz="4" w:space="0" w:color="auto"/>
              <w:right w:val="single" w:sz="4" w:space="0" w:color="auto"/>
            </w:tcBorders>
          </w:tcPr>
          <w:p w14:paraId="1C309A95"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0FA704EC" w14:textId="77777777" w:rsidR="001A00A1" w:rsidRPr="007B340C" w:rsidRDefault="00120233">
            <w:pPr>
              <w:pStyle w:val="aa"/>
              <w:jc w:val="center"/>
              <w:rPr>
                <w:sz w:val="16"/>
                <w:szCs w:val="16"/>
              </w:rPr>
            </w:pPr>
            <w:r w:rsidRPr="007B340C">
              <w:rPr>
                <w:sz w:val="16"/>
                <w:szCs w:val="16"/>
              </w:rPr>
              <w:t>39.1</w:t>
            </w:r>
          </w:p>
        </w:tc>
        <w:tc>
          <w:tcPr>
            <w:tcW w:w="1227" w:type="dxa"/>
            <w:tcBorders>
              <w:top w:val="single" w:sz="4" w:space="0" w:color="auto"/>
              <w:left w:val="single" w:sz="4" w:space="0" w:color="auto"/>
              <w:bottom w:val="single" w:sz="4" w:space="0" w:color="auto"/>
              <w:right w:val="single" w:sz="4" w:space="0" w:color="auto"/>
            </w:tcBorders>
          </w:tcPr>
          <w:p w14:paraId="15748D7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3636C10"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08358240"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07D27BF6"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30EA5460"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28B3AFB5"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10687B83"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13571261" w14:textId="77777777" w:rsidR="001A00A1" w:rsidRPr="007B340C" w:rsidRDefault="00120233">
            <w:pPr>
              <w:pStyle w:val="aa"/>
              <w:jc w:val="center"/>
              <w:rPr>
                <w:sz w:val="16"/>
                <w:szCs w:val="16"/>
              </w:rPr>
            </w:pPr>
            <w:r w:rsidRPr="007B340C">
              <w:rPr>
                <w:sz w:val="16"/>
                <w:szCs w:val="16"/>
              </w:rPr>
              <w:t>Х</w:t>
            </w:r>
          </w:p>
        </w:tc>
      </w:tr>
      <w:tr w:rsidR="001A00A1" w:rsidRPr="007B340C" w14:paraId="663C3167" w14:textId="77777777">
        <w:tc>
          <w:tcPr>
            <w:tcW w:w="1534" w:type="dxa"/>
            <w:tcBorders>
              <w:top w:val="single" w:sz="4" w:space="0" w:color="auto"/>
              <w:bottom w:val="single" w:sz="4" w:space="0" w:color="auto"/>
              <w:right w:val="single" w:sz="4" w:space="0" w:color="auto"/>
            </w:tcBorders>
          </w:tcPr>
          <w:p w14:paraId="675F4C56"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4E006EA9" w14:textId="77777777" w:rsidR="001A00A1" w:rsidRPr="007B340C" w:rsidRDefault="00120233">
            <w:pPr>
              <w:pStyle w:val="aa"/>
              <w:jc w:val="center"/>
              <w:rPr>
                <w:sz w:val="16"/>
                <w:szCs w:val="16"/>
              </w:rPr>
            </w:pPr>
            <w:r w:rsidRPr="007B340C">
              <w:rPr>
                <w:sz w:val="16"/>
                <w:szCs w:val="16"/>
              </w:rPr>
              <w:t>39.2</w:t>
            </w:r>
          </w:p>
        </w:tc>
        <w:tc>
          <w:tcPr>
            <w:tcW w:w="1227" w:type="dxa"/>
            <w:tcBorders>
              <w:top w:val="single" w:sz="4" w:space="0" w:color="auto"/>
              <w:left w:val="single" w:sz="4" w:space="0" w:color="auto"/>
              <w:bottom w:val="single" w:sz="4" w:space="0" w:color="auto"/>
              <w:right w:val="single" w:sz="4" w:space="0" w:color="auto"/>
            </w:tcBorders>
          </w:tcPr>
          <w:p w14:paraId="01A2270F"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44C11FE0"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3FF09B69"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0C86D195"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2B22EAB7"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7593410C"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2D337002"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295CBFF0" w14:textId="77777777" w:rsidR="001A00A1" w:rsidRPr="007B340C" w:rsidRDefault="00120233">
            <w:pPr>
              <w:pStyle w:val="aa"/>
              <w:jc w:val="center"/>
              <w:rPr>
                <w:sz w:val="16"/>
                <w:szCs w:val="16"/>
              </w:rPr>
            </w:pPr>
            <w:r w:rsidRPr="007B340C">
              <w:rPr>
                <w:sz w:val="16"/>
                <w:szCs w:val="16"/>
              </w:rPr>
              <w:t>Х</w:t>
            </w:r>
          </w:p>
        </w:tc>
      </w:tr>
      <w:tr w:rsidR="001A00A1" w:rsidRPr="007B340C" w14:paraId="110E138E" w14:textId="77777777">
        <w:tc>
          <w:tcPr>
            <w:tcW w:w="1534" w:type="dxa"/>
            <w:tcBorders>
              <w:top w:val="single" w:sz="4" w:space="0" w:color="auto"/>
              <w:bottom w:val="single" w:sz="4" w:space="0" w:color="auto"/>
              <w:right w:val="single" w:sz="4" w:space="0" w:color="auto"/>
            </w:tcBorders>
          </w:tcPr>
          <w:p w14:paraId="2E4026BE"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6E1B1732" w14:textId="77777777" w:rsidR="001A00A1" w:rsidRPr="007B340C" w:rsidRDefault="00120233">
            <w:pPr>
              <w:pStyle w:val="aa"/>
              <w:jc w:val="center"/>
              <w:rPr>
                <w:sz w:val="16"/>
                <w:szCs w:val="16"/>
              </w:rPr>
            </w:pPr>
            <w:r w:rsidRPr="007B340C">
              <w:rPr>
                <w:sz w:val="16"/>
                <w:szCs w:val="16"/>
              </w:rPr>
              <w:t>40</w:t>
            </w:r>
          </w:p>
        </w:tc>
        <w:tc>
          <w:tcPr>
            <w:tcW w:w="1227" w:type="dxa"/>
            <w:tcBorders>
              <w:top w:val="single" w:sz="4" w:space="0" w:color="auto"/>
              <w:left w:val="single" w:sz="4" w:space="0" w:color="auto"/>
              <w:bottom w:val="single" w:sz="4" w:space="0" w:color="auto"/>
              <w:right w:val="single" w:sz="4" w:space="0" w:color="auto"/>
            </w:tcBorders>
          </w:tcPr>
          <w:p w14:paraId="2055C0A4"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4CC2793" w14:textId="77777777" w:rsidR="001A00A1" w:rsidRPr="007B340C" w:rsidRDefault="00120233">
            <w:pPr>
              <w:pStyle w:val="aa"/>
              <w:jc w:val="center"/>
              <w:rPr>
                <w:sz w:val="16"/>
                <w:szCs w:val="16"/>
              </w:rPr>
            </w:pPr>
            <w:r w:rsidRPr="007B340C">
              <w:rPr>
                <w:sz w:val="16"/>
                <w:szCs w:val="16"/>
              </w:rPr>
              <w:t>0,166336</w:t>
            </w:r>
          </w:p>
        </w:tc>
        <w:tc>
          <w:tcPr>
            <w:tcW w:w="1433" w:type="dxa"/>
            <w:tcBorders>
              <w:top w:val="single" w:sz="4" w:space="0" w:color="auto"/>
              <w:left w:val="single" w:sz="4" w:space="0" w:color="auto"/>
              <w:bottom w:val="single" w:sz="4" w:space="0" w:color="auto"/>
              <w:right w:val="single" w:sz="4" w:space="0" w:color="auto"/>
            </w:tcBorders>
          </w:tcPr>
          <w:p w14:paraId="7716FDA1" w14:textId="77777777" w:rsidR="001A00A1" w:rsidRPr="007B340C" w:rsidRDefault="00120233">
            <w:pPr>
              <w:pStyle w:val="aa"/>
              <w:jc w:val="center"/>
              <w:rPr>
                <w:sz w:val="16"/>
                <w:szCs w:val="16"/>
              </w:rPr>
            </w:pPr>
            <w:r w:rsidRPr="007B340C">
              <w:rPr>
                <w:sz w:val="16"/>
                <w:szCs w:val="16"/>
              </w:rPr>
              <w:t>41 495,39</w:t>
            </w:r>
          </w:p>
        </w:tc>
        <w:tc>
          <w:tcPr>
            <w:tcW w:w="913" w:type="dxa"/>
            <w:tcBorders>
              <w:top w:val="single" w:sz="4" w:space="0" w:color="auto"/>
              <w:left w:val="single" w:sz="4" w:space="0" w:color="auto"/>
              <w:bottom w:val="single" w:sz="4" w:space="0" w:color="auto"/>
              <w:right w:val="single" w:sz="4" w:space="0" w:color="auto"/>
            </w:tcBorders>
          </w:tcPr>
          <w:p w14:paraId="480CF16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39646F3" w14:textId="77777777" w:rsidR="001A00A1" w:rsidRPr="007B340C" w:rsidRDefault="00120233">
            <w:pPr>
              <w:pStyle w:val="aa"/>
              <w:jc w:val="center"/>
              <w:rPr>
                <w:sz w:val="16"/>
                <w:szCs w:val="16"/>
              </w:rPr>
            </w:pPr>
            <w:r w:rsidRPr="007B340C">
              <w:rPr>
                <w:sz w:val="16"/>
                <w:szCs w:val="16"/>
              </w:rPr>
              <w:t>6 902,18</w:t>
            </w:r>
          </w:p>
        </w:tc>
        <w:tc>
          <w:tcPr>
            <w:tcW w:w="928" w:type="dxa"/>
            <w:tcBorders>
              <w:top w:val="single" w:sz="4" w:space="0" w:color="auto"/>
              <w:left w:val="single" w:sz="4" w:space="0" w:color="auto"/>
              <w:bottom w:val="single" w:sz="4" w:space="0" w:color="auto"/>
              <w:right w:val="single" w:sz="4" w:space="0" w:color="auto"/>
            </w:tcBorders>
          </w:tcPr>
          <w:p w14:paraId="272CB12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8949C40" w14:textId="77777777" w:rsidR="001A00A1" w:rsidRPr="007B340C" w:rsidRDefault="00120233">
            <w:pPr>
              <w:pStyle w:val="aa"/>
              <w:jc w:val="center"/>
              <w:rPr>
                <w:sz w:val="16"/>
                <w:szCs w:val="16"/>
              </w:rPr>
            </w:pPr>
            <w:r w:rsidRPr="007B340C">
              <w:rPr>
                <w:sz w:val="16"/>
                <w:szCs w:val="16"/>
              </w:rPr>
              <w:t>10 799 692,2</w:t>
            </w:r>
          </w:p>
        </w:tc>
        <w:tc>
          <w:tcPr>
            <w:tcW w:w="1016" w:type="dxa"/>
            <w:tcBorders>
              <w:top w:val="single" w:sz="4" w:space="0" w:color="auto"/>
              <w:left w:val="single" w:sz="4" w:space="0" w:color="auto"/>
              <w:bottom w:val="single" w:sz="4" w:space="0" w:color="auto"/>
            </w:tcBorders>
          </w:tcPr>
          <w:p w14:paraId="783B2BD9" w14:textId="77777777" w:rsidR="001A00A1" w:rsidRPr="007B340C" w:rsidRDefault="00120233">
            <w:pPr>
              <w:pStyle w:val="aa"/>
              <w:jc w:val="center"/>
              <w:rPr>
                <w:sz w:val="16"/>
                <w:szCs w:val="16"/>
              </w:rPr>
            </w:pPr>
            <w:r w:rsidRPr="007B340C">
              <w:rPr>
                <w:sz w:val="16"/>
                <w:szCs w:val="16"/>
              </w:rPr>
              <w:t>X</w:t>
            </w:r>
          </w:p>
        </w:tc>
      </w:tr>
      <w:tr w:rsidR="001A00A1" w:rsidRPr="007B340C" w14:paraId="1ACFB4BC" w14:textId="77777777">
        <w:tc>
          <w:tcPr>
            <w:tcW w:w="1534" w:type="dxa"/>
            <w:tcBorders>
              <w:top w:val="single" w:sz="4" w:space="0" w:color="auto"/>
              <w:bottom w:val="single" w:sz="4" w:space="0" w:color="auto"/>
              <w:right w:val="single" w:sz="4" w:space="0" w:color="auto"/>
            </w:tcBorders>
          </w:tcPr>
          <w:p w14:paraId="6410DB77"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5C05CDD" w14:textId="77777777" w:rsidR="001A00A1" w:rsidRPr="007B340C" w:rsidRDefault="00120233">
            <w:pPr>
              <w:pStyle w:val="aa"/>
              <w:jc w:val="center"/>
              <w:rPr>
                <w:sz w:val="16"/>
                <w:szCs w:val="16"/>
              </w:rPr>
            </w:pPr>
            <w:r w:rsidRPr="007B340C">
              <w:rPr>
                <w:sz w:val="16"/>
                <w:szCs w:val="16"/>
              </w:rPr>
              <w:t>40.1</w:t>
            </w:r>
          </w:p>
        </w:tc>
        <w:tc>
          <w:tcPr>
            <w:tcW w:w="1227" w:type="dxa"/>
            <w:tcBorders>
              <w:top w:val="single" w:sz="4" w:space="0" w:color="auto"/>
              <w:left w:val="single" w:sz="4" w:space="0" w:color="auto"/>
              <w:bottom w:val="single" w:sz="4" w:space="0" w:color="auto"/>
              <w:right w:val="single" w:sz="4" w:space="0" w:color="auto"/>
            </w:tcBorders>
          </w:tcPr>
          <w:p w14:paraId="6FB7750E"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C129424"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1FCA253D" w14:textId="77777777" w:rsidR="001A00A1" w:rsidRPr="007B340C" w:rsidRDefault="00120233">
            <w:pPr>
              <w:pStyle w:val="aa"/>
              <w:jc w:val="center"/>
              <w:rPr>
                <w:sz w:val="16"/>
                <w:szCs w:val="16"/>
              </w:rPr>
            </w:pPr>
            <w:r w:rsidRPr="007B340C">
              <w:rPr>
                <w:sz w:val="16"/>
                <w:szCs w:val="16"/>
              </w:rPr>
              <w:t>112 590,11</w:t>
            </w:r>
          </w:p>
        </w:tc>
        <w:tc>
          <w:tcPr>
            <w:tcW w:w="913" w:type="dxa"/>
            <w:tcBorders>
              <w:top w:val="single" w:sz="4" w:space="0" w:color="auto"/>
              <w:left w:val="single" w:sz="4" w:space="0" w:color="auto"/>
              <w:bottom w:val="single" w:sz="4" w:space="0" w:color="auto"/>
              <w:right w:val="single" w:sz="4" w:space="0" w:color="auto"/>
            </w:tcBorders>
          </w:tcPr>
          <w:p w14:paraId="290347E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DE9A82D" w14:textId="77777777" w:rsidR="001A00A1" w:rsidRPr="007B340C" w:rsidRDefault="00120233">
            <w:pPr>
              <w:pStyle w:val="aa"/>
              <w:jc w:val="center"/>
              <w:rPr>
                <w:sz w:val="16"/>
                <w:szCs w:val="16"/>
              </w:rPr>
            </w:pPr>
            <w:r w:rsidRPr="007B340C">
              <w:rPr>
                <w:sz w:val="16"/>
                <w:szCs w:val="16"/>
              </w:rPr>
              <w:t>1 068,25</w:t>
            </w:r>
          </w:p>
        </w:tc>
        <w:tc>
          <w:tcPr>
            <w:tcW w:w="928" w:type="dxa"/>
            <w:tcBorders>
              <w:top w:val="single" w:sz="4" w:space="0" w:color="auto"/>
              <w:left w:val="single" w:sz="4" w:space="0" w:color="auto"/>
              <w:bottom w:val="single" w:sz="4" w:space="0" w:color="auto"/>
              <w:right w:val="single" w:sz="4" w:space="0" w:color="auto"/>
            </w:tcBorders>
          </w:tcPr>
          <w:p w14:paraId="07E5C8F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55ADCD5" w14:textId="77777777" w:rsidR="001A00A1" w:rsidRPr="007B340C" w:rsidRDefault="00120233">
            <w:pPr>
              <w:pStyle w:val="aa"/>
              <w:jc w:val="center"/>
              <w:rPr>
                <w:sz w:val="16"/>
                <w:szCs w:val="16"/>
              </w:rPr>
            </w:pPr>
            <w:r w:rsidRPr="007B340C">
              <w:rPr>
                <w:sz w:val="16"/>
                <w:szCs w:val="16"/>
              </w:rPr>
              <w:t>1 671 476,1</w:t>
            </w:r>
          </w:p>
        </w:tc>
        <w:tc>
          <w:tcPr>
            <w:tcW w:w="1016" w:type="dxa"/>
            <w:tcBorders>
              <w:top w:val="single" w:sz="4" w:space="0" w:color="auto"/>
              <w:left w:val="single" w:sz="4" w:space="0" w:color="auto"/>
              <w:bottom w:val="single" w:sz="4" w:space="0" w:color="auto"/>
            </w:tcBorders>
          </w:tcPr>
          <w:p w14:paraId="59D6A6F4" w14:textId="77777777" w:rsidR="001A00A1" w:rsidRPr="007B340C" w:rsidRDefault="00120233">
            <w:pPr>
              <w:pStyle w:val="aa"/>
              <w:jc w:val="center"/>
              <w:rPr>
                <w:sz w:val="16"/>
                <w:szCs w:val="16"/>
              </w:rPr>
            </w:pPr>
            <w:r w:rsidRPr="007B340C">
              <w:rPr>
                <w:sz w:val="16"/>
                <w:szCs w:val="16"/>
              </w:rPr>
              <w:t>X</w:t>
            </w:r>
          </w:p>
        </w:tc>
      </w:tr>
      <w:tr w:rsidR="001A00A1" w:rsidRPr="007B340C" w14:paraId="612FF627" w14:textId="77777777">
        <w:tc>
          <w:tcPr>
            <w:tcW w:w="1534" w:type="dxa"/>
            <w:tcBorders>
              <w:top w:val="single" w:sz="4" w:space="0" w:color="auto"/>
              <w:bottom w:val="single" w:sz="4" w:space="0" w:color="auto"/>
              <w:right w:val="single" w:sz="4" w:space="0" w:color="auto"/>
            </w:tcBorders>
          </w:tcPr>
          <w:p w14:paraId="2D555ED3"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3F2385EA" w14:textId="77777777" w:rsidR="001A00A1" w:rsidRPr="007B340C" w:rsidRDefault="00120233">
            <w:pPr>
              <w:pStyle w:val="aa"/>
              <w:jc w:val="center"/>
              <w:rPr>
                <w:sz w:val="16"/>
                <w:szCs w:val="16"/>
              </w:rPr>
            </w:pPr>
            <w:r w:rsidRPr="007B340C">
              <w:rPr>
                <w:sz w:val="16"/>
                <w:szCs w:val="16"/>
              </w:rPr>
              <w:t>40.2</w:t>
            </w:r>
          </w:p>
        </w:tc>
        <w:tc>
          <w:tcPr>
            <w:tcW w:w="1227" w:type="dxa"/>
            <w:tcBorders>
              <w:top w:val="single" w:sz="4" w:space="0" w:color="auto"/>
              <w:left w:val="single" w:sz="4" w:space="0" w:color="auto"/>
              <w:bottom w:val="single" w:sz="4" w:space="0" w:color="auto"/>
              <w:right w:val="single" w:sz="4" w:space="0" w:color="auto"/>
            </w:tcBorders>
          </w:tcPr>
          <w:p w14:paraId="50D543DD"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209957AB" w14:textId="77777777" w:rsidR="001A00A1" w:rsidRPr="007B340C" w:rsidRDefault="00120233">
            <w:pPr>
              <w:pStyle w:val="aa"/>
              <w:jc w:val="center"/>
              <w:rPr>
                <w:sz w:val="16"/>
                <w:szCs w:val="16"/>
              </w:rPr>
            </w:pPr>
            <w:r w:rsidRPr="007B340C">
              <w:rPr>
                <w:sz w:val="16"/>
                <w:szCs w:val="16"/>
              </w:rPr>
              <w:t>0,004443</w:t>
            </w:r>
          </w:p>
        </w:tc>
        <w:tc>
          <w:tcPr>
            <w:tcW w:w="1433" w:type="dxa"/>
            <w:tcBorders>
              <w:top w:val="single" w:sz="4" w:space="0" w:color="auto"/>
              <w:left w:val="single" w:sz="4" w:space="0" w:color="auto"/>
              <w:bottom w:val="single" w:sz="4" w:space="0" w:color="auto"/>
              <w:right w:val="single" w:sz="4" w:space="0" w:color="auto"/>
            </w:tcBorders>
          </w:tcPr>
          <w:p w14:paraId="35C5018E" w14:textId="77777777" w:rsidR="001A00A1" w:rsidRPr="007B340C" w:rsidRDefault="00120233">
            <w:pPr>
              <w:pStyle w:val="aa"/>
              <w:jc w:val="center"/>
              <w:rPr>
                <w:sz w:val="16"/>
                <w:szCs w:val="16"/>
              </w:rPr>
            </w:pPr>
            <w:r w:rsidRPr="007B340C">
              <w:rPr>
                <w:sz w:val="16"/>
                <w:szCs w:val="16"/>
              </w:rPr>
              <w:t>42 992,70</w:t>
            </w:r>
          </w:p>
        </w:tc>
        <w:tc>
          <w:tcPr>
            <w:tcW w:w="913" w:type="dxa"/>
            <w:tcBorders>
              <w:top w:val="single" w:sz="4" w:space="0" w:color="auto"/>
              <w:left w:val="single" w:sz="4" w:space="0" w:color="auto"/>
              <w:bottom w:val="single" w:sz="4" w:space="0" w:color="auto"/>
              <w:right w:val="single" w:sz="4" w:space="0" w:color="auto"/>
            </w:tcBorders>
          </w:tcPr>
          <w:p w14:paraId="61D9748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E587E57" w14:textId="77777777" w:rsidR="001A00A1" w:rsidRPr="007B340C" w:rsidRDefault="00120233">
            <w:pPr>
              <w:pStyle w:val="aa"/>
              <w:jc w:val="center"/>
              <w:rPr>
                <w:sz w:val="16"/>
                <w:szCs w:val="16"/>
              </w:rPr>
            </w:pPr>
            <w:r w:rsidRPr="007B340C">
              <w:rPr>
                <w:sz w:val="16"/>
                <w:szCs w:val="16"/>
              </w:rPr>
              <w:t>191,02</w:t>
            </w:r>
          </w:p>
        </w:tc>
        <w:tc>
          <w:tcPr>
            <w:tcW w:w="928" w:type="dxa"/>
            <w:tcBorders>
              <w:top w:val="single" w:sz="4" w:space="0" w:color="auto"/>
              <w:left w:val="single" w:sz="4" w:space="0" w:color="auto"/>
              <w:bottom w:val="single" w:sz="4" w:space="0" w:color="auto"/>
              <w:right w:val="single" w:sz="4" w:space="0" w:color="auto"/>
            </w:tcBorders>
          </w:tcPr>
          <w:p w14:paraId="53F3AFE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AF810A" w14:textId="77777777" w:rsidR="001A00A1" w:rsidRPr="007B340C" w:rsidRDefault="00120233">
            <w:pPr>
              <w:pStyle w:val="aa"/>
              <w:jc w:val="center"/>
              <w:rPr>
                <w:sz w:val="16"/>
                <w:szCs w:val="16"/>
              </w:rPr>
            </w:pPr>
            <w:r w:rsidRPr="007B340C">
              <w:rPr>
                <w:sz w:val="16"/>
                <w:szCs w:val="16"/>
              </w:rPr>
              <w:t>298 879,6</w:t>
            </w:r>
          </w:p>
        </w:tc>
        <w:tc>
          <w:tcPr>
            <w:tcW w:w="1016" w:type="dxa"/>
            <w:tcBorders>
              <w:top w:val="single" w:sz="4" w:space="0" w:color="auto"/>
              <w:left w:val="single" w:sz="4" w:space="0" w:color="auto"/>
              <w:bottom w:val="single" w:sz="4" w:space="0" w:color="auto"/>
            </w:tcBorders>
          </w:tcPr>
          <w:p w14:paraId="55F633D9" w14:textId="77777777" w:rsidR="001A00A1" w:rsidRPr="007B340C" w:rsidRDefault="00120233">
            <w:pPr>
              <w:pStyle w:val="aa"/>
              <w:jc w:val="center"/>
              <w:rPr>
                <w:sz w:val="16"/>
                <w:szCs w:val="16"/>
              </w:rPr>
            </w:pPr>
            <w:r w:rsidRPr="007B340C">
              <w:rPr>
                <w:sz w:val="16"/>
                <w:szCs w:val="16"/>
              </w:rPr>
              <w:t>X</w:t>
            </w:r>
          </w:p>
        </w:tc>
      </w:tr>
      <w:tr w:rsidR="001A00A1" w:rsidRPr="007B340C" w14:paraId="7429ED09" w14:textId="77777777">
        <w:tc>
          <w:tcPr>
            <w:tcW w:w="1534" w:type="dxa"/>
            <w:tcBorders>
              <w:top w:val="single" w:sz="4" w:space="0" w:color="auto"/>
              <w:bottom w:val="single" w:sz="4" w:space="0" w:color="auto"/>
              <w:right w:val="single" w:sz="4" w:space="0" w:color="auto"/>
            </w:tcBorders>
          </w:tcPr>
          <w:p w14:paraId="08032CB5"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7CD6DCDD" w14:textId="77777777" w:rsidR="001A00A1" w:rsidRPr="007B340C" w:rsidRDefault="00120233">
            <w:pPr>
              <w:pStyle w:val="aa"/>
              <w:jc w:val="center"/>
              <w:rPr>
                <w:sz w:val="16"/>
                <w:szCs w:val="16"/>
              </w:rPr>
            </w:pPr>
            <w:r w:rsidRPr="007B340C">
              <w:rPr>
                <w:sz w:val="16"/>
                <w:szCs w:val="16"/>
              </w:rPr>
              <w:t>40.3</w:t>
            </w:r>
          </w:p>
        </w:tc>
        <w:tc>
          <w:tcPr>
            <w:tcW w:w="1227" w:type="dxa"/>
            <w:tcBorders>
              <w:top w:val="single" w:sz="4" w:space="0" w:color="auto"/>
              <w:left w:val="single" w:sz="4" w:space="0" w:color="auto"/>
              <w:bottom w:val="single" w:sz="4" w:space="0" w:color="auto"/>
              <w:right w:val="single" w:sz="4" w:space="0" w:color="auto"/>
            </w:tcBorders>
          </w:tcPr>
          <w:p w14:paraId="59E4049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B90194D"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022764A9" w14:textId="77777777" w:rsidR="001A00A1" w:rsidRPr="007B340C" w:rsidRDefault="00120233">
            <w:pPr>
              <w:pStyle w:val="aa"/>
              <w:jc w:val="center"/>
              <w:rPr>
                <w:sz w:val="16"/>
                <w:szCs w:val="16"/>
              </w:rPr>
            </w:pPr>
            <w:r w:rsidRPr="007B340C">
              <w:rPr>
                <w:sz w:val="16"/>
                <w:szCs w:val="16"/>
              </w:rPr>
              <w:t>Х</w:t>
            </w:r>
          </w:p>
        </w:tc>
        <w:tc>
          <w:tcPr>
            <w:tcW w:w="913" w:type="dxa"/>
            <w:tcBorders>
              <w:top w:val="single" w:sz="4" w:space="0" w:color="auto"/>
              <w:left w:val="single" w:sz="4" w:space="0" w:color="auto"/>
              <w:bottom w:val="single" w:sz="4" w:space="0" w:color="auto"/>
              <w:right w:val="single" w:sz="4" w:space="0" w:color="auto"/>
            </w:tcBorders>
          </w:tcPr>
          <w:p w14:paraId="3C4D5806" w14:textId="77777777" w:rsidR="001A00A1" w:rsidRPr="007B340C" w:rsidRDefault="00120233">
            <w:pPr>
              <w:pStyle w:val="aa"/>
              <w:jc w:val="center"/>
              <w:rPr>
                <w:sz w:val="16"/>
                <w:szCs w:val="16"/>
              </w:rPr>
            </w:pPr>
            <w:r w:rsidRPr="007B340C">
              <w:rPr>
                <w:sz w:val="16"/>
                <w:szCs w:val="16"/>
              </w:rPr>
              <w:t>Х</w:t>
            </w:r>
          </w:p>
        </w:tc>
        <w:tc>
          <w:tcPr>
            <w:tcW w:w="675" w:type="dxa"/>
            <w:tcBorders>
              <w:top w:val="single" w:sz="4" w:space="0" w:color="auto"/>
              <w:left w:val="single" w:sz="4" w:space="0" w:color="auto"/>
              <w:bottom w:val="single" w:sz="4" w:space="0" w:color="auto"/>
              <w:right w:val="single" w:sz="4" w:space="0" w:color="auto"/>
            </w:tcBorders>
          </w:tcPr>
          <w:p w14:paraId="7E36B399"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1394E820"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5299CAB2"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7101FBE8" w14:textId="77777777" w:rsidR="001A00A1" w:rsidRPr="007B340C" w:rsidRDefault="00120233">
            <w:pPr>
              <w:pStyle w:val="aa"/>
              <w:jc w:val="center"/>
              <w:rPr>
                <w:sz w:val="16"/>
                <w:szCs w:val="16"/>
              </w:rPr>
            </w:pPr>
            <w:r w:rsidRPr="007B340C">
              <w:rPr>
                <w:sz w:val="16"/>
                <w:szCs w:val="16"/>
              </w:rPr>
              <w:t>Х</w:t>
            </w:r>
          </w:p>
        </w:tc>
      </w:tr>
      <w:tr w:rsidR="001A00A1" w:rsidRPr="007B340C" w14:paraId="0284365D" w14:textId="77777777">
        <w:tc>
          <w:tcPr>
            <w:tcW w:w="1534" w:type="dxa"/>
            <w:tcBorders>
              <w:top w:val="single" w:sz="4" w:space="0" w:color="auto"/>
              <w:bottom w:val="single" w:sz="4" w:space="0" w:color="auto"/>
              <w:right w:val="single" w:sz="4" w:space="0" w:color="auto"/>
            </w:tcBorders>
          </w:tcPr>
          <w:p w14:paraId="077778EB"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0D669296" w14:textId="77777777" w:rsidR="001A00A1" w:rsidRPr="007B340C" w:rsidRDefault="00120233">
            <w:pPr>
              <w:pStyle w:val="aa"/>
              <w:jc w:val="center"/>
              <w:rPr>
                <w:sz w:val="16"/>
                <w:szCs w:val="16"/>
              </w:rPr>
            </w:pPr>
            <w:r w:rsidRPr="007B340C">
              <w:rPr>
                <w:sz w:val="16"/>
                <w:szCs w:val="16"/>
              </w:rPr>
              <w:t>41</w:t>
            </w:r>
          </w:p>
        </w:tc>
        <w:tc>
          <w:tcPr>
            <w:tcW w:w="1227" w:type="dxa"/>
            <w:tcBorders>
              <w:top w:val="single" w:sz="4" w:space="0" w:color="auto"/>
              <w:left w:val="single" w:sz="4" w:space="0" w:color="auto"/>
              <w:bottom w:val="single" w:sz="4" w:space="0" w:color="auto"/>
              <w:right w:val="single" w:sz="4" w:space="0" w:color="auto"/>
            </w:tcBorders>
          </w:tcPr>
          <w:p w14:paraId="33123559"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5C955B4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8DC1C6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F3B1C5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9BB5640" w14:textId="77777777" w:rsidR="001A00A1" w:rsidRPr="007B340C" w:rsidRDefault="00120233">
            <w:pPr>
              <w:pStyle w:val="aa"/>
              <w:jc w:val="center"/>
              <w:rPr>
                <w:sz w:val="16"/>
                <w:szCs w:val="16"/>
              </w:rPr>
            </w:pPr>
            <w:r w:rsidRPr="007B340C">
              <w:rPr>
                <w:sz w:val="16"/>
                <w:szCs w:val="16"/>
              </w:rPr>
              <w:t>119,10</w:t>
            </w:r>
          </w:p>
        </w:tc>
        <w:tc>
          <w:tcPr>
            <w:tcW w:w="928" w:type="dxa"/>
            <w:tcBorders>
              <w:top w:val="single" w:sz="4" w:space="0" w:color="auto"/>
              <w:left w:val="single" w:sz="4" w:space="0" w:color="auto"/>
              <w:bottom w:val="single" w:sz="4" w:space="0" w:color="auto"/>
              <w:right w:val="single" w:sz="4" w:space="0" w:color="auto"/>
            </w:tcBorders>
          </w:tcPr>
          <w:p w14:paraId="22E8BFE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615BA22" w14:textId="77777777" w:rsidR="001A00A1" w:rsidRPr="007B340C" w:rsidRDefault="00120233">
            <w:pPr>
              <w:pStyle w:val="aa"/>
              <w:jc w:val="center"/>
              <w:rPr>
                <w:sz w:val="16"/>
                <w:szCs w:val="16"/>
              </w:rPr>
            </w:pPr>
            <w:r w:rsidRPr="007B340C">
              <w:rPr>
                <w:sz w:val="16"/>
                <w:szCs w:val="16"/>
              </w:rPr>
              <w:t>186 350,8</w:t>
            </w:r>
          </w:p>
        </w:tc>
        <w:tc>
          <w:tcPr>
            <w:tcW w:w="1016" w:type="dxa"/>
            <w:tcBorders>
              <w:top w:val="single" w:sz="4" w:space="0" w:color="auto"/>
              <w:left w:val="single" w:sz="4" w:space="0" w:color="auto"/>
              <w:bottom w:val="single" w:sz="4" w:space="0" w:color="auto"/>
            </w:tcBorders>
          </w:tcPr>
          <w:p w14:paraId="1A928850" w14:textId="77777777" w:rsidR="001A00A1" w:rsidRPr="007B340C" w:rsidRDefault="00120233">
            <w:pPr>
              <w:pStyle w:val="aa"/>
              <w:jc w:val="center"/>
              <w:rPr>
                <w:sz w:val="16"/>
                <w:szCs w:val="16"/>
              </w:rPr>
            </w:pPr>
            <w:r w:rsidRPr="007B340C">
              <w:rPr>
                <w:sz w:val="16"/>
                <w:szCs w:val="16"/>
              </w:rPr>
              <w:t>X</w:t>
            </w:r>
          </w:p>
        </w:tc>
      </w:tr>
      <w:tr w:rsidR="001A00A1" w:rsidRPr="007B340C" w14:paraId="5515C068" w14:textId="77777777">
        <w:tc>
          <w:tcPr>
            <w:tcW w:w="1534" w:type="dxa"/>
            <w:tcBorders>
              <w:top w:val="single" w:sz="4" w:space="0" w:color="auto"/>
              <w:bottom w:val="single" w:sz="4" w:space="0" w:color="auto"/>
              <w:right w:val="single" w:sz="4" w:space="0" w:color="auto"/>
            </w:tcBorders>
          </w:tcPr>
          <w:p w14:paraId="25264456" w14:textId="77777777" w:rsidR="001A00A1" w:rsidRPr="007B340C" w:rsidRDefault="00120233">
            <w:pPr>
              <w:pStyle w:val="ac"/>
              <w:rPr>
                <w:sz w:val="16"/>
                <w:szCs w:val="16"/>
              </w:rPr>
            </w:pPr>
            <w:r w:rsidRPr="007B340C">
              <w:rPr>
                <w:sz w:val="16"/>
                <w:szCs w:val="16"/>
              </w:rPr>
              <w:t>2. Медицинская помощь по видам и заболеваниям, не установленным базовой программой:</w:t>
            </w:r>
          </w:p>
        </w:tc>
        <w:tc>
          <w:tcPr>
            <w:tcW w:w="527" w:type="dxa"/>
            <w:tcBorders>
              <w:top w:val="single" w:sz="4" w:space="0" w:color="auto"/>
              <w:left w:val="single" w:sz="4" w:space="0" w:color="auto"/>
              <w:bottom w:val="single" w:sz="4" w:space="0" w:color="auto"/>
              <w:right w:val="single" w:sz="4" w:space="0" w:color="auto"/>
            </w:tcBorders>
          </w:tcPr>
          <w:p w14:paraId="481853B6" w14:textId="77777777" w:rsidR="001A00A1" w:rsidRPr="007B340C" w:rsidRDefault="00120233">
            <w:pPr>
              <w:pStyle w:val="aa"/>
              <w:jc w:val="center"/>
              <w:rPr>
                <w:sz w:val="16"/>
                <w:szCs w:val="16"/>
              </w:rPr>
            </w:pPr>
            <w:r w:rsidRPr="007B340C">
              <w:rPr>
                <w:sz w:val="16"/>
                <w:szCs w:val="16"/>
              </w:rPr>
              <w:t>42</w:t>
            </w:r>
          </w:p>
        </w:tc>
        <w:tc>
          <w:tcPr>
            <w:tcW w:w="1227" w:type="dxa"/>
            <w:tcBorders>
              <w:top w:val="single" w:sz="4" w:space="0" w:color="auto"/>
              <w:left w:val="single" w:sz="4" w:space="0" w:color="auto"/>
              <w:bottom w:val="single" w:sz="4" w:space="0" w:color="auto"/>
              <w:right w:val="single" w:sz="4" w:space="0" w:color="auto"/>
            </w:tcBorders>
          </w:tcPr>
          <w:p w14:paraId="68504DFF"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6BCD2A8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E505F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522798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69CC446" w14:textId="77777777" w:rsidR="001A00A1" w:rsidRPr="007B340C" w:rsidRDefault="00120233">
            <w:pPr>
              <w:pStyle w:val="aa"/>
              <w:jc w:val="center"/>
              <w:rPr>
                <w:sz w:val="16"/>
                <w:szCs w:val="16"/>
              </w:rPr>
            </w:pPr>
            <w:r w:rsidRPr="007B340C">
              <w:rPr>
                <w:sz w:val="16"/>
                <w:szCs w:val="16"/>
              </w:rPr>
              <w:t>1 076,32</w:t>
            </w:r>
          </w:p>
        </w:tc>
        <w:tc>
          <w:tcPr>
            <w:tcW w:w="928" w:type="dxa"/>
            <w:tcBorders>
              <w:top w:val="single" w:sz="4" w:space="0" w:color="auto"/>
              <w:left w:val="single" w:sz="4" w:space="0" w:color="auto"/>
              <w:bottom w:val="single" w:sz="4" w:space="0" w:color="auto"/>
              <w:right w:val="single" w:sz="4" w:space="0" w:color="auto"/>
            </w:tcBorders>
          </w:tcPr>
          <w:p w14:paraId="57228CE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384E4E4" w14:textId="77777777" w:rsidR="001A00A1" w:rsidRPr="007B340C" w:rsidRDefault="00120233">
            <w:pPr>
              <w:pStyle w:val="aa"/>
              <w:jc w:val="center"/>
              <w:rPr>
                <w:sz w:val="16"/>
                <w:szCs w:val="16"/>
              </w:rPr>
            </w:pPr>
            <w:r w:rsidRPr="007B340C">
              <w:rPr>
                <w:sz w:val="16"/>
                <w:szCs w:val="16"/>
              </w:rPr>
              <w:t>1 684 093,5</w:t>
            </w:r>
          </w:p>
        </w:tc>
        <w:tc>
          <w:tcPr>
            <w:tcW w:w="1016" w:type="dxa"/>
            <w:tcBorders>
              <w:top w:val="single" w:sz="4" w:space="0" w:color="auto"/>
              <w:left w:val="single" w:sz="4" w:space="0" w:color="auto"/>
              <w:bottom w:val="single" w:sz="4" w:space="0" w:color="auto"/>
            </w:tcBorders>
          </w:tcPr>
          <w:p w14:paraId="7C4DF0A4" w14:textId="77777777" w:rsidR="001A00A1" w:rsidRPr="007B340C" w:rsidRDefault="00120233">
            <w:pPr>
              <w:pStyle w:val="aa"/>
              <w:jc w:val="center"/>
              <w:rPr>
                <w:sz w:val="16"/>
                <w:szCs w:val="16"/>
              </w:rPr>
            </w:pPr>
            <w:r w:rsidRPr="007B340C">
              <w:rPr>
                <w:sz w:val="16"/>
                <w:szCs w:val="16"/>
              </w:rPr>
              <w:t>4,2</w:t>
            </w:r>
          </w:p>
        </w:tc>
      </w:tr>
      <w:tr w:rsidR="001A00A1" w:rsidRPr="007B340C" w14:paraId="596F9DFE" w14:textId="77777777">
        <w:tc>
          <w:tcPr>
            <w:tcW w:w="1534" w:type="dxa"/>
            <w:tcBorders>
              <w:top w:val="single" w:sz="4" w:space="0" w:color="auto"/>
              <w:bottom w:val="single" w:sz="4" w:space="0" w:color="auto"/>
              <w:right w:val="single" w:sz="4" w:space="0" w:color="auto"/>
            </w:tcBorders>
          </w:tcPr>
          <w:p w14:paraId="3E83474C"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4D530F91" w14:textId="77777777" w:rsidR="001A00A1" w:rsidRPr="007B340C" w:rsidRDefault="00120233">
            <w:pPr>
              <w:pStyle w:val="aa"/>
              <w:jc w:val="center"/>
              <w:rPr>
                <w:sz w:val="16"/>
                <w:szCs w:val="16"/>
              </w:rPr>
            </w:pPr>
            <w:r w:rsidRPr="007B340C">
              <w:rPr>
                <w:sz w:val="16"/>
                <w:szCs w:val="16"/>
              </w:rPr>
              <w:t>43</w:t>
            </w:r>
          </w:p>
        </w:tc>
        <w:tc>
          <w:tcPr>
            <w:tcW w:w="1227" w:type="dxa"/>
            <w:tcBorders>
              <w:top w:val="single" w:sz="4" w:space="0" w:color="auto"/>
              <w:left w:val="single" w:sz="4" w:space="0" w:color="auto"/>
              <w:bottom w:val="single" w:sz="4" w:space="0" w:color="auto"/>
              <w:right w:val="single" w:sz="4" w:space="0" w:color="auto"/>
            </w:tcBorders>
          </w:tcPr>
          <w:p w14:paraId="0689092B"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523161C7" w14:textId="77777777" w:rsidR="001A00A1" w:rsidRPr="007B340C" w:rsidRDefault="00120233">
            <w:pPr>
              <w:pStyle w:val="aa"/>
              <w:jc w:val="center"/>
              <w:rPr>
                <w:sz w:val="16"/>
                <w:szCs w:val="16"/>
              </w:rPr>
            </w:pPr>
            <w:r w:rsidRPr="007B340C">
              <w:rPr>
                <w:sz w:val="16"/>
                <w:szCs w:val="16"/>
              </w:rPr>
              <w:t>0,0077</w:t>
            </w:r>
          </w:p>
        </w:tc>
        <w:tc>
          <w:tcPr>
            <w:tcW w:w="1433" w:type="dxa"/>
            <w:tcBorders>
              <w:top w:val="single" w:sz="4" w:space="0" w:color="auto"/>
              <w:left w:val="single" w:sz="4" w:space="0" w:color="auto"/>
              <w:bottom w:val="single" w:sz="4" w:space="0" w:color="auto"/>
              <w:right w:val="single" w:sz="4" w:space="0" w:color="auto"/>
            </w:tcBorders>
          </w:tcPr>
          <w:p w14:paraId="4B81011C" w14:textId="77777777" w:rsidR="001A00A1" w:rsidRPr="007B340C" w:rsidRDefault="00120233">
            <w:pPr>
              <w:pStyle w:val="aa"/>
              <w:jc w:val="center"/>
              <w:rPr>
                <w:sz w:val="16"/>
                <w:szCs w:val="16"/>
              </w:rPr>
            </w:pPr>
            <w:r w:rsidRPr="007B340C">
              <w:rPr>
                <w:sz w:val="16"/>
                <w:szCs w:val="16"/>
              </w:rPr>
              <w:t>11 469,56</w:t>
            </w:r>
          </w:p>
        </w:tc>
        <w:tc>
          <w:tcPr>
            <w:tcW w:w="913" w:type="dxa"/>
            <w:tcBorders>
              <w:top w:val="single" w:sz="4" w:space="0" w:color="auto"/>
              <w:left w:val="single" w:sz="4" w:space="0" w:color="auto"/>
              <w:bottom w:val="single" w:sz="4" w:space="0" w:color="auto"/>
              <w:right w:val="single" w:sz="4" w:space="0" w:color="auto"/>
            </w:tcBorders>
          </w:tcPr>
          <w:p w14:paraId="2F1465A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C8C0F95" w14:textId="77777777" w:rsidR="001A00A1" w:rsidRPr="007B340C" w:rsidRDefault="00120233">
            <w:pPr>
              <w:pStyle w:val="aa"/>
              <w:jc w:val="center"/>
              <w:rPr>
                <w:sz w:val="16"/>
                <w:szCs w:val="16"/>
              </w:rPr>
            </w:pPr>
            <w:r w:rsidRPr="007B340C">
              <w:rPr>
                <w:sz w:val="16"/>
                <w:szCs w:val="16"/>
              </w:rPr>
              <w:t>88,32</w:t>
            </w:r>
          </w:p>
        </w:tc>
        <w:tc>
          <w:tcPr>
            <w:tcW w:w="928" w:type="dxa"/>
            <w:tcBorders>
              <w:top w:val="single" w:sz="4" w:space="0" w:color="auto"/>
              <w:left w:val="single" w:sz="4" w:space="0" w:color="auto"/>
              <w:bottom w:val="single" w:sz="4" w:space="0" w:color="auto"/>
              <w:right w:val="single" w:sz="4" w:space="0" w:color="auto"/>
            </w:tcBorders>
          </w:tcPr>
          <w:p w14:paraId="643E9A2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0AC8789" w14:textId="77777777" w:rsidR="001A00A1" w:rsidRPr="007B340C" w:rsidRDefault="00120233">
            <w:pPr>
              <w:pStyle w:val="aa"/>
              <w:jc w:val="center"/>
              <w:rPr>
                <w:sz w:val="16"/>
                <w:szCs w:val="16"/>
              </w:rPr>
            </w:pPr>
            <w:r w:rsidRPr="007B340C">
              <w:rPr>
                <w:sz w:val="16"/>
                <w:szCs w:val="16"/>
              </w:rPr>
              <w:t>138 185,6</w:t>
            </w:r>
          </w:p>
        </w:tc>
        <w:tc>
          <w:tcPr>
            <w:tcW w:w="1016" w:type="dxa"/>
            <w:tcBorders>
              <w:top w:val="single" w:sz="4" w:space="0" w:color="auto"/>
              <w:left w:val="single" w:sz="4" w:space="0" w:color="auto"/>
              <w:bottom w:val="single" w:sz="4" w:space="0" w:color="auto"/>
            </w:tcBorders>
          </w:tcPr>
          <w:p w14:paraId="05D8638C" w14:textId="77777777" w:rsidR="001A00A1" w:rsidRPr="007B340C" w:rsidRDefault="00120233">
            <w:pPr>
              <w:pStyle w:val="aa"/>
              <w:jc w:val="center"/>
              <w:rPr>
                <w:sz w:val="16"/>
                <w:szCs w:val="16"/>
              </w:rPr>
            </w:pPr>
            <w:r w:rsidRPr="007B340C">
              <w:rPr>
                <w:sz w:val="16"/>
                <w:szCs w:val="16"/>
              </w:rPr>
              <w:t>X</w:t>
            </w:r>
          </w:p>
        </w:tc>
      </w:tr>
      <w:tr w:rsidR="001A00A1" w:rsidRPr="007B340C" w14:paraId="6F2679D5" w14:textId="77777777">
        <w:tc>
          <w:tcPr>
            <w:tcW w:w="1534" w:type="dxa"/>
            <w:tcBorders>
              <w:top w:val="single" w:sz="4" w:space="0" w:color="auto"/>
              <w:bottom w:val="single" w:sz="4" w:space="0" w:color="auto"/>
              <w:right w:val="single" w:sz="4" w:space="0" w:color="auto"/>
            </w:tcBorders>
          </w:tcPr>
          <w:p w14:paraId="2A0CF297"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4DC3521D" w14:textId="77777777" w:rsidR="001A00A1" w:rsidRPr="007B340C" w:rsidRDefault="00120233">
            <w:pPr>
              <w:pStyle w:val="aa"/>
              <w:jc w:val="center"/>
              <w:rPr>
                <w:sz w:val="16"/>
                <w:szCs w:val="16"/>
              </w:rPr>
            </w:pPr>
            <w:r w:rsidRPr="007B340C">
              <w:rPr>
                <w:sz w:val="16"/>
                <w:szCs w:val="16"/>
              </w:rPr>
              <w:t>44</w:t>
            </w:r>
          </w:p>
        </w:tc>
        <w:tc>
          <w:tcPr>
            <w:tcW w:w="1227" w:type="dxa"/>
            <w:tcBorders>
              <w:top w:val="single" w:sz="4" w:space="0" w:color="auto"/>
              <w:left w:val="single" w:sz="4" w:space="0" w:color="auto"/>
              <w:bottom w:val="single" w:sz="4" w:space="0" w:color="auto"/>
              <w:right w:val="single" w:sz="4" w:space="0" w:color="auto"/>
            </w:tcBorders>
          </w:tcPr>
          <w:p w14:paraId="5931F268"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6C2D71B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67190C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DCC7E8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91E14F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218577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AE098D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5537E71" w14:textId="77777777" w:rsidR="001A00A1" w:rsidRPr="007B340C" w:rsidRDefault="00120233">
            <w:pPr>
              <w:pStyle w:val="aa"/>
              <w:jc w:val="center"/>
              <w:rPr>
                <w:sz w:val="16"/>
                <w:szCs w:val="16"/>
              </w:rPr>
            </w:pPr>
            <w:r w:rsidRPr="007B340C">
              <w:rPr>
                <w:sz w:val="16"/>
                <w:szCs w:val="16"/>
              </w:rPr>
              <w:t>X</w:t>
            </w:r>
          </w:p>
        </w:tc>
      </w:tr>
      <w:tr w:rsidR="001A00A1" w:rsidRPr="007B340C" w14:paraId="65FE30C7" w14:textId="77777777">
        <w:tc>
          <w:tcPr>
            <w:tcW w:w="1534" w:type="dxa"/>
            <w:tcBorders>
              <w:top w:val="single" w:sz="4" w:space="0" w:color="auto"/>
              <w:bottom w:val="single" w:sz="4" w:space="0" w:color="auto"/>
              <w:right w:val="single" w:sz="4" w:space="0" w:color="auto"/>
            </w:tcBorders>
          </w:tcPr>
          <w:p w14:paraId="321CD6D7"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176AD6B1" w14:textId="77777777" w:rsidR="001A00A1" w:rsidRPr="007B340C" w:rsidRDefault="00120233">
            <w:pPr>
              <w:pStyle w:val="aa"/>
              <w:jc w:val="center"/>
              <w:rPr>
                <w:sz w:val="16"/>
                <w:szCs w:val="16"/>
              </w:rPr>
            </w:pPr>
            <w:r w:rsidRPr="007B340C">
              <w:rPr>
                <w:sz w:val="16"/>
                <w:szCs w:val="16"/>
              </w:rPr>
              <w:t>45</w:t>
            </w:r>
          </w:p>
        </w:tc>
        <w:tc>
          <w:tcPr>
            <w:tcW w:w="1227" w:type="dxa"/>
            <w:tcBorders>
              <w:top w:val="single" w:sz="4" w:space="0" w:color="auto"/>
              <w:left w:val="single" w:sz="4" w:space="0" w:color="auto"/>
              <w:bottom w:val="single" w:sz="4" w:space="0" w:color="auto"/>
              <w:right w:val="single" w:sz="4" w:space="0" w:color="auto"/>
            </w:tcBorders>
          </w:tcPr>
          <w:p w14:paraId="78BAFCF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886B60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3028DA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401085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6AA1F8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787D4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028CB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9DCC855" w14:textId="77777777" w:rsidR="001A00A1" w:rsidRPr="007B340C" w:rsidRDefault="00120233">
            <w:pPr>
              <w:pStyle w:val="aa"/>
              <w:jc w:val="center"/>
              <w:rPr>
                <w:sz w:val="16"/>
                <w:szCs w:val="16"/>
              </w:rPr>
            </w:pPr>
            <w:r w:rsidRPr="007B340C">
              <w:rPr>
                <w:sz w:val="16"/>
                <w:szCs w:val="16"/>
              </w:rPr>
              <w:t>X</w:t>
            </w:r>
          </w:p>
        </w:tc>
      </w:tr>
      <w:tr w:rsidR="001A00A1" w:rsidRPr="007B340C" w14:paraId="1FCC611A" w14:textId="77777777">
        <w:tc>
          <w:tcPr>
            <w:tcW w:w="1534" w:type="dxa"/>
            <w:tcBorders>
              <w:top w:val="single" w:sz="4" w:space="0" w:color="auto"/>
              <w:bottom w:val="single" w:sz="4" w:space="0" w:color="auto"/>
              <w:right w:val="single" w:sz="4" w:space="0" w:color="auto"/>
            </w:tcBorders>
          </w:tcPr>
          <w:p w14:paraId="63A24291"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62E0B3AD" w14:textId="77777777" w:rsidR="001A00A1" w:rsidRPr="007B340C" w:rsidRDefault="00120233">
            <w:pPr>
              <w:pStyle w:val="aa"/>
              <w:jc w:val="center"/>
              <w:rPr>
                <w:sz w:val="16"/>
                <w:szCs w:val="16"/>
              </w:rPr>
            </w:pPr>
            <w:r w:rsidRPr="007B340C">
              <w:rPr>
                <w:sz w:val="16"/>
                <w:szCs w:val="16"/>
              </w:rPr>
              <w:t>45.1</w:t>
            </w:r>
          </w:p>
        </w:tc>
        <w:tc>
          <w:tcPr>
            <w:tcW w:w="1227" w:type="dxa"/>
            <w:tcBorders>
              <w:top w:val="single" w:sz="4" w:space="0" w:color="auto"/>
              <w:left w:val="single" w:sz="4" w:space="0" w:color="auto"/>
              <w:bottom w:val="single" w:sz="4" w:space="0" w:color="auto"/>
              <w:right w:val="single" w:sz="4" w:space="0" w:color="auto"/>
            </w:tcBorders>
          </w:tcPr>
          <w:p w14:paraId="6159EF7A"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52451048" w14:textId="77777777" w:rsidR="001A00A1" w:rsidRPr="007B340C" w:rsidRDefault="00120233">
            <w:pPr>
              <w:pStyle w:val="aa"/>
              <w:jc w:val="center"/>
              <w:rPr>
                <w:sz w:val="16"/>
                <w:szCs w:val="16"/>
              </w:rPr>
            </w:pPr>
            <w:r w:rsidRPr="007B340C">
              <w:rPr>
                <w:sz w:val="16"/>
                <w:szCs w:val="16"/>
              </w:rPr>
              <w:t>0,4521</w:t>
            </w:r>
          </w:p>
        </w:tc>
        <w:tc>
          <w:tcPr>
            <w:tcW w:w="1433" w:type="dxa"/>
            <w:tcBorders>
              <w:top w:val="single" w:sz="4" w:space="0" w:color="auto"/>
              <w:left w:val="single" w:sz="4" w:space="0" w:color="auto"/>
              <w:bottom w:val="single" w:sz="4" w:space="0" w:color="auto"/>
              <w:right w:val="single" w:sz="4" w:space="0" w:color="auto"/>
            </w:tcBorders>
          </w:tcPr>
          <w:p w14:paraId="3E8E88C0" w14:textId="77777777" w:rsidR="001A00A1" w:rsidRPr="007B340C" w:rsidRDefault="00120233">
            <w:pPr>
              <w:pStyle w:val="aa"/>
              <w:jc w:val="center"/>
              <w:rPr>
                <w:sz w:val="16"/>
                <w:szCs w:val="16"/>
              </w:rPr>
            </w:pPr>
            <w:r w:rsidRPr="007B340C">
              <w:rPr>
                <w:sz w:val="16"/>
                <w:szCs w:val="16"/>
              </w:rPr>
              <w:t>441,09</w:t>
            </w:r>
          </w:p>
        </w:tc>
        <w:tc>
          <w:tcPr>
            <w:tcW w:w="913" w:type="dxa"/>
            <w:tcBorders>
              <w:top w:val="single" w:sz="4" w:space="0" w:color="auto"/>
              <w:left w:val="single" w:sz="4" w:space="0" w:color="auto"/>
              <w:bottom w:val="single" w:sz="4" w:space="0" w:color="auto"/>
              <w:right w:val="single" w:sz="4" w:space="0" w:color="auto"/>
            </w:tcBorders>
          </w:tcPr>
          <w:p w14:paraId="7D210B7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7C276CD" w14:textId="77777777" w:rsidR="001A00A1" w:rsidRPr="007B340C" w:rsidRDefault="00120233">
            <w:pPr>
              <w:pStyle w:val="aa"/>
              <w:jc w:val="center"/>
              <w:rPr>
                <w:sz w:val="16"/>
                <w:szCs w:val="16"/>
              </w:rPr>
            </w:pPr>
            <w:r w:rsidRPr="007B340C">
              <w:rPr>
                <w:sz w:val="16"/>
                <w:szCs w:val="16"/>
              </w:rPr>
              <w:t>199,41</w:t>
            </w:r>
          </w:p>
        </w:tc>
        <w:tc>
          <w:tcPr>
            <w:tcW w:w="928" w:type="dxa"/>
            <w:tcBorders>
              <w:top w:val="single" w:sz="4" w:space="0" w:color="auto"/>
              <w:left w:val="single" w:sz="4" w:space="0" w:color="auto"/>
              <w:bottom w:val="single" w:sz="4" w:space="0" w:color="auto"/>
              <w:right w:val="single" w:sz="4" w:space="0" w:color="auto"/>
            </w:tcBorders>
          </w:tcPr>
          <w:p w14:paraId="7A547FE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6BB63EA" w14:textId="77777777" w:rsidR="001A00A1" w:rsidRPr="007B340C" w:rsidRDefault="00120233">
            <w:pPr>
              <w:pStyle w:val="aa"/>
              <w:jc w:val="center"/>
              <w:rPr>
                <w:sz w:val="16"/>
                <w:szCs w:val="16"/>
              </w:rPr>
            </w:pPr>
            <w:r w:rsidRPr="007B340C">
              <w:rPr>
                <w:sz w:val="16"/>
                <w:szCs w:val="16"/>
              </w:rPr>
              <w:t>312 020,2</w:t>
            </w:r>
          </w:p>
        </w:tc>
        <w:tc>
          <w:tcPr>
            <w:tcW w:w="1016" w:type="dxa"/>
            <w:tcBorders>
              <w:top w:val="single" w:sz="4" w:space="0" w:color="auto"/>
              <w:left w:val="single" w:sz="4" w:space="0" w:color="auto"/>
              <w:bottom w:val="single" w:sz="4" w:space="0" w:color="auto"/>
            </w:tcBorders>
          </w:tcPr>
          <w:p w14:paraId="2DF4B4E4" w14:textId="77777777" w:rsidR="001A00A1" w:rsidRPr="007B340C" w:rsidRDefault="00120233">
            <w:pPr>
              <w:pStyle w:val="aa"/>
              <w:jc w:val="center"/>
              <w:rPr>
                <w:sz w:val="16"/>
                <w:szCs w:val="16"/>
              </w:rPr>
            </w:pPr>
            <w:r w:rsidRPr="007B340C">
              <w:rPr>
                <w:sz w:val="16"/>
                <w:szCs w:val="16"/>
              </w:rPr>
              <w:t>X</w:t>
            </w:r>
          </w:p>
        </w:tc>
      </w:tr>
      <w:tr w:rsidR="001A00A1" w:rsidRPr="007B340C" w14:paraId="4607F04D" w14:textId="77777777">
        <w:tc>
          <w:tcPr>
            <w:tcW w:w="1534" w:type="dxa"/>
            <w:tcBorders>
              <w:top w:val="single" w:sz="4" w:space="0" w:color="auto"/>
              <w:bottom w:val="single" w:sz="4" w:space="0" w:color="auto"/>
              <w:right w:val="single" w:sz="4" w:space="0" w:color="auto"/>
            </w:tcBorders>
          </w:tcPr>
          <w:p w14:paraId="7EB5E6DA"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2366332E" w14:textId="77777777" w:rsidR="001A00A1" w:rsidRPr="007B340C" w:rsidRDefault="00120233">
            <w:pPr>
              <w:pStyle w:val="aa"/>
              <w:jc w:val="center"/>
              <w:rPr>
                <w:sz w:val="16"/>
                <w:szCs w:val="16"/>
              </w:rPr>
            </w:pPr>
            <w:r w:rsidRPr="007B340C">
              <w:rPr>
                <w:sz w:val="16"/>
                <w:szCs w:val="16"/>
              </w:rPr>
              <w:t>45.1.1</w:t>
            </w:r>
          </w:p>
        </w:tc>
        <w:tc>
          <w:tcPr>
            <w:tcW w:w="1227" w:type="dxa"/>
            <w:tcBorders>
              <w:top w:val="single" w:sz="4" w:space="0" w:color="auto"/>
              <w:left w:val="single" w:sz="4" w:space="0" w:color="auto"/>
              <w:bottom w:val="single" w:sz="4" w:space="0" w:color="auto"/>
              <w:right w:val="single" w:sz="4" w:space="0" w:color="auto"/>
            </w:tcBorders>
          </w:tcPr>
          <w:p w14:paraId="22C63A76"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9BD970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5809C3"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17B615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5524F3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1B5367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FF72C0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860D63E" w14:textId="77777777" w:rsidR="001A00A1" w:rsidRPr="007B340C" w:rsidRDefault="00120233">
            <w:pPr>
              <w:pStyle w:val="aa"/>
              <w:jc w:val="center"/>
              <w:rPr>
                <w:sz w:val="16"/>
                <w:szCs w:val="16"/>
              </w:rPr>
            </w:pPr>
            <w:r w:rsidRPr="007B340C">
              <w:rPr>
                <w:sz w:val="16"/>
                <w:szCs w:val="16"/>
              </w:rPr>
              <w:t>X</w:t>
            </w:r>
          </w:p>
        </w:tc>
      </w:tr>
      <w:tr w:rsidR="001A00A1" w:rsidRPr="007B340C" w14:paraId="48D71677" w14:textId="77777777">
        <w:tc>
          <w:tcPr>
            <w:tcW w:w="1534" w:type="dxa"/>
            <w:tcBorders>
              <w:top w:val="single" w:sz="4" w:space="0" w:color="auto"/>
              <w:bottom w:val="single" w:sz="4" w:space="0" w:color="auto"/>
              <w:right w:val="single" w:sz="4" w:space="0" w:color="auto"/>
            </w:tcBorders>
          </w:tcPr>
          <w:p w14:paraId="399A8367" w14:textId="77777777" w:rsidR="001A00A1" w:rsidRPr="007B340C" w:rsidRDefault="00120233">
            <w:pPr>
              <w:pStyle w:val="ac"/>
              <w:rPr>
                <w:sz w:val="16"/>
                <w:szCs w:val="16"/>
              </w:rPr>
            </w:pPr>
            <w:r w:rsidRPr="007B340C">
              <w:rPr>
                <w:sz w:val="16"/>
                <w:szCs w:val="16"/>
              </w:rPr>
              <w:t xml:space="preserve">для проведения диспансеризации, </w:t>
            </w:r>
            <w:r w:rsidRPr="007B340C">
              <w:rPr>
                <w:sz w:val="16"/>
                <w:szCs w:val="16"/>
              </w:rPr>
              <w:lastRenderedPageBreak/>
              <w:t>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77AFE08E" w14:textId="77777777" w:rsidR="001A00A1" w:rsidRPr="007B340C" w:rsidRDefault="00120233">
            <w:pPr>
              <w:pStyle w:val="aa"/>
              <w:jc w:val="center"/>
              <w:rPr>
                <w:sz w:val="16"/>
                <w:szCs w:val="16"/>
              </w:rPr>
            </w:pPr>
            <w:r w:rsidRPr="007B340C">
              <w:rPr>
                <w:sz w:val="16"/>
                <w:szCs w:val="16"/>
              </w:rPr>
              <w:lastRenderedPageBreak/>
              <w:t>45.1.2</w:t>
            </w:r>
          </w:p>
        </w:tc>
        <w:tc>
          <w:tcPr>
            <w:tcW w:w="1227" w:type="dxa"/>
            <w:tcBorders>
              <w:top w:val="single" w:sz="4" w:space="0" w:color="auto"/>
              <w:left w:val="single" w:sz="4" w:space="0" w:color="auto"/>
              <w:bottom w:val="single" w:sz="4" w:space="0" w:color="auto"/>
              <w:right w:val="single" w:sz="4" w:space="0" w:color="auto"/>
            </w:tcBorders>
          </w:tcPr>
          <w:p w14:paraId="31469522"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BD4026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F6D2D72"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A7523F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AF275E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2A111D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835CAB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2AF442B" w14:textId="77777777" w:rsidR="001A00A1" w:rsidRPr="007B340C" w:rsidRDefault="00120233">
            <w:pPr>
              <w:pStyle w:val="aa"/>
              <w:jc w:val="center"/>
              <w:rPr>
                <w:sz w:val="16"/>
                <w:szCs w:val="16"/>
              </w:rPr>
            </w:pPr>
            <w:r w:rsidRPr="007B340C">
              <w:rPr>
                <w:sz w:val="16"/>
                <w:szCs w:val="16"/>
              </w:rPr>
              <w:t>X</w:t>
            </w:r>
          </w:p>
        </w:tc>
      </w:tr>
      <w:tr w:rsidR="001A00A1" w:rsidRPr="007B340C" w14:paraId="0C6DE36B" w14:textId="77777777">
        <w:tc>
          <w:tcPr>
            <w:tcW w:w="1534" w:type="dxa"/>
            <w:tcBorders>
              <w:top w:val="single" w:sz="4" w:space="0" w:color="auto"/>
              <w:bottom w:val="single" w:sz="4" w:space="0" w:color="auto"/>
              <w:right w:val="single" w:sz="4" w:space="0" w:color="auto"/>
            </w:tcBorders>
          </w:tcPr>
          <w:p w14:paraId="7E859BFB"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66BDFAB2" w14:textId="77777777" w:rsidR="001A00A1" w:rsidRPr="007B340C" w:rsidRDefault="00120233">
            <w:pPr>
              <w:pStyle w:val="aa"/>
              <w:jc w:val="center"/>
              <w:rPr>
                <w:sz w:val="16"/>
                <w:szCs w:val="16"/>
              </w:rPr>
            </w:pPr>
            <w:r w:rsidRPr="007B340C">
              <w:rPr>
                <w:sz w:val="16"/>
                <w:szCs w:val="16"/>
              </w:rPr>
              <w:t>45.1.2.1</w:t>
            </w:r>
          </w:p>
        </w:tc>
        <w:tc>
          <w:tcPr>
            <w:tcW w:w="1227" w:type="dxa"/>
            <w:tcBorders>
              <w:top w:val="single" w:sz="4" w:space="0" w:color="auto"/>
              <w:left w:val="single" w:sz="4" w:space="0" w:color="auto"/>
              <w:bottom w:val="single" w:sz="4" w:space="0" w:color="auto"/>
              <w:right w:val="single" w:sz="4" w:space="0" w:color="auto"/>
            </w:tcBorders>
          </w:tcPr>
          <w:p w14:paraId="21476B16"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4BE3FE7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4A5DC0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9F7706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4A01A8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D26713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6D2A32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9C9C3EB" w14:textId="77777777" w:rsidR="001A00A1" w:rsidRPr="007B340C" w:rsidRDefault="00120233">
            <w:pPr>
              <w:pStyle w:val="aa"/>
              <w:jc w:val="center"/>
              <w:rPr>
                <w:sz w:val="16"/>
                <w:szCs w:val="16"/>
              </w:rPr>
            </w:pPr>
            <w:r w:rsidRPr="007B340C">
              <w:rPr>
                <w:sz w:val="16"/>
                <w:szCs w:val="16"/>
              </w:rPr>
              <w:t>X</w:t>
            </w:r>
          </w:p>
        </w:tc>
      </w:tr>
      <w:tr w:rsidR="001A00A1" w:rsidRPr="007B340C" w14:paraId="414DFAD0" w14:textId="77777777">
        <w:tc>
          <w:tcPr>
            <w:tcW w:w="1534" w:type="dxa"/>
            <w:tcBorders>
              <w:top w:val="single" w:sz="4" w:space="0" w:color="auto"/>
              <w:bottom w:val="single" w:sz="4" w:space="0" w:color="auto"/>
              <w:right w:val="single" w:sz="4" w:space="0" w:color="auto"/>
            </w:tcBorders>
          </w:tcPr>
          <w:p w14:paraId="6EBA3990"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793F4444" w14:textId="77777777" w:rsidR="001A00A1" w:rsidRPr="007B340C" w:rsidRDefault="00120233">
            <w:pPr>
              <w:pStyle w:val="aa"/>
              <w:jc w:val="center"/>
              <w:rPr>
                <w:sz w:val="16"/>
                <w:szCs w:val="16"/>
              </w:rPr>
            </w:pPr>
            <w:r w:rsidRPr="007B340C">
              <w:rPr>
                <w:sz w:val="16"/>
                <w:szCs w:val="16"/>
              </w:rPr>
              <w:t>45.1.3</w:t>
            </w:r>
          </w:p>
        </w:tc>
        <w:tc>
          <w:tcPr>
            <w:tcW w:w="1227" w:type="dxa"/>
            <w:tcBorders>
              <w:top w:val="single" w:sz="4" w:space="0" w:color="auto"/>
              <w:left w:val="single" w:sz="4" w:space="0" w:color="auto"/>
              <w:bottom w:val="single" w:sz="4" w:space="0" w:color="auto"/>
              <w:right w:val="single" w:sz="4" w:space="0" w:color="auto"/>
            </w:tcBorders>
          </w:tcPr>
          <w:p w14:paraId="0B2AE7C2"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0809A51E" w14:textId="77777777" w:rsidR="001A00A1" w:rsidRPr="007B340C" w:rsidRDefault="00120233">
            <w:pPr>
              <w:pStyle w:val="aa"/>
              <w:jc w:val="center"/>
              <w:rPr>
                <w:sz w:val="16"/>
                <w:szCs w:val="16"/>
              </w:rPr>
            </w:pPr>
            <w:r w:rsidRPr="007B340C">
              <w:rPr>
                <w:sz w:val="16"/>
                <w:szCs w:val="16"/>
              </w:rPr>
              <w:t>0,4521</w:t>
            </w:r>
          </w:p>
        </w:tc>
        <w:tc>
          <w:tcPr>
            <w:tcW w:w="1433" w:type="dxa"/>
            <w:tcBorders>
              <w:top w:val="single" w:sz="4" w:space="0" w:color="auto"/>
              <w:left w:val="single" w:sz="4" w:space="0" w:color="auto"/>
              <w:bottom w:val="single" w:sz="4" w:space="0" w:color="auto"/>
              <w:right w:val="single" w:sz="4" w:space="0" w:color="auto"/>
            </w:tcBorders>
          </w:tcPr>
          <w:p w14:paraId="751026BE" w14:textId="77777777" w:rsidR="001A00A1" w:rsidRPr="007B340C" w:rsidRDefault="00120233">
            <w:pPr>
              <w:pStyle w:val="aa"/>
              <w:jc w:val="center"/>
              <w:rPr>
                <w:sz w:val="16"/>
                <w:szCs w:val="16"/>
              </w:rPr>
            </w:pPr>
            <w:r w:rsidRPr="007B340C">
              <w:rPr>
                <w:sz w:val="16"/>
                <w:szCs w:val="16"/>
              </w:rPr>
              <w:t>441,09</w:t>
            </w:r>
          </w:p>
        </w:tc>
        <w:tc>
          <w:tcPr>
            <w:tcW w:w="913" w:type="dxa"/>
            <w:tcBorders>
              <w:top w:val="single" w:sz="4" w:space="0" w:color="auto"/>
              <w:left w:val="single" w:sz="4" w:space="0" w:color="auto"/>
              <w:bottom w:val="single" w:sz="4" w:space="0" w:color="auto"/>
              <w:right w:val="single" w:sz="4" w:space="0" w:color="auto"/>
            </w:tcBorders>
          </w:tcPr>
          <w:p w14:paraId="07AB45B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09ED067" w14:textId="77777777" w:rsidR="001A00A1" w:rsidRPr="007B340C" w:rsidRDefault="00120233">
            <w:pPr>
              <w:pStyle w:val="aa"/>
              <w:jc w:val="center"/>
              <w:rPr>
                <w:sz w:val="16"/>
                <w:szCs w:val="16"/>
              </w:rPr>
            </w:pPr>
            <w:r w:rsidRPr="007B340C">
              <w:rPr>
                <w:sz w:val="16"/>
                <w:szCs w:val="16"/>
              </w:rPr>
              <w:t>199,41</w:t>
            </w:r>
          </w:p>
        </w:tc>
        <w:tc>
          <w:tcPr>
            <w:tcW w:w="928" w:type="dxa"/>
            <w:tcBorders>
              <w:top w:val="single" w:sz="4" w:space="0" w:color="auto"/>
              <w:left w:val="single" w:sz="4" w:space="0" w:color="auto"/>
              <w:bottom w:val="single" w:sz="4" w:space="0" w:color="auto"/>
              <w:right w:val="single" w:sz="4" w:space="0" w:color="auto"/>
            </w:tcBorders>
          </w:tcPr>
          <w:p w14:paraId="77ADE57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5491591" w14:textId="77777777" w:rsidR="001A00A1" w:rsidRPr="007B340C" w:rsidRDefault="00120233">
            <w:pPr>
              <w:pStyle w:val="aa"/>
              <w:jc w:val="center"/>
              <w:rPr>
                <w:sz w:val="16"/>
                <w:szCs w:val="16"/>
              </w:rPr>
            </w:pPr>
            <w:r w:rsidRPr="007B340C">
              <w:rPr>
                <w:sz w:val="16"/>
                <w:szCs w:val="16"/>
              </w:rPr>
              <w:t>312 020,2</w:t>
            </w:r>
          </w:p>
        </w:tc>
        <w:tc>
          <w:tcPr>
            <w:tcW w:w="1016" w:type="dxa"/>
            <w:tcBorders>
              <w:top w:val="single" w:sz="4" w:space="0" w:color="auto"/>
              <w:left w:val="single" w:sz="4" w:space="0" w:color="auto"/>
              <w:bottom w:val="single" w:sz="4" w:space="0" w:color="auto"/>
            </w:tcBorders>
          </w:tcPr>
          <w:p w14:paraId="3FCD47F3" w14:textId="77777777" w:rsidR="001A00A1" w:rsidRPr="007B340C" w:rsidRDefault="00120233">
            <w:pPr>
              <w:pStyle w:val="aa"/>
              <w:jc w:val="center"/>
              <w:rPr>
                <w:sz w:val="16"/>
                <w:szCs w:val="16"/>
              </w:rPr>
            </w:pPr>
            <w:r w:rsidRPr="007B340C">
              <w:rPr>
                <w:sz w:val="16"/>
                <w:szCs w:val="16"/>
              </w:rPr>
              <w:t>X</w:t>
            </w:r>
          </w:p>
        </w:tc>
      </w:tr>
      <w:tr w:rsidR="001A00A1" w:rsidRPr="007B340C" w14:paraId="058BD7EA" w14:textId="77777777">
        <w:tc>
          <w:tcPr>
            <w:tcW w:w="1534" w:type="dxa"/>
            <w:tcBorders>
              <w:top w:val="single" w:sz="4" w:space="0" w:color="auto"/>
              <w:bottom w:val="single" w:sz="4" w:space="0" w:color="auto"/>
              <w:right w:val="single" w:sz="4" w:space="0" w:color="auto"/>
            </w:tcBorders>
          </w:tcPr>
          <w:p w14:paraId="679BC69E"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5E1F790F" w14:textId="77777777" w:rsidR="001A00A1" w:rsidRPr="007B340C" w:rsidRDefault="00120233">
            <w:pPr>
              <w:pStyle w:val="aa"/>
              <w:jc w:val="center"/>
              <w:rPr>
                <w:sz w:val="16"/>
                <w:szCs w:val="16"/>
              </w:rPr>
            </w:pPr>
            <w:r w:rsidRPr="007B340C">
              <w:rPr>
                <w:sz w:val="16"/>
                <w:szCs w:val="16"/>
              </w:rPr>
              <w:t>45.2</w:t>
            </w:r>
          </w:p>
        </w:tc>
        <w:tc>
          <w:tcPr>
            <w:tcW w:w="1227" w:type="dxa"/>
            <w:tcBorders>
              <w:top w:val="single" w:sz="4" w:space="0" w:color="auto"/>
              <w:left w:val="single" w:sz="4" w:space="0" w:color="auto"/>
              <w:bottom w:val="single" w:sz="4" w:space="0" w:color="auto"/>
              <w:right w:val="single" w:sz="4" w:space="0" w:color="auto"/>
            </w:tcBorders>
          </w:tcPr>
          <w:p w14:paraId="7874103C"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179FBB3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5DD2821"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059785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3699EB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5FA532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F54F15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8BC295F" w14:textId="77777777" w:rsidR="001A00A1" w:rsidRPr="007B340C" w:rsidRDefault="00120233">
            <w:pPr>
              <w:pStyle w:val="aa"/>
              <w:jc w:val="center"/>
              <w:rPr>
                <w:sz w:val="16"/>
                <w:szCs w:val="16"/>
              </w:rPr>
            </w:pPr>
            <w:r w:rsidRPr="007B340C">
              <w:rPr>
                <w:sz w:val="16"/>
                <w:szCs w:val="16"/>
              </w:rPr>
              <w:t>X</w:t>
            </w:r>
          </w:p>
        </w:tc>
      </w:tr>
      <w:tr w:rsidR="001A00A1" w:rsidRPr="007B340C" w14:paraId="7BDAB64A" w14:textId="77777777">
        <w:tc>
          <w:tcPr>
            <w:tcW w:w="1534" w:type="dxa"/>
            <w:tcBorders>
              <w:top w:val="single" w:sz="4" w:space="0" w:color="auto"/>
              <w:bottom w:val="single" w:sz="4" w:space="0" w:color="auto"/>
              <w:right w:val="single" w:sz="4" w:space="0" w:color="auto"/>
            </w:tcBorders>
          </w:tcPr>
          <w:p w14:paraId="60E6DA89"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135AB242" w14:textId="77777777" w:rsidR="001A00A1" w:rsidRPr="007B340C" w:rsidRDefault="00120233">
            <w:pPr>
              <w:pStyle w:val="aa"/>
              <w:jc w:val="center"/>
              <w:rPr>
                <w:sz w:val="16"/>
                <w:szCs w:val="16"/>
              </w:rPr>
            </w:pPr>
            <w:r w:rsidRPr="007B340C">
              <w:rPr>
                <w:sz w:val="16"/>
                <w:szCs w:val="16"/>
              </w:rPr>
              <w:t>45.3</w:t>
            </w:r>
          </w:p>
        </w:tc>
        <w:tc>
          <w:tcPr>
            <w:tcW w:w="1227" w:type="dxa"/>
            <w:tcBorders>
              <w:top w:val="single" w:sz="4" w:space="0" w:color="auto"/>
              <w:left w:val="single" w:sz="4" w:space="0" w:color="auto"/>
              <w:bottom w:val="single" w:sz="4" w:space="0" w:color="auto"/>
              <w:right w:val="single" w:sz="4" w:space="0" w:color="auto"/>
            </w:tcBorders>
          </w:tcPr>
          <w:p w14:paraId="19754474"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42CFCBA4" w14:textId="77777777" w:rsidR="001A00A1" w:rsidRPr="007B340C" w:rsidRDefault="00120233">
            <w:pPr>
              <w:pStyle w:val="aa"/>
              <w:jc w:val="center"/>
              <w:rPr>
                <w:sz w:val="16"/>
                <w:szCs w:val="16"/>
              </w:rPr>
            </w:pPr>
            <w:r w:rsidRPr="007B340C">
              <w:rPr>
                <w:sz w:val="16"/>
                <w:szCs w:val="16"/>
              </w:rPr>
              <w:t>0,0779</w:t>
            </w:r>
          </w:p>
        </w:tc>
        <w:tc>
          <w:tcPr>
            <w:tcW w:w="1433" w:type="dxa"/>
            <w:tcBorders>
              <w:top w:val="single" w:sz="4" w:space="0" w:color="auto"/>
              <w:left w:val="single" w:sz="4" w:space="0" w:color="auto"/>
              <w:bottom w:val="single" w:sz="4" w:space="0" w:color="auto"/>
              <w:right w:val="single" w:sz="4" w:space="0" w:color="auto"/>
            </w:tcBorders>
          </w:tcPr>
          <w:p w14:paraId="38C42094" w14:textId="77777777" w:rsidR="001A00A1" w:rsidRPr="007B340C" w:rsidRDefault="00120233">
            <w:pPr>
              <w:pStyle w:val="aa"/>
              <w:jc w:val="center"/>
              <w:rPr>
                <w:sz w:val="16"/>
                <w:szCs w:val="16"/>
              </w:rPr>
            </w:pPr>
            <w:r w:rsidRPr="007B340C">
              <w:rPr>
                <w:sz w:val="16"/>
                <w:szCs w:val="16"/>
              </w:rPr>
              <w:t>1 351,38</w:t>
            </w:r>
          </w:p>
        </w:tc>
        <w:tc>
          <w:tcPr>
            <w:tcW w:w="913" w:type="dxa"/>
            <w:tcBorders>
              <w:top w:val="single" w:sz="4" w:space="0" w:color="auto"/>
              <w:left w:val="single" w:sz="4" w:space="0" w:color="auto"/>
              <w:bottom w:val="single" w:sz="4" w:space="0" w:color="auto"/>
              <w:right w:val="single" w:sz="4" w:space="0" w:color="auto"/>
            </w:tcBorders>
          </w:tcPr>
          <w:p w14:paraId="5722AAF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8061129" w14:textId="77777777" w:rsidR="001A00A1" w:rsidRPr="007B340C" w:rsidRDefault="00120233">
            <w:pPr>
              <w:pStyle w:val="aa"/>
              <w:jc w:val="center"/>
              <w:rPr>
                <w:sz w:val="16"/>
                <w:szCs w:val="16"/>
              </w:rPr>
            </w:pPr>
            <w:r w:rsidRPr="007B340C">
              <w:rPr>
                <w:sz w:val="16"/>
                <w:szCs w:val="16"/>
              </w:rPr>
              <w:t>105,27</w:t>
            </w:r>
          </w:p>
        </w:tc>
        <w:tc>
          <w:tcPr>
            <w:tcW w:w="928" w:type="dxa"/>
            <w:tcBorders>
              <w:top w:val="single" w:sz="4" w:space="0" w:color="auto"/>
              <w:left w:val="single" w:sz="4" w:space="0" w:color="auto"/>
              <w:bottom w:val="single" w:sz="4" w:space="0" w:color="auto"/>
              <w:right w:val="single" w:sz="4" w:space="0" w:color="auto"/>
            </w:tcBorders>
          </w:tcPr>
          <w:p w14:paraId="4BCD31A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F6B2C1" w14:textId="77777777" w:rsidR="001A00A1" w:rsidRPr="007B340C" w:rsidRDefault="00120233">
            <w:pPr>
              <w:pStyle w:val="aa"/>
              <w:jc w:val="center"/>
              <w:rPr>
                <w:sz w:val="16"/>
                <w:szCs w:val="16"/>
              </w:rPr>
            </w:pPr>
            <w:r w:rsidRPr="007B340C">
              <w:rPr>
                <w:sz w:val="16"/>
                <w:szCs w:val="16"/>
              </w:rPr>
              <w:t>164 717,8</w:t>
            </w:r>
          </w:p>
        </w:tc>
        <w:tc>
          <w:tcPr>
            <w:tcW w:w="1016" w:type="dxa"/>
            <w:tcBorders>
              <w:top w:val="single" w:sz="4" w:space="0" w:color="auto"/>
              <w:left w:val="single" w:sz="4" w:space="0" w:color="auto"/>
              <w:bottom w:val="single" w:sz="4" w:space="0" w:color="auto"/>
            </w:tcBorders>
          </w:tcPr>
          <w:p w14:paraId="28345CD9" w14:textId="77777777" w:rsidR="001A00A1" w:rsidRPr="007B340C" w:rsidRDefault="00120233">
            <w:pPr>
              <w:pStyle w:val="aa"/>
              <w:jc w:val="center"/>
              <w:rPr>
                <w:sz w:val="16"/>
                <w:szCs w:val="16"/>
              </w:rPr>
            </w:pPr>
            <w:r w:rsidRPr="007B340C">
              <w:rPr>
                <w:sz w:val="16"/>
                <w:szCs w:val="16"/>
              </w:rPr>
              <w:t>X</w:t>
            </w:r>
          </w:p>
        </w:tc>
      </w:tr>
      <w:tr w:rsidR="001A00A1" w:rsidRPr="007B340C" w14:paraId="065F54DE" w14:textId="77777777">
        <w:tc>
          <w:tcPr>
            <w:tcW w:w="1534" w:type="dxa"/>
            <w:tcBorders>
              <w:top w:val="single" w:sz="4" w:space="0" w:color="auto"/>
              <w:bottom w:val="single" w:sz="4" w:space="0" w:color="auto"/>
              <w:right w:val="single" w:sz="4" w:space="0" w:color="auto"/>
            </w:tcBorders>
          </w:tcPr>
          <w:p w14:paraId="10901D56"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03C227D0" w14:textId="77777777" w:rsidR="001A00A1" w:rsidRPr="007B340C" w:rsidRDefault="00120233">
            <w:pPr>
              <w:pStyle w:val="aa"/>
              <w:jc w:val="center"/>
              <w:rPr>
                <w:sz w:val="16"/>
                <w:szCs w:val="16"/>
              </w:rPr>
            </w:pPr>
            <w:r w:rsidRPr="007B340C">
              <w:rPr>
                <w:sz w:val="16"/>
                <w:szCs w:val="16"/>
              </w:rPr>
              <w:t>45.3.1</w:t>
            </w:r>
          </w:p>
        </w:tc>
        <w:tc>
          <w:tcPr>
            <w:tcW w:w="1227" w:type="dxa"/>
            <w:tcBorders>
              <w:top w:val="single" w:sz="4" w:space="0" w:color="auto"/>
              <w:left w:val="single" w:sz="4" w:space="0" w:color="auto"/>
              <w:bottom w:val="single" w:sz="4" w:space="0" w:color="auto"/>
              <w:right w:val="single" w:sz="4" w:space="0" w:color="auto"/>
            </w:tcBorders>
          </w:tcPr>
          <w:p w14:paraId="4A7E198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2A6F88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A99701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B6E17C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992AC3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E6B1E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F43833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C0CE94F" w14:textId="77777777" w:rsidR="001A00A1" w:rsidRPr="007B340C" w:rsidRDefault="00120233">
            <w:pPr>
              <w:pStyle w:val="aa"/>
              <w:jc w:val="center"/>
              <w:rPr>
                <w:sz w:val="16"/>
                <w:szCs w:val="16"/>
              </w:rPr>
            </w:pPr>
            <w:r w:rsidRPr="007B340C">
              <w:rPr>
                <w:sz w:val="16"/>
                <w:szCs w:val="16"/>
              </w:rPr>
              <w:t>X</w:t>
            </w:r>
          </w:p>
        </w:tc>
      </w:tr>
      <w:tr w:rsidR="001A00A1" w:rsidRPr="007B340C" w14:paraId="3B6F9250" w14:textId="77777777">
        <w:tc>
          <w:tcPr>
            <w:tcW w:w="1534" w:type="dxa"/>
            <w:tcBorders>
              <w:top w:val="single" w:sz="4" w:space="0" w:color="auto"/>
              <w:bottom w:val="single" w:sz="4" w:space="0" w:color="auto"/>
              <w:right w:val="single" w:sz="4" w:space="0" w:color="auto"/>
            </w:tcBorders>
          </w:tcPr>
          <w:p w14:paraId="124781F9"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5C51DF35" w14:textId="77777777" w:rsidR="001A00A1" w:rsidRPr="007B340C" w:rsidRDefault="00120233">
            <w:pPr>
              <w:pStyle w:val="aa"/>
              <w:jc w:val="center"/>
              <w:rPr>
                <w:sz w:val="16"/>
                <w:szCs w:val="16"/>
              </w:rPr>
            </w:pPr>
            <w:r w:rsidRPr="007B340C">
              <w:rPr>
                <w:sz w:val="16"/>
                <w:szCs w:val="16"/>
              </w:rPr>
              <w:t>45.3.2</w:t>
            </w:r>
          </w:p>
        </w:tc>
        <w:tc>
          <w:tcPr>
            <w:tcW w:w="1227" w:type="dxa"/>
            <w:tcBorders>
              <w:top w:val="single" w:sz="4" w:space="0" w:color="auto"/>
              <w:left w:val="single" w:sz="4" w:space="0" w:color="auto"/>
              <w:bottom w:val="single" w:sz="4" w:space="0" w:color="auto"/>
              <w:right w:val="single" w:sz="4" w:space="0" w:color="auto"/>
            </w:tcBorders>
          </w:tcPr>
          <w:p w14:paraId="4BECE57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A2C180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8A3239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599C15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69AB36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7E1EC0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128D8C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7113D76" w14:textId="77777777" w:rsidR="001A00A1" w:rsidRPr="007B340C" w:rsidRDefault="00120233">
            <w:pPr>
              <w:pStyle w:val="aa"/>
              <w:jc w:val="center"/>
              <w:rPr>
                <w:sz w:val="16"/>
                <w:szCs w:val="16"/>
              </w:rPr>
            </w:pPr>
            <w:r w:rsidRPr="007B340C">
              <w:rPr>
                <w:sz w:val="16"/>
                <w:szCs w:val="16"/>
              </w:rPr>
              <w:t>X</w:t>
            </w:r>
          </w:p>
        </w:tc>
      </w:tr>
      <w:tr w:rsidR="001A00A1" w:rsidRPr="007B340C" w14:paraId="14E9C994" w14:textId="77777777">
        <w:tc>
          <w:tcPr>
            <w:tcW w:w="1534" w:type="dxa"/>
            <w:tcBorders>
              <w:top w:val="single" w:sz="4" w:space="0" w:color="auto"/>
              <w:bottom w:val="single" w:sz="4" w:space="0" w:color="auto"/>
              <w:right w:val="single" w:sz="4" w:space="0" w:color="auto"/>
            </w:tcBorders>
          </w:tcPr>
          <w:p w14:paraId="424CD49D"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188564CD" w14:textId="77777777" w:rsidR="001A00A1" w:rsidRPr="007B340C" w:rsidRDefault="00120233">
            <w:pPr>
              <w:pStyle w:val="aa"/>
              <w:jc w:val="center"/>
              <w:rPr>
                <w:sz w:val="16"/>
                <w:szCs w:val="16"/>
              </w:rPr>
            </w:pPr>
            <w:r w:rsidRPr="007B340C">
              <w:rPr>
                <w:sz w:val="16"/>
                <w:szCs w:val="16"/>
              </w:rPr>
              <w:t>45.3.3</w:t>
            </w:r>
          </w:p>
        </w:tc>
        <w:tc>
          <w:tcPr>
            <w:tcW w:w="1227" w:type="dxa"/>
            <w:tcBorders>
              <w:top w:val="single" w:sz="4" w:space="0" w:color="auto"/>
              <w:left w:val="single" w:sz="4" w:space="0" w:color="auto"/>
              <w:bottom w:val="single" w:sz="4" w:space="0" w:color="auto"/>
              <w:right w:val="single" w:sz="4" w:space="0" w:color="auto"/>
            </w:tcBorders>
          </w:tcPr>
          <w:p w14:paraId="5078D72D"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6E3B6D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8EAE3C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630F23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EC8957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01B21F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BF2E6D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08F4F81" w14:textId="77777777" w:rsidR="001A00A1" w:rsidRPr="007B340C" w:rsidRDefault="00120233">
            <w:pPr>
              <w:pStyle w:val="aa"/>
              <w:jc w:val="center"/>
              <w:rPr>
                <w:sz w:val="16"/>
                <w:szCs w:val="16"/>
              </w:rPr>
            </w:pPr>
            <w:r w:rsidRPr="007B340C">
              <w:rPr>
                <w:sz w:val="16"/>
                <w:szCs w:val="16"/>
              </w:rPr>
              <w:t>X</w:t>
            </w:r>
          </w:p>
        </w:tc>
      </w:tr>
      <w:tr w:rsidR="001A00A1" w:rsidRPr="007B340C" w14:paraId="4B0EDF1A" w14:textId="77777777">
        <w:tc>
          <w:tcPr>
            <w:tcW w:w="1534" w:type="dxa"/>
            <w:tcBorders>
              <w:top w:val="single" w:sz="4" w:space="0" w:color="auto"/>
              <w:bottom w:val="single" w:sz="4" w:space="0" w:color="auto"/>
              <w:right w:val="single" w:sz="4" w:space="0" w:color="auto"/>
            </w:tcBorders>
          </w:tcPr>
          <w:p w14:paraId="67E6F1B4"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21D381E9" w14:textId="77777777" w:rsidR="001A00A1" w:rsidRPr="007B340C" w:rsidRDefault="00120233">
            <w:pPr>
              <w:pStyle w:val="aa"/>
              <w:jc w:val="center"/>
              <w:rPr>
                <w:sz w:val="16"/>
                <w:szCs w:val="16"/>
              </w:rPr>
            </w:pPr>
            <w:r w:rsidRPr="007B340C">
              <w:rPr>
                <w:sz w:val="16"/>
                <w:szCs w:val="16"/>
              </w:rPr>
              <w:t>45.3.4</w:t>
            </w:r>
          </w:p>
        </w:tc>
        <w:tc>
          <w:tcPr>
            <w:tcW w:w="1227" w:type="dxa"/>
            <w:tcBorders>
              <w:top w:val="single" w:sz="4" w:space="0" w:color="auto"/>
              <w:left w:val="single" w:sz="4" w:space="0" w:color="auto"/>
              <w:bottom w:val="single" w:sz="4" w:space="0" w:color="auto"/>
              <w:right w:val="single" w:sz="4" w:space="0" w:color="auto"/>
            </w:tcBorders>
          </w:tcPr>
          <w:p w14:paraId="4A2B9F0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68007F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8BF3CD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B8DEC5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EB045D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B73C4C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350324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6A67622" w14:textId="77777777" w:rsidR="001A00A1" w:rsidRPr="007B340C" w:rsidRDefault="00120233">
            <w:pPr>
              <w:pStyle w:val="aa"/>
              <w:jc w:val="center"/>
              <w:rPr>
                <w:sz w:val="16"/>
                <w:szCs w:val="16"/>
              </w:rPr>
            </w:pPr>
            <w:r w:rsidRPr="007B340C">
              <w:rPr>
                <w:sz w:val="16"/>
                <w:szCs w:val="16"/>
              </w:rPr>
              <w:t>X</w:t>
            </w:r>
          </w:p>
        </w:tc>
      </w:tr>
      <w:tr w:rsidR="001A00A1" w:rsidRPr="007B340C" w14:paraId="00A9C3DA" w14:textId="77777777">
        <w:tc>
          <w:tcPr>
            <w:tcW w:w="1534" w:type="dxa"/>
            <w:tcBorders>
              <w:top w:val="single" w:sz="4" w:space="0" w:color="auto"/>
              <w:bottom w:val="single" w:sz="4" w:space="0" w:color="auto"/>
              <w:right w:val="single" w:sz="4" w:space="0" w:color="auto"/>
            </w:tcBorders>
          </w:tcPr>
          <w:p w14:paraId="1491BFBD"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36758097" w14:textId="77777777" w:rsidR="001A00A1" w:rsidRPr="007B340C" w:rsidRDefault="00120233">
            <w:pPr>
              <w:pStyle w:val="aa"/>
              <w:jc w:val="center"/>
              <w:rPr>
                <w:sz w:val="16"/>
                <w:szCs w:val="16"/>
              </w:rPr>
            </w:pPr>
            <w:r w:rsidRPr="007B340C">
              <w:rPr>
                <w:sz w:val="16"/>
                <w:szCs w:val="16"/>
              </w:rPr>
              <w:t>45.3.5</w:t>
            </w:r>
          </w:p>
        </w:tc>
        <w:tc>
          <w:tcPr>
            <w:tcW w:w="1227" w:type="dxa"/>
            <w:tcBorders>
              <w:top w:val="single" w:sz="4" w:space="0" w:color="auto"/>
              <w:left w:val="single" w:sz="4" w:space="0" w:color="auto"/>
              <w:bottom w:val="single" w:sz="4" w:space="0" w:color="auto"/>
              <w:right w:val="single" w:sz="4" w:space="0" w:color="auto"/>
            </w:tcBorders>
          </w:tcPr>
          <w:p w14:paraId="54D2ECE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AD7682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4C2B0B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C038BC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F15CC1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44AD1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FB0E71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09DCC0C" w14:textId="77777777" w:rsidR="001A00A1" w:rsidRPr="007B340C" w:rsidRDefault="00120233">
            <w:pPr>
              <w:pStyle w:val="aa"/>
              <w:jc w:val="center"/>
              <w:rPr>
                <w:sz w:val="16"/>
                <w:szCs w:val="16"/>
              </w:rPr>
            </w:pPr>
            <w:r w:rsidRPr="007B340C">
              <w:rPr>
                <w:sz w:val="16"/>
                <w:szCs w:val="16"/>
              </w:rPr>
              <w:t>X</w:t>
            </w:r>
          </w:p>
        </w:tc>
      </w:tr>
      <w:tr w:rsidR="001A00A1" w:rsidRPr="007B340C" w14:paraId="68E27A5E" w14:textId="77777777">
        <w:tc>
          <w:tcPr>
            <w:tcW w:w="1534" w:type="dxa"/>
            <w:tcBorders>
              <w:top w:val="single" w:sz="4" w:space="0" w:color="auto"/>
              <w:bottom w:val="single" w:sz="4" w:space="0" w:color="auto"/>
              <w:right w:val="single" w:sz="4" w:space="0" w:color="auto"/>
            </w:tcBorders>
          </w:tcPr>
          <w:p w14:paraId="0BCB2D5C"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0C97C784" w14:textId="77777777" w:rsidR="001A00A1" w:rsidRPr="007B340C" w:rsidRDefault="00120233">
            <w:pPr>
              <w:pStyle w:val="aa"/>
              <w:jc w:val="center"/>
              <w:rPr>
                <w:sz w:val="16"/>
                <w:szCs w:val="16"/>
              </w:rPr>
            </w:pPr>
            <w:r w:rsidRPr="007B340C">
              <w:rPr>
                <w:sz w:val="16"/>
                <w:szCs w:val="16"/>
              </w:rPr>
              <w:t>45.3.6</w:t>
            </w:r>
          </w:p>
        </w:tc>
        <w:tc>
          <w:tcPr>
            <w:tcW w:w="1227" w:type="dxa"/>
            <w:tcBorders>
              <w:top w:val="single" w:sz="4" w:space="0" w:color="auto"/>
              <w:left w:val="single" w:sz="4" w:space="0" w:color="auto"/>
              <w:bottom w:val="single" w:sz="4" w:space="0" w:color="auto"/>
              <w:right w:val="single" w:sz="4" w:space="0" w:color="auto"/>
            </w:tcBorders>
          </w:tcPr>
          <w:p w14:paraId="35CDCE8F"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37A1D9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ECE706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0BB79B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3380D0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859D42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92D1AD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26ADE64" w14:textId="77777777" w:rsidR="001A00A1" w:rsidRPr="007B340C" w:rsidRDefault="00120233">
            <w:pPr>
              <w:pStyle w:val="aa"/>
              <w:jc w:val="center"/>
              <w:rPr>
                <w:sz w:val="16"/>
                <w:szCs w:val="16"/>
              </w:rPr>
            </w:pPr>
            <w:r w:rsidRPr="007B340C">
              <w:rPr>
                <w:sz w:val="16"/>
                <w:szCs w:val="16"/>
              </w:rPr>
              <w:t>X</w:t>
            </w:r>
          </w:p>
        </w:tc>
      </w:tr>
      <w:tr w:rsidR="001A00A1" w:rsidRPr="007B340C" w14:paraId="12CBA6F4" w14:textId="77777777">
        <w:tc>
          <w:tcPr>
            <w:tcW w:w="1534" w:type="dxa"/>
            <w:tcBorders>
              <w:top w:val="single" w:sz="4" w:space="0" w:color="auto"/>
              <w:bottom w:val="single" w:sz="4" w:space="0" w:color="auto"/>
              <w:right w:val="single" w:sz="4" w:space="0" w:color="auto"/>
            </w:tcBorders>
          </w:tcPr>
          <w:p w14:paraId="537D5265"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09CEDC43" w14:textId="77777777" w:rsidR="001A00A1" w:rsidRPr="007B340C" w:rsidRDefault="00120233">
            <w:pPr>
              <w:pStyle w:val="aa"/>
              <w:jc w:val="center"/>
              <w:rPr>
                <w:sz w:val="16"/>
                <w:szCs w:val="16"/>
              </w:rPr>
            </w:pPr>
            <w:r w:rsidRPr="007B340C">
              <w:rPr>
                <w:sz w:val="16"/>
                <w:szCs w:val="16"/>
              </w:rPr>
              <w:t>45.3.7</w:t>
            </w:r>
          </w:p>
        </w:tc>
        <w:tc>
          <w:tcPr>
            <w:tcW w:w="1227" w:type="dxa"/>
            <w:tcBorders>
              <w:top w:val="single" w:sz="4" w:space="0" w:color="auto"/>
              <w:left w:val="single" w:sz="4" w:space="0" w:color="auto"/>
              <w:bottom w:val="single" w:sz="4" w:space="0" w:color="auto"/>
              <w:right w:val="single" w:sz="4" w:space="0" w:color="auto"/>
            </w:tcBorders>
          </w:tcPr>
          <w:p w14:paraId="5FE4BB9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4FCC9F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0DC370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B3914B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7DD6BC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47C985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AEC524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71CB154" w14:textId="77777777" w:rsidR="001A00A1" w:rsidRPr="007B340C" w:rsidRDefault="00120233">
            <w:pPr>
              <w:pStyle w:val="aa"/>
              <w:jc w:val="center"/>
              <w:rPr>
                <w:sz w:val="16"/>
                <w:szCs w:val="16"/>
              </w:rPr>
            </w:pPr>
            <w:r w:rsidRPr="007B340C">
              <w:rPr>
                <w:sz w:val="16"/>
                <w:szCs w:val="16"/>
              </w:rPr>
              <w:t>X</w:t>
            </w:r>
          </w:p>
        </w:tc>
      </w:tr>
      <w:tr w:rsidR="001A00A1" w:rsidRPr="007B340C" w14:paraId="0EA288A5" w14:textId="77777777">
        <w:tc>
          <w:tcPr>
            <w:tcW w:w="1534" w:type="dxa"/>
            <w:tcBorders>
              <w:top w:val="single" w:sz="4" w:space="0" w:color="auto"/>
              <w:bottom w:val="single" w:sz="4" w:space="0" w:color="auto"/>
              <w:right w:val="single" w:sz="4" w:space="0" w:color="auto"/>
            </w:tcBorders>
          </w:tcPr>
          <w:p w14:paraId="29D0A467"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443FBB04" w14:textId="77777777" w:rsidR="001A00A1" w:rsidRPr="007B340C" w:rsidRDefault="00120233">
            <w:pPr>
              <w:pStyle w:val="aa"/>
              <w:jc w:val="center"/>
              <w:rPr>
                <w:sz w:val="16"/>
                <w:szCs w:val="16"/>
              </w:rPr>
            </w:pPr>
            <w:r w:rsidRPr="007B340C">
              <w:rPr>
                <w:sz w:val="16"/>
                <w:szCs w:val="16"/>
              </w:rPr>
              <w:t>45.4</w:t>
            </w:r>
          </w:p>
        </w:tc>
        <w:tc>
          <w:tcPr>
            <w:tcW w:w="1227" w:type="dxa"/>
            <w:tcBorders>
              <w:top w:val="single" w:sz="4" w:space="0" w:color="auto"/>
              <w:left w:val="single" w:sz="4" w:space="0" w:color="auto"/>
              <w:bottom w:val="single" w:sz="4" w:space="0" w:color="auto"/>
              <w:right w:val="single" w:sz="4" w:space="0" w:color="auto"/>
            </w:tcBorders>
          </w:tcPr>
          <w:p w14:paraId="5BF659C0"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4DDF7A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272F13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E9D07F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946D2D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D143D1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C78FFF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9006153" w14:textId="77777777" w:rsidR="001A00A1" w:rsidRPr="007B340C" w:rsidRDefault="00120233">
            <w:pPr>
              <w:pStyle w:val="aa"/>
              <w:jc w:val="center"/>
              <w:rPr>
                <w:sz w:val="16"/>
                <w:szCs w:val="16"/>
              </w:rPr>
            </w:pPr>
            <w:r w:rsidRPr="007B340C">
              <w:rPr>
                <w:sz w:val="16"/>
                <w:szCs w:val="16"/>
              </w:rPr>
              <w:t>X</w:t>
            </w:r>
          </w:p>
        </w:tc>
      </w:tr>
      <w:tr w:rsidR="001A00A1" w:rsidRPr="007B340C" w14:paraId="265326E4" w14:textId="77777777">
        <w:tc>
          <w:tcPr>
            <w:tcW w:w="1534" w:type="dxa"/>
            <w:tcBorders>
              <w:top w:val="single" w:sz="4" w:space="0" w:color="auto"/>
              <w:bottom w:val="single" w:sz="4" w:space="0" w:color="auto"/>
              <w:right w:val="single" w:sz="4" w:space="0" w:color="auto"/>
            </w:tcBorders>
          </w:tcPr>
          <w:p w14:paraId="0C60CD1B"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555" w:history="1">
              <w:r w:rsidRPr="007B340C">
                <w:rPr>
                  <w:rStyle w:val="a4"/>
                  <w:sz w:val="16"/>
                  <w:szCs w:val="16"/>
                </w:rPr>
                <w:t xml:space="preserve">***** </w:t>
              </w:r>
            </w:hyperlink>
            <w:r w:rsidRPr="007B340C">
              <w:rPr>
                <w:sz w:val="16"/>
                <w:szCs w:val="16"/>
              </w:rPr>
              <w:t>(сумма строк 46.1+46,.2), в том числе:</w:t>
            </w:r>
          </w:p>
        </w:tc>
        <w:tc>
          <w:tcPr>
            <w:tcW w:w="527" w:type="dxa"/>
            <w:tcBorders>
              <w:top w:val="single" w:sz="4" w:space="0" w:color="auto"/>
              <w:left w:val="single" w:sz="4" w:space="0" w:color="auto"/>
              <w:bottom w:val="single" w:sz="4" w:space="0" w:color="auto"/>
              <w:right w:val="single" w:sz="4" w:space="0" w:color="auto"/>
            </w:tcBorders>
          </w:tcPr>
          <w:p w14:paraId="78A929E5" w14:textId="77777777" w:rsidR="001A00A1" w:rsidRPr="007B340C" w:rsidRDefault="00120233">
            <w:pPr>
              <w:pStyle w:val="aa"/>
              <w:jc w:val="center"/>
              <w:rPr>
                <w:sz w:val="16"/>
                <w:szCs w:val="16"/>
              </w:rPr>
            </w:pPr>
            <w:r w:rsidRPr="007B340C">
              <w:rPr>
                <w:sz w:val="16"/>
                <w:szCs w:val="16"/>
              </w:rPr>
              <w:t>46</w:t>
            </w:r>
          </w:p>
        </w:tc>
        <w:tc>
          <w:tcPr>
            <w:tcW w:w="1227" w:type="dxa"/>
            <w:tcBorders>
              <w:top w:val="single" w:sz="4" w:space="0" w:color="auto"/>
              <w:left w:val="single" w:sz="4" w:space="0" w:color="auto"/>
              <w:bottom w:val="single" w:sz="4" w:space="0" w:color="auto"/>
              <w:right w:val="single" w:sz="4" w:space="0" w:color="auto"/>
            </w:tcBorders>
          </w:tcPr>
          <w:p w14:paraId="0CB93307" w14:textId="77777777" w:rsidR="001A00A1" w:rsidRPr="007B340C" w:rsidRDefault="00120233">
            <w:pPr>
              <w:pStyle w:val="aa"/>
              <w:jc w:val="center"/>
              <w:rPr>
                <w:sz w:val="16"/>
                <w:szCs w:val="16"/>
              </w:rPr>
            </w:pPr>
            <w:r w:rsidRPr="007B340C">
              <w:rPr>
                <w:sz w:val="16"/>
                <w:szCs w:val="16"/>
              </w:rPr>
              <w:t>случаев лечения</w:t>
            </w:r>
          </w:p>
        </w:tc>
        <w:tc>
          <w:tcPr>
            <w:tcW w:w="1507" w:type="dxa"/>
            <w:tcBorders>
              <w:top w:val="single" w:sz="4" w:space="0" w:color="auto"/>
              <w:left w:val="single" w:sz="4" w:space="0" w:color="auto"/>
              <w:bottom w:val="single" w:sz="4" w:space="0" w:color="auto"/>
              <w:right w:val="single" w:sz="4" w:space="0" w:color="auto"/>
            </w:tcBorders>
          </w:tcPr>
          <w:p w14:paraId="37E7385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C68F5D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1ABEE3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BDF1EF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9B3687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2BB26F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0D2E976" w14:textId="77777777" w:rsidR="001A00A1" w:rsidRPr="007B340C" w:rsidRDefault="00120233">
            <w:pPr>
              <w:pStyle w:val="aa"/>
              <w:jc w:val="center"/>
              <w:rPr>
                <w:sz w:val="16"/>
                <w:szCs w:val="16"/>
              </w:rPr>
            </w:pPr>
            <w:r w:rsidRPr="007B340C">
              <w:rPr>
                <w:sz w:val="16"/>
                <w:szCs w:val="16"/>
              </w:rPr>
              <w:t>X</w:t>
            </w:r>
          </w:p>
        </w:tc>
      </w:tr>
      <w:tr w:rsidR="001A00A1" w:rsidRPr="007B340C" w14:paraId="6620E5A3" w14:textId="77777777">
        <w:tc>
          <w:tcPr>
            <w:tcW w:w="1534" w:type="dxa"/>
            <w:tcBorders>
              <w:top w:val="single" w:sz="4" w:space="0" w:color="auto"/>
              <w:bottom w:val="single" w:sz="4" w:space="0" w:color="auto"/>
              <w:right w:val="single" w:sz="4" w:space="0" w:color="auto"/>
            </w:tcBorders>
          </w:tcPr>
          <w:p w14:paraId="5F07B631"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45E56CF0" w14:textId="77777777" w:rsidR="001A00A1" w:rsidRPr="007B340C" w:rsidRDefault="00120233">
            <w:pPr>
              <w:pStyle w:val="aa"/>
              <w:jc w:val="center"/>
              <w:rPr>
                <w:sz w:val="16"/>
                <w:szCs w:val="16"/>
              </w:rPr>
            </w:pPr>
            <w:r w:rsidRPr="007B340C">
              <w:rPr>
                <w:sz w:val="16"/>
                <w:szCs w:val="16"/>
              </w:rPr>
              <w:t>46.1</w:t>
            </w:r>
          </w:p>
        </w:tc>
        <w:tc>
          <w:tcPr>
            <w:tcW w:w="1227" w:type="dxa"/>
            <w:tcBorders>
              <w:top w:val="single" w:sz="4" w:space="0" w:color="auto"/>
              <w:left w:val="single" w:sz="4" w:space="0" w:color="auto"/>
              <w:bottom w:val="single" w:sz="4" w:space="0" w:color="auto"/>
              <w:right w:val="single" w:sz="4" w:space="0" w:color="auto"/>
            </w:tcBorders>
          </w:tcPr>
          <w:p w14:paraId="0D9105B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F93E3E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79A691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9BE40D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2CB504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CD28BA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4446EC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05B3585" w14:textId="77777777" w:rsidR="001A00A1" w:rsidRPr="007B340C" w:rsidRDefault="00120233">
            <w:pPr>
              <w:pStyle w:val="aa"/>
              <w:jc w:val="center"/>
              <w:rPr>
                <w:sz w:val="16"/>
                <w:szCs w:val="16"/>
              </w:rPr>
            </w:pPr>
            <w:r w:rsidRPr="007B340C">
              <w:rPr>
                <w:sz w:val="16"/>
                <w:szCs w:val="16"/>
              </w:rPr>
              <w:t>X</w:t>
            </w:r>
          </w:p>
        </w:tc>
      </w:tr>
      <w:tr w:rsidR="001A00A1" w:rsidRPr="007B340C" w14:paraId="3D047FFB" w14:textId="77777777">
        <w:tc>
          <w:tcPr>
            <w:tcW w:w="1534" w:type="dxa"/>
            <w:tcBorders>
              <w:top w:val="single" w:sz="4" w:space="0" w:color="auto"/>
              <w:bottom w:val="single" w:sz="4" w:space="0" w:color="auto"/>
              <w:right w:val="single" w:sz="4" w:space="0" w:color="auto"/>
            </w:tcBorders>
          </w:tcPr>
          <w:p w14:paraId="17169282" w14:textId="77777777" w:rsidR="001A00A1" w:rsidRPr="007B340C" w:rsidRDefault="00120233">
            <w:pPr>
              <w:pStyle w:val="ac"/>
              <w:rPr>
                <w:sz w:val="16"/>
                <w:szCs w:val="16"/>
              </w:rPr>
            </w:pPr>
            <w:r w:rsidRPr="007B340C">
              <w:rPr>
                <w:sz w:val="16"/>
                <w:szCs w:val="16"/>
              </w:rPr>
              <w:t xml:space="preserve">2.2.2 для медицинской помощи при </w:t>
            </w:r>
            <w:r w:rsidRPr="007B340C">
              <w:rPr>
                <w:sz w:val="16"/>
                <w:szCs w:val="16"/>
              </w:rPr>
              <w:lastRenderedPageBreak/>
              <w:t>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57FF351B" w14:textId="77777777" w:rsidR="001A00A1" w:rsidRPr="007B340C" w:rsidRDefault="00120233">
            <w:pPr>
              <w:pStyle w:val="aa"/>
              <w:jc w:val="center"/>
              <w:rPr>
                <w:sz w:val="16"/>
                <w:szCs w:val="16"/>
              </w:rPr>
            </w:pPr>
            <w:r w:rsidRPr="007B340C">
              <w:rPr>
                <w:sz w:val="16"/>
                <w:szCs w:val="16"/>
              </w:rPr>
              <w:lastRenderedPageBreak/>
              <w:t>46.2</w:t>
            </w:r>
          </w:p>
        </w:tc>
        <w:tc>
          <w:tcPr>
            <w:tcW w:w="1227" w:type="dxa"/>
            <w:tcBorders>
              <w:top w:val="single" w:sz="4" w:space="0" w:color="auto"/>
              <w:left w:val="single" w:sz="4" w:space="0" w:color="auto"/>
              <w:bottom w:val="single" w:sz="4" w:space="0" w:color="auto"/>
              <w:right w:val="single" w:sz="4" w:space="0" w:color="auto"/>
            </w:tcBorders>
          </w:tcPr>
          <w:p w14:paraId="74A52944"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F2D1B7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082ED7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9DC83E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BBC61E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5048FF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B13E7A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5AA9AE1" w14:textId="77777777" w:rsidR="001A00A1" w:rsidRPr="007B340C" w:rsidRDefault="00120233">
            <w:pPr>
              <w:pStyle w:val="aa"/>
              <w:jc w:val="center"/>
              <w:rPr>
                <w:sz w:val="16"/>
                <w:szCs w:val="16"/>
              </w:rPr>
            </w:pPr>
            <w:r w:rsidRPr="007B340C">
              <w:rPr>
                <w:sz w:val="16"/>
                <w:szCs w:val="16"/>
              </w:rPr>
              <w:t>X</w:t>
            </w:r>
          </w:p>
        </w:tc>
      </w:tr>
      <w:tr w:rsidR="001A00A1" w:rsidRPr="007B340C" w14:paraId="540E87B7" w14:textId="77777777">
        <w:tc>
          <w:tcPr>
            <w:tcW w:w="1534" w:type="dxa"/>
            <w:tcBorders>
              <w:top w:val="single" w:sz="4" w:space="0" w:color="auto"/>
              <w:bottom w:val="single" w:sz="4" w:space="0" w:color="auto"/>
              <w:right w:val="single" w:sz="4" w:space="0" w:color="auto"/>
            </w:tcBorders>
          </w:tcPr>
          <w:p w14:paraId="70AE9CA4"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75BC4552" w14:textId="77777777" w:rsidR="001A00A1" w:rsidRPr="007B340C" w:rsidRDefault="00120233">
            <w:pPr>
              <w:pStyle w:val="aa"/>
              <w:jc w:val="center"/>
              <w:rPr>
                <w:sz w:val="16"/>
                <w:szCs w:val="16"/>
              </w:rPr>
            </w:pPr>
            <w:r w:rsidRPr="007B340C">
              <w:rPr>
                <w:sz w:val="16"/>
                <w:szCs w:val="16"/>
              </w:rPr>
              <w:t>47</w:t>
            </w:r>
          </w:p>
        </w:tc>
        <w:tc>
          <w:tcPr>
            <w:tcW w:w="1227" w:type="dxa"/>
            <w:tcBorders>
              <w:top w:val="single" w:sz="4" w:space="0" w:color="auto"/>
              <w:left w:val="single" w:sz="4" w:space="0" w:color="auto"/>
              <w:bottom w:val="single" w:sz="4" w:space="0" w:color="auto"/>
              <w:right w:val="single" w:sz="4" w:space="0" w:color="auto"/>
            </w:tcBorders>
          </w:tcPr>
          <w:p w14:paraId="52BC63D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04EC4C3" w14:textId="77777777" w:rsidR="001A00A1" w:rsidRPr="007B340C" w:rsidRDefault="00120233">
            <w:pPr>
              <w:pStyle w:val="aa"/>
              <w:jc w:val="center"/>
              <w:rPr>
                <w:sz w:val="16"/>
                <w:szCs w:val="16"/>
              </w:rPr>
            </w:pPr>
            <w:r w:rsidRPr="007B340C">
              <w:rPr>
                <w:sz w:val="16"/>
                <w:szCs w:val="16"/>
              </w:rPr>
              <w:t>0,002904</w:t>
            </w:r>
          </w:p>
        </w:tc>
        <w:tc>
          <w:tcPr>
            <w:tcW w:w="1433" w:type="dxa"/>
            <w:tcBorders>
              <w:top w:val="single" w:sz="4" w:space="0" w:color="auto"/>
              <w:left w:val="single" w:sz="4" w:space="0" w:color="auto"/>
              <w:bottom w:val="single" w:sz="4" w:space="0" w:color="auto"/>
              <w:right w:val="single" w:sz="4" w:space="0" w:color="auto"/>
            </w:tcBorders>
          </w:tcPr>
          <w:p w14:paraId="08DF3347" w14:textId="77777777" w:rsidR="001A00A1" w:rsidRPr="007B340C" w:rsidRDefault="00120233">
            <w:pPr>
              <w:pStyle w:val="aa"/>
              <w:jc w:val="center"/>
              <w:rPr>
                <w:sz w:val="16"/>
                <w:szCs w:val="16"/>
              </w:rPr>
            </w:pPr>
            <w:r w:rsidRPr="007B340C">
              <w:rPr>
                <w:sz w:val="16"/>
                <w:szCs w:val="16"/>
              </w:rPr>
              <w:t>13 649,46</w:t>
            </w:r>
          </w:p>
        </w:tc>
        <w:tc>
          <w:tcPr>
            <w:tcW w:w="913" w:type="dxa"/>
            <w:tcBorders>
              <w:top w:val="single" w:sz="4" w:space="0" w:color="auto"/>
              <w:left w:val="single" w:sz="4" w:space="0" w:color="auto"/>
              <w:bottom w:val="single" w:sz="4" w:space="0" w:color="auto"/>
              <w:right w:val="single" w:sz="4" w:space="0" w:color="auto"/>
            </w:tcBorders>
          </w:tcPr>
          <w:p w14:paraId="75BED46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4E65FCF" w14:textId="77777777" w:rsidR="001A00A1" w:rsidRPr="007B340C" w:rsidRDefault="00120233">
            <w:pPr>
              <w:pStyle w:val="aa"/>
              <w:jc w:val="center"/>
              <w:rPr>
                <w:sz w:val="16"/>
                <w:szCs w:val="16"/>
              </w:rPr>
            </w:pPr>
            <w:r w:rsidRPr="007B340C">
              <w:rPr>
                <w:sz w:val="16"/>
                <w:szCs w:val="16"/>
              </w:rPr>
              <w:t>39,64</w:t>
            </w:r>
          </w:p>
        </w:tc>
        <w:tc>
          <w:tcPr>
            <w:tcW w:w="928" w:type="dxa"/>
            <w:tcBorders>
              <w:top w:val="single" w:sz="4" w:space="0" w:color="auto"/>
              <w:left w:val="single" w:sz="4" w:space="0" w:color="auto"/>
              <w:bottom w:val="single" w:sz="4" w:space="0" w:color="auto"/>
              <w:right w:val="single" w:sz="4" w:space="0" w:color="auto"/>
            </w:tcBorders>
          </w:tcPr>
          <w:p w14:paraId="04F668A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C18DFEC" w14:textId="77777777" w:rsidR="001A00A1" w:rsidRPr="007B340C" w:rsidRDefault="00120233">
            <w:pPr>
              <w:pStyle w:val="aa"/>
              <w:jc w:val="center"/>
              <w:rPr>
                <w:sz w:val="16"/>
                <w:szCs w:val="16"/>
              </w:rPr>
            </w:pPr>
            <w:r w:rsidRPr="007B340C">
              <w:rPr>
                <w:sz w:val="16"/>
                <w:szCs w:val="16"/>
              </w:rPr>
              <w:t>62 020,8</w:t>
            </w:r>
          </w:p>
        </w:tc>
        <w:tc>
          <w:tcPr>
            <w:tcW w:w="1016" w:type="dxa"/>
            <w:tcBorders>
              <w:top w:val="single" w:sz="4" w:space="0" w:color="auto"/>
              <w:left w:val="single" w:sz="4" w:space="0" w:color="auto"/>
              <w:bottom w:val="single" w:sz="4" w:space="0" w:color="auto"/>
            </w:tcBorders>
          </w:tcPr>
          <w:p w14:paraId="61534F1A" w14:textId="77777777" w:rsidR="001A00A1" w:rsidRPr="007B340C" w:rsidRDefault="00120233">
            <w:pPr>
              <w:pStyle w:val="aa"/>
              <w:jc w:val="center"/>
              <w:rPr>
                <w:sz w:val="16"/>
                <w:szCs w:val="16"/>
              </w:rPr>
            </w:pPr>
            <w:r w:rsidRPr="007B340C">
              <w:rPr>
                <w:sz w:val="16"/>
                <w:szCs w:val="16"/>
              </w:rPr>
              <w:t>X</w:t>
            </w:r>
          </w:p>
        </w:tc>
      </w:tr>
      <w:tr w:rsidR="001A00A1" w:rsidRPr="007B340C" w14:paraId="1D328BA5" w14:textId="77777777">
        <w:tc>
          <w:tcPr>
            <w:tcW w:w="1534" w:type="dxa"/>
            <w:tcBorders>
              <w:top w:val="single" w:sz="4" w:space="0" w:color="auto"/>
              <w:bottom w:val="single" w:sz="4" w:space="0" w:color="auto"/>
              <w:right w:val="single" w:sz="4" w:space="0" w:color="auto"/>
            </w:tcBorders>
          </w:tcPr>
          <w:p w14:paraId="4C794734"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63AD79EB" w14:textId="77777777" w:rsidR="001A00A1" w:rsidRPr="007B340C" w:rsidRDefault="00120233">
            <w:pPr>
              <w:pStyle w:val="aa"/>
              <w:jc w:val="center"/>
              <w:rPr>
                <w:sz w:val="16"/>
                <w:szCs w:val="16"/>
              </w:rPr>
            </w:pPr>
            <w:r w:rsidRPr="007B340C">
              <w:rPr>
                <w:sz w:val="16"/>
                <w:szCs w:val="16"/>
              </w:rPr>
              <w:t>47.1</w:t>
            </w:r>
          </w:p>
        </w:tc>
        <w:tc>
          <w:tcPr>
            <w:tcW w:w="1227" w:type="dxa"/>
            <w:tcBorders>
              <w:top w:val="single" w:sz="4" w:space="0" w:color="auto"/>
              <w:left w:val="single" w:sz="4" w:space="0" w:color="auto"/>
              <w:bottom w:val="single" w:sz="4" w:space="0" w:color="auto"/>
              <w:right w:val="single" w:sz="4" w:space="0" w:color="auto"/>
            </w:tcBorders>
          </w:tcPr>
          <w:p w14:paraId="112B190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D6B96D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3861DD4"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B332D8D"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567446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5B7F68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78EA4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2C0E588" w14:textId="77777777" w:rsidR="001A00A1" w:rsidRPr="007B340C" w:rsidRDefault="00120233">
            <w:pPr>
              <w:pStyle w:val="aa"/>
              <w:jc w:val="center"/>
              <w:rPr>
                <w:sz w:val="16"/>
                <w:szCs w:val="16"/>
              </w:rPr>
            </w:pPr>
            <w:r w:rsidRPr="007B340C">
              <w:rPr>
                <w:sz w:val="16"/>
                <w:szCs w:val="16"/>
              </w:rPr>
              <w:t>X</w:t>
            </w:r>
          </w:p>
        </w:tc>
      </w:tr>
      <w:tr w:rsidR="001A00A1" w:rsidRPr="007B340C" w14:paraId="7D2F718D" w14:textId="77777777">
        <w:tc>
          <w:tcPr>
            <w:tcW w:w="1534" w:type="dxa"/>
            <w:tcBorders>
              <w:top w:val="single" w:sz="4" w:space="0" w:color="auto"/>
              <w:bottom w:val="single" w:sz="4" w:space="0" w:color="auto"/>
              <w:right w:val="single" w:sz="4" w:space="0" w:color="auto"/>
            </w:tcBorders>
          </w:tcPr>
          <w:p w14:paraId="3723E85F"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77965D86" w14:textId="77777777" w:rsidR="001A00A1" w:rsidRPr="007B340C" w:rsidRDefault="00120233">
            <w:pPr>
              <w:pStyle w:val="aa"/>
              <w:jc w:val="center"/>
              <w:rPr>
                <w:sz w:val="16"/>
                <w:szCs w:val="16"/>
              </w:rPr>
            </w:pPr>
            <w:r w:rsidRPr="007B340C">
              <w:rPr>
                <w:sz w:val="16"/>
                <w:szCs w:val="16"/>
              </w:rPr>
              <w:t>47.2</w:t>
            </w:r>
          </w:p>
        </w:tc>
        <w:tc>
          <w:tcPr>
            <w:tcW w:w="1227" w:type="dxa"/>
            <w:tcBorders>
              <w:top w:val="single" w:sz="4" w:space="0" w:color="auto"/>
              <w:left w:val="single" w:sz="4" w:space="0" w:color="auto"/>
              <w:bottom w:val="single" w:sz="4" w:space="0" w:color="auto"/>
              <w:right w:val="single" w:sz="4" w:space="0" w:color="auto"/>
            </w:tcBorders>
          </w:tcPr>
          <w:p w14:paraId="5E8ED5CA"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28AC86D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DBCD0F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FAAB50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2EED6A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FACD49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463EF6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8E53BAF" w14:textId="77777777" w:rsidR="001A00A1" w:rsidRPr="007B340C" w:rsidRDefault="00120233">
            <w:pPr>
              <w:pStyle w:val="aa"/>
              <w:jc w:val="center"/>
              <w:rPr>
                <w:sz w:val="16"/>
                <w:szCs w:val="16"/>
              </w:rPr>
            </w:pPr>
            <w:r w:rsidRPr="007B340C">
              <w:rPr>
                <w:sz w:val="16"/>
                <w:szCs w:val="16"/>
              </w:rPr>
              <w:t>X</w:t>
            </w:r>
          </w:p>
        </w:tc>
      </w:tr>
      <w:tr w:rsidR="001A00A1" w:rsidRPr="007B340C" w14:paraId="582E01D2" w14:textId="77777777">
        <w:tc>
          <w:tcPr>
            <w:tcW w:w="1534" w:type="dxa"/>
            <w:tcBorders>
              <w:top w:val="single" w:sz="4" w:space="0" w:color="auto"/>
              <w:bottom w:val="single" w:sz="4" w:space="0" w:color="auto"/>
              <w:right w:val="single" w:sz="4" w:space="0" w:color="auto"/>
            </w:tcBorders>
          </w:tcPr>
          <w:p w14:paraId="20242B48"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269D22C7" w14:textId="77777777" w:rsidR="001A00A1" w:rsidRPr="007B340C" w:rsidRDefault="00120233">
            <w:pPr>
              <w:pStyle w:val="aa"/>
              <w:jc w:val="center"/>
              <w:rPr>
                <w:sz w:val="16"/>
                <w:szCs w:val="16"/>
              </w:rPr>
            </w:pPr>
            <w:r w:rsidRPr="007B340C">
              <w:rPr>
                <w:sz w:val="16"/>
                <w:szCs w:val="16"/>
              </w:rPr>
              <w:t>48</w:t>
            </w:r>
          </w:p>
        </w:tc>
        <w:tc>
          <w:tcPr>
            <w:tcW w:w="1227" w:type="dxa"/>
            <w:tcBorders>
              <w:top w:val="single" w:sz="4" w:space="0" w:color="auto"/>
              <w:left w:val="single" w:sz="4" w:space="0" w:color="auto"/>
              <w:bottom w:val="single" w:sz="4" w:space="0" w:color="auto"/>
              <w:right w:val="single" w:sz="4" w:space="0" w:color="auto"/>
            </w:tcBorders>
          </w:tcPr>
          <w:p w14:paraId="754BF9EA"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EBF8D1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5950B7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1E5B92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4FD271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ED0BAD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89C0FF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61D2C00" w14:textId="77777777" w:rsidR="001A00A1" w:rsidRPr="007B340C" w:rsidRDefault="00120233">
            <w:pPr>
              <w:pStyle w:val="aa"/>
              <w:jc w:val="center"/>
              <w:rPr>
                <w:sz w:val="16"/>
                <w:szCs w:val="16"/>
              </w:rPr>
            </w:pPr>
            <w:r w:rsidRPr="007B340C">
              <w:rPr>
                <w:sz w:val="16"/>
                <w:szCs w:val="16"/>
              </w:rPr>
              <w:t>X</w:t>
            </w:r>
          </w:p>
        </w:tc>
      </w:tr>
      <w:tr w:rsidR="001A00A1" w:rsidRPr="007B340C" w14:paraId="186FCC95" w14:textId="77777777">
        <w:tc>
          <w:tcPr>
            <w:tcW w:w="1534" w:type="dxa"/>
            <w:tcBorders>
              <w:top w:val="single" w:sz="4" w:space="0" w:color="auto"/>
              <w:bottom w:val="single" w:sz="4" w:space="0" w:color="auto"/>
              <w:right w:val="single" w:sz="4" w:space="0" w:color="auto"/>
            </w:tcBorders>
          </w:tcPr>
          <w:p w14:paraId="7808BF03" w14:textId="77777777" w:rsidR="001A00A1" w:rsidRPr="007B340C" w:rsidRDefault="00120233">
            <w:pPr>
              <w:pStyle w:val="ac"/>
              <w:rPr>
                <w:sz w:val="16"/>
                <w:szCs w:val="16"/>
              </w:rPr>
            </w:pPr>
            <w:r w:rsidRPr="007B340C">
              <w:rPr>
                <w:sz w:val="16"/>
                <w:szCs w:val="16"/>
              </w:rPr>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0294BB3F" w14:textId="77777777" w:rsidR="001A00A1" w:rsidRPr="007B340C" w:rsidRDefault="00120233">
            <w:pPr>
              <w:pStyle w:val="aa"/>
              <w:jc w:val="center"/>
              <w:rPr>
                <w:sz w:val="16"/>
                <w:szCs w:val="16"/>
              </w:rPr>
            </w:pPr>
            <w:r w:rsidRPr="007B340C">
              <w:rPr>
                <w:sz w:val="16"/>
                <w:szCs w:val="16"/>
              </w:rPr>
              <w:t>49</w:t>
            </w:r>
          </w:p>
        </w:tc>
        <w:tc>
          <w:tcPr>
            <w:tcW w:w="1227" w:type="dxa"/>
            <w:tcBorders>
              <w:top w:val="single" w:sz="4" w:space="0" w:color="auto"/>
              <w:left w:val="single" w:sz="4" w:space="0" w:color="auto"/>
              <w:bottom w:val="single" w:sz="4" w:space="0" w:color="auto"/>
              <w:right w:val="single" w:sz="4" w:space="0" w:color="auto"/>
            </w:tcBorders>
          </w:tcPr>
          <w:p w14:paraId="1EE01BC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69599F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440D4A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62AD36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3FDBE6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7DA1D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B7D3F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54C3A92" w14:textId="77777777" w:rsidR="001A00A1" w:rsidRPr="007B340C" w:rsidRDefault="00120233">
            <w:pPr>
              <w:pStyle w:val="aa"/>
              <w:jc w:val="center"/>
              <w:rPr>
                <w:sz w:val="16"/>
                <w:szCs w:val="16"/>
              </w:rPr>
            </w:pPr>
            <w:r w:rsidRPr="007B340C">
              <w:rPr>
                <w:sz w:val="16"/>
                <w:szCs w:val="16"/>
              </w:rPr>
              <w:t>X</w:t>
            </w:r>
          </w:p>
        </w:tc>
      </w:tr>
      <w:tr w:rsidR="001A00A1" w:rsidRPr="007B340C" w14:paraId="7E05CDAC" w14:textId="77777777">
        <w:tc>
          <w:tcPr>
            <w:tcW w:w="1534" w:type="dxa"/>
            <w:tcBorders>
              <w:top w:val="single" w:sz="4" w:space="0" w:color="auto"/>
              <w:bottom w:val="single" w:sz="4" w:space="0" w:color="auto"/>
              <w:right w:val="single" w:sz="4" w:space="0" w:color="auto"/>
            </w:tcBorders>
          </w:tcPr>
          <w:p w14:paraId="140825EE"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17A3DEF9" w14:textId="77777777" w:rsidR="001A00A1" w:rsidRPr="007B340C" w:rsidRDefault="00120233">
            <w:pPr>
              <w:pStyle w:val="aa"/>
              <w:jc w:val="center"/>
              <w:rPr>
                <w:sz w:val="16"/>
                <w:szCs w:val="16"/>
              </w:rPr>
            </w:pPr>
            <w:r w:rsidRPr="007B340C">
              <w:rPr>
                <w:sz w:val="16"/>
                <w:szCs w:val="16"/>
              </w:rPr>
              <w:t>49.1</w:t>
            </w:r>
          </w:p>
        </w:tc>
        <w:tc>
          <w:tcPr>
            <w:tcW w:w="1227" w:type="dxa"/>
            <w:tcBorders>
              <w:top w:val="single" w:sz="4" w:space="0" w:color="auto"/>
              <w:left w:val="single" w:sz="4" w:space="0" w:color="auto"/>
              <w:bottom w:val="single" w:sz="4" w:space="0" w:color="auto"/>
              <w:right w:val="single" w:sz="4" w:space="0" w:color="auto"/>
            </w:tcBorders>
          </w:tcPr>
          <w:p w14:paraId="04ADC33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925BBE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7A6D1A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5C6D99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896B72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8FDDEB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56C4A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1C28218" w14:textId="77777777" w:rsidR="001A00A1" w:rsidRPr="007B340C" w:rsidRDefault="00120233">
            <w:pPr>
              <w:pStyle w:val="aa"/>
              <w:jc w:val="center"/>
              <w:rPr>
                <w:sz w:val="16"/>
                <w:szCs w:val="16"/>
              </w:rPr>
            </w:pPr>
            <w:r w:rsidRPr="007B340C">
              <w:rPr>
                <w:sz w:val="16"/>
                <w:szCs w:val="16"/>
              </w:rPr>
              <w:t>X</w:t>
            </w:r>
          </w:p>
        </w:tc>
      </w:tr>
      <w:tr w:rsidR="001A00A1" w:rsidRPr="007B340C" w14:paraId="134D5741" w14:textId="77777777">
        <w:tc>
          <w:tcPr>
            <w:tcW w:w="1534" w:type="dxa"/>
            <w:tcBorders>
              <w:top w:val="single" w:sz="4" w:space="0" w:color="auto"/>
              <w:bottom w:val="single" w:sz="4" w:space="0" w:color="auto"/>
              <w:right w:val="single" w:sz="4" w:space="0" w:color="auto"/>
            </w:tcBorders>
          </w:tcPr>
          <w:p w14:paraId="3FB04276"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67F26FD2" w14:textId="77777777" w:rsidR="001A00A1" w:rsidRPr="007B340C" w:rsidRDefault="00120233">
            <w:pPr>
              <w:pStyle w:val="aa"/>
              <w:jc w:val="center"/>
              <w:rPr>
                <w:sz w:val="16"/>
                <w:szCs w:val="16"/>
              </w:rPr>
            </w:pPr>
            <w:r w:rsidRPr="007B340C">
              <w:rPr>
                <w:sz w:val="16"/>
                <w:szCs w:val="16"/>
              </w:rPr>
              <w:t>49.2</w:t>
            </w:r>
          </w:p>
        </w:tc>
        <w:tc>
          <w:tcPr>
            <w:tcW w:w="1227" w:type="dxa"/>
            <w:tcBorders>
              <w:top w:val="single" w:sz="4" w:space="0" w:color="auto"/>
              <w:left w:val="single" w:sz="4" w:space="0" w:color="auto"/>
              <w:bottom w:val="single" w:sz="4" w:space="0" w:color="auto"/>
              <w:right w:val="single" w:sz="4" w:space="0" w:color="auto"/>
            </w:tcBorders>
          </w:tcPr>
          <w:p w14:paraId="5AB8CC04"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E77918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C173E0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2B3D67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838062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850B4F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B3C88A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C527B34" w14:textId="77777777" w:rsidR="001A00A1" w:rsidRPr="007B340C" w:rsidRDefault="00120233">
            <w:pPr>
              <w:pStyle w:val="aa"/>
              <w:jc w:val="center"/>
              <w:rPr>
                <w:sz w:val="16"/>
                <w:szCs w:val="16"/>
              </w:rPr>
            </w:pPr>
            <w:r w:rsidRPr="007B340C">
              <w:rPr>
                <w:sz w:val="16"/>
                <w:szCs w:val="16"/>
              </w:rPr>
              <w:t>X</w:t>
            </w:r>
          </w:p>
        </w:tc>
      </w:tr>
      <w:tr w:rsidR="001A00A1" w:rsidRPr="007B340C" w14:paraId="079B6F96" w14:textId="77777777">
        <w:tc>
          <w:tcPr>
            <w:tcW w:w="1534" w:type="dxa"/>
            <w:tcBorders>
              <w:top w:val="single" w:sz="4" w:space="0" w:color="auto"/>
              <w:bottom w:val="single" w:sz="4" w:space="0" w:color="auto"/>
              <w:right w:val="single" w:sz="4" w:space="0" w:color="auto"/>
            </w:tcBorders>
          </w:tcPr>
          <w:p w14:paraId="19191888"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72CECA8E" w14:textId="77777777" w:rsidR="001A00A1" w:rsidRPr="007B340C" w:rsidRDefault="00120233">
            <w:pPr>
              <w:pStyle w:val="aa"/>
              <w:jc w:val="center"/>
              <w:rPr>
                <w:sz w:val="16"/>
                <w:szCs w:val="16"/>
              </w:rPr>
            </w:pPr>
            <w:r w:rsidRPr="007B340C">
              <w:rPr>
                <w:sz w:val="16"/>
                <w:szCs w:val="16"/>
              </w:rPr>
              <w:t>50</w:t>
            </w:r>
          </w:p>
        </w:tc>
        <w:tc>
          <w:tcPr>
            <w:tcW w:w="1227" w:type="dxa"/>
            <w:tcBorders>
              <w:top w:val="single" w:sz="4" w:space="0" w:color="auto"/>
              <w:left w:val="single" w:sz="4" w:space="0" w:color="auto"/>
              <w:bottom w:val="single" w:sz="4" w:space="0" w:color="auto"/>
              <w:right w:val="single" w:sz="4" w:space="0" w:color="auto"/>
            </w:tcBorders>
          </w:tcPr>
          <w:p w14:paraId="023DAFC9"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38D71C9" w14:textId="77777777" w:rsidR="001A00A1" w:rsidRPr="007B340C" w:rsidRDefault="00120233">
            <w:pPr>
              <w:pStyle w:val="aa"/>
              <w:jc w:val="center"/>
              <w:rPr>
                <w:sz w:val="16"/>
                <w:szCs w:val="16"/>
              </w:rPr>
            </w:pPr>
            <w:r w:rsidRPr="007B340C">
              <w:rPr>
                <w:sz w:val="16"/>
                <w:szCs w:val="16"/>
              </w:rPr>
              <w:t>0,004800</w:t>
            </w:r>
          </w:p>
        </w:tc>
        <w:tc>
          <w:tcPr>
            <w:tcW w:w="1433" w:type="dxa"/>
            <w:tcBorders>
              <w:top w:val="single" w:sz="4" w:space="0" w:color="auto"/>
              <w:left w:val="single" w:sz="4" w:space="0" w:color="auto"/>
              <w:bottom w:val="single" w:sz="4" w:space="0" w:color="auto"/>
              <w:right w:val="single" w:sz="4" w:space="0" w:color="auto"/>
            </w:tcBorders>
          </w:tcPr>
          <w:p w14:paraId="3452F59A" w14:textId="77777777" w:rsidR="001A00A1" w:rsidRPr="007B340C" w:rsidRDefault="00120233">
            <w:pPr>
              <w:pStyle w:val="aa"/>
              <w:jc w:val="center"/>
              <w:rPr>
                <w:sz w:val="16"/>
                <w:szCs w:val="16"/>
              </w:rPr>
            </w:pPr>
            <w:r w:rsidRPr="007B340C">
              <w:rPr>
                <w:sz w:val="16"/>
                <w:szCs w:val="16"/>
              </w:rPr>
              <w:t>111 562,83</w:t>
            </w:r>
          </w:p>
        </w:tc>
        <w:tc>
          <w:tcPr>
            <w:tcW w:w="913" w:type="dxa"/>
            <w:tcBorders>
              <w:top w:val="single" w:sz="4" w:space="0" w:color="auto"/>
              <w:left w:val="single" w:sz="4" w:space="0" w:color="auto"/>
              <w:bottom w:val="single" w:sz="4" w:space="0" w:color="auto"/>
              <w:right w:val="single" w:sz="4" w:space="0" w:color="auto"/>
            </w:tcBorders>
          </w:tcPr>
          <w:p w14:paraId="6DA4EDA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B3E48A1" w14:textId="77777777" w:rsidR="001A00A1" w:rsidRPr="007B340C" w:rsidRDefault="00120233">
            <w:pPr>
              <w:pStyle w:val="aa"/>
              <w:jc w:val="center"/>
              <w:rPr>
                <w:sz w:val="16"/>
                <w:szCs w:val="16"/>
              </w:rPr>
            </w:pPr>
            <w:r w:rsidRPr="007B340C">
              <w:rPr>
                <w:sz w:val="16"/>
                <w:szCs w:val="16"/>
              </w:rPr>
              <w:t>535,50</w:t>
            </w:r>
          </w:p>
        </w:tc>
        <w:tc>
          <w:tcPr>
            <w:tcW w:w="928" w:type="dxa"/>
            <w:tcBorders>
              <w:top w:val="single" w:sz="4" w:space="0" w:color="auto"/>
              <w:left w:val="single" w:sz="4" w:space="0" w:color="auto"/>
              <w:bottom w:val="single" w:sz="4" w:space="0" w:color="auto"/>
              <w:right w:val="single" w:sz="4" w:space="0" w:color="auto"/>
            </w:tcBorders>
          </w:tcPr>
          <w:p w14:paraId="4F75396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F281A6E" w14:textId="77777777" w:rsidR="001A00A1" w:rsidRPr="007B340C" w:rsidRDefault="00120233">
            <w:pPr>
              <w:pStyle w:val="aa"/>
              <w:jc w:val="center"/>
              <w:rPr>
                <w:sz w:val="16"/>
                <w:szCs w:val="16"/>
              </w:rPr>
            </w:pPr>
            <w:r w:rsidRPr="007B340C">
              <w:rPr>
                <w:sz w:val="16"/>
                <w:szCs w:val="16"/>
              </w:rPr>
              <w:t>837 888,1</w:t>
            </w:r>
          </w:p>
        </w:tc>
        <w:tc>
          <w:tcPr>
            <w:tcW w:w="1016" w:type="dxa"/>
            <w:tcBorders>
              <w:top w:val="single" w:sz="4" w:space="0" w:color="auto"/>
              <w:left w:val="single" w:sz="4" w:space="0" w:color="auto"/>
              <w:bottom w:val="single" w:sz="4" w:space="0" w:color="auto"/>
            </w:tcBorders>
          </w:tcPr>
          <w:p w14:paraId="208ACB06" w14:textId="77777777" w:rsidR="001A00A1" w:rsidRPr="007B340C" w:rsidRDefault="00120233">
            <w:pPr>
              <w:pStyle w:val="aa"/>
              <w:jc w:val="center"/>
              <w:rPr>
                <w:sz w:val="16"/>
                <w:szCs w:val="16"/>
              </w:rPr>
            </w:pPr>
            <w:r w:rsidRPr="007B340C">
              <w:rPr>
                <w:sz w:val="16"/>
                <w:szCs w:val="16"/>
              </w:rPr>
              <w:t>X</w:t>
            </w:r>
          </w:p>
        </w:tc>
      </w:tr>
      <w:tr w:rsidR="001A00A1" w:rsidRPr="007B340C" w14:paraId="6163776B" w14:textId="77777777">
        <w:tc>
          <w:tcPr>
            <w:tcW w:w="1534" w:type="dxa"/>
            <w:tcBorders>
              <w:top w:val="single" w:sz="4" w:space="0" w:color="auto"/>
              <w:bottom w:val="single" w:sz="4" w:space="0" w:color="auto"/>
              <w:right w:val="single" w:sz="4" w:space="0" w:color="auto"/>
            </w:tcBorders>
          </w:tcPr>
          <w:p w14:paraId="71148F20"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3CC3C353" w14:textId="77777777" w:rsidR="001A00A1" w:rsidRPr="007B340C" w:rsidRDefault="00120233">
            <w:pPr>
              <w:pStyle w:val="aa"/>
              <w:jc w:val="center"/>
              <w:rPr>
                <w:sz w:val="16"/>
                <w:szCs w:val="16"/>
              </w:rPr>
            </w:pPr>
            <w:r w:rsidRPr="007B340C">
              <w:rPr>
                <w:sz w:val="16"/>
                <w:szCs w:val="16"/>
              </w:rPr>
              <w:t>50.1</w:t>
            </w:r>
          </w:p>
        </w:tc>
        <w:tc>
          <w:tcPr>
            <w:tcW w:w="1227" w:type="dxa"/>
            <w:tcBorders>
              <w:top w:val="single" w:sz="4" w:space="0" w:color="auto"/>
              <w:left w:val="single" w:sz="4" w:space="0" w:color="auto"/>
              <w:bottom w:val="single" w:sz="4" w:space="0" w:color="auto"/>
              <w:right w:val="single" w:sz="4" w:space="0" w:color="auto"/>
            </w:tcBorders>
          </w:tcPr>
          <w:p w14:paraId="3D29150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C1796A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FFACBC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369303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56AB4E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9AAA10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1EFD88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95307EA" w14:textId="77777777" w:rsidR="001A00A1" w:rsidRPr="007B340C" w:rsidRDefault="00120233">
            <w:pPr>
              <w:pStyle w:val="aa"/>
              <w:jc w:val="center"/>
              <w:rPr>
                <w:sz w:val="16"/>
                <w:szCs w:val="16"/>
              </w:rPr>
            </w:pPr>
            <w:r w:rsidRPr="007B340C">
              <w:rPr>
                <w:sz w:val="16"/>
                <w:szCs w:val="16"/>
              </w:rPr>
              <w:t>X</w:t>
            </w:r>
          </w:p>
        </w:tc>
      </w:tr>
      <w:tr w:rsidR="001A00A1" w:rsidRPr="007B340C" w14:paraId="0D5AFF4E" w14:textId="77777777">
        <w:tc>
          <w:tcPr>
            <w:tcW w:w="1534" w:type="dxa"/>
            <w:tcBorders>
              <w:top w:val="single" w:sz="4" w:space="0" w:color="auto"/>
              <w:bottom w:val="single" w:sz="4" w:space="0" w:color="auto"/>
              <w:right w:val="single" w:sz="4" w:space="0" w:color="auto"/>
            </w:tcBorders>
          </w:tcPr>
          <w:p w14:paraId="3FE934CA"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709AF8F4" w14:textId="77777777" w:rsidR="001A00A1" w:rsidRPr="007B340C" w:rsidRDefault="00120233">
            <w:pPr>
              <w:pStyle w:val="aa"/>
              <w:jc w:val="center"/>
              <w:rPr>
                <w:sz w:val="16"/>
                <w:szCs w:val="16"/>
              </w:rPr>
            </w:pPr>
            <w:r w:rsidRPr="007B340C">
              <w:rPr>
                <w:sz w:val="16"/>
                <w:szCs w:val="16"/>
              </w:rPr>
              <w:t>50.2</w:t>
            </w:r>
          </w:p>
        </w:tc>
        <w:tc>
          <w:tcPr>
            <w:tcW w:w="1227" w:type="dxa"/>
            <w:tcBorders>
              <w:top w:val="single" w:sz="4" w:space="0" w:color="auto"/>
              <w:left w:val="single" w:sz="4" w:space="0" w:color="auto"/>
              <w:bottom w:val="single" w:sz="4" w:space="0" w:color="auto"/>
              <w:right w:val="single" w:sz="4" w:space="0" w:color="auto"/>
            </w:tcBorders>
          </w:tcPr>
          <w:p w14:paraId="044DA51A"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1C37EA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3DFC7C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B01079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18C4EC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EB7AB0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28C08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16EA921" w14:textId="77777777" w:rsidR="001A00A1" w:rsidRPr="007B340C" w:rsidRDefault="00120233">
            <w:pPr>
              <w:pStyle w:val="aa"/>
              <w:jc w:val="center"/>
              <w:rPr>
                <w:sz w:val="16"/>
                <w:szCs w:val="16"/>
              </w:rPr>
            </w:pPr>
            <w:r w:rsidRPr="007B340C">
              <w:rPr>
                <w:sz w:val="16"/>
                <w:szCs w:val="16"/>
              </w:rPr>
              <w:t>X</w:t>
            </w:r>
          </w:p>
        </w:tc>
      </w:tr>
      <w:tr w:rsidR="001A00A1" w:rsidRPr="007B340C" w14:paraId="3A1A21E4" w14:textId="77777777">
        <w:tc>
          <w:tcPr>
            <w:tcW w:w="1534" w:type="dxa"/>
            <w:tcBorders>
              <w:top w:val="single" w:sz="4" w:space="0" w:color="auto"/>
              <w:bottom w:val="single" w:sz="4" w:space="0" w:color="auto"/>
              <w:right w:val="single" w:sz="4" w:space="0" w:color="auto"/>
            </w:tcBorders>
          </w:tcPr>
          <w:p w14:paraId="7700FC2C"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7BD70919" w14:textId="77777777" w:rsidR="001A00A1" w:rsidRPr="007B340C" w:rsidRDefault="00120233">
            <w:pPr>
              <w:pStyle w:val="aa"/>
              <w:jc w:val="center"/>
              <w:rPr>
                <w:sz w:val="16"/>
                <w:szCs w:val="16"/>
              </w:rPr>
            </w:pPr>
            <w:r w:rsidRPr="007B340C">
              <w:rPr>
                <w:sz w:val="16"/>
                <w:szCs w:val="16"/>
              </w:rPr>
              <w:t>50.3</w:t>
            </w:r>
          </w:p>
        </w:tc>
        <w:tc>
          <w:tcPr>
            <w:tcW w:w="1227" w:type="dxa"/>
            <w:tcBorders>
              <w:top w:val="single" w:sz="4" w:space="0" w:color="auto"/>
              <w:left w:val="single" w:sz="4" w:space="0" w:color="auto"/>
              <w:bottom w:val="single" w:sz="4" w:space="0" w:color="auto"/>
              <w:right w:val="single" w:sz="4" w:space="0" w:color="auto"/>
            </w:tcBorders>
          </w:tcPr>
          <w:p w14:paraId="0384F5E7"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EDA4F19" w14:textId="77777777" w:rsidR="001A00A1" w:rsidRPr="007B340C" w:rsidRDefault="00120233">
            <w:pPr>
              <w:pStyle w:val="aa"/>
              <w:jc w:val="center"/>
              <w:rPr>
                <w:sz w:val="16"/>
                <w:szCs w:val="16"/>
              </w:rPr>
            </w:pPr>
            <w:r w:rsidRPr="007B340C">
              <w:rPr>
                <w:sz w:val="16"/>
                <w:szCs w:val="16"/>
              </w:rPr>
              <w:t>0,000690</w:t>
            </w:r>
          </w:p>
        </w:tc>
        <w:tc>
          <w:tcPr>
            <w:tcW w:w="1433" w:type="dxa"/>
            <w:tcBorders>
              <w:top w:val="single" w:sz="4" w:space="0" w:color="auto"/>
              <w:left w:val="single" w:sz="4" w:space="0" w:color="auto"/>
              <w:bottom w:val="single" w:sz="4" w:space="0" w:color="auto"/>
              <w:right w:val="single" w:sz="4" w:space="0" w:color="auto"/>
            </w:tcBorders>
          </w:tcPr>
          <w:p w14:paraId="3819440E" w14:textId="77777777" w:rsidR="001A00A1" w:rsidRPr="007B340C" w:rsidRDefault="00120233">
            <w:pPr>
              <w:pStyle w:val="aa"/>
              <w:jc w:val="center"/>
              <w:rPr>
                <w:sz w:val="16"/>
                <w:szCs w:val="16"/>
              </w:rPr>
            </w:pPr>
            <w:r w:rsidRPr="007B340C">
              <w:rPr>
                <w:sz w:val="16"/>
                <w:szCs w:val="16"/>
              </w:rPr>
              <w:t>255 324,90</w:t>
            </w:r>
          </w:p>
        </w:tc>
        <w:tc>
          <w:tcPr>
            <w:tcW w:w="913" w:type="dxa"/>
            <w:tcBorders>
              <w:top w:val="single" w:sz="4" w:space="0" w:color="auto"/>
              <w:left w:val="single" w:sz="4" w:space="0" w:color="auto"/>
              <w:bottom w:val="single" w:sz="4" w:space="0" w:color="auto"/>
              <w:right w:val="single" w:sz="4" w:space="0" w:color="auto"/>
            </w:tcBorders>
          </w:tcPr>
          <w:p w14:paraId="3C549BF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4F0F6A7" w14:textId="77777777" w:rsidR="001A00A1" w:rsidRPr="007B340C" w:rsidRDefault="00120233">
            <w:pPr>
              <w:pStyle w:val="aa"/>
              <w:jc w:val="center"/>
              <w:rPr>
                <w:sz w:val="16"/>
                <w:szCs w:val="16"/>
              </w:rPr>
            </w:pPr>
            <w:r w:rsidRPr="007B340C">
              <w:rPr>
                <w:sz w:val="16"/>
                <w:szCs w:val="16"/>
              </w:rPr>
              <w:t>176,17</w:t>
            </w:r>
          </w:p>
        </w:tc>
        <w:tc>
          <w:tcPr>
            <w:tcW w:w="928" w:type="dxa"/>
            <w:tcBorders>
              <w:top w:val="single" w:sz="4" w:space="0" w:color="auto"/>
              <w:left w:val="single" w:sz="4" w:space="0" w:color="auto"/>
              <w:bottom w:val="single" w:sz="4" w:space="0" w:color="auto"/>
              <w:right w:val="single" w:sz="4" w:space="0" w:color="auto"/>
            </w:tcBorders>
          </w:tcPr>
          <w:p w14:paraId="7B3331E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0EE89F" w14:textId="77777777" w:rsidR="001A00A1" w:rsidRPr="007B340C" w:rsidRDefault="00120233">
            <w:pPr>
              <w:pStyle w:val="aa"/>
              <w:jc w:val="center"/>
              <w:rPr>
                <w:sz w:val="16"/>
                <w:szCs w:val="16"/>
              </w:rPr>
            </w:pPr>
            <w:r w:rsidRPr="007B340C">
              <w:rPr>
                <w:sz w:val="16"/>
                <w:szCs w:val="16"/>
              </w:rPr>
              <w:t>275 656,0</w:t>
            </w:r>
          </w:p>
        </w:tc>
        <w:tc>
          <w:tcPr>
            <w:tcW w:w="1016" w:type="dxa"/>
            <w:tcBorders>
              <w:top w:val="single" w:sz="4" w:space="0" w:color="auto"/>
              <w:left w:val="single" w:sz="4" w:space="0" w:color="auto"/>
              <w:bottom w:val="single" w:sz="4" w:space="0" w:color="auto"/>
            </w:tcBorders>
          </w:tcPr>
          <w:p w14:paraId="34FF1D77" w14:textId="77777777" w:rsidR="001A00A1" w:rsidRPr="007B340C" w:rsidRDefault="00120233">
            <w:pPr>
              <w:pStyle w:val="aa"/>
              <w:jc w:val="center"/>
              <w:rPr>
                <w:sz w:val="16"/>
                <w:szCs w:val="16"/>
              </w:rPr>
            </w:pPr>
            <w:r w:rsidRPr="007B340C">
              <w:rPr>
                <w:sz w:val="16"/>
                <w:szCs w:val="16"/>
              </w:rPr>
              <w:t>X</w:t>
            </w:r>
          </w:p>
        </w:tc>
      </w:tr>
      <w:tr w:rsidR="001A00A1" w:rsidRPr="007B340C" w14:paraId="7C411E0A" w14:textId="77777777">
        <w:tc>
          <w:tcPr>
            <w:tcW w:w="1534" w:type="dxa"/>
            <w:tcBorders>
              <w:top w:val="single" w:sz="4" w:space="0" w:color="auto"/>
              <w:bottom w:val="single" w:sz="4" w:space="0" w:color="auto"/>
              <w:right w:val="single" w:sz="4" w:space="0" w:color="auto"/>
            </w:tcBorders>
          </w:tcPr>
          <w:p w14:paraId="1793027F" w14:textId="77777777" w:rsidR="001A00A1" w:rsidRPr="007B340C" w:rsidRDefault="00120233">
            <w:pPr>
              <w:pStyle w:val="ac"/>
              <w:rPr>
                <w:sz w:val="16"/>
                <w:szCs w:val="16"/>
              </w:rPr>
            </w:pPr>
            <w:r w:rsidRPr="007B340C">
              <w:rPr>
                <w:sz w:val="16"/>
                <w:szCs w:val="16"/>
              </w:rPr>
              <w:t xml:space="preserve">5. паллиативная медицинская помощь в стационарных условиях </w:t>
            </w:r>
            <w:hyperlink w:anchor="sub_17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7DD36D5E" w14:textId="77777777" w:rsidR="001A00A1" w:rsidRPr="007B340C" w:rsidRDefault="00120233">
            <w:pPr>
              <w:pStyle w:val="aa"/>
              <w:jc w:val="center"/>
              <w:rPr>
                <w:sz w:val="16"/>
                <w:szCs w:val="16"/>
              </w:rPr>
            </w:pPr>
            <w:r w:rsidRPr="007B340C">
              <w:rPr>
                <w:sz w:val="16"/>
                <w:szCs w:val="16"/>
              </w:rPr>
              <w:t>51</w:t>
            </w:r>
          </w:p>
        </w:tc>
        <w:tc>
          <w:tcPr>
            <w:tcW w:w="1227" w:type="dxa"/>
            <w:tcBorders>
              <w:top w:val="single" w:sz="4" w:space="0" w:color="auto"/>
              <w:left w:val="single" w:sz="4" w:space="0" w:color="auto"/>
              <w:bottom w:val="single" w:sz="4" w:space="0" w:color="auto"/>
              <w:right w:val="single" w:sz="4" w:space="0" w:color="auto"/>
            </w:tcBorders>
          </w:tcPr>
          <w:p w14:paraId="3317A7E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D924E2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0CDB95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F4CF449"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64463A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8AF839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057F8B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9EE7666" w14:textId="77777777" w:rsidR="001A00A1" w:rsidRPr="007B340C" w:rsidRDefault="00120233">
            <w:pPr>
              <w:pStyle w:val="aa"/>
              <w:jc w:val="center"/>
              <w:rPr>
                <w:sz w:val="16"/>
                <w:szCs w:val="16"/>
              </w:rPr>
            </w:pPr>
            <w:r w:rsidRPr="007B340C">
              <w:rPr>
                <w:sz w:val="16"/>
                <w:szCs w:val="16"/>
              </w:rPr>
              <w:t>X</w:t>
            </w:r>
          </w:p>
        </w:tc>
      </w:tr>
      <w:tr w:rsidR="001A00A1" w:rsidRPr="007B340C" w14:paraId="55A6406A" w14:textId="77777777">
        <w:tc>
          <w:tcPr>
            <w:tcW w:w="1534" w:type="dxa"/>
            <w:tcBorders>
              <w:top w:val="single" w:sz="4" w:space="0" w:color="auto"/>
              <w:bottom w:val="single" w:sz="4" w:space="0" w:color="auto"/>
              <w:right w:val="single" w:sz="4" w:space="0" w:color="auto"/>
            </w:tcBorders>
          </w:tcPr>
          <w:p w14:paraId="692A508E"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777" w:history="1">
              <w:r w:rsidRPr="007B340C">
                <w:rPr>
                  <w:rStyle w:val="a4"/>
                  <w:sz w:val="16"/>
                  <w:szCs w:val="16"/>
                </w:rPr>
                <w:t>&lt;*******&gt;</w:t>
              </w:r>
            </w:hyperlink>
            <w:r w:rsidRPr="007B340C">
              <w:rPr>
                <w:sz w:val="16"/>
                <w:szCs w:val="16"/>
              </w:rPr>
              <w:t>, всего, включая:</w:t>
            </w:r>
          </w:p>
        </w:tc>
        <w:tc>
          <w:tcPr>
            <w:tcW w:w="527" w:type="dxa"/>
            <w:tcBorders>
              <w:top w:val="single" w:sz="4" w:space="0" w:color="auto"/>
              <w:left w:val="single" w:sz="4" w:space="0" w:color="auto"/>
              <w:bottom w:val="single" w:sz="4" w:space="0" w:color="auto"/>
              <w:right w:val="single" w:sz="4" w:space="0" w:color="auto"/>
            </w:tcBorders>
          </w:tcPr>
          <w:p w14:paraId="17613938" w14:textId="77777777" w:rsidR="001A00A1" w:rsidRPr="007B340C" w:rsidRDefault="00120233">
            <w:pPr>
              <w:pStyle w:val="aa"/>
              <w:jc w:val="center"/>
              <w:rPr>
                <w:sz w:val="16"/>
                <w:szCs w:val="16"/>
              </w:rPr>
            </w:pPr>
            <w:r w:rsidRPr="007B340C">
              <w:rPr>
                <w:sz w:val="16"/>
                <w:szCs w:val="16"/>
              </w:rPr>
              <w:t>51 . 1</w:t>
            </w:r>
          </w:p>
        </w:tc>
        <w:tc>
          <w:tcPr>
            <w:tcW w:w="1227" w:type="dxa"/>
            <w:tcBorders>
              <w:top w:val="single" w:sz="4" w:space="0" w:color="auto"/>
              <w:left w:val="single" w:sz="4" w:space="0" w:color="auto"/>
              <w:bottom w:val="single" w:sz="4" w:space="0" w:color="auto"/>
              <w:right w:val="single" w:sz="4" w:space="0" w:color="auto"/>
            </w:tcBorders>
          </w:tcPr>
          <w:p w14:paraId="07DCE6D3"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408FD91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87EFD1"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F08021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143F13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6887BF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D081E5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B812CF2" w14:textId="77777777" w:rsidR="001A00A1" w:rsidRPr="007B340C" w:rsidRDefault="00120233">
            <w:pPr>
              <w:pStyle w:val="aa"/>
              <w:jc w:val="center"/>
              <w:rPr>
                <w:sz w:val="16"/>
                <w:szCs w:val="16"/>
              </w:rPr>
            </w:pPr>
            <w:r w:rsidRPr="007B340C">
              <w:rPr>
                <w:sz w:val="16"/>
                <w:szCs w:val="16"/>
              </w:rPr>
              <w:t>X</w:t>
            </w:r>
          </w:p>
        </w:tc>
      </w:tr>
      <w:tr w:rsidR="001A00A1" w:rsidRPr="007B340C" w14:paraId="48705D4A" w14:textId="77777777">
        <w:tc>
          <w:tcPr>
            <w:tcW w:w="1534" w:type="dxa"/>
            <w:tcBorders>
              <w:top w:val="single" w:sz="4" w:space="0" w:color="auto"/>
              <w:bottom w:val="single" w:sz="4" w:space="0" w:color="auto"/>
              <w:right w:val="single" w:sz="4" w:space="0" w:color="auto"/>
            </w:tcBorders>
          </w:tcPr>
          <w:p w14:paraId="66021020" w14:textId="77777777" w:rsidR="001A00A1" w:rsidRPr="007B340C" w:rsidRDefault="00120233">
            <w:pPr>
              <w:pStyle w:val="ac"/>
              <w:rPr>
                <w:sz w:val="16"/>
                <w:szCs w:val="16"/>
              </w:rPr>
            </w:pPr>
            <w:r w:rsidRPr="007B340C">
              <w:rPr>
                <w:sz w:val="16"/>
                <w:szCs w:val="16"/>
              </w:rPr>
              <w:t xml:space="preserve">5.1.1 посещения по паллиативной медицинской помощи без учета </w:t>
            </w:r>
            <w:r w:rsidRPr="007B340C">
              <w:rPr>
                <w:sz w:val="16"/>
                <w:szCs w:val="16"/>
              </w:rPr>
              <w:lastRenderedPageBreak/>
              <w:t>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783191DC" w14:textId="77777777" w:rsidR="001A00A1" w:rsidRPr="007B340C" w:rsidRDefault="00120233">
            <w:pPr>
              <w:pStyle w:val="aa"/>
              <w:jc w:val="center"/>
              <w:rPr>
                <w:sz w:val="16"/>
                <w:szCs w:val="16"/>
              </w:rPr>
            </w:pPr>
            <w:r w:rsidRPr="007B340C">
              <w:rPr>
                <w:sz w:val="16"/>
                <w:szCs w:val="16"/>
              </w:rPr>
              <w:lastRenderedPageBreak/>
              <w:t>51.1.1</w:t>
            </w:r>
          </w:p>
        </w:tc>
        <w:tc>
          <w:tcPr>
            <w:tcW w:w="1227" w:type="dxa"/>
            <w:tcBorders>
              <w:top w:val="single" w:sz="4" w:space="0" w:color="auto"/>
              <w:left w:val="single" w:sz="4" w:space="0" w:color="auto"/>
              <w:bottom w:val="single" w:sz="4" w:space="0" w:color="auto"/>
              <w:right w:val="single" w:sz="4" w:space="0" w:color="auto"/>
            </w:tcBorders>
          </w:tcPr>
          <w:p w14:paraId="20B596E4"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716A66F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9FC1BA5"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7BD5896"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5FC75E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14482E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C5F8DA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8CAD593" w14:textId="77777777" w:rsidR="001A00A1" w:rsidRPr="007B340C" w:rsidRDefault="00120233">
            <w:pPr>
              <w:pStyle w:val="aa"/>
              <w:jc w:val="center"/>
              <w:rPr>
                <w:sz w:val="16"/>
                <w:szCs w:val="16"/>
              </w:rPr>
            </w:pPr>
            <w:r w:rsidRPr="007B340C">
              <w:rPr>
                <w:sz w:val="16"/>
                <w:szCs w:val="16"/>
              </w:rPr>
              <w:t>X</w:t>
            </w:r>
          </w:p>
        </w:tc>
      </w:tr>
      <w:tr w:rsidR="001A00A1" w:rsidRPr="007B340C" w14:paraId="486F4EC0" w14:textId="77777777">
        <w:tc>
          <w:tcPr>
            <w:tcW w:w="1534" w:type="dxa"/>
            <w:tcBorders>
              <w:top w:val="single" w:sz="4" w:space="0" w:color="auto"/>
              <w:bottom w:val="single" w:sz="4" w:space="0" w:color="auto"/>
              <w:right w:val="single" w:sz="4" w:space="0" w:color="auto"/>
            </w:tcBorders>
          </w:tcPr>
          <w:p w14:paraId="19B7C783"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3A6DA815" w14:textId="77777777" w:rsidR="001A00A1" w:rsidRPr="007B340C" w:rsidRDefault="00120233">
            <w:pPr>
              <w:pStyle w:val="aa"/>
              <w:jc w:val="center"/>
              <w:rPr>
                <w:sz w:val="16"/>
                <w:szCs w:val="16"/>
              </w:rPr>
            </w:pPr>
            <w:r w:rsidRPr="007B340C">
              <w:rPr>
                <w:sz w:val="16"/>
                <w:szCs w:val="16"/>
              </w:rPr>
              <w:t>51.1.2</w:t>
            </w:r>
          </w:p>
        </w:tc>
        <w:tc>
          <w:tcPr>
            <w:tcW w:w="1227" w:type="dxa"/>
            <w:tcBorders>
              <w:top w:val="single" w:sz="4" w:space="0" w:color="auto"/>
              <w:left w:val="single" w:sz="4" w:space="0" w:color="auto"/>
              <w:bottom w:val="single" w:sz="4" w:space="0" w:color="auto"/>
              <w:right w:val="single" w:sz="4" w:space="0" w:color="auto"/>
            </w:tcBorders>
          </w:tcPr>
          <w:p w14:paraId="1BD61003"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7E31098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A4729A1"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714D82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5B4779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75D345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AD24C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668AADB" w14:textId="77777777" w:rsidR="001A00A1" w:rsidRPr="007B340C" w:rsidRDefault="00120233">
            <w:pPr>
              <w:pStyle w:val="aa"/>
              <w:jc w:val="center"/>
              <w:rPr>
                <w:sz w:val="16"/>
                <w:szCs w:val="16"/>
              </w:rPr>
            </w:pPr>
            <w:r w:rsidRPr="007B340C">
              <w:rPr>
                <w:sz w:val="16"/>
                <w:szCs w:val="16"/>
              </w:rPr>
              <w:t>X</w:t>
            </w:r>
          </w:p>
        </w:tc>
      </w:tr>
      <w:tr w:rsidR="001A00A1" w:rsidRPr="007B340C" w14:paraId="5B5C6D9E" w14:textId="77777777">
        <w:tc>
          <w:tcPr>
            <w:tcW w:w="1534" w:type="dxa"/>
            <w:tcBorders>
              <w:top w:val="single" w:sz="4" w:space="0" w:color="auto"/>
              <w:bottom w:val="single" w:sz="4" w:space="0" w:color="auto"/>
              <w:right w:val="single" w:sz="4" w:space="0" w:color="auto"/>
            </w:tcBorders>
          </w:tcPr>
          <w:p w14:paraId="712D089E"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67B092AD" w14:textId="77777777" w:rsidR="001A00A1" w:rsidRPr="007B340C" w:rsidRDefault="00120233">
            <w:pPr>
              <w:pStyle w:val="aa"/>
              <w:jc w:val="center"/>
              <w:rPr>
                <w:sz w:val="16"/>
                <w:szCs w:val="16"/>
              </w:rPr>
            </w:pPr>
            <w:r w:rsidRPr="007B340C">
              <w:rPr>
                <w:sz w:val="16"/>
                <w:szCs w:val="16"/>
              </w:rPr>
              <w:t>51.2</w:t>
            </w:r>
          </w:p>
        </w:tc>
        <w:tc>
          <w:tcPr>
            <w:tcW w:w="1227" w:type="dxa"/>
            <w:tcBorders>
              <w:top w:val="single" w:sz="4" w:space="0" w:color="auto"/>
              <w:left w:val="single" w:sz="4" w:space="0" w:color="auto"/>
              <w:bottom w:val="single" w:sz="4" w:space="0" w:color="auto"/>
              <w:right w:val="single" w:sz="4" w:space="0" w:color="auto"/>
            </w:tcBorders>
          </w:tcPr>
          <w:p w14:paraId="7BF7EBA8"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7118930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6CE3FD9"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17457D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75B0EE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B56888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1C19FF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C232558" w14:textId="77777777" w:rsidR="001A00A1" w:rsidRPr="007B340C" w:rsidRDefault="00120233">
            <w:pPr>
              <w:pStyle w:val="aa"/>
              <w:jc w:val="center"/>
              <w:rPr>
                <w:sz w:val="16"/>
                <w:szCs w:val="16"/>
              </w:rPr>
            </w:pPr>
            <w:r w:rsidRPr="007B340C">
              <w:rPr>
                <w:sz w:val="16"/>
                <w:szCs w:val="16"/>
              </w:rPr>
              <w:t>X</w:t>
            </w:r>
          </w:p>
        </w:tc>
      </w:tr>
      <w:tr w:rsidR="001A00A1" w:rsidRPr="007B340C" w14:paraId="4EE8D82C" w14:textId="77777777">
        <w:tc>
          <w:tcPr>
            <w:tcW w:w="1534" w:type="dxa"/>
            <w:tcBorders>
              <w:top w:val="single" w:sz="4" w:space="0" w:color="auto"/>
              <w:bottom w:val="single" w:sz="4" w:space="0" w:color="auto"/>
              <w:right w:val="single" w:sz="4" w:space="0" w:color="auto"/>
            </w:tcBorders>
          </w:tcPr>
          <w:p w14:paraId="03E63FA3"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3323FFA5" w14:textId="77777777" w:rsidR="001A00A1" w:rsidRPr="007B340C" w:rsidRDefault="00120233">
            <w:pPr>
              <w:pStyle w:val="aa"/>
              <w:jc w:val="center"/>
              <w:rPr>
                <w:sz w:val="16"/>
                <w:szCs w:val="16"/>
              </w:rPr>
            </w:pPr>
            <w:r w:rsidRPr="007B340C">
              <w:rPr>
                <w:sz w:val="16"/>
                <w:szCs w:val="16"/>
              </w:rPr>
              <w:t>51.3</w:t>
            </w:r>
          </w:p>
        </w:tc>
        <w:tc>
          <w:tcPr>
            <w:tcW w:w="1227" w:type="dxa"/>
            <w:tcBorders>
              <w:top w:val="single" w:sz="4" w:space="0" w:color="auto"/>
              <w:left w:val="single" w:sz="4" w:space="0" w:color="auto"/>
              <w:bottom w:val="single" w:sz="4" w:space="0" w:color="auto"/>
              <w:right w:val="single" w:sz="4" w:space="0" w:color="auto"/>
            </w:tcBorders>
          </w:tcPr>
          <w:p w14:paraId="071335F6"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709C9C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D8DAB1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EEA1B46"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6253EE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DEBAC3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539A01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EBEF5D0" w14:textId="77777777" w:rsidR="001A00A1" w:rsidRPr="007B340C" w:rsidRDefault="00120233">
            <w:pPr>
              <w:pStyle w:val="aa"/>
              <w:jc w:val="center"/>
              <w:rPr>
                <w:sz w:val="16"/>
                <w:szCs w:val="16"/>
              </w:rPr>
            </w:pPr>
            <w:r w:rsidRPr="007B340C">
              <w:rPr>
                <w:sz w:val="16"/>
                <w:szCs w:val="16"/>
              </w:rPr>
              <w:t>X</w:t>
            </w:r>
          </w:p>
        </w:tc>
      </w:tr>
      <w:tr w:rsidR="001A00A1" w:rsidRPr="007B340C" w14:paraId="163CFB64" w14:textId="77777777">
        <w:tc>
          <w:tcPr>
            <w:tcW w:w="1534" w:type="dxa"/>
            <w:tcBorders>
              <w:top w:val="single" w:sz="4" w:space="0" w:color="auto"/>
              <w:bottom w:val="single" w:sz="4" w:space="0" w:color="auto"/>
              <w:right w:val="single" w:sz="4" w:space="0" w:color="auto"/>
            </w:tcBorders>
          </w:tcPr>
          <w:p w14:paraId="55B9DEE2" w14:textId="77777777" w:rsidR="001A00A1" w:rsidRPr="007B340C" w:rsidRDefault="00120233">
            <w:pPr>
              <w:pStyle w:val="ac"/>
              <w:rPr>
                <w:sz w:val="16"/>
                <w:szCs w:val="16"/>
              </w:rPr>
            </w:pPr>
            <w:r w:rsidRPr="007B340C">
              <w:rPr>
                <w:sz w:val="16"/>
                <w:szCs w:val="16"/>
              </w:rPr>
              <w:t>6.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56A86834" w14:textId="77777777" w:rsidR="001A00A1" w:rsidRPr="007B340C" w:rsidRDefault="00120233">
            <w:pPr>
              <w:pStyle w:val="aa"/>
              <w:jc w:val="center"/>
              <w:rPr>
                <w:sz w:val="16"/>
                <w:szCs w:val="16"/>
              </w:rPr>
            </w:pPr>
            <w:r w:rsidRPr="007B340C">
              <w:rPr>
                <w:sz w:val="16"/>
                <w:szCs w:val="16"/>
              </w:rPr>
              <w:t>52</w:t>
            </w:r>
          </w:p>
        </w:tc>
        <w:tc>
          <w:tcPr>
            <w:tcW w:w="1227" w:type="dxa"/>
            <w:tcBorders>
              <w:top w:val="single" w:sz="4" w:space="0" w:color="auto"/>
              <w:left w:val="single" w:sz="4" w:space="0" w:color="auto"/>
              <w:bottom w:val="single" w:sz="4" w:space="0" w:color="auto"/>
              <w:right w:val="single" w:sz="4" w:space="0" w:color="auto"/>
            </w:tcBorders>
          </w:tcPr>
          <w:p w14:paraId="15B2868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CDEE71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E55451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848391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5C2972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52E43D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AED1BD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55202A9" w14:textId="77777777" w:rsidR="001A00A1" w:rsidRPr="007B340C" w:rsidRDefault="00120233">
            <w:pPr>
              <w:pStyle w:val="aa"/>
              <w:jc w:val="center"/>
              <w:rPr>
                <w:sz w:val="16"/>
                <w:szCs w:val="16"/>
              </w:rPr>
            </w:pPr>
            <w:r w:rsidRPr="007B340C">
              <w:rPr>
                <w:sz w:val="16"/>
                <w:szCs w:val="16"/>
              </w:rPr>
              <w:t>X</w:t>
            </w:r>
          </w:p>
        </w:tc>
      </w:tr>
      <w:tr w:rsidR="001A00A1" w:rsidRPr="007B340C" w14:paraId="3187A55E" w14:textId="77777777">
        <w:tc>
          <w:tcPr>
            <w:tcW w:w="1534" w:type="dxa"/>
            <w:tcBorders>
              <w:top w:val="single" w:sz="4" w:space="0" w:color="auto"/>
              <w:bottom w:val="single" w:sz="4" w:space="0" w:color="auto"/>
              <w:right w:val="single" w:sz="4" w:space="0" w:color="auto"/>
            </w:tcBorders>
          </w:tcPr>
          <w:p w14:paraId="3C84F7AE" w14:textId="77777777" w:rsidR="001A00A1" w:rsidRPr="007B340C" w:rsidRDefault="00120233">
            <w:pPr>
              <w:pStyle w:val="ac"/>
              <w:rPr>
                <w:sz w:val="16"/>
                <w:szCs w:val="16"/>
              </w:rPr>
            </w:pPr>
            <w:r w:rsidRPr="007B340C">
              <w:rPr>
                <w:sz w:val="16"/>
                <w:szCs w:val="16"/>
              </w:rPr>
              <w:t>7. Иные расходы (равно строке)</w:t>
            </w:r>
          </w:p>
        </w:tc>
        <w:tc>
          <w:tcPr>
            <w:tcW w:w="527" w:type="dxa"/>
            <w:tcBorders>
              <w:top w:val="single" w:sz="4" w:space="0" w:color="auto"/>
              <w:left w:val="single" w:sz="4" w:space="0" w:color="auto"/>
              <w:bottom w:val="single" w:sz="4" w:space="0" w:color="auto"/>
              <w:right w:val="single" w:sz="4" w:space="0" w:color="auto"/>
            </w:tcBorders>
          </w:tcPr>
          <w:p w14:paraId="541EAB92" w14:textId="77777777" w:rsidR="001A00A1" w:rsidRPr="007B340C" w:rsidRDefault="00120233">
            <w:pPr>
              <w:pStyle w:val="aa"/>
              <w:jc w:val="center"/>
              <w:rPr>
                <w:sz w:val="16"/>
                <w:szCs w:val="16"/>
              </w:rPr>
            </w:pPr>
            <w:r w:rsidRPr="007B340C">
              <w:rPr>
                <w:sz w:val="16"/>
                <w:szCs w:val="16"/>
              </w:rPr>
              <w:t>53</w:t>
            </w:r>
          </w:p>
        </w:tc>
        <w:tc>
          <w:tcPr>
            <w:tcW w:w="1227" w:type="dxa"/>
            <w:tcBorders>
              <w:top w:val="single" w:sz="4" w:space="0" w:color="auto"/>
              <w:left w:val="single" w:sz="4" w:space="0" w:color="auto"/>
              <w:bottom w:val="single" w:sz="4" w:space="0" w:color="auto"/>
              <w:right w:val="single" w:sz="4" w:space="0" w:color="auto"/>
            </w:tcBorders>
          </w:tcPr>
          <w:p w14:paraId="37A8E65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59888F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7CA6563"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AA046A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1C35DA5"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0EEC48C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B0B8DC"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2BB09D19" w14:textId="77777777" w:rsidR="001A00A1" w:rsidRPr="007B340C" w:rsidRDefault="00120233">
            <w:pPr>
              <w:pStyle w:val="aa"/>
              <w:jc w:val="center"/>
              <w:rPr>
                <w:sz w:val="16"/>
                <w:szCs w:val="16"/>
              </w:rPr>
            </w:pPr>
            <w:r w:rsidRPr="007B340C">
              <w:rPr>
                <w:sz w:val="16"/>
                <w:szCs w:val="16"/>
              </w:rPr>
              <w:t>X</w:t>
            </w:r>
          </w:p>
        </w:tc>
      </w:tr>
      <w:tr w:rsidR="001A00A1" w:rsidRPr="007B340C" w14:paraId="3D8A364D" w14:textId="77777777">
        <w:tc>
          <w:tcPr>
            <w:tcW w:w="1534" w:type="dxa"/>
            <w:tcBorders>
              <w:top w:val="single" w:sz="4" w:space="0" w:color="auto"/>
              <w:bottom w:val="single" w:sz="4" w:space="0" w:color="auto"/>
              <w:right w:val="single" w:sz="4" w:space="0" w:color="auto"/>
            </w:tcBorders>
          </w:tcPr>
          <w:p w14:paraId="3BDFE675" w14:textId="77777777" w:rsidR="001A00A1" w:rsidRPr="007B340C" w:rsidRDefault="00120233">
            <w:pPr>
              <w:pStyle w:val="ac"/>
              <w:rPr>
                <w:sz w:val="16"/>
                <w:szCs w:val="16"/>
              </w:rPr>
            </w:pPr>
            <w:r w:rsidRPr="007B340C">
              <w:rPr>
                <w:sz w:val="16"/>
                <w:szCs w:val="16"/>
              </w:rPr>
              <w:t>3. Медицинская помощь по видам и заболеваниям, установленным базовой программой (дополнительное финансовое обеспечение):</w:t>
            </w:r>
          </w:p>
        </w:tc>
        <w:tc>
          <w:tcPr>
            <w:tcW w:w="527" w:type="dxa"/>
            <w:tcBorders>
              <w:top w:val="single" w:sz="4" w:space="0" w:color="auto"/>
              <w:left w:val="single" w:sz="4" w:space="0" w:color="auto"/>
              <w:bottom w:val="single" w:sz="4" w:space="0" w:color="auto"/>
              <w:right w:val="single" w:sz="4" w:space="0" w:color="auto"/>
            </w:tcBorders>
          </w:tcPr>
          <w:p w14:paraId="1798F225" w14:textId="77777777" w:rsidR="001A00A1" w:rsidRPr="007B340C" w:rsidRDefault="00120233">
            <w:pPr>
              <w:pStyle w:val="aa"/>
              <w:jc w:val="center"/>
              <w:rPr>
                <w:sz w:val="16"/>
                <w:szCs w:val="16"/>
              </w:rPr>
            </w:pPr>
            <w:r w:rsidRPr="007B340C">
              <w:rPr>
                <w:sz w:val="16"/>
                <w:szCs w:val="16"/>
              </w:rPr>
              <w:t>54</w:t>
            </w:r>
          </w:p>
        </w:tc>
        <w:tc>
          <w:tcPr>
            <w:tcW w:w="1227" w:type="dxa"/>
            <w:tcBorders>
              <w:top w:val="single" w:sz="4" w:space="0" w:color="auto"/>
              <w:left w:val="single" w:sz="4" w:space="0" w:color="auto"/>
              <w:bottom w:val="single" w:sz="4" w:space="0" w:color="auto"/>
              <w:right w:val="single" w:sz="4" w:space="0" w:color="auto"/>
            </w:tcBorders>
          </w:tcPr>
          <w:p w14:paraId="618E2E8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69C275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9E322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2F81F6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3D95C3B" w14:textId="77777777" w:rsidR="001A00A1" w:rsidRPr="007B340C" w:rsidRDefault="00120233">
            <w:pPr>
              <w:pStyle w:val="aa"/>
              <w:jc w:val="center"/>
              <w:rPr>
                <w:sz w:val="16"/>
                <w:szCs w:val="16"/>
              </w:rPr>
            </w:pPr>
            <w:r w:rsidRPr="007B340C">
              <w:rPr>
                <w:sz w:val="16"/>
                <w:szCs w:val="16"/>
              </w:rPr>
              <w:t>468,94</w:t>
            </w:r>
          </w:p>
        </w:tc>
        <w:tc>
          <w:tcPr>
            <w:tcW w:w="928" w:type="dxa"/>
            <w:tcBorders>
              <w:top w:val="single" w:sz="4" w:space="0" w:color="auto"/>
              <w:left w:val="single" w:sz="4" w:space="0" w:color="auto"/>
              <w:bottom w:val="single" w:sz="4" w:space="0" w:color="auto"/>
              <w:right w:val="single" w:sz="4" w:space="0" w:color="auto"/>
            </w:tcBorders>
          </w:tcPr>
          <w:p w14:paraId="44B4048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91F59C6" w14:textId="77777777" w:rsidR="001A00A1" w:rsidRPr="007B340C" w:rsidRDefault="00120233">
            <w:pPr>
              <w:pStyle w:val="aa"/>
              <w:jc w:val="center"/>
              <w:rPr>
                <w:sz w:val="16"/>
                <w:szCs w:val="16"/>
              </w:rPr>
            </w:pPr>
            <w:r w:rsidRPr="007B340C">
              <w:rPr>
                <w:sz w:val="16"/>
                <w:szCs w:val="16"/>
              </w:rPr>
              <w:t>733 743,0</w:t>
            </w:r>
          </w:p>
        </w:tc>
        <w:tc>
          <w:tcPr>
            <w:tcW w:w="1016" w:type="dxa"/>
            <w:tcBorders>
              <w:top w:val="single" w:sz="4" w:space="0" w:color="auto"/>
              <w:left w:val="single" w:sz="4" w:space="0" w:color="auto"/>
              <w:bottom w:val="single" w:sz="4" w:space="0" w:color="auto"/>
            </w:tcBorders>
          </w:tcPr>
          <w:p w14:paraId="52C3D333" w14:textId="77777777" w:rsidR="001A00A1" w:rsidRPr="007B340C" w:rsidRDefault="00120233">
            <w:pPr>
              <w:pStyle w:val="aa"/>
              <w:jc w:val="center"/>
              <w:rPr>
                <w:sz w:val="16"/>
                <w:szCs w:val="16"/>
              </w:rPr>
            </w:pPr>
            <w:r w:rsidRPr="007B340C">
              <w:rPr>
                <w:sz w:val="16"/>
                <w:szCs w:val="16"/>
              </w:rPr>
              <w:t>1,8</w:t>
            </w:r>
          </w:p>
        </w:tc>
      </w:tr>
      <w:tr w:rsidR="001A00A1" w:rsidRPr="007B340C" w14:paraId="4E9BC66B" w14:textId="77777777">
        <w:tc>
          <w:tcPr>
            <w:tcW w:w="1534" w:type="dxa"/>
            <w:tcBorders>
              <w:top w:val="single" w:sz="4" w:space="0" w:color="auto"/>
              <w:bottom w:val="single" w:sz="4" w:space="0" w:color="auto"/>
              <w:right w:val="single" w:sz="4" w:space="0" w:color="auto"/>
            </w:tcBorders>
          </w:tcPr>
          <w:p w14:paraId="7A51FB97"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362DC4F8" w14:textId="77777777" w:rsidR="001A00A1" w:rsidRPr="007B340C" w:rsidRDefault="00120233">
            <w:pPr>
              <w:pStyle w:val="aa"/>
              <w:jc w:val="center"/>
              <w:rPr>
                <w:sz w:val="16"/>
                <w:szCs w:val="16"/>
              </w:rPr>
            </w:pPr>
            <w:r w:rsidRPr="007B340C">
              <w:rPr>
                <w:sz w:val="16"/>
                <w:szCs w:val="16"/>
              </w:rPr>
              <w:t>55</w:t>
            </w:r>
          </w:p>
        </w:tc>
        <w:tc>
          <w:tcPr>
            <w:tcW w:w="1227" w:type="dxa"/>
            <w:tcBorders>
              <w:top w:val="single" w:sz="4" w:space="0" w:color="auto"/>
              <w:left w:val="single" w:sz="4" w:space="0" w:color="auto"/>
              <w:bottom w:val="single" w:sz="4" w:space="0" w:color="auto"/>
              <w:right w:val="single" w:sz="4" w:space="0" w:color="auto"/>
            </w:tcBorders>
          </w:tcPr>
          <w:p w14:paraId="14EA3457"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77E6A3B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230FC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6A21019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F479FFB" w14:textId="77777777" w:rsidR="001A00A1" w:rsidRPr="007B340C" w:rsidRDefault="00120233">
            <w:pPr>
              <w:pStyle w:val="aa"/>
              <w:jc w:val="center"/>
              <w:rPr>
                <w:sz w:val="16"/>
                <w:szCs w:val="16"/>
              </w:rPr>
            </w:pPr>
            <w:r w:rsidRPr="007B340C">
              <w:rPr>
                <w:sz w:val="16"/>
                <w:szCs w:val="16"/>
              </w:rPr>
              <w:t>21,34</w:t>
            </w:r>
          </w:p>
        </w:tc>
        <w:tc>
          <w:tcPr>
            <w:tcW w:w="928" w:type="dxa"/>
            <w:tcBorders>
              <w:top w:val="single" w:sz="4" w:space="0" w:color="auto"/>
              <w:left w:val="single" w:sz="4" w:space="0" w:color="auto"/>
              <w:bottom w:val="single" w:sz="4" w:space="0" w:color="auto"/>
              <w:right w:val="single" w:sz="4" w:space="0" w:color="auto"/>
            </w:tcBorders>
          </w:tcPr>
          <w:p w14:paraId="49D11FA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B7F75F" w14:textId="77777777" w:rsidR="001A00A1" w:rsidRPr="007B340C" w:rsidRDefault="00120233">
            <w:pPr>
              <w:pStyle w:val="aa"/>
              <w:jc w:val="center"/>
              <w:rPr>
                <w:sz w:val="16"/>
                <w:szCs w:val="16"/>
              </w:rPr>
            </w:pPr>
            <w:r w:rsidRPr="007B340C">
              <w:rPr>
                <w:sz w:val="16"/>
                <w:szCs w:val="16"/>
              </w:rPr>
              <w:t>33 387,0</w:t>
            </w:r>
          </w:p>
        </w:tc>
        <w:tc>
          <w:tcPr>
            <w:tcW w:w="1016" w:type="dxa"/>
            <w:tcBorders>
              <w:top w:val="single" w:sz="4" w:space="0" w:color="auto"/>
              <w:left w:val="single" w:sz="4" w:space="0" w:color="auto"/>
              <w:bottom w:val="single" w:sz="4" w:space="0" w:color="auto"/>
            </w:tcBorders>
          </w:tcPr>
          <w:p w14:paraId="0A99F013" w14:textId="77777777" w:rsidR="001A00A1" w:rsidRPr="007B340C" w:rsidRDefault="00120233">
            <w:pPr>
              <w:pStyle w:val="aa"/>
              <w:jc w:val="center"/>
              <w:rPr>
                <w:sz w:val="16"/>
                <w:szCs w:val="16"/>
              </w:rPr>
            </w:pPr>
            <w:r w:rsidRPr="007B340C">
              <w:rPr>
                <w:sz w:val="16"/>
                <w:szCs w:val="16"/>
              </w:rPr>
              <w:t>X</w:t>
            </w:r>
          </w:p>
        </w:tc>
      </w:tr>
      <w:tr w:rsidR="001A00A1" w:rsidRPr="007B340C" w14:paraId="7336E149" w14:textId="77777777">
        <w:tc>
          <w:tcPr>
            <w:tcW w:w="1534" w:type="dxa"/>
            <w:tcBorders>
              <w:top w:val="single" w:sz="4" w:space="0" w:color="auto"/>
              <w:bottom w:val="single" w:sz="4" w:space="0" w:color="auto"/>
              <w:right w:val="single" w:sz="4" w:space="0" w:color="auto"/>
            </w:tcBorders>
          </w:tcPr>
          <w:p w14:paraId="4917D595"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32697F62" w14:textId="77777777" w:rsidR="001A00A1" w:rsidRPr="007B340C" w:rsidRDefault="00120233">
            <w:pPr>
              <w:pStyle w:val="aa"/>
              <w:jc w:val="center"/>
              <w:rPr>
                <w:sz w:val="16"/>
                <w:szCs w:val="16"/>
              </w:rPr>
            </w:pPr>
            <w:r w:rsidRPr="007B340C">
              <w:rPr>
                <w:sz w:val="16"/>
                <w:szCs w:val="16"/>
              </w:rPr>
              <w:t>56</w:t>
            </w:r>
          </w:p>
        </w:tc>
        <w:tc>
          <w:tcPr>
            <w:tcW w:w="1227" w:type="dxa"/>
            <w:tcBorders>
              <w:top w:val="single" w:sz="4" w:space="0" w:color="auto"/>
              <w:left w:val="single" w:sz="4" w:space="0" w:color="auto"/>
              <w:bottom w:val="single" w:sz="4" w:space="0" w:color="auto"/>
              <w:right w:val="single" w:sz="4" w:space="0" w:color="auto"/>
            </w:tcBorders>
          </w:tcPr>
          <w:p w14:paraId="1448ACAB"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314DC5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2559C4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958D26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F8D140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2475E7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00AF7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0590C3B" w14:textId="77777777" w:rsidR="001A00A1" w:rsidRPr="007B340C" w:rsidRDefault="00120233">
            <w:pPr>
              <w:pStyle w:val="aa"/>
              <w:jc w:val="center"/>
              <w:rPr>
                <w:sz w:val="16"/>
                <w:szCs w:val="16"/>
              </w:rPr>
            </w:pPr>
            <w:r w:rsidRPr="007B340C">
              <w:rPr>
                <w:sz w:val="16"/>
                <w:szCs w:val="16"/>
              </w:rPr>
              <w:t>X</w:t>
            </w:r>
          </w:p>
        </w:tc>
      </w:tr>
      <w:tr w:rsidR="001A00A1" w:rsidRPr="007B340C" w14:paraId="02EC82FD" w14:textId="77777777">
        <w:tc>
          <w:tcPr>
            <w:tcW w:w="1534" w:type="dxa"/>
            <w:tcBorders>
              <w:top w:val="single" w:sz="4" w:space="0" w:color="auto"/>
              <w:bottom w:val="single" w:sz="4" w:space="0" w:color="auto"/>
              <w:right w:val="single" w:sz="4" w:space="0" w:color="auto"/>
            </w:tcBorders>
          </w:tcPr>
          <w:p w14:paraId="1B6DB405"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5A9FE77A" w14:textId="77777777" w:rsidR="001A00A1" w:rsidRPr="007B340C" w:rsidRDefault="00120233">
            <w:pPr>
              <w:pStyle w:val="aa"/>
              <w:jc w:val="center"/>
              <w:rPr>
                <w:sz w:val="16"/>
                <w:szCs w:val="16"/>
              </w:rPr>
            </w:pPr>
            <w:r w:rsidRPr="007B340C">
              <w:rPr>
                <w:sz w:val="16"/>
                <w:szCs w:val="16"/>
              </w:rPr>
              <w:t>57</w:t>
            </w:r>
          </w:p>
        </w:tc>
        <w:tc>
          <w:tcPr>
            <w:tcW w:w="1227" w:type="dxa"/>
            <w:tcBorders>
              <w:top w:val="single" w:sz="4" w:space="0" w:color="auto"/>
              <w:left w:val="single" w:sz="4" w:space="0" w:color="auto"/>
              <w:bottom w:val="single" w:sz="4" w:space="0" w:color="auto"/>
              <w:right w:val="single" w:sz="4" w:space="0" w:color="auto"/>
            </w:tcBorders>
          </w:tcPr>
          <w:p w14:paraId="43800DF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2A54E2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AB3B3DD"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B07F7A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BB3CD3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BD51FE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A36E2F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6AD56EC" w14:textId="77777777" w:rsidR="001A00A1" w:rsidRPr="007B340C" w:rsidRDefault="00120233">
            <w:pPr>
              <w:pStyle w:val="aa"/>
              <w:jc w:val="center"/>
              <w:rPr>
                <w:sz w:val="16"/>
                <w:szCs w:val="16"/>
              </w:rPr>
            </w:pPr>
            <w:r w:rsidRPr="007B340C">
              <w:rPr>
                <w:sz w:val="16"/>
                <w:szCs w:val="16"/>
              </w:rPr>
              <w:t>X</w:t>
            </w:r>
          </w:p>
        </w:tc>
      </w:tr>
      <w:tr w:rsidR="001A00A1" w:rsidRPr="007B340C" w14:paraId="2992BA53" w14:textId="77777777">
        <w:tc>
          <w:tcPr>
            <w:tcW w:w="1534" w:type="dxa"/>
            <w:tcBorders>
              <w:top w:val="single" w:sz="4" w:space="0" w:color="auto"/>
              <w:bottom w:val="single" w:sz="4" w:space="0" w:color="auto"/>
              <w:right w:val="single" w:sz="4" w:space="0" w:color="auto"/>
            </w:tcBorders>
          </w:tcPr>
          <w:p w14:paraId="4669E2ED" w14:textId="77777777" w:rsidR="001A00A1" w:rsidRPr="007B340C" w:rsidRDefault="00120233">
            <w:pPr>
              <w:pStyle w:val="ac"/>
              <w:rPr>
                <w:sz w:val="16"/>
                <w:szCs w:val="16"/>
              </w:rPr>
            </w:pPr>
            <w:r w:rsidRPr="007B340C">
              <w:rPr>
                <w:sz w:val="16"/>
                <w:szCs w:val="16"/>
              </w:rPr>
              <w:t>2.1.1 посещения с профилактическими и иными целями, из них:</w:t>
            </w:r>
          </w:p>
        </w:tc>
        <w:tc>
          <w:tcPr>
            <w:tcW w:w="527" w:type="dxa"/>
            <w:tcBorders>
              <w:top w:val="single" w:sz="4" w:space="0" w:color="auto"/>
              <w:left w:val="single" w:sz="4" w:space="0" w:color="auto"/>
              <w:bottom w:val="single" w:sz="4" w:space="0" w:color="auto"/>
              <w:right w:val="single" w:sz="4" w:space="0" w:color="auto"/>
            </w:tcBorders>
          </w:tcPr>
          <w:p w14:paraId="67336EB9" w14:textId="77777777" w:rsidR="001A00A1" w:rsidRPr="007B340C" w:rsidRDefault="00120233">
            <w:pPr>
              <w:pStyle w:val="aa"/>
              <w:jc w:val="center"/>
              <w:rPr>
                <w:sz w:val="16"/>
                <w:szCs w:val="16"/>
              </w:rPr>
            </w:pPr>
            <w:r w:rsidRPr="007B340C">
              <w:rPr>
                <w:sz w:val="16"/>
                <w:szCs w:val="16"/>
              </w:rPr>
              <w:t>57.1</w:t>
            </w:r>
          </w:p>
        </w:tc>
        <w:tc>
          <w:tcPr>
            <w:tcW w:w="1227" w:type="dxa"/>
            <w:tcBorders>
              <w:top w:val="single" w:sz="4" w:space="0" w:color="auto"/>
              <w:left w:val="single" w:sz="4" w:space="0" w:color="auto"/>
              <w:bottom w:val="single" w:sz="4" w:space="0" w:color="auto"/>
              <w:right w:val="single" w:sz="4" w:space="0" w:color="auto"/>
            </w:tcBorders>
          </w:tcPr>
          <w:p w14:paraId="3B2B8AC5"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1077800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7886C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1D77D7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2F65EFB" w14:textId="77777777" w:rsidR="001A00A1" w:rsidRPr="007B340C" w:rsidRDefault="00120233">
            <w:pPr>
              <w:pStyle w:val="aa"/>
              <w:jc w:val="center"/>
              <w:rPr>
                <w:sz w:val="16"/>
                <w:szCs w:val="16"/>
              </w:rPr>
            </w:pPr>
            <w:r w:rsidRPr="007B340C">
              <w:rPr>
                <w:sz w:val="16"/>
                <w:szCs w:val="16"/>
              </w:rPr>
              <w:t>26,81</w:t>
            </w:r>
          </w:p>
        </w:tc>
        <w:tc>
          <w:tcPr>
            <w:tcW w:w="928" w:type="dxa"/>
            <w:tcBorders>
              <w:top w:val="single" w:sz="4" w:space="0" w:color="auto"/>
              <w:left w:val="single" w:sz="4" w:space="0" w:color="auto"/>
              <w:bottom w:val="single" w:sz="4" w:space="0" w:color="auto"/>
              <w:right w:val="single" w:sz="4" w:space="0" w:color="auto"/>
            </w:tcBorders>
          </w:tcPr>
          <w:p w14:paraId="50A6A7F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4866DF9" w14:textId="77777777" w:rsidR="001A00A1" w:rsidRPr="007B340C" w:rsidRDefault="00120233">
            <w:pPr>
              <w:pStyle w:val="aa"/>
              <w:jc w:val="center"/>
              <w:rPr>
                <w:sz w:val="16"/>
                <w:szCs w:val="16"/>
              </w:rPr>
            </w:pPr>
            <w:r w:rsidRPr="007B340C">
              <w:rPr>
                <w:sz w:val="16"/>
                <w:szCs w:val="16"/>
              </w:rPr>
              <w:t>41 951,9</w:t>
            </w:r>
          </w:p>
        </w:tc>
        <w:tc>
          <w:tcPr>
            <w:tcW w:w="1016" w:type="dxa"/>
            <w:tcBorders>
              <w:top w:val="single" w:sz="4" w:space="0" w:color="auto"/>
              <w:left w:val="single" w:sz="4" w:space="0" w:color="auto"/>
              <w:bottom w:val="single" w:sz="4" w:space="0" w:color="auto"/>
            </w:tcBorders>
          </w:tcPr>
          <w:p w14:paraId="5435A89F" w14:textId="77777777" w:rsidR="001A00A1" w:rsidRPr="007B340C" w:rsidRDefault="00120233">
            <w:pPr>
              <w:pStyle w:val="aa"/>
              <w:jc w:val="center"/>
              <w:rPr>
                <w:sz w:val="16"/>
                <w:szCs w:val="16"/>
              </w:rPr>
            </w:pPr>
            <w:r w:rsidRPr="007B340C">
              <w:rPr>
                <w:sz w:val="16"/>
                <w:szCs w:val="16"/>
              </w:rPr>
              <w:t>X</w:t>
            </w:r>
          </w:p>
        </w:tc>
      </w:tr>
      <w:tr w:rsidR="001A00A1" w:rsidRPr="007B340C" w14:paraId="08D0BF6A" w14:textId="77777777">
        <w:tc>
          <w:tcPr>
            <w:tcW w:w="1534" w:type="dxa"/>
            <w:tcBorders>
              <w:top w:val="single" w:sz="4" w:space="0" w:color="auto"/>
              <w:bottom w:val="single" w:sz="4" w:space="0" w:color="auto"/>
              <w:right w:val="single" w:sz="4" w:space="0" w:color="auto"/>
            </w:tcBorders>
          </w:tcPr>
          <w:p w14:paraId="7D02BE77"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6D51E3E6" w14:textId="77777777" w:rsidR="001A00A1" w:rsidRPr="007B340C" w:rsidRDefault="00120233">
            <w:pPr>
              <w:pStyle w:val="aa"/>
              <w:jc w:val="center"/>
              <w:rPr>
                <w:sz w:val="16"/>
                <w:szCs w:val="16"/>
              </w:rPr>
            </w:pPr>
            <w:r w:rsidRPr="007B340C">
              <w:rPr>
                <w:sz w:val="16"/>
                <w:szCs w:val="16"/>
              </w:rPr>
              <w:t>57.1.1</w:t>
            </w:r>
          </w:p>
        </w:tc>
        <w:tc>
          <w:tcPr>
            <w:tcW w:w="1227" w:type="dxa"/>
            <w:tcBorders>
              <w:top w:val="single" w:sz="4" w:space="0" w:color="auto"/>
              <w:left w:val="single" w:sz="4" w:space="0" w:color="auto"/>
              <w:bottom w:val="single" w:sz="4" w:space="0" w:color="auto"/>
              <w:right w:val="single" w:sz="4" w:space="0" w:color="auto"/>
            </w:tcBorders>
          </w:tcPr>
          <w:p w14:paraId="79A0D461"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A0087B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16483A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81A77C7"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A71E16F" w14:textId="77777777" w:rsidR="001A00A1" w:rsidRPr="007B340C" w:rsidRDefault="00120233">
            <w:pPr>
              <w:pStyle w:val="aa"/>
              <w:jc w:val="center"/>
              <w:rPr>
                <w:sz w:val="16"/>
                <w:szCs w:val="16"/>
              </w:rPr>
            </w:pPr>
            <w:r w:rsidRPr="007B340C">
              <w:rPr>
                <w:sz w:val="16"/>
                <w:szCs w:val="16"/>
              </w:rPr>
              <w:t>6,34</w:t>
            </w:r>
          </w:p>
        </w:tc>
        <w:tc>
          <w:tcPr>
            <w:tcW w:w="928" w:type="dxa"/>
            <w:tcBorders>
              <w:top w:val="single" w:sz="4" w:space="0" w:color="auto"/>
              <w:left w:val="single" w:sz="4" w:space="0" w:color="auto"/>
              <w:bottom w:val="single" w:sz="4" w:space="0" w:color="auto"/>
              <w:right w:val="single" w:sz="4" w:space="0" w:color="auto"/>
            </w:tcBorders>
          </w:tcPr>
          <w:p w14:paraId="2DE25ED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05DB0E1" w14:textId="77777777" w:rsidR="001A00A1" w:rsidRPr="007B340C" w:rsidRDefault="00120233">
            <w:pPr>
              <w:pStyle w:val="aa"/>
              <w:jc w:val="center"/>
              <w:rPr>
                <w:sz w:val="16"/>
                <w:szCs w:val="16"/>
              </w:rPr>
            </w:pPr>
            <w:r w:rsidRPr="007B340C">
              <w:rPr>
                <w:sz w:val="16"/>
                <w:szCs w:val="16"/>
              </w:rPr>
              <w:t>9 919,8</w:t>
            </w:r>
          </w:p>
        </w:tc>
        <w:tc>
          <w:tcPr>
            <w:tcW w:w="1016" w:type="dxa"/>
            <w:tcBorders>
              <w:top w:val="single" w:sz="4" w:space="0" w:color="auto"/>
              <w:left w:val="single" w:sz="4" w:space="0" w:color="auto"/>
              <w:bottom w:val="single" w:sz="4" w:space="0" w:color="auto"/>
            </w:tcBorders>
          </w:tcPr>
          <w:p w14:paraId="05577FDC" w14:textId="77777777" w:rsidR="001A00A1" w:rsidRPr="007B340C" w:rsidRDefault="00120233">
            <w:pPr>
              <w:pStyle w:val="aa"/>
              <w:jc w:val="center"/>
              <w:rPr>
                <w:sz w:val="16"/>
                <w:szCs w:val="16"/>
              </w:rPr>
            </w:pPr>
            <w:r w:rsidRPr="007B340C">
              <w:rPr>
                <w:sz w:val="16"/>
                <w:szCs w:val="16"/>
              </w:rPr>
              <w:t>X</w:t>
            </w:r>
          </w:p>
        </w:tc>
      </w:tr>
      <w:tr w:rsidR="001A00A1" w:rsidRPr="007B340C" w14:paraId="5A3CC188" w14:textId="77777777">
        <w:tc>
          <w:tcPr>
            <w:tcW w:w="1534" w:type="dxa"/>
            <w:tcBorders>
              <w:top w:val="single" w:sz="4" w:space="0" w:color="auto"/>
              <w:bottom w:val="single" w:sz="4" w:space="0" w:color="auto"/>
              <w:right w:val="single" w:sz="4" w:space="0" w:color="auto"/>
            </w:tcBorders>
          </w:tcPr>
          <w:p w14:paraId="4B4C0A97"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3F3F2ED4" w14:textId="77777777" w:rsidR="001A00A1" w:rsidRPr="007B340C" w:rsidRDefault="00120233">
            <w:pPr>
              <w:pStyle w:val="aa"/>
              <w:jc w:val="center"/>
              <w:rPr>
                <w:sz w:val="16"/>
                <w:szCs w:val="16"/>
              </w:rPr>
            </w:pPr>
            <w:r w:rsidRPr="007B340C">
              <w:rPr>
                <w:sz w:val="16"/>
                <w:szCs w:val="16"/>
              </w:rPr>
              <w:t>57.1.2</w:t>
            </w:r>
          </w:p>
        </w:tc>
        <w:tc>
          <w:tcPr>
            <w:tcW w:w="1227" w:type="dxa"/>
            <w:tcBorders>
              <w:top w:val="single" w:sz="4" w:space="0" w:color="auto"/>
              <w:left w:val="single" w:sz="4" w:space="0" w:color="auto"/>
              <w:bottom w:val="single" w:sz="4" w:space="0" w:color="auto"/>
              <w:right w:val="single" w:sz="4" w:space="0" w:color="auto"/>
            </w:tcBorders>
          </w:tcPr>
          <w:p w14:paraId="75F44B09"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37EF982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DADAC3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AB4D13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55C9E731" w14:textId="77777777" w:rsidR="001A00A1" w:rsidRPr="007B340C" w:rsidRDefault="00120233">
            <w:pPr>
              <w:pStyle w:val="aa"/>
              <w:jc w:val="center"/>
              <w:rPr>
                <w:sz w:val="16"/>
                <w:szCs w:val="16"/>
              </w:rPr>
            </w:pPr>
            <w:r w:rsidRPr="007B340C">
              <w:rPr>
                <w:sz w:val="16"/>
                <w:szCs w:val="16"/>
              </w:rPr>
              <w:t>7,58</w:t>
            </w:r>
          </w:p>
        </w:tc>
        <w:tc>
          <w:tcPr>
            <w:tcW w:w="928" w:type="dxa"/>
            <w:tcBorders>
              <w:top w:val="single" w:sz="4" w:space="0" w:color="auto"/>
              <w:left w:val="single" w:sz="4" w:space="0" w:color="auto"/>
              <w:bottom w:val="single" w:sz="4" w:space="0" w:color="auto"/>
              <w:right w:val="single" w:sz="4" w:space="0" w:color="auto"/>
            </w:tcBorders>
          </w:tcPr>
          <w:p w14:paraId="3DB72AF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F7988D" w14:textId="77777777" w:rsidR="001A00A1" w:rsidRPr="007B340C" w:rsidRDefault="00120233">
            <w:pPr>
              <w:pStyle w:val="aa"/>
              <w:jc w:val="center"/>
              <w:rPr>
                <w:sz w:val="16"/>
                <w:szCs w:val="16"/>
              </w:rPr>
            </w:pPr>
            <w:r w:rsidRPr="007B340C">
              <w:rPr>
                <w:sz w:val="16"/>
                <w:szCs w:val="16"/>
              </w:rPr>
              <w:t>11 858,1</w:t>
            </w:r>
          </w:p>
        </w:tc>
        <w:tc>
          <w:tcPr>
            <w:tcW w:w="1016" w:type="dxa"/>
            <w:tcBorders>
              <w:top w:val="single" w:sz="4" w:space="0" w:color="auto"/>
              <w:left w:val="single" w:sz="4" w:space="0" w:color="auto"/>
              <w:bottom w:val="single" w:sz="4" w:space="0" w:color="auto"/>
            </w:tcBorders>
          </w:tcPr>
          <w:p w14:paraId="53A41EC1" w14:textId="77777777" w:rsidR="001A00A1" w:rsidRPr="007B340C" w:rsidRDefault="00120233">
            <w:pPr>
              <w:pStyle w:val="aa"/>
              <w:jc w:val="center"/>
              <w:rPr>
                <w:sz w:val="16"/>
                <w:szCs w:val="16"/>
              </w:rPr>
            </w:pPr>
            <w:r w:rsidRPr="007B340C">
              <w:rPr>
                <w:sz w:val="16"/>
                <w:szCs w:val="16"/>
              </w:rPr>
              <w:t>X</w:t>
            </w:r>
          </w:p>
        </w:tc>
      </w:tr>
      <w:tr w:rsidR="001A00A1" w:rsidRPr="007B340C" w14:paraId="509E1F0D" w14:textId="77777777">
        <w:tc>
          <w:tcPr>
            <w:tcW w:w="1534" w:type="dxa"/>
            <w:tcBorders>
              <w:top w:val="single" w:sz="4" w:space="0" w:color="auto"/>
              <w:bottom w:val="single" w:sz="4" w:space="0" w:color="auto"/>
              <w:right w:val="single" w:sz="4" w:space="0" w:color="auto"/>
            </w:tcBorders>
          </w:tcPr>
          <w:p w14:paraId="67D95C11"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18ADD3F7" w14:textId="77777777" w:rsidR="001A00A1" w:rsidRPr="007B340C" w:rsidRDefault="00120233">
            <w:pPr>
              <w:pStyle w:val="aa"/>
              <w:jc w:val="center"/>
              <w:rPr>
                <w:sz w:val="16"/>
                <w:szCs w:val="16"/>
              </w:rPr>
            </w:pPr>
            <w:r w:rsidRPr="007B340C">
              <w:rPr>
                <w:sz w:val="16"/>
                <w:szCs w:val="16"/>
              </w:rPr>
              <w:t>57.1.2.1</w:t>
            </w:r>
          </w:p>
        </w:tc>
        <w:tc>
          <w:tcPr>
            <w:tcW w:w="1227" w:type="dxa"/>
            <w:tcBorders>
              <w:top w:val="single" w:sz="4" w:space="0" w:color="auto"/>
              <w:left w:val="single" w:sz="4" w:space="0" w:color="auto"/>
              <w:bottom w:val="single" w:sz="4" w:space="0" w:color="auto"/>
              <w:right w:val="single" w:sz="4" w:space="0" w:color="auto"/>
            </w:tcBorders>
          </w:tcPr>
          <w:p w14:paraId="5FA971C3"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27E272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CB19AF3"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4923F9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99D3546" w14:textId="77777777" w:rsidR="001A00A1" w:rsidRPr="007B340C" w:rsidRDefault="00120233">
            <w:pPr>
              <w:pStyle w:val="aa"/>
              <w:jc w:val="center"/>
              <w:rPr>
                <w:sz w:val="16"/>
                <w:szCs w:val="16"/>
              </w:rPr>
            </w:pPr>
            <w:r w:rsidRPr="007B340C">
              <w:rPr>
                <w:sz w:val="16"/>
                <w:szCs w:val="16"/>
              </w:rPr>
              <w:t>0,70</w:t>
            </w:r>
          </w:p>
        </w:tc>
        <w:tc>
          <w:tcPr>
            <w:tcW w:w="928" w:type="dxa"/>
            <w:tcBorders>
              <w:top w:val="single" w:sz="4" w:space="0" w:color="auto"/>
              <w:left w:val="single" w:sz="4" w:space="0" w:color="auto"/>
              <w:bottom w:val="single" w:sz="4" w:space="0" w:color="auto"/>
              <w:right w:val="single" w:sz="4" w:space="0" w:color="auto"/>
            </w:tcBorders>
          </w:tcPr>
          <w:p w14:paraId="1F11C6F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80A3052" w14:textId="77777777" w:rsidR="001A00A1" w:rsidRPr="007B340C" w:rsidRDefault="00120233">
            <w:pPr>
              <w:pStyle w:val="aa"/>
              <w:jc w:val="center"/>
              <w:rPr>
                <w:sz w:val="16"/>
                <w:szCs w:val="16"/>
              </w:rPr>
            </w:pPr>
            <w:r w:rsidRPr="007B340C">
              <w:rPr>
                <w:sz w:val="16"/>
                <w:szCs w:val="16"/>
              </w:rPr>
              <w:t>1 101,6</w:t>
            </w:r>
          </w:p>
        </w:tc>
        <w:tc>
          <w:tcPr>
            <w:tcW w:w="1016" w:type="dxa"/>
            <w:tcBorders>
              <w:top w:val="single" w:sz="4" w:space="0" w:color="auto"/>
              <w:left w:val="single" w:sz="4" w:space="0" w:color="auto"/>
              <w:bottom w:val="single" w:sz="4" w:space="0" w:color="auto"/>
            </w:tcBorders>
          </w:tcPr>
          <w:p w14:paraId="09EC7DAD" w14:textId="77777777" w:rsidR="001A00A1" w:rsidRPr="007B340C" w:rsidRDefault="00120233">
            <w:pPr>
              <w:pStyle w:val="aa"/>
              <w:jc w:val="center"/>
              <w:rPr>
                <w:sz w:val="16"/>
                <w:szCs w:val="16"/>
              </w:rPr>
            </w:pPr>
            <w:r w:rsidRPr="007B340C">
              <w:rPr>
                <w:sz w:val="16"/>
                <w:szCs w:val="16"/>
              </w:rPr>
              <w:t>X</w:t>
            </w:r>
          </w:p>
        </w:tc>
      </w:tr>
      <w:tr w:rsidR="001A00A1" w:rsidRPr="007B340C" w14:paraId="47C39AB9" w14:textId="77777777">
        <w:tc>
          <w:tcPr>
            <w:tcW w:w="1534" w:type="dxa"/>
            <w:tcBorders>
              <w:top w:val="single" w:sz="4" w:space="0" w:color="auto"/>
              <w:bottom w:val="single" w:sz="4" w:space="0" w:color="auto"/>
              <w:right w:val="single" w:sz="4" w:space="0" w:color="auto"/>
            </w:tcBorders>
          </w:tcPr>
          <w:p w14:paraId="5D1A2151"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4E7D1A55" w14:textId="77777777" w:rsidR="001A00A1" w:rsidRPr="007B340C" w:rsidRDefault="00120233">
            <w:pPr>
              <w:pStyle w:val="aa"/>
              <w:jc w:val="center"/>
              <w:rPr>
                <w:sz w:val="16"/>
                <w:szCs w:val="16"/>
              </w:rPr>
            </w:pPr>
            <w:r w:rsidRPr="007B340C">
              <w:rPr>
                <w:sz w:val="16"/>
                <w:szCs w:val="16"/>
              </w:rPr>
              <w:t>57.1.3</w:t>
            </w:r>
          </w:p>
        </w:tc>
        <w:tc>
          <w:tcPr>
            <w:tcW w:w="1227" w:type="dxa"/>
            <w:tcBorders>
              <w:top w:val="single" w:sz="4" w:space="0" w:color="auto"/>
              <w:left w:val="single" w:sz="4" w:space="0" w:color="auto"/>
              <w:bottom w:val="single" w:sz="4" w:space="0" w:color="auto"/>
              <w:right w:val="single" w:sz="4" w:space="0" w:color="auto"/>
            </w:tcBorders>
          </w:tcPr>
          <w:p w14:paraId="30681D06"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252E497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BC555B5"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C760E2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80971FD" w14:textId="77777777" w:rsidR="001A00A1" w:rsidRPr="007B340C" w:rsidRDefault="00120233">
            <w:pPr>
              <w:pStyle w:val="aa"/>
              <w:jc w:val="center"/>
              <w:rPr>
                <w:sz w:val="16"/>
                <w:szCs w:val="16"/>
              </w:rPr>
            </w:pPr>
            <w:r w:rsidRPr="007B340C">
              <w:rPr>
                <w:sz w:val="16"/>
                <w:szCs w:val="16"/>
              </w:rPr>
              <w:t>12,89</w:t>
            </w:r>
          </w:p>
        </w:tc>
        <w:tc>
          <w:tcPr>
            <w:tcW w:w="928" w:type="dxa"/>
            <w:tcBorders>
              <w:top w:val="single" w:sz="4" w:space="0" w:color="auto"/>
              <w:left w:val="single" w:sz="4" w:space="0" w:color="auto"/>
              <w:bottom w:val="single" w:sz="4" w:space="0" w:color="auto"/>
              <w:right w:val="single" w:sz="4" w:space="0" w:color="auto"/>
            </w:tcBorders>
          </w:tcPr>
          <w:p w14:paraId="5D66DAD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E735F6" w14:textId="77777777" w:rsidR="001A00A1" w:rsidRPr="007B340C" w:rsidRDefault="00120233">
            <w:pPr>
              <w:pStyle w:val="aa"/>
              <w:jc w:val="center"/>
              <w:rPr>
                <w:sz w:val="16"/>
                <w:szCs w:val="16"/>
              </w:rPr>
            </w:pPr>
            <w:r w:rsidRPr="007B340C">
              <w:rPr>
                <w:sz w:val="16"/>
                <w:szCs w:val="16"/>
              </w:rPr>
              <w:t>20 174,0</w:t>
            </w:r>
          </w:p>
        </w:tc>
        <w:tc>
          <w:tcPr>
            <w:tcW w:w="1016" w:type="dxa"/>
            <w:tcBorders>
              <w:top w:val="single" w:sz="4" w:space="0" w:color="auto"/>
              <w:left w:val="single" w:sz="4" w:space="0" w:color="auto"/>
              <w:bottom w:val="single" w:sz="4" w:space="0" w:color="auto"/>
            </w:tcBorders>
          </w:tcPr>
          <w:p w14:paraId="3A0E0ADD" w14:textId="77777777" w:rsidR="001A00A1" w:rsidRPr="007B340C" w:rsidRDefault="00120233">
            <w:pPr>
              <w:pStyle w:val="aa"/>
              <w:jc w:val="center"/>
              <w:rPr>
                <w:sz w:val="16"/>
                <w:szCs w:val="16"/>
              </w:rPr>
            </w:pPr>
            <w:r w:rsidRPr="007B340C">
              <w:rPr>
                <w:sz w:val="16"/>
                <w:szCs w:val="16"/>
              </w:rPr>
              <w:t>X</w:t>
            </w:r>
          </w:p>
        </w:tc>
      </w:tr>
      <w:tr w:rsidR="001A00A1" w:rsidRPr="007B340C" w14:paraId="0B878A55" w14:textId="77777777">
        <w:tc>
          <w:tcPr>
            <w:tcW w:w="1534" w:type="dxa"/>
            <w:tcBorders>
              <w:top w:val="single" w:sz="4" w:space="0" w:color="auto"/>
              <w:bottom w:val="single" w:sz="4" w:space="0" w:color="auto"/>
              <w:right w:val="single" w:sz="4" w:space="0" w:color="auto"/>
            </w:tcBorders>
          </w:tcPr>
          <w:p w14:paraId="36138E43"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27457F20" w14:textId="77777777" w:rsidR="001A00A1" w:rsidRPr="007B340C" w:rsidRDefault="00120233">
            <w:pPr>
              <w:pStyle w:val="aa"/>
              <w:jc w:val="center"/>
              <w:rPr>
                <w:sz w:val="16"/>
                <w:szCs w:val="16"/>
              </w:rPr>
            </w:pPr>
            <w:r w:rsidRPr="007B340C">
              <w:rPr>
                <w:sz w:val="16"/>
                <w:szCs w:val="16"/>
              </w:rPr>
              <w:t>57.2</w:t>
            </w:r>
          </w:p>
        </w:tc>
        <w:tc>
          <w:tcPr>
            <w:tcW w:w="1227" w:type="dxa"/>
            <w:tcBorders>
              <w:top w:val="single" w:sz="4" w:space="0" w:color="auto"/>
              <w:left w:val="single" w:sz="4" w:space="0" w:color="auto"/>
              <w:bottom w:val="single" w:sz="4" w:space="0" w:color="auto"/>
              <w:right w:val="single" w:sz="4" w:space="0" w:color="auto"/>
            </w:tcBorders>
          </w:tcPr>
          <w:p w14:paraId="302ABFD9"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730EBDC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7933BE2"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66D16C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20ED929" w14:textId="77777777" w:rsidR="001A00A1" w:rsidRPr="007B340C" w:rsidRDefault="00120233">
            <w:pPr>
              <w:pStyle w:val="aa"/>
              <w:jc w:val="center"/>
              <w:rPr>
                <w:sz w:val="16"/>
                <w:szCs w:val="16"/>
              </w:rPr>
            </w:pPr>
            <w:r w:rsidRPr="007B340C">
              <w:rPr>
                <w:sz w:val="16"/>
                <w:szCs w:val="16"/>
              </w:rPr>
              <w:t>5,10</w:t>
            </w:r>
          </w:p>
        </w:tc>
        <w:tc>
          <w:tcPr>
            <w:tcW w:w="928" w:type="dxa"/>
            <w:tcBorders>
              <w:top w:val="single" w:sz="4" w:space="0" w:color="auto"/>
              <w:left w:val="single" w:sz="4" w:space="0" w:color="auto"/>
              <w:bottom w:val="single" w:sz="4" w:space="0" w:color="auto"/>
              <w:right w:val="single" w:sz="4" w:space="0" w:color="auto"/>
            </w:tcBorders>
          </w:tcPr>
          <w:p w14:paraId="2EADB4B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8FA9A82" w14:textId="77777777" w:rsidR="001A00A1" w:rsidRPr="007B340C" w:rsidRDefault="00120233">
            <w:pPr>
              <w:pStyle w:val="aa"/>
              <w:jc w:val="center"/>
              <w:rPr>
                <w:sz w:val="16"/>
                <w:szCs w:val="16"/>
              </w:rPr>
            </w:pPr>
            <w:r w:rsidRPr="007B340C">
              <w:rPr>
                <w:sz w:val="16"/>
                <w:szCs w:val="16"/>
              </w:rPr>
              <w:t>7 986,2</w:t>
            </w:r>
          </w:p>
        </w:tc>
        <w:tc>
          <w:tcPr>
            <w:tcW w:w="1016" w:type="dxa"/>
            <w:tcBorders>
              <w:top w:val="single" w:sz="4" w:space="0" w:color="auto"/>
              <w:left w:val="single" w:sz="4" w:space="0" w:color="auto"/>
              <w:bottom w:val="single" w:sz="4" w:space="0" w:color="auto"/>
            </w:tcBorders>
          </w:tcPr>
          <w:p w14:paraId="210658C0" w14:textId="77777777" w:rsidR="001A00A1" w:rsidRPr="007B340C" w:rsidRDefault="00120233">
            <w:pPr>
              <w:pStyle w:val="aa"/>
              <w:jc w:val="center"/>
              <w:rPr>
                <w:sz w:val="16"/>
                <w:szCs w:val="16"/>
              </w:rPr>
            </w:pPr>
            <w:r w:rsidRPr="007B340C">
              <w:rPr>
                <w:sz w:val="16"/>
                <w:szCs w:val="16"/>
              </w:rPr>
              <w:t>X</w:t>
            </w:r>
          </w:p>
        </w:tc>
      </w:tr>
      <w:tr w:rsidR="001A00A1" w:rsidRPr="007B340C" w14:paraId="1FF35839" w14:textId="77777777">
        <w:tc>
          <w:tcPr>
            <w:tcW w:w="1534" w:type="dxa"/>
            <w:tcBorders>
              <w:top w:val="single" w:sz="4" w:space="0" w:color="auto"/>
              <w:bottom w:val="single" w:sz="4" w:space="0" w:color="auto"/>
              <w:right w:val="single" w:sz="4" w:space="0" w:color="auto"/>
            </w:tcBorders>
          </w:tcPr>
          <w:p w14:paraId="69D2846A"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4C2ED6C9" w14:textId="77777777" w:rsidR="001A00A1" w:rsidRPr="007B340C" w:rsidRDefault="00120233">
            <w:pPr>
              <w:pStyle w:val="aa"/>
              <w:jc w:val="center"/>
              <w:rPr>
                <w:sz w:val="16"/>
                <w:szCs w:val="16"/>
              </w:rPr>
            </w:pPr>
            <w:r w:rsidRPr="007B340C">
              <w:rPr>
                <w:sz w:val="16"/>
                <w:szCs w:val="16"/>
              </w:rPr>
              <w:t>57.3</w:t>
            </w:r>
          </w:p>
        </w:tc>
        <w:tc>
          <w:tcPr>
            <w:tcW w:w="1227" w:type="dxa"/>
            <w:tcBorders>
              <w:top w:val="single" w:sz="4" w:space="0" w:color="auto"/>
              <w:left w:val="single" w:sz="4" w:space="0" w:color="auto"/>
              <w:bottom w:val="single" w:sz="4" w:space="0" w:color="auto"/>
              <w:right w:val="single" w:sz="4" w:space="0" w:color="auto"/>
            </w:tcBorders>
          </w:tcPr>
          <w:p w14:paraId="3BF2B5A9"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692FE9A9" w14:textId="77777777" w:rsidR="001A00A1" w:rsidRPr="007B340C" w:rsidRDefault="00120233">
            <w:pPr>
              <w:pStyle w:val="aa"/>
              <w:jc w:val="center"/>
              <w:rPr>
                <w:sz w:val="16"/>
                <w:szCs w:val="16"/>
              </w:rPr>
            </w:pPr>
            <w:r w:rsidRPr="007B340C">
              <w:rPr>
                <w:sz w:val="16"/>
                <w:szCs w:val="16"/>
              </w:rPr>
              <w:t>0,000475</w:t>
            </w:r>
          </w:p>
        </w:tc>
        <w:tc>
          <w:tcPr>
            <w:tcW w:w="1433" w:type="dxa"/>
            <w:tcBorders>
              <w:top w:val="single" w:sz="4" w:space="0" w:color="auto"/>
              <w:left w:val="single" w:sz="4" w:space="0" w:color="auto"/>
              <w:bottom w:val="single" w:sz="4" w:space="0" w:color="auto"/>
              <w:right w:val="single" w:sz="4" w:space="0" w:color="auto"/>
            </w:tcBorders>
          </w:tcPr>
          <w:p w14:paraId="6E23ED5B"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355AAA6"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880A667" w14:textId="77777777" w:rsidR="001A00A1" w:rsidRPr="007B340C" w:rsidRDefault="00120233">
            <w:pPr>
              <w:pStyle w:val="aa"/>
              <w:jc w:val="center"/>
              <w:rPr>
                <w:sz w:val="16"/>
                <w:szCs w:val="16"/>
              </w:rPr>
            </w:pPr>
            <w:r w:rsidRPr="007B340C">
              <w:rPr>
                <w:sz w:val="16"/>
                <w:szCs w:val="16"/>
              </w:rPr>
              <w:t>315,28</w:t>
            </w:r>
          </w:p>
        </w:tc>
        <w:tc>
          <w:tcPr>
            <w:tcW w:w="928" w:type="dxa"/>
            <w:tcBorders>
              <w:top w:val="single" w:sz="4" w:space="0" w:color="auto"/>
              <w:left w:val="single" w:sz="4" w:space="0" w:color="auto"/>
              <w:bottom w:val="single" w:sz="4" w:space="0" w:color="auto"/>
              <w:right w:val="single" w:sz="4" w:space="0" w:color="auto"/>
            </w:tcBorders>
          </w:tcPr>
          <w:p w14:paraId="3A7CA04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A1C8121" w14:textId="77777777" w:rsidR="001A00A1" w:rsidRPr="007B340C" w:rsidRDefault="00120233">
            <w:pPr>
              <w:pStyle w:val="aa"/>
              <w:jc w:val="center"/>
              <w:rPr>
                <w:sz w:val="16"/>
                <w:szCs w:val="16"/>
              </w:rPr>
            </w:pPr>
            <w:r w:rsidRPr="007B340C">
              <w:rPr>
                <w:sz w:val="16"/>
                <w:szCs w:val="16"/>
              </w:rPr>
              <w:t>493 307,7</w:t>
            </w:r>
          </w:p>
        </w:tc>
        <w:tc>
          <w:tcPr>
            <w:tcW w:w="1016" w:type="dxa"/>
            <w:tcBorders>
              <w:top w:val="single" w:sz="4" w:space="0" w:color="auto"/>
              <w:left w:val="single" w:sz="4" w:space="0" w:color="auto"/>
              <w:bottom w:val="single" w:sz="4" w:space="0" w:color="auto"/>
            </w:tcBorders>
          </w:tcPr>
          <w:p w14:paraId="1292AC94" w14:textId="77777777" w:rsidR="001A00A1" w:rsidRPr="007B340C" w:rsidRDefault="00120233">
            <w:pPr>
              <w:pStyle w:val="aa"/>
              <w:jc w:val="center"/>
              <w:rPr>
                <w:sz w:val="16"/>
                <w:szCs w:val="16"/>
              </w:rPr>
            </w:pPr>
            <w:r w:rsidRPr="007B340C">
              <w:rPr>
                <w:sz w:val="16"/>
                <w:szCs w:val="16"/>
              </w:rPr>
              <w:t>X</w:t>
            </w:r>
          </w:p>
        </w:tc>
      </w:tr>
      <w:tr w:rsidR="001A00A1" w:rsidRPr="007B340C" w14:paraId="103B718A" w14:textId="77777777">
        <w:tc>
          <w:tcPr>
            <w:tcW w:w="1534" w:type="dxa"/>
            <w:tcBorders>
              <w:top w:val="single" w:sz="4" w:space="0" w:color="auto"/>
              <w:bottom w:val="single" w:sz="4" w:space="0" w:color="auto"/>
              <w:right w:val="single" w:sz="4" w:space="0" w:color="auto"/>
            </w:tcBorders>
          </w:tcPr>
          <w:p w14:paraId="558C4DDC"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0293D1E2" w14:textId="77777777" w:rsidR="001A00A1" w:rsidRPr="007B340C" w:rsidRDefault="00120233">
            <w:pPr>
              <w:pStyle w:val="aa"/>
              <w:jc w:val="center"/>
              <w:rPr>
                <w:sz w:val="16"/>
                <w:szCs w:val="16"/>
              </w:rPr>
            </w:pPr>
            <w:r w:rsidRPr="007B340C">
              <w:rPr>
                <w:sz w:val="16"/>
                <w:szCs w:val="16"/>
              </w:rPr>
              <w:t>57.3.1</w:t>
            </w:r>
          </w:p>
        </w:tc>
        <w:tc>
          <w:tcPr>
            <w:tcW w:w="1227" w:type="dxa"/>
            <w:tcBorders>
              <w:top w:val="single" w:sz="4" w:space="0" w:color="auto"/>
              <w:left w:val="single" w:sz="4" w:space="0" w:color="auto"/>
              <w:bottom w:val="single" w:sz="4" w:space="0" w:color="auto"/>
              <w:right w:val="single" w:sz="4" w:space="0" w:color="auto"/>
            </w:tcBorders>
          </w:tcPr>
          <w:p w14:paraId="7BE7803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B2F0297" w14:textId="77777777" w:rsidR="001A00A1" w:rsidRPr="007B340C" w:rsidRDefault="00120233">
            <w:pPr>
              <w:pStyle w:val="aa"/>
              <w:jc w:val="center"/>
              <w:rPr>
                <w:sz w:val="16"/>
                <w:szCs w:val="16"/>
              </w:rPr>
            </w:pPr>
            <w:r w:rsidRPr="007B340C">
              <w:rPr>
                <w:sz w:val="16"/>
                <w:szCs w:val="16"/>
              </w:rPr>
              <w:t>0,04183</w:t>
            </w:r>
          </w:p>
        </w:tc>
        <w:tc>
          <w:tcPr>
            <w:tcW w:w="1433" w:type="dxa"/>
            <w:tcBorders>
              <w:top w:val="single" w:sz="4" w:space="0" w:color="auto"/>
              <w:left w:val="single" w:sz="4" w:space="0" w:color="auto"/>
              <w:bottom w:val="single" w:sz="4" w:space="0" w:color="auto"/>
              <w:right w:val="single" w:sz="4" w:space="0" w:color="auto"/>
            </w:tcBorders>
          </w:tcPr>
          <w:p w14:paraId="558363C0" w14:textId="77777777" w:rsidR="001A00A1" w:rsidRPr="007B340C" w:rsidRDefault="00120233">
            <w:pPr>
              <w:pStyle w:val="aa"/>
              <w:jc w:val="center"/>
              <w:rPr>
                <w:sz w:val="16"/>
                <w:szCs w:val="16"/>
              </w:rPr>
            </w:pPr>
            <w:r w:rsidRPr="007B340C">
              <w:rPr>
                <w:sz w:val="16"/>
                <w:szCs w:val="16"/>
              </w:rPr>
              <w:t>2 854,53</w:t>
            </w:r>
          </w:p>
        </w:tc>
        <w:tc>
          <w:tcPr>
            <w:tcW w:w="913" w:type="dxa"/>
            <w:tcBorders>
              <w:top w:val="single" w:sz="4" w:space="0" w:color="auto"/>
              <w:left w:val="single" w:sz="4" w:space="0" w:color="auto"/>
              <w:bottom w:val="single" w:sz="4" w:space="0" w:color="auto"/>
              <w:right w:val="single" w:sz="4" w:space="0" w:color="auto"/>
            </w:tcBorders>
          </w:tcPr>
          <w:p w14:paraId="2C96913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74CF9D7" w14:textId="77777777" w:rsidR="001A00A1" w:rsidRPr="007B340C" w:rsidRDefault="00120233">
            <w:pPr>
              <w:pStyle w:val="aa"/>
              <w:jc w:val="center"/>
              <w:rPr>
                <w:sz w:val="16"/>
                <w:szCs w:val="16"/>
              </w:rPr>
            </w:pPr>
            <w:r w:rsidRPr="007B340C">
              <w:rPr>
                <w:sz w:val="16"/>
                <w:szCs w:val="16"/>
              </w:rPr>
              <w:t>119,39</w:t>
            </w:r>
          </w:p>
        </w:tc>
        <w:tc>
          <w:tcPr>
            <w:tcW w:w="928" w:type="dxa"/>
            <w:tcBorders>
              <w:top w:val="single" w:sz="4" w:space="0" w:color="auto"/>
              <w:left w:val="single" w:sz="4" w:space="0" w:color="auto"/>
              <w:bottom w:val="single" w:sz="4" w:space="0" w:color="auto"/>
              <w:right w:val="single" w:sz="4" w:space="0" w:color="auto"/>
            </w:tcBorders>
          </w:tcPr>
          <w:p w14:paraId="4F197C4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FC295F4" w14:textId="77777777" w:rsidR="001A00A1" w:rsidRPr="007B340C" w:rsidRDefault="00120233">
            <w:pPr>
              <w:pStyle w:val="aa"/>
              <w:jc w:val="center"/>
              <w:rPr>
                <w:sz w:val="16"/>
                <w:szCs w:val="16"/>
              </w:rPr>
            </w:pPr>
            <w:r w:rsidRPr="007B340C">
              <w:rPr>
                <w:sz w:val="16"/>
                <w:szCs w:val="16"/>
              </w:rPr>
              <w:t>186 809,3</w:t>
            </w:r>
          </w:p>
        </w:tc>
        <w:tc>
          <w:tcPr>
            <w:tcW w:w="1016" w:type="dxa"/>
            <w:tcBorders>
              <w:top w:val="single" w:sz="4" w:space="0" w:color="auto"/>
              <w:left w:val="single" w:sz="4" w:space="0" w:color="auto"/>
              <w:bottom w:val="single" w:sz="4" w:space="0" w:color="auto"/>
            </w:tcBorders>
          </w:tcPr>
          <w:p w14:paraId="06FF6E69" w14:textId="77777777" w:rsidR="001A00A1" w:rsidRPr="007B340C" w:rsidRDefault="00120233">
            <w:pPr>
              <w:pStyle w:val="aa"/>
              <w:jc w:val="center"/>
              <w:rPr>
                <w:sz w:val="16"/>
                <w:szCs w:val="16"/>
              </w:rPr>
            </w:pPr>
            <w:r w:rsidRPr="007B340C">
              <w:rPr>
                <w:sz w:val="16"/>
                <w:szCs w:val="16"/>
              </w:rPr>
              <w:t>X</w:t>
            </w:r>
          </w:p>
        </w:tc>
      </w:tr>
      <w:tr w:rsidR="001A00A1" w:rsidRPr="007B340C" w14:paraId="3DBEB1B9" w14:textId="77777777">
        <w:tc>
          <w:tcPr>
            <w:tcW w:w="1534" w:type="dxa"/>
            <w:tcBorders>
              <w:top w:val="single" w:sz="4" w:space="0" w:color="auto"/>
              <w:bottom w:val="single" w:sz="4" w:space="0" w:color="auto"/>
              <w:right w:val="single" w:sz="4" w:space="0" w:color="auto"/>
            </w:tcBorders>
          </w:tcPr>
          <w:p w14:paraId="537F61DF" w14:textId="77777777" w:rsidR="001A00A1" w:rsidRPr="007B340C" w:rsidRDefault="00120233">
            <w:pPr>
              <w:pStyle w:val="ac"/>
              <w:rPr>
                <w:sz w:val="16"/>
                <w:szCs w:val="16"/>
              </w:rPr>
            </w:pPr>
            <w:r w:rsidRPr="007B340C">
              <w:rPr>
                <w:sz w:val="16"/>
                <w:szCs w:val="16"/>
              </w:rPr>
              <w:t>магнитно-</w:t>
            </w:r>
            <w:r w:rsidRPr="007B340C">
              <w:rPr>
                <w:sz w:val="16"/>
                <w:szCs w:val="16"/>
              </w:rPr>
              <w:lastRenderedPageBreak/>
              <w:t>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58DA7E54" w14:textId="77777777" w:rsidR="001A00A1" w:rsidRPr="007B340C" w:rsidRDefault="00120233">
            <w:pPr>
              <w:pStyle w:val="aa"/>
              <w:jc w:val="center"/>
              <w:rPr>
                <w:sz w:val="16"/>
                <w:szCs w:val="16"/>
              </w:rPr>
            </w:pPr>
            <w:r w:rsidRPr="007B340C">
              <w:rPr>
                <w:sz w:val="16"/>
                <w:szCs w:val="16"/>
              </w:rPr>
              <w:lastRenderedPageBreak/>
              <w:t>57.3</w:t>
            </w:r>
            <w:r w:rsidRPr="007B340C">
              <w:rPr>
                <w:sz w:val="16"/>
                <w:szCs w:val="16"/>
              </w:rPr>
              <w:lastRenderedPageBreak/>
              <w:t>.2</w:t>
            </w:r>
          </w:p>
        </w:tc>
        <w:tc>
          <w:tcPr>
            <w:tcW w:w="1227" w:type="dxa"/>
            <w:tcBorders>
              <w:top w:val="single" w:sz="4" w:space="0" w:color="auto"/>
              <w:left w:val="single" w:sz="4" w:space="0" w:color="auto"/>
              <w:bottom w:val="single" w:sz="4" w:space="0" w:color="auto"/>
              <w:right w:val="single" w:sz="4" w:space="0" w:color="auto"/>
            </w:tcBorders>
          </w:tcPr>
          <w:p w14:paraId="512D3FF2" w14:textId="77777777" w:rsidR="001A00A1" w:rsidRPr="007B340C" w:rsidRDefault="00120233">
            <w:pPr>
              <w:pStyle w:val="aa"/>
              <w:jc w:val="center"/>
              <w:rPr>
                <w:sz w:val="16"/>
                <w:szCs w:val="16"/>
              </w:rPr>
            </w:pPr>
            <w:r w:rsidRPr="007B340C">
              <w:rPr>
                <w:sz w:val="16"/>
                <w:szCs w:val="16"/>
              </w:rPr>
              <w:lastRenderedPageBreak/>
              <w:t>исследования</w:t>
            </w:r>
          </w:p>
        </w:tc>
        <w:tc>
          <w:tcPr>
            <w:tcW w:w="1507" w:type="dxa"/>
            <w:tcBorders>
              <w:top w:val="single" w:sz="4" w:space="0" w:color="auto"/>
              <w:left w:val="single" w:sz="4" w:space="0" w:color="auto"/>
              <w:bottom w:val="single" w:sz="4" w:space="0" w:color="auto"/>
              <w:right w:val="single" w:sz="4" w:space="0" w:color="auto"/>
            </w:tcBorders>
          </w:tcPr>
          <w:p w14:paraId="4FFB022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B8F5B53"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5AF7D5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867FB38" w14:textId="77777777" w:rsidR="001A00A1" w:rsidRPr="007B340C" w:rsidRDefault="00120233">
            <w:pPr>
              <w:pStyle w:val="aa"/>
              <w:jc w:val="center"/>
              <w:rPr>
                <w:sz w:val="16"/>
                <w:szCs w:val="16"/>
              </w:rPr>
            </w:pPr>
            <w:r w:rsidRPr="007B340C">
              <w:rPr>
                <w:sz w:val="16"/>
                <w:szCs w:val="16"/>
              </w:rPr>
              <w:t>0,93</w:t>
            </w:r>
          </w:p>
        </w:tc>
        <w:tc>
          <w:tcPr>
            <w:tcW w:w="928" w:type="dxa"/>
            <w:tcBorders>
              <w:top w:val="single" w:sz="4" w:space="0" w:color="auto"/>
              <w:left w:val="single" w:sz="4" w:space="0" w:color="auto"/>
              <w:bottom w:val="single" w:sz="4" w:space="0" w:color="auto"/>
              <w:right w:val="single" w:sz="4" w:space="0" w:color="auto"/>
            </w:tcBorders>
          </w:tcPr>
          <w:p w14:paraId="781D8F5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1113AC7" w14:textId="77777777" w:rsidR="001A00A1" w:rsidRPr="007B340C" w:rsidRDefault="00120233">
            <w:pPr>
              <w:pStyle w:val="aa"/>
              <w:jc w:val="center"/>
              <w:rPr>
                <w:sz w:val="16"/>
                <w:szCs w:val="16"/>
              </w:rPr>
            </w:pPr>
            <w:r w:rsidRPr="007B340C">
              <w:rPr>
                <w:sz w:val="16"/>
                <w:szCs w:val="16"/>
              </w:rPr>
              <w:t xml:space="preserve">1 </w:t>
            </w:r>
            <w:r w:rsidRPr="007B340C">
              <w:rPr>
                <w:sz w:val="16"/>
                <w:szCs w:val="16"/>
              </w:rPr>
              <w:lastRenderedPageBreak/>
              <w:t>457,3</w:t>
            </w:r>
          </w:p>
        </w:tc>
        <w:tc>
          <w:tcPr>
            <w:tcW w:w="1016" w:type="dxa"/>
            <w:tcBorders>
              <w:top w:val="single" w:sz="4" w:space="0" w:color="auto"/>
              <w:left w:val="single" w:sz="4" w:space="0" w:color="auto"/>
              <w:bottom w:val="single" w:sz="4" w:space="0" w:color="auto"/>
            </w:tcBorders>
          </w:tcPr>
          <w:p w14:paraId="2D089812"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08033C86" w14:textId="77777777">
        <w:tc>
          <w:tcPr>
            <w:tcW w:w="1534" w:type="dxa"/>
            <w:tcBorders>
              <w:top w:val="single" w:sz="4" w:space="0" w:color="auto"/>
              <w:bottom w:val="single" w:sz="4" w:space="0" w:color="auto"/>
              <w:right w:val="single" w:sz="4" w:space="0" w:color="auto"/>
            </w:tcBorders>
          </w:tcPr>
          <w:p w14:paraId="57B4CF1C"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4E7A5B42" w14:textId="77777777" w:rsidR="001A00A1" w:rsidRPr="007B340C" w:rsidRDefault="00120233">
            <w:pPr>
              <w:pStyle w:val="aa"/>
              <w:jc w:val="center"/>
              <w:rPr>
                <w:sz w:val="16"/>
                <w:szCs w:val="16"/>
              </w:rPr>
            </w:pPr>
            <w:r w:rsidRPr="007B340C">
              <w:rPr>
                <w:sz w:val="16"/>
                <w:szCs w:val="16"/>
              </w:rPr>
              <w:t>57.3.3</w:t>
            </w:r>
          </w:p>
        </w:tc>
        <w:tc>
          <w:tcPr>
            <w:tcW w:w="1227" w:type="dxa"/>
            <w:tcBorders>
              <w:top w:val="single" w:sz="4" w:space="0" w:color="auto"/>
              <w:left w:val="single" w:sz="4" w:space="0" w:color="auto"/>
              <w:bottom w:val="single" w:sz="4" w:space="0" w:color="auto"/>
              <w:right w:val="single" w:sz="4" w:space="0" w:color="auto"/>
            </w:tcBorders>
          </w:tcPr>
          <w:p w14:paraId="470BD70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C442E0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EA5EB1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E391F4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0710684" w14:textId="77777777" w:rsidR="001A00A1" w:rsidRPr="007B340C" w:rsidRDefault="00120233">
            <w:pPr>
              <w:pStyle w:val="aa"/>
              <w:jc w:val="center"/>
              <w:rPr>
                <w:sz w:val="16"/>
                <w:szCs w:val="16"/>
              </w:rPr>
            </w:pPr>
            <w:r w:rsidRPr="007B340C">
              <w:rPr>
                <w:sz w:val="16"/>
                <w:szCs w:val="16"/>
              </w:rPr>
              <w:t>0,40</w:t>
            </w:r>
          </w:p>
        </w:tc>
        <w:tc>
          <w:tcPr>
            <w:tcW w:w="928" w:type="dxa"/>
            <w:tcBorders>
              <w:top w:val="single" w:sz="4" w:space="0" w:color="auto"/>
              <w:left w:val="single" w:sz="4" w:space="0" w:color="auto"/>
              <w:bottom w:val="single" w:sz="4" w:space="0" w:color="auto"/>
              <w:right w:val="single" w:sz="4" w:space="0" w:color="auto"/>
            </w:tcBorders>
          </w:tcPr>
          <w:p w14:paraId="0B1399C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9FEEDAB" w14:textId="77777777" w:rsidR="001A00A1" w:rsidRPr="007B340C" w:rsidRDefault="00120233">
            <w:pPr>
              <w:pStyle w:val="aa"/>
              <w:jc w:val="center"/>
              <w:rPr>
                <w:sz w:val="16"/>
                <w:szCs w:val="16"/>
              </w:rPr>
            </w:pPr>
            <w:r w:rsidRPr="007B340C">
              <w:rPr>
                <w:sz w:val="16"/>
                <w:szCs w:val="16"/>
              </w:rPr>
              <w:t>630,9</w:t>
            </w:r>
          </w:p>
        </w:tc>
        <w:tc>
          <w:tcPr>
            <w:tcW w:w="1016" w:type="dxa"/>
            <w:tcBorders>
              <w:top w:val="single" w:sz="4" w:space="0" w:color="auto"/>
              <w:left w:val="single" w:sz="4" w:space="0" w:color="auto"/>
              <w:bottom w:val="single" w:sz="4" w:space="0" w:color="auto"/>
            </w:tcBorders>
          </w:tcPr>
          <w:p w14:paraId="13F06299" w14:textId="77777777" w:rsidR="001A00A1" w:rsidRPr="007B340C" w:rsidRDefault="00120233">
            <w:pPr>
              <w:pStyle w:val="aa"/>
              <w:jc w:val="center"/>
              <w:rPr>
                <w:sz w:val="16"/>
                <w:szCs w:val="16"/>
              </w:rPr>
            </w:pPr>
            <w:r w:rsidRPr="007B340C">
              <w:rPr>
                <w:sz w:val="16"/>
                <w:szCs w:val="16"/>
              </w:rPr>
              <w:t>X</w:t>
            </w:r>
          </w:p>
        </w:tc>
      </w:tr>
      <w:tr w:rsidR="001A00A1" w:rsidRPr="007B340C" w14:paraId="100A47B0" w14:textId="77777777">
        <w:tc>
          <w:tcPr>
            <w:tcW w:w="1534" w:type="dxa"/>
            <w:tcBorders>
              <w:top w:val="single" w:sz="4" w:space="0" w:color="auto"/>
              <w:bottom w:val="single" w:sz="4" w:space="0" w:color="auto"/>
              <w:right w:val="single" w:sz="4" w:space="0" w:color="auto"/>
            </w:tcBorders>
          </w:tcPr>
          <w:p w14:paraId="7F358D98"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44860F85" w14:textId="77777777" w:rsidR="001A00A1" w:rsidRPr="007B340C" w:rsidRDefault="00120233">
            <w:pPr>
              <w:pStyle w:val="aa"/>
              <w:jc w:val="center"/>
              <w:rPr>
                <w:sz w:val="16"/>
                <w:szCs w:val="16"/>
              </w:rPr>
            </w:pPr>
            <w:r w:rsidRPr="007B340C">
              <w:rPr>
                <w:sz w:val="16"/>
                <w:szCs w:val="16"/>
              </w:rPr>
              <w:t>57.3.4</w:t>
            </w:r>
          </w:p>
        </w:tc>
        <w:tc>
          <w:tcPr>
            <w:tcW w:w="1227" w:type="dxa"/>
            <w:tcBorders>
              <w:top w:val="single" w:sz="4" w:space="0" w:color="auto"/>
              <w:left w:val="single" w:sz="4" w:space="0" w:color="auto"/>
              <w:bottom w:val="single" w:sz="4" w:space="0" w:color="auto"/>
              <w:right w:val="single" w:sz="4" w:space="0" w:color="auto"/>
            </w:tcBorders>
          </w:tcPr>
          <w:p w14:paraId="660E36F5"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A5F4672" w14:textId="77777777" w:rsidR="001A00A1" w:rsidRPr="007B340C" w:rsidRDefault="00120233">
            <w:pPr>
              <w:pStyle w:val="aa"/>
              <w:jc w:val="center"/>
              <w:rPr>
                <w:sz w:val="16"/>
                <w:szCs w:val="16"/>
              </w:rPr>
            </w:pPr>
            <w:r w:rsidRPr="007B340C">
              <w:rPr>
                <w:sz w:val="16"/>
                <w:szCs w:val="16"/>
              </w:rPr>
              <w:t>0,00575</w:t>
            </w:r>
          </w:p>
        </w:tc>
        <w:tc>
          <w:tcPr>
            <w:tcW w:w="1433" w:type="dxa"/>
            <w:tcBorders>
              <w:top w:val="single" w:sz="4" w:space="0" w:color="auto"/>
              <w:left w:val="single" w:sz="4" w:space="0" w:color="auto"/>
              <w:bottom w:val="single" w:sz="4" w:space="0" w:color="auto"/>
              <w:right w:val="single" w:sz="4" w:space="0" w:color="auto"/>
            </w:tcBorders>
          </w:tcPr>
          <w:p w14:paraId="441E5D67" w14:textId="77777777" w:rsidR="001A00A1" w:rsidRPr="007B340C" w:rsidRDefault="00120233">
            <w:pPr>
              <w:pStyle w:val="aa"/>
              <w:jc w:val="center"/>
              <w:rPr>
                <w:sz w:val="16"/>
                <w:szCs w:val="16"/>
              </w:rPr>
            </w:pPr>
            <w:r w:rsidRPr="007B340C">
              <w:rPr>
                <w:sz w:val="16"/>
                <w:szCs w:val="16"/>
              </w:rPr>
              <w:t>5 439,35</w:t>
            </w:r>
          </w:p>
        </w:tc>
        <w:tc>
          <w:tcPr>
            <w:tcW w:w="913" w:type="dxa"/>
            <w:tcBorders>
              <w:top w:val="single" w:sz="4" w:space="0" w:color="auto"/>
              <w:left w:val="single" w:sz="4" w:space="0" w:color="auto"/>
              <w:bottom w:val="single" w:sz="4" w:space="0" w:color="auto"/>
              <w:right w:val="single" w:sz="4" w:space="0" w:color="auto"/>
            </w:tcBorders>
          </w:tcPr>
          <w:p w14:paraId="5BF21806"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19095B0" w14:textId="77777777" w:rsidR="001A00A1" w:rsidRPr="007B340C" w:rsidRDefault="00120233">
            <w:pPr>
              <w:pStyle w:val="aa"/>
              <w:jc w:val="center"/>
              <w:rPr>
                <w:sz w:val="16"/>
                <w:szCs w:val="16"/>
              </w:rPr>
            </w:pPr>
            <w:r w:rsidRPr="007B340C">
              <w:rPr>
                <w:sz w:val="16"/>
                <w:szCs w:val="16"/>
              </w:rPr>
              <w:t>31,29</w:t>
            </w:r>
          </w:p>
        </w:tc>
        <w:tc>
          <w:tcPr>
            <w:tcW w:w="928" w:type="dxa"/>
            <w:tcBorders>
              <w:top w:val="single" w:sz="4" w:space="0" w:color="auto"/>
              <w:left w:val="single" w:sz="4" w:space="0" w:color="auto"/>
              <w:bottom w:val="single" w:sz="4" w:space="0" w:color="auto"/>
              <w:right w:val="single" w:sz="4" w:space="0" w:color="auto"/>
            </w:tcBorders>
          </w:tcPr>
          <w:p w14:paraId="52CB764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28546A6" w14:textId="77777777" w:rsidR="001A00A1" w:rsidRPr="007B340C" w:rsidRDefault="00120233">
            <w:pPr>
              <w:pStyle w:val="aa"/>
              <w:jc w:val="center"/>
              <w:rPr>
                <w:sz w:val="16"/>
                <w:szCs w:val="16"/>
              </w:rPr>
            </w:pPr>
            <w:r w:rsidRPr="007B340C">
              <w:rPr>
                <w:sz w:val="16"/>
                <w:szCs w:val="16"/>
              </w:rPr>
              <w:t>48 954,1</w:t>
            </w:r>
          </w:p>
        </w:tc>
        <w:tc>
          <w:tcPr>
            <w:tcW w:w="1016" w:type="dxa"/>
            <w:tcBorders>
              <w:top w:val="single" w:sz="4" w:space="0" w:color="auto"/>
              <w:left w:val="single" w:sz="4" w:space="0" w:color="auto"/>
              <w:bottom w:val="single" w:sz="4" w:space="0" w:color="auto"/>
            </w:tcBorders>
          </w:tcPr>
          <w:p w14:paraId="2DF44BBC" w14:textId="77777777" w:rsidR="001A00A1" w:rsidRPr="007B340C" w:rsidRDefault="00120233">
            <w:pPr>
              <w:pStyle w:val="aa"/>
              <w:jc w:val="center"/>
              <w:rPr>
                <w:sz w:val="16"/>
                <w:szCs w:val="16"/>
              </w:rPr>
            </w:pPr>
            <w:r w:rsidRPr="007B340C">
              <w:rPr>
                <w:sz w:val="16"/>
                <w:szCs w:val="16"/>
              </w:rPr>
              <w:t>X</w:t>
            </w:r>
          </w:p>
        </w:tc>
      </w:tr>
      <w:tr w:rsidR="001A00A1" w:rsidRPr="007B340C" w14:paraId="2CF6284E" w14:textId="77777777">
        <w:tc>
          <w:tcPr>
            <w:tcW w:w="1534" w:type="dxa"/>
            <w:tcBorders>
              <w:top w:val="single" w:sz="4" w:space="0" w:color="auto"/>
              <w:bottom w:val="single" w:sz="4" w:space="0" w:color="auto"/>
              <w:right w:val="single" w:sz="4" w:space="0" w:color="auto"/>
            </w:tcBorders>
          </w:tcPr>
          <w:p w14:paraId="756CDCFD"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6C66BCA2" w14:textId="77777777" w:rsidR="001A00A1" w:rsidRPr="007B340C" w:rsidRDefault="00120233">
            <w:pPr>
              <w:pStyle w:val="aa"/>
              <w:jc w:val="center"/>
              <w:rPr>
                <w:sz w:val="16"/>
                <w:szCs w:val="16"/>
              </w:rPr>
            </w:pPr>
            <w:r w:rsidRPr="007B340C">
              <w:rPr>
                <w:sz w:val="16"/>
                <w:szCs w:val="16"/>
              </w:rPr>
              <w:t>57.3.5</w:t>
            </w:r>
          </w:p>
        </w:tc>
        <w:tc>
          <w:tcPr>
            <w:tcW w:w="1227" w:type="dxa"/>
            <w:tcBorders>
              <w:top w:val="single" w:sz="4" w:space="0" w:color="auto"/>
              <w:left w:val="single" w:sz="4" w:space="0" w:color="auto"/>
              <w:bottom w:val="single" w:sz="4" w:space="0" w:color="auto"/>
              <w:right w:val="single" w:sz="4" w:space="0" w:color="auto"/>
            </w:tcBorders>
          </w:tcPr>
          <w:p w14:paraId="3C5F944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9C74FC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E4BD6FD"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E83780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49FC53D" w14:textId="77777777" w:rsidR="001A00A1" w:rsidRPr="007B340C" w:rsidRDefault="00120233">
            <w:pPr>
              <w:pStyle w:val="aa"/>
              <w:jc w:val="center"/>
              <w:rPr>
                <w:sz w:val="16"/>
                <w:szCs w:val="16"/>
              </w:rPr>
            </w:pPr>
            <w:r w:rsidRPr="007B340C">
              <w:rPr>
                <w:sz w:val="16"/>
                <w:szCs w:val="16"/>
              </w:rPr>
              <w:t>0,07</w:t>
            </w:r>
          </w:p>
        </w:tc>
        <w:tc>
          <w:tcPr>
            <w:tcW w:w="928" w:type="dxa"/>
            <w:tcBorders>
              <w:top w:val="single" w:sz="4" w:space="0" w:color="auto"/>
              <w:left w:val="single" w:sz="4" w:space="0" w:color="auto"/>
              <w:bottom w:val="single" w:sz="4" w:space="0" w:color="auto"/>
              <w:right w:val="single" w:sz="4" w:space="0" w:color="auto"/>
            </w:tcBorders>
          </w:tcPr>
          <w:p w14:paraId="005E66D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09C09FE" w14:textId="77777777" w:rsidR="001A00A1" w:rsidRPr="007B340C" w:rsidRDefault="00120233">
            <w:pPr>
              <w:pStyle w:val="aa"/>
              <w:jc w:val="center"/>
              <w:rPr>
                <w:sz w:val="16"/>
                <w:szCs w:val="16"/>
              </w:rPr>
            </w:pPr>
            <w:r w:rsidRPr="007B340C">
              <w:rPr>
                <w:sz w:val="16"/>
                <w:szCs w:val="16"/>
              </w:rPr>
              <w:t>115,5</w:t>
            </w:r>
          </w:p>
        </w:tc>
        <w:tc>
          <w:tcPr>
            <w:tcW w:w="1016" w:type="dxa"/>
            <w:tcBorders>
              <w:top w:val="single" w:sz="4" w:space="0" w:color="auto"/>
              <w:left w:val="single" w:sz="4" w:space="0" w:color="auto"/>
              <w:bottom w:val="single" w:sz="4" w:space="0" w:color="auto"/>
            </w:tcBorders>
          </w:tcPr>
          <w:p w14:paraId="3D381E7B" w14:textId="77777777" w:rsidR="001A00A1" w:rsidRPr="007B340C" w:rsidRDefault="00120233">
            <w:pPr>
              <w:pStyle w:val="aa"/>
              <w:jc w:val="center"/>
              <w:rPr>
                <w:sz w:val="16"/>
                <w:szCs w:val="16"/>
              </w:rPr>
            </w:pPr>
            <w:r w:rsidRPr="007B340C">
              <w:rPr>
                <w:sz w:val="16"/>
                <w:szCs w:val="16"/>
              </w:rPr>
              <w:t>X</w:t>
            </w:r>
          </w:p>
        </w:tc>
      </w:tr>
      <w:tr w:rsidR="001A00A1" w:rsidRPr="007B340C" w14:paraId="6D00E3CB" w14:textId="77777777">
        <w:tc>
          <w:tcPr>
            <w:tcW w:w="1534" w:type="dxa"/>
            <w:tcBorders>
              <w:top w:val="single" w:sz="4" w:space="0" w:color="auto"/>
              <w:bottom w:val="single" w:sz="4" w:space="0" w:color="auto"/>
              <w:right w:val="single" w:sz="4" w:space="0" w:color="auto"/>
            </w:tcBorders>
          </w:tcPr>
          <w:p w14:paraId="7A750715"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769DAD28" w14:textId="77777777" w:rsidR="001A00A1" w:rsidRPr="007B340C" w:rsidRDefault="00120233">
            <w:pPr>
              <w:pStyle w:val="aa"/>
              <w:jc w:val="center"/>
              <w:rPr>
                <w:sz w:val="16"/>
                <w:szCs w:val="16"/>
              </w:rPr>
            </w:pPr>
            <w:r w:rsidRPr="007B340C">
              <w:rPr>
                <w:sz w:val="16"/>
                <w:szCs w:val="16"/>
              </w:rPr>
              <w:t>57.3.6</w:t>
            </w:r>
          </w:p>
        </w:tc>
        <w:tc>
          <w:tcPr>
            <w:tcW w:w="1227" w:type="dxa"/>
            <w:tcBorders>
              <w:top w:val="single" w:sz="4" w:space="0" w:color="auto"/>
              <w:left w:val="single" w:sz="4" w:space="0" w:color="auto"/>
              <w:bottom w:val="single" w:sz="4" w:space="0" w:color="auto"/>
              <w:right w:val="single" w:sz="4" w:space="0" w:color="auto"/>
            </w:tcBorders>
          </w:tcPr>
          <w:p w14:paraId="1A08D38A"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FA82049" w14:textId="77777777" w:rsidR="001A00A1" w:rsidRPr="007B340C" w:rsidRDefault="00120233">
            <w:pPr>
              <w:pStyle w:val="aa"/>
              <w:jc w:val="center"/>
              <w:rPr>
                <w:sz w:val="16"/>
                <w:szCs w:val="16"/>
              </w:rPr>
            </w:pPr>
            <w:r w:rsidRPr="007B340C">
              <w:rPr>
                <w:sz w:val="16"/>
                <w:szCs w:val="16"/>
              </w:rPr>
              <w:t>0,00575</w:t>
            </w:r>
          </w:p>
        </w:tc>
        <w:tc>
          <w:tcPr>
            <w:tcW w:w="1433" w:type="dxa"/>
            <w:tcBorders>
              <w:top w:val="single" w:sz="4" w:space="0" w:color="auto"/>
              <w:left w:val="single" w:sz="4" w:space="0" w:color="auto"/>
              <w:bottom w:val="single" w:sz="4" w:space="0" w:color="auto"/>
              <w:right w:val="single" w:sz="4" w:space="0" w:color="auto"/>
            </w:tcBorders>
          </w:tcPr>
          <w:p w14:paraId="4FEB717A" w14:textId="77777777" w:rsidR="001A00A1" w:rsidRPr="007B340C" w:rsidRDefault="00120233">
            <w:pPr>
              <w:pStyle w:val="aa"/>
              <w:jc w:val="center"/>
              <w:rPr>
                <w:sz w:val="16"/>
                <w:szCs w:val="16"/>
              </w:rPr>
            </w:pPr>
            <w:r w:rsidRPr="007B340C">
              <w:rPr>
                <w:sz w:val="16"/>
                <w:szCs w:val="16"/>
              </w:rPr>
              <w:t>2 293,60</w:t>
            </w:r>
          </w:p>
        </w:tc>
        <w:tc>
          <w:tcPr>
            <w:tcW w:w="913" w:type="dxa"/>
            <w:tcBorders>
              <w:top w:val="single" w:sz="4" w:space="0" w:color="auto"/>
              <w:left w:val="single" w:sz="4" w:space="0" w:color="auto"/>
              <w:bottom w:val="single" w:sz="4" w:space="0" w:color="auto"/>
              <w:right w:val="single" w:sz="4" w:space="0" w:color="auto"/>
            </w:tcBorders>
          </w:tcPr>
          <w:p w14:paraId="166D30D0"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5F646B8" w14:textId="77777777" w:rsidR="001A00A1" w:rsidRPr="007B340C" w:rsidRDefault="00120233">
            <w:pPr>
              <w:pStyle w:val="aa"/>
              <w:jc w:val="center"/>
              <w:rPr>
                <w:sz w:val="16"/>
                <w:szCs w:val="16"/>
              </w:rPr>
            </w:pPr>
            <w:r w:rsidRPr="007B340C">
              <w:rPr>
                <w:sz w:val="16"/>
                <w:szCs w:val="16"/>
              </w:rPr>
              <w:t>13,19</w:t>
            </w:r>
          </w:p>
        </w:tc>
        <w:tc>
          <w:tcPr>
            <w:tcW w:w="928" w:type="dxa"/>
            <w:tcBorders>
              <w:top w:val="single" w:sz="4" w:space="0" w:color="auto"/>
              <w:left w:val="single" w:sz="4" w:space="0" w:color="auto"/>
              <w:bottom w:val="single" w:sz="4" w:space="0" w:color="auto"/>
              <w:right w:val="single" w:sz="4" w:space="0" w:color="auto"/>
            </w:tcBorders>
          </w:tcPr>
          <w:p w14:paraId="0403F2A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8113F0" w14:textId="77777777" w:rsidR="001A00A1" w:rsidRPr="007B340C" w:rsidRDefault="00120233">
            <w:pPr>
              <w:pStyle w:val="aa"/>
              <w:jc w:val="center"/>
              <w:rPr>
                <w:sz w:val="16"/>
                <w:szCs w:val="16"/>
              </w:rPr>
            </w:pPr>
            <w:r w:rsidRPr="007B340C">
              <w:rPr>
                <w:sz w:val="16"/>
                <w:szCs w:val="16"/>
              </w:rPr>
              <w:t>20 642,4</w:t>
            </w:r>
          </w:p>
        </w:tc>
        <w:tc>
          <w:tcPr>
            <w:tcW w:w="1016" w:type="dxa"/>
            <w:tcBorders>
              <w:top w:val="single" w:sz="4" w:space="0" w:color="auto"/>
              <w:left w:val="single" w:sz="4" w:space="0" w:color="auto"/>
              <w:bottom w:val="single" w:sz="4" w:space="0" w:color="auto"/>
            </w:tcBorders>
          </w:tcPr>
          <w:p w14:paraId="40E6B029" w14:textId="77777777" w:rsidR="001A00A1" w:rsidRPr="007B340C" w:rsidRDefault="00120233">
            <w:pPr>
              <w:pStyle w:val="aa"/>
              <w:jc w:val="center"/>
              <w:rPr>
                <w:sz w:val="16"/>
                <w:szCs w:val="16"/>
              </w:rPr>
            </w:pPr>
            <w:r w:rsidRPr="007B340C">
              <w:rPr>
                <w:sz w:val="16"/>
                <w:szCs w:val="16"/>
              </w:rPr>
              <w:t>X</w:t>
            </w:r>
          </w:p>
        </w:tc>
      </w:tr>
      <w:tr w:rsidR="001A00A1" w:rsidRPr="007B340C" w14:paraId="4DA7179F" w14:textId="77777777">
        <w:tc>
          <w:tcPr>
            <w:tcW w:w="1534" w:type="dxa"/>
            <w:tcBorders>
              <w:top w:val="single" w:sz="4" w:space="0" w:color="auto"/>
              <w:bottom w:val="single" w:sz="4" w:space="0" w:color="auto"/>
              <w:right w:val="single" w:sz="4" w:space="0" w:color="auto"/>
            </w:tcBorders>
          </w:tcPr>
          <w:p w14:paraId="562FC6D9"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01EC6673" w14:textId="77777777" w:rsidR="001A00A1" w:rsidRPr="007B340C" w:rsidRDefault="00120233">
            <w:pPr>
              <w:pStyle w:val="aa"/>
              <w:jc w:val="center"/>
              <w:rPr>
                <w:sz w:val="16"/>
                <w:szCs w:val="16"/>
              </w:rPr>
            </w:pPr>
            <w:r w:rsidRPr="007B340C">
              <w:rPr>
                <w:sz w:val="16"/>
                <w:szCs w:val="16"/>
              </w:rPr>
              <w:t>57.3.7</w:t>
            </w:r>
          </w:p>
        </w:tc>
        <w:tc>
          <w:tcPr>
            <w:tcW w:w="1227" w:type="dxa"/>
            <w:tcBorders>
              <w:top w:val="single" w:sz="4" w:space="0" w:color="auto"/>
              <w:left w:val="single" w:sz="4" w:space="0" w:color="auto"/>
              <w:bottom w:val="single" w:sz="4" w:space="0" w:color="auto"/>
              <w:right w:val="single" w:sz="4" w:space="0" w:color="auto"/>
            </w:tcBorders>
          </w:tcPr>
          <w:p w14:paraId="652307A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BEA0651" w14:textId="77777777" w:rsidR="001A00A1" w:rsidRPr="007B340C" w:rsidRDefault="00120233">
            <w:pPr>
              <w:pStyle w:val="aa"/>
              <w:jc w:val="center"/>
              <w:rPr>
                <w:sz w:val="16"/>
                <w:szCs w:val="16"/>
              </w:rPr>
            </w:pPr>
            <w:r w:rsidRPr="007B340C">
              <w:rPr>
                <w:sz w:val="16"/>
                <w:szCs w:val="16"/>
              </w:rPr>
              <w:t>0,13158</w:t>
            </w:r>
          </w:p>
        </w:tc>
        <w:tc>
          <w:tcPr>
            <w:tcW w:w="1433" w:type="dxa"/>
            <w:tcBorders>
              <w:top w:val="single" w:sz="4" w:space="0" w:color="auto"/>
              <w:left w:val="single" w:sz="4" w:space="0" w:color="auto"/>
              <w:bottom w:val="single" w:sz="4" w:space="0" w:color="auto"/>
              <w:right w:val="single" w:sz="4" w:space="0" w:color="auto"/>
            </w:tcBorders>
          </w:tcPr>
          <w:p w14:paraId="2C00F7B7" w14:textId="77777777" w:rsidR="001A00A1" w:rsidRPr="007B340C" w:rsidRDefault="00120233">
            <w:pPr>
              <w:pStyle w:val="aa"/>
              <w:jc w:val="center"/>
              <w:rPr>
                <w:sz w:val="16"/>
                <w:szCs w:val="16"/>
              </w:rPr>
            </w:pPr>
            <w:r w:rsidRPr="007B340C">
              <w:rPr>
                <w:sz w:val="16"/>
                <w:szCs w:val="16"/>
              </w:rPr>
              <w:t>673,54</w:t>
            </w:r>
          </w:p>
        </w:tc>
        <w:tc>
          <w:tcPr>
            <w:tcW w:w="913" w:type="dxa"/>
            <w:tcBorders>
              <w:top w:val="single" w:sz="4" w:space="0" w:color="auto"/>
              <w:left w:val="single" w:sz="4" w:space="0" w:color="auto"/>
              <w:bottom w:val="single" w:sz="4" w:space="0" w:color="auto"/>
              <w:right w:val="single" w:sz="4" w:space="0" w:color="auto"/>
            </w:tcBorders>
          </w:tcPr>
          <w:p w14:paraId="3C2BFA5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E30247C" w14:textId="77777777" w:rsidR="001A00A1" w:rsidRPr="007B340C" w:rsidRDefault="00120233">
            <w:pPr>
              <w:pStyle w:val="aa"/>
              <w:jc w:val="center"/>
              <w:rPr>
                <w:sz w:val="16"/>
                <w:szCs w:val="16"/>
              </w:rPr>
            </w:pPr>
            <w:r w:rsidRPr="007B340C">
              <w:rPr>
                <w:sz w:val="16"/>
                <w:szCs w:val="16"/>
              </w:rPr>
              <w:t>88,62</w:t>
            </w:r>
          </w:p>
        </w:tc>
        <w:tc>
          <w:tcPr>
            <w:tcW w:w="928" w:type="dxa"/>
            <w:tcBorders>
              <w:top w:val="single" w:sz="4" w:space="0" w:color="auto"/>
              <w:left w:val="single" w:sz="4" w:space="0" w:color="auto"/>
              <w:bottom w:val="single" w:sz="4" w:space="0" w:color="auto"/>
              <w:right w:val="single" w:sz="4" w:space="0" w:color="auto"/>
            </w:tcBorders>
          </w:tcPr>
          <w:p w14:paraId="17F4A86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FEE2F59" w14:textId="77777777" w:rsidR="001A00A1" w:rsidRPr="007B340C" w:rsidRDefault="00120233">
            <w:pPr>
              <w:pStyle w:val="aa"/>
              <w:jc w:val="center"/>
              <w:rPr>
                <w:sz w:val="16"/>
                <w:szCs w:val="16"/>
              </w:rPr>
            </w:pPr>
            <w:r w:rsidRPr="007B340C">
              <w:rPr>
                <w:sz w:val="16"/>
                <w:szCs w:val="16"/>
              </w:rPr>
              <w:t>138 665,8</w:t>
            </w:r>
          </w:p>
        </w:tc>
        <w:tc>
          <w:tcPr>
            <w:tcW w:w="1016" w:type="dxa"/>
            <w:tcBorders>
              <w:top w:val="single" w:sz="4" w:space="0" w:color="auto"/>
              <w:left w:val="single" w:sz="4" w:space="0" w:color="auto"/>
              <w:bottom w:val="single" w:sz="4" w:space="0" w:color="auto"/>
            </w:tcBorders>
          </w:tcPr>
          <w:p w14:paraId="0F9B2354" w14:textId="77777777" w:rsidR="001A00A1" w:rsidRPr="007B340C" w:rsidRDefault="00120233">
            <w:pPr>
              <w:pStyle w:val="aa"/>
              <w:jc w:val="center"/>
              <w:rPr>
                <w:sz w:val="16"/>
                <w:szCs w:val="16"/>
              </w:rPr>
            </w:pPr>
            <w:r w:rsidRPr="007B340C">
              <w:rPr>
                <w:sz w:val="16"/>
                <w:szCs w:val="16"/>
              </w:rPr>
              <w:t>X</w:t>
            </w:r>
          </w:p>
        </w:tc>
      </w:tr>
      <w:tr w:rsidR="001A00A1" w:rsidRPr="007B340C" w14:paraId="69BD1A2D" w14:textId="77777777">
        <w:tc>
          <w:tcPr>
            <w:tcW w:w="1534" w:type="dxa"/>
            <w:tcBorders>
              <w:top w:val="single" w:sz="4" w:space="0" w:color="auto"/>
              <w:bottom w:val="single" w:sz="4" w:space="0" w:color="auto"/>
              <w:right w:val="single" w:sz="4" w:space="0" w:color="auto"/>
            </w:tcBorders>
          </w:tcPr>
          <w:p w14:paraId="1E41FAE4"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6442C548" w14:textId="77777777" w:rsidR="001A00A1" w:rsidRPr="007B340C" w:rsidRDefault="00120233">
            <w:pPr>
              <w:pStyle w:val="aa"/>
              <w:jc w:val="center"/>
              <w:rPr>
                <w:sz w:val="16"/>
                <w:szCs w:val="16"/>
              </w:rPr>
            </w:pPr>
            <w:r w:rsidRPr="007B340C">
              <w:rPr>
                <w:sz w:val="16"/>
                <w:szCs w:val="16"/>
              </w:rPr>
              <w:t>57.4</w:t>
            </w:r>
          </w:p>
        </w:tc>
        <w:tc>
          <w:tcPr>
            <w:tcW w:w="1227" w:type="dxa"/>
            <w:tcBorders>
              <w:top w:val="single" w:sz="4" w:space="0" w:color="auto"/>
              <w:left w:val="single" w:sz="4" w:space="0" w:color="auto"/>
              <w:bottom w:val="single" w:sz="4" w:space="0" w:color="auto"/>
              <w:right w:val="single" w:sz="4" w:space="0" w:color="auto"/>
            </w:tcBorders>
          </w:tcPr>
          <w:p w14:paraId="70974DCB"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790618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8F955F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0640FA5"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9B8ECDA" w14:textId="77777777" w:rsidR="001A00A1" w:rsidRPr="007B340C" w:rsidRDefault="00120233">
            <w:pPr>
              <w:pStyle w:val="aa"/>
              <w:jc w:val="center"/>
              <w:rPr>
                <w:sz w:val="16"/>
                <w:szCs w:val="16"/>
              </w:rPr>
            </w:pPr>
            <w:r w:rsidRPr="007B340C">
              <w:rPr>
                <w:sz w:val="16"/>
                <w:szCs w:val="16"/>
              </w:rPr>
              <w:t>0,37</w:t>
            </w:r>
          </w:p>
        </w:tc>
        <w:tc>
          <w:tcPr>
            <w:tcW w:w="928" w:type="dxa"/>
            <w:tcBorders>
              <w:top w:val="single" w:sz="4" w:space="0" w:color="auto"/>
              <w:left w:val="single" w:sz="4" w:space="0" w:color="auto"/>
              <w:bottom w:val="single" w:sz="4" w:space="0" w:color="auto"/>
              <w:right w:val="single" w:sz="4" w:space="0" w:color="auto"/>
            </w:tcBorders>
          </w:tcPr>
          <w:p w14:paraId="7663651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2969BC" w14:textId="77777777" w:rsidR="001A00A1" w:rsidRPr="007B340C" w:rsidRDefault="00120233">
            <w:pPr>
              <w:pStyle w:val="aa"/>
              <w:jc w:val="center"/>
              <w:rPr>
                <w:sz w:val="16"/>
                <w:szCs w:val="16"/>
              </w:rPr>
            </w:pPr>
            <w:r w:rsidRPr="007B340C">
              <w:rPr>
                <w:sz w:val="16"/>
                <w:szCs w:val="16"/>
              </w:rPr>
              <w:t>581,8</w:t>
            </w:r>
          </w:p>
        </w:tc>
        <w:tc>
          <w:tcPr>
            <w:tcW w:w="1016" w:type="dxa"/>
            <w:tcBorders>
              <w:top w:val="single" w:sz="4" w:space="0" w:color="auto"/>
              <w:left w:val="single" w:sz="4" w:space="0" w:color="auto"/>
              <w:bottom w:val="single" w:sz="4" w:space="0" w:color="auto"/>
            </w:tcBorders>
          </w:tcPr>
          <w:p w14:paraId="75CA376C" w14:textId="77777777" w:rsidR="001A00A1" w:rsidRPr="007B340C" w:rsidRDefault="00120233">
            <w:pPr>
              <w:pStyle w:val="aa"/>
              <w:jc w:val="center"/>
              <w:rPr>
                <w:sz w:val="16"/>
                <w:szCs w:val="16"/>
              </w:rPr>
            </w:pPr>
            <w:r w:rsidRPr="007B340C">
              <w:rPr>
                <w:sz w:val="16"/>
                <w:szCs w:val="16"/>
              </w:rPr>
              <w:t>X</w:t>
            </w:r>
          </w:p>
        </w:tc>
      </w:tr>
      <w:tr w:rsidR="001A00A1" w:rsidRPr="007B340C" w14:paraId="002E0C9D" w14:textId="77777777">
        <w:tc>
          <w:tcPr>
            <w:tcW w:w="1534" w:type="dxa"/>
            <w:tcBorders>
              <w:top w:val="single" w:sz="4" w:space="0" w:color="auto"/>
              <w:bottom w:val="single" w:sz="4" w:space="0" w:color="auto"/>
              <w:right w:val="single" w:sz="4" w:space="0" w:color="auto"/>
            </w:tcBorders>
          </w:tcPr>
          <w:p w14:paraId="16A21893"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555" w:history="1">
              <w:r w:rsidRPr="007B340C">
                <w:rPr>
                  <w:rStyle w:val="a4"/>
                  <w:sz w:val="16"/>
                  <w:szCs w:val="16"/>
                </w:rPr>
                <w:t xml:space="preserve">***** </w:t>
              </w:r>
            </w:hyperlink>
            <w:r w:rsidRPr="007B340C">
              <w:rPr>
                <w:sz w:val="16"/>
                <w:szCs w:val="16"/>
              </w:rPr>
              <w:t>(сумма строк 58.1+58.2)</w:t>
            </w:r>
          </w:p>
        </w:tc>
        <w:tc>
          <w:tcPr>
            <w:tcW w:w="527" w:type="dxa"/>
            <w:tcBorders>
              <w:top w:val="single" w:sz="4" w:space="0" w:color="auto"/>
              <w:left w:val="single" w:sz="4" w:space="0" w:color="auto"/>
              <w:bottom w:val="single" w:sz="4" w:space="0" w:color="auto"/>
              <w:right w:val="single" w:sz="4" w:space="0" w:color="auto"/>
            </w:tcBorders>
          </w:tcPr>
          <w:p w14:paraId="63958C47" w14:textId="77777777" w:rsidR="001A00A1" w:rsidRPr="007B340C" w:rsidRDefault="00120233">
            <w:pPr>
              <w:pStyle w:val="aa"/>
              <w:jc w:val="center"/>
              <w:rPr>
                <w:sz w:val="16"/>
                <w:szCs w:val="16"/>
              </w:rPr>
            </w:pPr>
            <w:r w:rsidRPr="007B340C">
              <w:rPr>
                <w:sz w:val="16"/>
                <w:szCs w:val="16"/>
              </w:rPr>
              <w:t>58</w:t>
            </w:r>
          </w:p>
        </w:tc>
        <w:tc>
          <w:tcPr>
            <w:tcW w:w="1227" w:type="dxa"/>
            <w:tcBorders>
              <w:top w:val="single" w:sz="4" w:space="0" w:color="auto"/>
              <w:left w:val="single" w:sz="4" w:space="0" w:color="auto"/>
              <w:bottom w:val="single" w:sz="4" w:space="0" w:color="auto"/>
              <w:right w:val="single" w:sz="4" w:space="0" w:color="auto"/>
            </w:tcBorders>
          </w:tcPr>
          <w:p w14:paraId="7B33679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E19157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35976BC"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3A2CD18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6470047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867EE7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634560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0D400C3" w14:textId="77777777" w:rsidR="001A00A1" w:rsidRPr="007B340C" w:rsidRDefault="00120233">
            <w:pPr>
              <w:pStyle w:val="aa"/>
              <w:jc w:val="center"/>
              <w:rPr>
                <w:sz w:val="16"/>
                <w:szCs w:val="16"/>
              </w:rPr>
            </w:pPr>
            <w:r w:rsidRPr="007B340C">
              <w:rPr>
                <w:sz w:val="16"/>
                <w:szCs w:val="16"/>
              </w:rPr>
              <w:t>X</w:t>
            </w:r>
          </w:p>
        </w:tc>
      </w:tr>
      <w:tr w:rsidR="001A00A1" w:rsidRPr="007B340C" w14:paraId="273D3D3B" w14:textId="77777777">
        <w:tc>
          <w:tcPr>
            <w:tcW w:w="1534" w:type="dxa"/>
            <w:tcBorders>
              <w:top w:val="single" w:sz="4" w:space="0" w:color="auto"/>
              <w:bottom w:val="single" w:sz="4" w:space="0" w:color="auto"/>
              <w:right w:val="single" w:sz="4" w:space="0" w:color="auto"/>
            </w:tcBorders>
          </w:tcPr>
          <w:p w14:paraId="01A6995D"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6F562C59" w14:textId="77777777" w:rsidR="001A00A1" w:rsidRPr="007B340C" w:rsidRDefault="00120233">
            <w:pPr>
              <w:pStyle w:val="aa"/>
              <w:jc w:val="center"/>
              <w:rPr>
                <w:sz w:val="16"/>
                <w:szCs w:val="16"/>
              </w:rPr>
            </w:pPr>
            <w:r w:rsidRPr="007B340C">
              <w:rPr>
                <w:sz w:val="16"/>
                <w:szCs w:val="16"/>
              </w:rPr>
              <w:t>58.1</w:t>
            </w:r>
          </w:p>
        </w:tc>
        <w:tc>
          <w:tcPr>
            <w:tcW w:w="1227" w:type="dxa"/>
            <w:tcBorders>
              <w:top w:val="single" w:sz="4" w:space="0" w:color="auto"/>
              <w:left w:val="single" w:sz="4" w:space="0" w:color="auto"/>
              <w:bottom w:val="single" w:sz="4" w:space="0" w:color="auto"/>
              <w:right w:val="single" w:sz="4" w:space="0" w:color="auto"/>
            </w:tcBorders>
          </w:tcPr>
          <w:p w14:paraId="57F036F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578D4A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8201D9"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18DC81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742B1C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4AA6CA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916B18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6A4B193" w14:textId="77777777" w:rsidR="001A00A1" w:rsidRPr="007B340C" w:rsidRDefault="00120233">
            <w:pPr>
              <w:pStyle w:val="aa"/>
              <w:jc w:val="center"/>
              <w:rPr>
                <w:sz w:val="16"/>
                <w:szCs w:val="16"/>
              </w:rPr>
            </w:pPr>
            <w:r w:rsidRPr="007B340C">
              <w:rPr>
                <w:sz w:val="16"/>
                <w:szCs w:val="16"/>
              </w:rPr>
              <w:t>X</w:t>
            </w:r>
          </w:p>
        </w:tc>
      </w:tr>
      <w:tr w:rsidR="001A00A1" w:rsidRPr="007B340C" w14:paraId="192968AE" w14:textId="77777777">
        <w:tc>
          <w:tcPr>
            <w:tcW w:w="1534" w:type="dxa"/>
            <w:tcBorders>
              <w:top w:val="single" w:sz="4" w:space="0" w:color="auto"/>
              <w:bottom w:val="single" w:sz="4" w:space="0" w:color="auto"/>
              <w:right w:val="single" w:sz="4" w:space="0" w:color="auto"/>
            </w:tcBorders>
          </w:tcPr>
          <w:p w14:paraId="7362B867"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2D493B8F" w14:textId="77777777" w:rsidR="001A00A1" w:rsidRPr="007B340C" w:rsidRDefault="00120233">
            <w:pPr>
              <w:pStyle w:val="aa"/>
              <w:jc w:val="center"/>
              <w:rPr>
                <w:sz w:val="16"/>
                <w:szCs w:val="16"/>
              </w:rPr>
            </w:pPr>
            <w:r w:rsidRPr="007B340C">
              <w:rPr>
                <w:sz w:val="16"/>
                <w:szCs w:val="16"/>
              </w:rPr>
              <w:t>58.2</w:t>
            </w:r>
          </w:p>
        </w:tc>
        <w:tc>
          <w:tcPr>
            <w:tcW w:w="1227" w:type="dxa"/>
            <w:tcBorders>
              <w:top w:val="single" w:sz="4" w:space="0" w:color="auto"/>
              <w:left w:val="single" w:sz="4" w:space="0" w:color="auto"/>
              <w:bottom w:val="single" w:sz="4" w:space="0" w:color="auto"/>
              <w:right w:val="single" w:sz="4" w:space="0" w:color="auto"/>
            </w:tcBorders>
          </w:tcPr>
          <w:p w14:paraId="6D7EA567"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2E9C530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E2B3CF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BCFAE3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95C75C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B1F84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31C8CE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95551A1" w14:textId="77777777" w:rsidR="001A00A1" w:rsidRPr="007B340C" w:rsidRDefault="00120233">
            <w:pPr>
              <w:pStyle w:val="aa"/>
              <w:jc w:val="center"/>
              <w:rPr>
                <w:sz w:val="16"/>
                <w:szCs w:val="16"/>
              </w:rPr>
            </w:pPr>
            <w:r w:rsidRPr="007B340C">
              <w:rPr>
                <w:sz w:val="16"/>
                <w:szCs w:val="16"/>
              </w:rPr>
              <w:t>X</w:t>
            </w:r>
          </w:p>
        </w:tc>
      </w:tr>
      <w:tr w:rsidR="001A00A1" w:rsidRPr="007B340C" w14:paraId="494B327B" w14:textId="77777777">
        <w:tc>
          <w:tcPr>
            <w:tcW w:w="1534" w:type="dxa"/>
            <w:tcBorders>
              <w:top w:val="single" w:sz="4" w:space="0" w:color="auto"/>
              <w:bottom w:val="single" w:sz="4" w:space="0" w:color="auto"/>
              <w:right w:val="single" w:sz="4" w:space="0" w:color="auto"/>
            </w:tcBorders>
          </w:tcPr>
          <w:p w14:paraId="64A190DC"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253F23DC" w14:textId="77777777" w:rsidR="001A00A1" w:rsidRPr="007B340C" w:rsidRDefault="00120233">
            <w:pPr>
              <w:pStyle w:val="aa"/>
              <w:jc w:val="center"/>
              <w:rPr>
                <w:sz w:val="16"/>
                <w:szCs w:val="16"/>
              </w:rPr>
            </w:pPr>
            <w:r w:rsidRPr="007B340C">
              <w:rPr>
                <w:sz w:val="16"/>
                <w:szCs w:val="16"/>
              </w:rPr>
              <w:t>59</w:t>
            </w:r>
          </w:p>
        </w:tc>
        <w:tc>
          <w:tcPr>
            <w:tcW w:w="1227" w:type="dxa"/>
            <w:tcBorders>
              <w:top w:val="single" w:sz="4" w:space="0" w:color="auto"/>
              <w:left w:val="single" w:sz="4" w:space="0" w:color="auto"/>
              <w:bottom w:val="single" w:sz="4" w:space="0" w:color="auto"/>
              <w:right w:val="single" w:sz="4" w:space="0" w:color="auto"/>
            </w:tcBorders>
          </w:tcPr>
          <w:p w14:paraId="024F83E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F839AE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6DB021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AEBF93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9C53436" w14:textId="77777777" w:rsidR="001A00A1" w:rsidRPr="007B340C" w:rsidRDefault="00120233">
            <w:pPr>
              <w:pStyle w:val="aa"/>
              <w:jc w:val="center"/>
              <w:rPr>
                <w:sz w:val="16"/>
                <w:szCs w:val="16"/>
              </w:rPr>
            </w:pPr>
            <w:r w:rsidRPr="007B340C">
              <w:rPr>
                <w:sz w:val="16"/>
                <w:szCs w:val="16"/>
              </w:rPr>
              <w:t>15,73</w:t>
            </w:r>
          </w:p>
        </w:tc>
        <w:tc>
          <w:tcPr>
            <w:tcW w:w="928" w:type="dxa"/>
            <w:tcBorders>
              <w:top w:val="single" w:sz="4" w:space="0" w:color="auto"/>
              <w:left w:val="single" w:sz="4" w:space="0" w:color="auto"/>
              <w:bottom w:val="single" w:sz="4" w:space="0" w:color="auto"/>
              <w:right w:val="single" w:sz="4" w:space="0" w:color="auto"/>
            </w:tcBorders>
          </w:tcPr>
          <w:p w14:paraId="3D70C50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A443780" w14:textId="77777777" w:rsidR="001A00A1" w:rsidRPr="007B340C" w:rsidRDefault="00120233">
            <w:pPr>
              <w:pStyle w:val="aa"/>
              <w:jc w:val="center"/>
              <w:rPr>
                <w:sz w:val="16"/>
                <w:szCs w:val="16"/>
              </w:rPr>
            </w:pPr>
            <w:r w:rsidRPr="007B340C">
              <w:rPr>
                <w:sz w:val="16"/>
                <w:szCs w:val="16"/>
              </w:rPr>
              <w:t>24 606,0</w:t>
            </w:r>
          </w:p>
        </w:tc>
        <w:tc>
          <w:tcPr>
            <w:tcW w:w="1016" w:type="dxa"/>
            <w:tcBorders>
              <w:top w:val="single" w:sz="4" w:space="0" w:color="auto"/>
              <w:left w:val="single" w:sz="4" w:space="0" w:color="auto"/>
              <w:bottom w:val="single" w:sz="4" w:space="0" w:color="auto"/>
            </w:tcBorders>
          </w:tcPr>
          <w:p w14:paraId="1611F0AF" w14:textId="77777777" w:rsidR="001A00A1" w:rsidRPr="007B340C" w:rsidRDefault="00120233">
            <w:pPr>
              <w:pStyle w:val="aa"/>
              <w:jc w:val="center"/>
              <w:rPr>
                <w:sz w:val="16"/>
                <w:szCs w:val="16"/>
              </w:rPr>
            </w:pPr>
            <w:r w:rsidRPr="007B340C">
              <w:rPr>
                <w:sz w:val="16"/>
                <w:szCs w:val="16"/>
              </w:rPr>
              <w:t>X</w:t>
            </w:r>
          </w:p>
        </w:tc>
      </w:tr>
      <w:tr w:rsidR="001A00A1" w:rsidRPr="007B340C" w14:paraId="402B65A1" w14:textId="77777777">
        <w:tc>
          <w:tcPr>
            <w:tcW w:w="1534" w:type="dxa"/>
            <w:tcBorders>
              <w:top w:val="single" w:sz="4" w:space="0" w:color="auto"/>
              <w:bottom w:val="single" w:sz="4" w:space="0" w:color="auto"/>
              <w:right w:val="single" w:sz="4" w:space="0" w:color="auto"/>
            </w:tcBorders>
          </w:tcPr>
          <w:p w14:paraId="64DC6868"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69E41CF" w14:textId="77777777" w:rsidR="001A00A1" w:rsidRPr="007B340C" w:rsidRDefault="00120233">
            <w:pPr>
              <w:pStyle w:val="aa"/>
              <w:jc w:val="center"/>
              <w:rPr>
                <w:sz w:val="16"/>
                <w:szCs w:val="16"/>
              </w:rPr>
            </w:pPr>
            <w:r w:rsidRPr="007B340C">
              <w:rPr>
                <w:sz w:val="16"/>
                <w:szCs w:val="16"/>
              </w:rPr>
              <w:t>59.1</w:t>
            </w:r>
          </w:p>
        </w:tc>
        <w:tc>
          <w:tcPr>
            <w:tcW w:w="1227" w:type="dxa"/>
            <w:tcBorders>
              <w:top w:val="single" w:sz="4" w:space="0" w:color="auto"/>
              <w:left w:val="single" w:sz="4" w:space="0" w:color="auto"/>
              <w:bottom w:val="single" w:sz="4" w:space="0" w:color="auto"/>
              <w:right w:val="single" w:sz="4" w:space="0" w:color="auto"/>
            </w:tcBorders>
          </w:tcPr>
          <w:p w14:paraId="304F8ED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727DCF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55E50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D3FEE9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08B222A1" w14:textId="77777777" w:rsidR="001A00A1" w:rsidRPr="007B340C" w:rsidRDefault="00120233">
            <w:pPr>
              <w:pStyle w:val="aa"/>
              <w:jc w:val="center"/>
              <w:rPr>
                <w:sz w:val="16"/>
                <w:szCs w:val="16"/>
              </w:rPr>
            </w:pPr>
            <w:r w:rsidRPr="007B340C">
              <w:rPr>
                <w:sz w:val="16"/>
                <w:szCs w:val="16"/>
              </w:rPr>
              <w:t>7,05</w:t>
            </w:r>
          </w:p>
        </w:tc>
        <w:tc>
          <w:tcPr>
            <w:tcW w:w="928" w:type="dxa"/>
            <w:tcBorders>
              <w:top w:val="single" w:sz="4" w:space="0" w:color="auto"/>
              <w:left w:val="single" w:sz="4" w:space="0" w:color="auto"/>
              <w:bottom w:val="single" w:sz="4" w:space="0" w:color="auto"/>
              <w:right w:val="single" w:sz="4" w:space="0" w:color="auto"/>
            </w:tcBorders>
          </w:tcPr>
          <w:p w14:paraId="34E73E4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4DD236" w14:textId="77777777" w:rsidR="001A00A1" w:rsidRPr="007B340C" w:rsidRDefault="00120233">
            <w:pPr>
              <w:pStyle w:val="aa"/>
              <w:jc w:val="center"/>
              <w:rPr>
                <w:sz w:val="16"/>
                <w:szCs w:val="16"/>
              </w:rPr>
            </w:pPr>
            <w:r w:rsidRPr="007B340C">
              <w:rPr>
                <w:sz w:val="16"/>
                <w:szCs w:val="16"/>
              </w:rPr>
              <w:t>11 030,9</w:t>
            </w:r>
          </w:p>
        </w:tc>
        <w:tc>
          <w:tcPr>
            <w:tcW w:w="1016" w:type="dxa"/>
            <w:tcBorders>
              <w:top w:val="single" w:sz="4" w:space="0" w:color="auto"/>
              <w:left w:val="single" w:sz="4" w:space="0" w:color="auto"/>
              <w:bottom w:val="single" w:sz="4" w:space="0" w:color="auto"/>
            </w:tcBorders>
          </w:tcPr>
          <w:p w14:paraId="12862AFA" w14:textId="77777777" w:rsidR="001A00A1" w:rsidRPr="007B340C" w:rsidRDefault="00120233">
            <w:pPr>
              <w:pStyle w:val="aa"/>
              <w:jc w:val="center"/>
              <w:rPr>
                <w:sz w:val="16"/>
                <w:szCs w:val="16"/>
              </w:rPr>
            </w:pPr>
            <w:r w:rsidRPr="007B340C">
              <w:rPr>
                <w:sz w:val="16"/>
                <w:szCs w:val="16"/>
              </w:rPr>
              <w:t>X</w:t>
            </w:r>
          </w:p>
        </w:tc>
      </w:tr>
      <w:tr w:rsidR="001A00A1" w:rsidRPr="007B340C" w14:paraId="5C3D1C01" w14:textId="77777777">
        <w:tc>
          <w:tcPr>
            <w:tcW w:w="1534" w:type="dxa"/>
            <w:tcBorders>
              <w:top w:val="single" w:sz="4" w:space="0" w:color="auto"/>
              <w:bottom w:val="single" w:sz="4" w:space="0" w:color="auto"/>
              <w:right w:val="single" w:sz="4" w:space="0" w:color="auto"/>
            </w:tcBorders>
          </w:tcPr>
          <w:p w14:paraId="5BE69CCA" w14:textId="77777777" w:rsidR="001A00A1" w:rsidRPr="007B340C" w:rsidRDefault="00120233">
            <w:pPr>
              <w:pStyle w:val="ac"/>
              <w:rPr>
                <w:sz w:val="16"/>
                <w:szCs w:val="16"/>
              </w:rPr>
            </w:pPr>
            <w:r w:rsidRPr="007B340C">
              <w:rPr>
                <w:sz w:val="16"/>
                <w:szCs w:val="16"/>
              </w:rPr>
              <w:t>3.2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3919E047" w14:textId="77777777" w:rsidR="001A00A1" w:rsidRPr="007B340C" w:rsidRDefault="00120233">
            <w:pPr>
              <w:pStyle w:val="aa"/>
              <w:jc w:val="center"/>
              <w:rPr>
                <w:sz w:val="16"/>
                <w:szCs w:val="16"/>
              </w:rPr>
            </w:pPr>
            <w:r w:rsidRPr="007B340C">
              <w:rPr>
                <w:sz w:val="16"/>
                <w:szCs w:val="16"/>
              </w:rPr>
              <w:t>59.2</w:t>
            </w:r>
          </w:p>
        </w:tc>
        <w:tc>
          <w:tcPr>
            <w:tcW w:w="1227" w:type="dxa"/>
            <w:tcBorders>
              <w:top w:val="single" w:sz="4" w:space="0" w:color="auto"/>
              <w:left w:val="single" w:sz="4" w:space="0" w:color="auto"/>
              <w:bottom w:val="single" w:sz="4" w:space="0" w:color="auto"/>
              <w:right w:val="single" w:sz="4" w:space="0" w:color="auto"/>
            </w:tcBorders>
          </w:tcPr>
          <w:p w14:paraId="30BDD70A"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DEF6CE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531C4B0"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41538DFF"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D7B455B" w14:textId="77777777" w:rsidR="001A00A1" w:rsidRPr="007B340C" w:rsidRDefault="00120233">
            <w:pPr>
              <w:pStyle w:val="aa"/>
              <w:jc w:val="center"/>
              <w:rPr>
                <w:sz w:val="16"/>
                <w:szCs w:val="16"/>
              </w:rPr>
            </w:pPr>
            <w:r w:rsidRPr="007B340C">
              <w:rPr>
                <w:sz w:val="16"/>
                <w:szCs w:val="16"/>
              </w:rPr>
              <w:t>0,00</w:t>
            </w:r>
          </w:p>
        </w:tc>
        <w:tc>
          <w:tcPr>
            <w:tcW w:w="928" w:type="dxa"/>
            <w:tcBorders>
              <w:top w:val="single" w:sz="4" w:space="0" w:color="auto"/>
              <w:left w:val="single" w:sz="4" w:space="0" w:color="auto"/>
              <w:bottom w:val="single" w:sz="4" w:space="0" w:color="auto"/>
              <w:right w:val="single" w:sz="4" w:space="0" w:color="auto"/>
            </w:tcBorders>
          </w:tcPr>
          <w:p w14:paraId="3D20861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3C58FAE"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6D25BFD4" w14:textId="77777777" w:rsidR="001A00A1" w:rsidRPr="007B340C" w:rsidRDefault="00120233">
            <w:pPr>
              <w:pStyle w:val="aa"/>
              <w:jc w:val="center"/>
              <w:rPr>
                <w:sz w:val="16"/>
                <w:szCs w:val="16"/>
              </w:rPr>
            </w:pPr>
            <w:r w:rsidRPr="007B340C">
              <w:rPr>
                <w:sz w:val="16"/>
                <w:szCs w:val="16"/>
              </w:rPr>
              <w:t>X</w:t>
            </w:r>
          </w:p>
        </w:tc>
      </w:tr>
      <w:tr w:rsidR="001A00A1" w:rsidRPr="007B340C" w14:paraId="31A6C4BB" w14:textId="77777777">
        <w:tc>
          <w:tcPr>
            <w:tcW w:w="1534" w:type="dxa"/>
            <w:tcBorders>
              <w:top w:val="single" w:sz="4" w:space="0" w:color="auto"/>
              <w:bottom w:val="single" w:sz="4" w:space="0" w:color="auto"/>
              <w:right w:val="single" w:sz="4" w:space="0" w:color="auto"/>
            </w:tcBorders>
          </w:tcPr>
          <w:p w14:paraId="2F683319"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4B7D0CAA" w14:textId="77777777" w:rsidR="001A00A1" w:rsidRPr="007B340C" w:rsidRDefault="00120233">
            <w:pPr>
              <w:pStyle w:val="aa"/>
              <w:jc w:val="center"/>
              <w:rPr>
                <w:sz w:val="16"/>
                <w:szCs w:val="16"/>
              </w:rPr>
            </w:pPr>
            <w:r w:rsidRPr="007B340C">
              <w:rPr>
                <w:sz w:val="16"/>
                <w:szCs w:val="16"/>
              </w:rPr>
              <w:t>60</w:t>
            </w:r>
          </w:p>
        </w:tc>
        <w:tc>
          <w:tcPr>
            <w:tcW w:w="1227" w:type="dxa"/>
            <w:tcBorders>
              <w:top w:val="single" w:sz="4" w:space="0" w:color="auto"/>
              <w:left w:val="single" w:sz="4" w:space="0" w:color="auto"/>
              <w:bottom w:val="single" w:sz="4" w:space="0" w:color="auto"/>
              <w:right w:val="single" w:sz="4" w:space="0" w:color="auto"/>
            </w:tcBorders>
          </w:tcPr>
          <w:p w14:paraId="175BB3A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4078B4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076B71A"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55B1C8B"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362A78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C1FE9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F51068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27445CE" w14:textId="77777777" w:rsidR="001A00A1" w:rsidRPr="007B340C" w:rsidRDefault="00120233">
            <w:pPr>
              <w:pStyle w:val="aa"/>
              <w:jc w:val="center"/>
              <w:rPr>
                <w:sz w:val="16"/>
                <w:szCs w:val="16"/>
              </w:rPr>
            </w:pPr>
            <w:r w:rsidRPr="007B340C">
              <w:rPr>
                <w:sz w:val="16"/>
                <w:szCs w:val="16"/>
              </w:rPr>
              <w:t>X</w:t>
            </w:r>
          </w:p>
        </w:tc>
      </w:tr>
      <w:tr w:rsidR="001A00A1" w:rsidRPr="007B340C" w14:paraId="5EB629D2" w14:textId="77777777">
        <w:tc>
          <w:tcPr>
            <w:tcW w:w="1534" w:type="dxa"/>
            <w:tcBorders>
              <w:top w:val="single" w:sz="4" w:space="0" w:color="auto"/>
              <w:bottom w:val="single" w:sz="4" w:space="0" w:color="auto"/>
              <w:right w:val="single" w:sz="4" w:space="0" w:color="auto"/>
            </w:tcBorders>
          </w:tcPr>
          <w:p w14:paraId="65D60C0E" w14:textId="77777777" w:rsidR="001A00A1" w:rsidRPr="007B340C" w:rsidRDefault="00120233">
            <w:pPr>
              <w:pStyle w:val="ac"/>
              <w:rPr>
                <w:sz w:val="16"/>
                <w:szCs w:val="16"/>
              </w:rPr>
            </w:pPr>
            <w:r w:rsidRPr="007B340C">
              <w:rPr>
                <w:sz w:val="16"/>
                <w:szCs w:val="16"/>
              </w:rPr>
              <w:lastRenderedPageBreak/>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5F9951EC" w14:textId="77777777" w:rsidR="001A00A1" w:rsidRPr="007B340C" w:rsidRDefault="00120233">
            <w:pPr>
              <w:pStyle w:val="aa"/>
              <w:jc w:val="center"/>
              <w:rPr>
                <w:sz w:val="16"/>
                <w:szCs w:val="16"/>
              </w:rPr>
            </w:pPr>
            <w:r w:rsidRPr="007B340C">
              <w:rPr>
                <w:sz w:val="16"/>
                <w:szCs w:val="16"/>
              </w:rPr>
              <w:t>61</w:t>
            </w:r>
          </w:p>
        </w:tc>
        <w:tc>
          <w:tcPr>
            <w:tcW w:w="1227" w:type="dxa"/>
            <w:tcBorders>
              <w:top w:val="single" w:sz="4" w:space="0" w:color="auto"/>
              <w:left w:val="single" w:sz="4" w:space="0" w:color="auto"/>
              <w:bottom w:val="single" w:sz="4" w:space="0" w:color="auto"/>
              <w:right w:val="single" w:sz="4" w:space="0" w:color="auto"/>
            </w:tcBorders>
          </w:tcPr>
          <w:p w14:paraId="17E8A69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34C099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7187657"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080BFF1"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165086A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A4B53B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D78E8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6831B2C" w14:textId="77777777" w:rsidR="001A00A1" w:rsidRPr="007B340C" w:rsidRDefault="00120233">
            <w:pPr>
              <w:pStyle w:val="aa"/>
              <w:jc w:val="center"/>
              <w:rPr>
                <w:sz w:val="16"/>
                <w:szCs w:val="16"/>
              </w:rPr>
            </w:pPr>
            <w:r w:rsidRPr="007B340C">
              <w:rPr>
                <w:sz w:val="16"/>
                <w:szCs w:val="16"/>
              </w:rPr>
              <w:t>X</w:t>
            </w:r>
          </w:p>
        </w:tc>
      </w:tr>
      <w:tr w:rsidR="001A00A1" w:rsidRPr="007B340C" w14:paraId="3C46A74E" w14:textId="77777777">
        <w:tc>
          <w:tcPr>
            <w:tcW w:w="1534" w:type="dxa"/>
            <w:tcBorders>
              <w:top w:val="single" w:sz="4" w:space="0" w:color="auto"/>
              <w:bottom w:val="single" w:sz="4" w:space="0" w:color="auto"/>
              <w:right w:val="single" w:sz="4" w:space="0" w:color="auto"/>
            </w:tcBorders>
          </w:tcPr>
          <w:p w14:paraId="0D6F3808"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EC53D1B" w14:textId="77777777" w:rsidR="001A00A1" w:rsidRPr="007B340C" w:rsidRDefault="00120233">
            <w:pPr>
              <w:pStyle w:val="aa"/>
              <w:jc w:val="center"/>
              <w:rPr>
                <w:sz w:val="16"/>
                <w:szCs w:val="16"/>
              </w:rPr>
            </w:pPr>
            <w:r w:rsidRPr="007B340C">
              <w:rPr>
                <w:sz w:val="16"/>
                <w:szCs w:val="16"/>
              </w:rPr>
              <w:t>61.1</w:t>
            </w:r>
          </w:p>
        </w:tc>
        <w:tc>
          <w:tcPr>
            <w:tcW w:w="1227" w:type="dxa"/>
            <w:tcBorders>
              <w:top w:val="single" w:sz="4" w:space="0" w:color="auto"/>
              <w:left w:val="single" w:sz="4" w:space="0" w:color="auto"/>
              <w:bottom w:val="single" w:sz="4" w:space="0" w:color="auto"/>
              <w:right w:val="single" w:sz="4" w:space="0" w:color="auto"/>
            </w:tcBorders>
          </w:tcPr>
          <w:p w14:paraId="6FC6297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031D9C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37B9004"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650A732"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F2AF66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E3C24C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45B282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821304C" w14:textId="77777777" w:rsidR="001A00A1" w:rsidRPr="007B340C" w:rsidRDefault="00120233">
            <w:pPr>
              <w:pStyle w:val="aa"/>
              <w:jc w:val="center"/>
              <w:rPr>
                <w:sz w:val="16"/>
                <w:szCs w:val="16"/>
              </w:rPr>
            </w:pPr>
            <w:r w:rsidRPr="007B340C">
              <w:rPr>
                <w:sz w:val="16"/>
                <w:szCs w:val="16"/>
              </w:rPr>
              <w:t>X</w:t>
            </w:r>
          </w:p>
        </w:tc>
      </w:tr>
      <w:tr w:rsidR="001A00A1" w:rsidRPr="007B340C" w14:paraId="4F1497C1" w14:textId="77777777">
        <w:tc>
          <w:tcPr>
            <w:tcW w:w="1534" w:type="dxa"/>
            <w:tcBorders>
              <w:top w:val="single" w:sz="4" w:space="0" w:color="auto"/>
              <w:bottom w:val="single" w:sz="4" w:space="0" w:color="auto"/>
              <w:right w:val="single" w:sz="4" w:space="0" w:color="auto"/>
            </w:tcBorders>
          </w:tcPr>
          <w:p w14:paraId="7D8D310D"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2C9FB822" w14:textId="77777777" w:rsidR="001A00A1" w:rsidRPr="007B340C" w:rsidRDefault="00120233">
            <w:pPr>
              <w:pStyle w:val="aa"/>
              <w:jc w:val="center"/>
              <w:rPr>
                <w:sz w:val="16"/>
                <w:szCs w:val="16"/>
              </w:rPr>
            </w:pPr>
            <w:r w:rsidRPr="007B340C">
              <w:rPr>
                <w:sz w:val="16"/>
                <w:szCs w:val="16"/>
              </w:rPr>
              <w:t>61.2</w:t>
            </w:r>
          </w:p>
        </w:tc>
        <w:tc>
          <w:tcPr>
            <w:tcW w:w="1227" w:type="dxa"/>
            <w:tcBorders>
              <w:top w:val="single" w:sz="4" w:space="0" w:color="auto"/>
              <w:left w:val="single" w:sz="4" w:space="0" w:color="auto"/>
              <w:bottom w:val="single" w:sz="4" w:space="0" w:color="auto"/>
              <w:right w:val="single" w:sz="4" w:space="0" w:color="auto"/>
            </w:tcBorders>
          </w:tcPr>
          <w:p w14:paraId="0667C64C"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62F123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D9F808"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30D2C03"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B5E588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D76893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7B8F0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A29C26D" w14:textId="77777777" w:rsidR="001A00A1" w:rsidRPr="007B340C" w:rsidRDefault="00120233">
            <w:pPr>
              <w:pStyle w:val="aa"/>
              <w:jc w:val="center"/>
              <w:rPr>
                <w:sz w:val="16"/>
                <w:szCs w:val="16"/>
              </w:rPr>
            </w:pPr>
            <w:r w:rsidRPr="007B340C">
              <w:rPr>
                <w:sz w:val="16"/>
                <w:szCs w:val="16"/>
              </w:rPr>
              <w:t>X</w:t>
            </w:r>
          </w:p>
        </w:tc>
      </w:tr>
      <w:tr w:rsidR="001A00A1" w:rsidRPr="007B340C" w14:paraId="7F11A9A9" w14:textId="77777777">
        <w:tc>
          <w:tcPr>
            <w:tcW w:w="1534" w:type="dxa"/>
            <w:tcBorders>
              <w:top w:val="single" w:sz="4" w:space="0" w:color="auto"/>
              <w:bottom w:val="single" w:sz="4" w:space="0" w:color="auto"/>
              <w:right w:val="single" w:sz="4" w:space="0" w:color="auto"/>
            </w:tcBorders>
          </w:tcPr>
          <w:p w14:paraId="640E9DE1"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1FCBA79E" w14:textId="77777777" w:rsidR="001A00A1" w:rsidRPr="007B340C" w:rsidRDefault="00120233">
            <w:pPr>
              <w:pStyle w:val="aa"/>
              <w:jc w:val="center"/>
              <w:rPr>
                <w:sz w:val="16"/>
                <w:szCs w:val="16"/>
              </w:rPr>
            </w:pPr>
            <w:r w:rsidRPr="007B340C">
              <w:rPr>
                <w:sz w:val="16"/>
                <w:szCs w:val="16"/>
              </w:rPr>
              <w:t>62</w:t>
            </w:r>
          </w:p>
        </w:tc>
        <w:tc>
          <w:tcPr>
            <w:tcW w:w="1227" w:type="dxa"/>
            <w:tcBorders>
              <w:top w:val="single" w:sz="4" w:space="0" w:color="auto"/>
              <w:left w:val="single" w:sz="4" w:space="0" w:color="auto"/>
              <w:bottom w:val="single" w:sz="4" w:space="0" w:color="auto"/>
              <w:right w:val="single" w:sz="4" w:space="0" w:color="auto"/>
            </w:tcBorders>
          </w:tcPr>
          <w:p w14:paraId="62EA1AEF"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A18280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BC563C6"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E916FB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C7839BE" w14:textId="77777777" w:rsidR="001A00A1" w:rsidRPr="007B340C" w:rsidRDefault="00120233">
            <w:pPr>
              <w:pStyle w:val="aa"/>
              <w:jc w:val="center"/>
              <w:rPr>
                <w:sz w:val="16"/>
                <w:szCs w:val="16"/>
              </w:rPr>
            </w:pPr>
            <w:r w:rsidRPr="007B340C">
              <w:rPr>
                <w:sz w:val="16"/>
                <w:szCs w:val="16"/>
              </w:rPr>
              <w:t>80,59</w:t>
            </w:r>
          </w:p>
        </w:tc>
        <w:tc>
          <w:tcPr>
            <w:tcW w:w="928" w:type="dxa"/>
            <w:tcBorders>
              <w:top w:val="single" w:sz="4" w:space="0" w:color="auto"/>
              <w:left w:val="single" w:sz="4" w:space="0" w:color="auto"/>
              <w:bottom w:val="single" w:sz="4" w:space="0" w:color="auto"/>
              <w:right w:val="single" w:sz="4" w:space="0" w:color="auto"/>
            </w:tcBorders>
          </w:tcPr>
          <w:p w14:paraId="1B4BFB9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CFF102A" w14:textId="77777777" w:rsidR="001A00A1" w:rsidRPr="007B340C" w:rsidRDefault="00120233">
            <w:pPr>
              <w:pStyle w:val="aa"/>
              <w:jc w:val="center"/>
              <w:rPr>
                <w:sz w:val="16"/>
                <w:szCs w:val="16"/>
              </w:rPr>
            </w:pPr>
            <w:r w:rsidRPr="007B340C">
              <w:rPr>
                <w:sz w:val="16"/>
                <w:szCs w:val="16"/>
              </w:rPr>
              <w:t>126 099,1</w:t>
            </w:r>
          </w:p>
        </w:tc>
        <w:tc>
          <w:tcPr>
            <w:tcW w:w="1016" w:type="dxa"/>
            <w:tcBorders>
              <w:top w:val="single" w:sz="4" w:space="0" w:color="auto"/>
              <w:left w:val="single" w:sz="4" w:space="0" w:color="auto"/>
              <w:bottom w:val="single" w:sz="4" w:space="0" w:color="auto"/>
            </w:tcBorders>
          </w:tcPr>
          <w:p w14:paraId="701C0C52" w14:textId="77777777" w:rsidR="001A00A1" w:rsidRPr="007B340C" w:rsidRDefault="00120233">
            <w:pPr>
              <w:pStyle w:val="aa"/>
              <w:jc w:val="center"/>
              <w:rPr>
                <w:sz w:val="16"/>
                <w:szCs w:val="16"/>
              </w:rPr>
            </w:pPr>
            <w:r w:rsidRPr="007B340C">
              <w:rPr>
                <w:sz w:val="16"/>
                <w:szCs w:val="16"/>
              </w:rPr>
              <w:t>X</w:t>
            </w:r>
          </w:p>
        </w:tc>
      </w:tr>
      <w:tr w:rsidR="001A00A1" w:rsidRPr="007B340C" w14:paraId="727BFC04" w14:textId="77777777">
        <w:tc>
          <w:tcPr>
            <w:tcW w:w="1534" w:type="dxa"/>
            <w:tcBorders>
              <w:top w:val="single" w:sz="4" w:space="0" w:color="auto"/>
              <w:bottom w:val="single" w:sz="4" w:space="0" w:color="auto"/>
              <w:right w:val="single" w:sz="4" w:space="0" w:color="auto"/>
            </w:tcBorders>
          </w:tcPr>
          <w:p w14:paraId="63A6AC9B"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0C38AC06" w14:textId="77777777" w:rsidR="001A00A1" w:rsidRPr="007B340C" w:rsidRDefault="00120233">
            <w:pPr>
              <w:pStyle w:val="aa"/>
              <w:jc w:val="center"/>
              <w:rPr>
                <w:sz w:val="16"/>
                <w:szCs w:val="16"/>
              </w:rPr>
            </w:pPr>
            <w:r w:rsidRPr="007B340C">
              <w:rPr>
                <w:sz w:val="16"/>
                <w:szCs w:val="16"/>
              </w:rPr>
              <w:t>62.1</w:t>
            </w:r>
          </w:p>
        </w:tc>
        <w:tc>
          <w:tcPr>
            <w:tcW w:w="1227" w:type="dxa"/>
            <w:tcBorders>
              <w:top w:val="single" w:sz="4" w:space="0" w:color="auto"/>
              <w:left w:val="single" w:sz="4" w:space="0" w:color="auto"/>
              <w:bottom w:val="single" w:sz="4" w:space="0" w:color="auto"/>
              <w:right w:val="single" w:sz="4" w:space="0" w:color="auto"/>
            </w:tcBorders>
          </w:tcPr>
          <w:p w14:paraId="752C235D"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955A80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61C47D9"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25FD1CDC"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7A48F345" w14:textId="77777777" w:rsidR="001A00A1" w:rsidRPr="007B340C" w:rsidRDefault="00120233">
            <w:pPr>
              <w:pStyle w:val="aa"/>
              <w:jc w:val="center"/>
              <w:rPr>
                <w:sz w:val="16"/>
                <w:szCs w:val="16"/>
              </w:rPr>
            </w:pPr>
            <w:r w:rsidRPr="007B340C">
              <w:rPr>
                <w:sz w:val="16"/>
                <w:szCs w:val="16"/>
              </w:rPr>
              <w:t>9,50</w:t>
            </w:r>
          </w:p>
        </w:tc>
        <w:tc>
          <w:tcPr>
            <w:tcW w:w="928" w:type="dxa"/>
            <w:tcBorders>
              <w:top w:val="single" w:sz="4" w:space="0" w:color="auto"/>
              <w:left w:val="single" w:sz="4" w:space="0" w:color="auto"/>
              <w:bottom w:val="single" w:sz="4" w:space="0" w:color="auto"/>
              <w:right w:val="single" w:sz="4" w:space="0" w:color="auto"/>
            </w:tcBorders>
          </w:tcPr>
          <w:p w14:paraId="5BA9859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177D971" w14:textId="77777777" w:rsidR="001A00A1" w:rsidRPr="007B340C" w:rsidRDefault="00120233">
            <w:pPr>
              <w:pStyle w:val="aa"/>
              <w:jc w:val="center"/>
              <w:rPr>
                <w:sz w:val="16"/>
                <w:szCs w:val="16"/>
              </w:rPr>
            </w:pPr>
            <w:r w:rsidRPr="007B340C">
              <w:rPr>
                <w:sz w:val="16"/>
                <w:szCs w:val="16"/>
              </w:rPr>
              <w:t>14 865,5</w:t>
            </w:r>
          </w:p>
        </w:tc>
        <w:tc>
          <w:tcPr>
            <w:tcW w:w="1016" w:type="dxa"/>
            <w:tcBorders>
              <w:top w:val="single" w:sz="4" w:space="0" w:color="auto"/>
              <w:left w:val="single" w:sz="4" w:space="0" w:color="auto"/>
              <w:bottom w:val="single" w:sz="4" w:space="0" w:color="auto"/>
            </w:tcBorders>
          </w:tcPr>
          <w:p w14:paraId="3DDD6BC3" w14:textId="77777777" w:rsidR="001A00A1" w:rsidRPr="007B340C" w:rsidRDefault="00120233">
            <w:pPr>
              <w:pStyle w:val="aa"/>
              <w:jc w:val="center"/>
              <w:rPr>
                <w:sz w:val="16"/>
                <w:szCs w:val="16"/>
              </w:rPr>
            </w:pPr>
            <w:r w:rsidRPr="007B340C">
              <w:rPr>
                <w:sz w:val="16"/>
                <w:szCs w:val="16"/>
              </w:rPr>
              <w:t>X</w:t>
            </w:r>
          </w:p>
        </w:tc>
      </w:tr>
      <w:tr w:rsidR="001A00A1" w:rsidRPr="007B340C" w14:paraId="6DA62148" w14:textId="77777777">
        <w:tc>
          <w:tcPr>
            <w:tcW w:w="1534" w:type="dxa"/>
            <w:tcBorders>
              <w:top w:val="single" w:sz="4" w:space="0" w:color="auto"/>
              <w:bottom w:val="single" w:sz="4" w:space="0" w:color="auto"/>
              <w:right w:val="single" w:sz="4" w:space="0" w:color="auto"/>
            </w:tcBorders>
          </w:tcPr>
          <w:p w14:paraId="1980200A"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6359D967" w14:textId="77777777" w:rsidR="001A00A1" w:rsidRPr="007B340C" w:rsidRDefault="00120233">
            <w:pPr>
              <w:pStyle w:val="aa"/>
              <w:jc w:val="center"/>
              <w:rPr>
                <w:sz w:val="16"/>
                <w:szCs w:val="16"/>
              </w:rPr>
            </w:pPr>
            <w:r w:rsidRPr="007B340C">
              <w:rPr>
                <w:sz w:val="16"/>
                <w:szCs w:val="16"/>
              </w:rPr>
              <w:t>62.2</w:t>
            </w:r>
          </w:p>
        </w:tc>
        <w:tc>
          <w:tcPr>
            <w:tcW w:w="1227" w:type="dxa"/>
            <w:tcBorders>
              <w:top w:val="single" w:sz="4" w:space="0" w:color="auto"/>
              <w:left w:val="single" w:sz="4" w:space="0" w:color="auto"/>
              <w:bottom w:val="single" w:sz="4" w:space="0" w:color="auto"/>
              <w:right w:val="single" w:sz="4" w:space="0" w:color="auto"/>
            </w:tcBorders>
          </w:tcPr>
          <w:p w14:paraId="08F61FFC"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535B8A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8FA8C2E"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1EE0978E"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922EA12" w14:textId="77777777" w:rsidR="001A00A1" w:rsidRPr="007B340C" w:rsidRDefault="00120233">
            <w:pPr>
              <w:pStyle w:val="aa"/>
              <w:jc w:val="center"/>
              <w:rPr>
                <w:sz w:val="16"/>
                <w:szCs w:val="16"/>
              </w:rPr>
            </w:pPr>
            <w:r w:rsidRPr="007B340C">
              <w:rPr>
                <w:sz w:val="16"/>
                <w:szCs w:val="16"/>
              </w:rPr>
              <w:t>1,70</w:t>
            </w:r>
          </w:p>
        </w:tc>
        <w:tc>
          <w:tcPr>
            <w:tcW w:w="928" w:type="dxa"/>
            <w:tcBorders>
              <w:top w:val="single" w:sz="4" w:space="0" w:color="auto"/>
              <w:left w:val="single" w:sz="4" w:space="0" w:color="auto"/>
              <w:bottom w:val="single" w:sz="4" w:space="0" w:color="auto"/>
              <w:right w:val="single" w:sz="4" w:space="0" w:color="auto"/>
            </w:tcBorders>
          </w:tcPr>
          <w:p w14:paraId="3B7A72F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398E03E" w14:textId="77777777" w:rsidR="001A00A1" w:rsidRPr="007B340C" w:rsidRDefault="00120233">
            <w:pPr>
              <w:pStyle w:val="aa"/>
              <w:jc w:val="center"/>
              <w:rPr>
                <w:sz w:val="16"/>
                <w:szCs w:val="16"/>
              </w:rPr>
            </w:pPr>
            <w:r w:rsidRPr="007B340C">
              <w:rPr>
                <w:sz w:val="16"/>
                <w:szCs w:val="16"/>
              </w:rPr>
              <w:t>2 660,0</w:t>
            </w:r>
          </w:p>
        </w:tc>
        <w:tc>
          <w:tcPr>
            <w:tcW w:w="1016" w:type="dxa"/>
            <w:tcBorders>
              <w:top w:val="single" w:sz="4" w:space="0" w:color="auto"/>
              <w:left w:val="single" w:sz="4" w:space="0" w:color="auto"/>
              <w:bottom w:val="single" w:sz="4" w:space="0" w:color="auto"/>
            </w:tcBorders>
          </w:tcPr>
          <w:p w14:paraId="7ADF900C" w14:textId="77777777" w:rsidR="001A00A1" w:rsidRPr="007B340C" w:rsidRDefault="00120233">
            <w:pPr>
              <w:pStyle w:val="aa"/>
              <w:jc w:val="center"/>
              <w:rPr>
                <w:sz w:val="16"/>
                <w:szCs w:val="16"/>
              </w:rPr>
            </w:pPr>
            <w:r w:rsidRPr="007B340C">
              <w:rPr>
                <w:sz w:val="16"/>
                <w:szCs w:val="16"/>
              </w:rPr>
              <w:t>X</w:t>
            </w:r>
          </w:p>
        </w:tc>
      </w:tr>
      <w:tr w:rsidR="001A00A1" w:rsidRPr="007B340C" w14:paraId="53BBE5A3" w14:textId="77777777">
        <w:tc>
          <w:tcPr>
            <w:tcW w:w="1534" w:type="dxa"/>
            <w:tcBorders>
              <w:top w:val="single" w:sz="4" w:space="0" w:color="auto"/>
              <w:bottom w:val="single" w:sz="4" w:space="0" w:color="auto"/>
              <w:right w:val="single" w:sz="4" w:space="0" w:color="auto"/>
            </w:tcBorders>
          </w:tcPr>
          <w:p w14:paraId="1957A9FD"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532118DD" w14:textId="77777777" w:rsidR="001A00A1" w:rsidRPr="007B340C" w:rsidRDefault="00120233">
            <w:pPr>
              <w:pStyle w:val="aa"/>
              <w:jc w:val="center"/>
              <w:rPr>
                <w:sz w:val="16"/>
                <w:szCs w:val="16"/>
              </w:rPr>
            </w:pPr>
            <w:r w:rsidRPr="007B340C">
              <w:rPr>
                <w:sz w:val="16"/>
                <w:szCs w:val="16"/>
              </w:rPr>
              <w:t>62.3</w:t>
            </w:r>
          </w:p>
        </w:tc>
        <w:tc>
          <w:tcPr>
            <w:tcW w:w="1227" w:type="dxa"/>
            <w:tcBorders>
              <w:top w:val="single" w:sz="4" w:space="0" w:color="auto"/>
              <w:left w:val="single" w:sz="4" w:space="0" w:color="auto"/>
              <w:bottom w:val="single" w:sz="4" w:space="0" w:color="auto"/>
              <w:right w:val="single" w:sz="4" w:space="0" w:color="auto"/>
            </w:tcBorders>
          </w:tcPr>
          <w:p w14:paraId="37C3BAD7"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AE39AC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B69C5D"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50997938"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2ACC469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9BCE23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40917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E191808" w14:textId="77777777" w:rsidR="001A00A1" w:rsidRPr="007B340C" w:rsidRDefault="00120233">
            <w:pPr>
              <w:pStyle w:val="aa"/>
              <w:jc w:val="center"/>
              <w:rPr>
                <w:sz w:val="16"/>
                <w:szCs w:val="16"/>
              </w:rPr>
            </w:pPr>
            <w:r w:rsidRPr="007B340C">
              <w:rPr>
                <w:sz w:val="16"/>
                <w:szCs w:val="16"/>
              </w:rPr>
              <w:t>X</w:t>
            </w:r>
          </w:p>
        </w:tc>
      </w:tr>
      <w:tr w:rsidR="001A00A1" w:rsidRPr="007B340C" w14:paraId="4561B474" w14:textId="77777777">
        <w:tc>
          <w:tcPr>
            <w:tcW w:w="1534" w:type="dxa"/>
            <w:tcBorders>
              <w:top w:val="single" w:sz="4" w:space="0" w:color="auto"/>
              <w:bottom w:val="single" w:sz="4" w:space="0" w:color="auto"/>
              <w:right w:val="single" w:sz="4" w:space="0" w:color="auto"/>
            </w:tcBorders>
          </w:tcPr>
          <w:p w14:paraId="6A658C6F"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54C95F95" w14:textId="77777777" w:rsidR="001A00A1" w:rsidRPr="007B340C" w:rsidRDefault="00120233">
            <w:pPr>
              <w:pStyle w:val="aa"/>
              <w:jc w:val="center"/>
              <w:rPr>
                <w:sz w:val="16"/>
                <w:szCs w:val="16"/>
              </w:rPr>
            </w:pPr>
            <w:r w:rsidRPr="007B340C">
              <w:rPr>
                <w:sz w:val="16"/>
                <w:szCs w:val="16"/>
              </w:rPr>
              <w:t>63</w:t>
            </w:r>
          </w:p>
        </w:tc>
        <w:tc>
          <w:tcPr>
            <w:tcW w:w="1227" w:type="dxa"/>
            <w:tcBorders>
              <w:top w:val="single" w:sz="4" w:space="0" w:color="auto"/>
              <w:left w:val="single" w:sz="4" w:space="0" w:color="auto"/>
              <w:bottom w:val="single" w:sz="4" w:space="0" w:color="auto"/>
              <w:right w:val="single" w:sz="4" w:space="0" w:color="auto"/>
            </w:tcBorders>
          </w:tcPr>
          <w:p w14:paraId="4C64A82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C92BB0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41DC87F"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75A17884"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4E994BA0" w14:textId="77777777" w:rsidR="001A00A1" w:rsidRPr="007B340C" w:rsidRDefault="00120233">
            <w:pPr>
              <w:pStyle w:val="aa"/>
              <w:jc w:val="center"/>
              <w:rPr>
                <w:sz w:val="16"/>
                <w:szCs w:val="16"/>
              </w:rPr>
            </w:pPr>
            <w:r w:rsidRPr="007B340C">
              <w:rPr>
                <w:sz w:val="16"/>
                <w:szCs w:val="16"/>
              </w:rPr>
              <w:t>3,72</w:t>
            </w:r>
          </w:p>
        </w:tc>
        <w:tc>
          <w:tcPr>
            <w:tcW w:w="928" w:type="dxa"/>
            <w:tcBorders>
              <w:top w:val="single" w:sz="4" w:space="0" w:color="auto"/>
              <w:left w:val="single" w:sz="4" w:space="0" w:color="auto"/>
              <w:bottom w:val="single" w:sz="4" w:space="0" w:color="auto"/>
              <w:right w:val="single" w:sz="4" w:space="0" w:color="auto"/>
            </w:tcBorders>
          </w:tcPr>
          <w:p w14:paraId="69F713B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BC1E1C" w14:textId="77777777" w:rsidR="001A00A1" w:rsidRPr="007B340C" w:rsidRDefault="00120233">
            <w:pPr>
              <w:pStyle w:val="aa"/>
              <w:jc w:val="center"/>
              <w:rPr>
                <w:sz w:val="16"/>
                <w:szCs w:val="16"/>
              </w:rPr>
            </w:pPr>
            <w:r w:rsidRPr="007B340C">
              <w:rPr>
                <w:sz w:val="16"/>
                <w:szCs w:val="16"/>
              </w:rPr>
              <w:t>5 823,3</w:t>
            </w:r>
          </w:p>
        </w:tc>
        <w:tc>
          <w:tcPr>
            <w:tcW w:w="1016" w:type="dxa"/>
            <w:tcBorders>
              <w:top w:val="single" w:sz="4" w:space="0" w:color="auto"/>
              <w:left w:val="single" w:sz="4" w:space="0" w:color="auto"/>
              <w:bottom w:val="single" w:sz="4" w:space="0" w:color="auto"/>
            </w:tcBorders>
          </w:tcPr>
          <w:p w14:paraId="39DBEEB7" w14:textId="77777777" w:rsidR="001A00A1" w:rsidRPr="007B340C" w:rsidRDefault="00120233">
            <w:pPr>
              <w:pStyle w:val="aa"/>
              <w:jc w:val="center"/>
              <w:rPr>
                <w:sz w:val="16"/>
                <w:szCs w:val="16"/>
              </w:rPr>
            </w:pPr>
            <w:r w:rsidRPr="007B340C">
              <w:rPr>
                <w:sz w:val="16"/>
                <w:szCs w:val="16"/>
              </w:rPr>
              <w:t>X</w:t>
            </w:r>
          </w:p>
        </w:tc>
      </w:tr>
      <w:tr w:rsidR="001A00A1" w:rsidRPr="007B340C" w14:paraId="31F646D6" w14:textId="77777777">
        <w:tc>
          <w:tcPr>
            <w:tcW w:w="1534" w:type="dxa"/>
            <w:tcBorders>
              <w:top w:val="single" w:sz="4" w:space="0" w:color="auto"/>
              <w:bottom w:val="single" w:sz="4" w:space="0" w:color="auto"/>
              <w:right w:val="single" w:sz="4" w:space="0" w:color="auto"/>
            </w:tcBorders>
          </w:tcPr>
          <w:p w14:paraId="5054950A" w14:textId="77777777" w:rsidR="001A00A1" w:rsidRPr="007B340C" w:rsidRDefault="00120233">
            <w:pPr>
              <w:pStyle w:val="ac"/>
              <w:rPr>
                <w:sz w:val="16"/>
                <w:szCs w:val="16"/>
              </w:rPr>
            </w:pPr>
            <w:r w:rsidRPr="007B340C">
              <w:rPr>
                <w:sz w:val="16"/>
                <w:szCs w:val="16"/>
              </w:rPr>
              <w:t>ИТОГО (сумма строк 01 + 19 + 20)</w:t>
            </w:r>
          </w:p>
        </w:tc>
        <w:tc>
          <w:tcPr>
            <w:tcW w:w="527" w:type="dxa"/>
            <w:tcBorders>
              <w:top w:val="single" w:sz="4" w:space="0" w:color="auto"/>
              <w:left w:val="single" w:sz="4" w:space="0" w:color="auto"/>
              <w:bottom w:val="single" w:sz="4" w:space="0" w:color="auto"/>
              <w:right w:val="single" w:sz="4" w:space="0" w:color="auto"/>
            </w:tcBorders>
          </w:tcPr>
          <w:p w14:paraId="57E684BC" w14:textId="77777777" w:rsidR="001A00A1" w:rsidRPr="007B340C" w:rsidRDefault="00120233">
            <w:pPr>
              <w:pStyle w:val="aa"/>
              <w:jc w:val="center"/>
              <w:rPr>
                <w:sz w:val="16"/>
                <w:szCs w:val="16"/>
              </w:rPr>
            </w:pPr>
            <w:r w:rsidRPr="007B340C">
              <w:rPr>
                <w:sz w:val="16"/>
                <w:szCs w:val="16"/>
              </w:rPr>
              <w:t>64</w:t>
            </w:r>
          </w:p>
        </w:tc>
        <w:tc>
          <w:tcPr>
            <w:tcW w:w="1227" w:type="dxa"/>
            <w:tcBorders>
              <w:top w:val="single" w:sz="4" w:space="0" w:color="auto"/>
              <w:left w:val="single" w:sz="4" w:space="0" w:color="auto"/>
              <w:bottom w:val="single" w:sz="4" w:space="0" w:color="auto"/>
              <w:right w:val="single" w:sz="4" w:space="0" w:color="auto"/>
            </w:tcBorders>
          </w:tcPr>
          <w:p w14:paraId="417F13E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32BB5E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EEE13BD" w14:textId="77777777" w:rsidR="001A00A1" w:rsidRPr="007B340C" w:rsidRDefault="00120233">
            <w:pPr>
              <w:pStyle w:val="aa"/>
              <w:jc w:val="center"/>
              <w:rPr>
                <w:sz w:val="16"/>
                <w:szCs w:val="16"/>
              </w:rPr>
            </w:pPr>
            <w:r w:rsidRPr="007B340C">
              <w:rPr>
                <w:sz w:val="16"/>
                <w:szCs w:val="16"/>
              </w:rPr>
              <w:t>X</w:t>
            </w:r>
          </w:p>
        </w:tc>
        <w:tc>
          <w:tcPr>
            <w:tcW w:w="913" w:type="dxa"/>
            <w:tcBorders>
              <w:top w:val="single" w:sz="4" w:space="0" w:color="auto"/>
              <w:left w:val="single" w:sz="4" w:space="0" w:color="auto"/>
              <w:bottom w:val="single" w:sz="4" w:space="0" w:color="auto"/>
              <w:right w:val="single" w:sz="4" w:space="0" w:color="auto"/>
            </w:tcBorders>
          </w:tcPr>
          <w:p w14:paraId="0E783C0A" w14:textId="77777777" w:rsidR="001A00A1" w:rsidRPr="007B340C" w:rsidRDefault="00120233">
            <w:pPr>
              <w:pStyle w:val="aa"/>
              <w:jc w:val="center"/>
              <w:rPr>
                <w:sz w:val="16"/>
                <w:szCs w:val="16"/>
              </w:rPr>
            </w:pPr>
            <w:r w:rsidRPr="007B340C">
              <w:rPr>
                <w:sz w:val="16"/>
                <w:szCs w:val="16"/>
              </w:rPr>
              <w:t>X</w:t>
            </w:r>
          </w:p>
        </w:tc>
        <w:tc>
          <w:tcPr>
            <w:tcW w:w="675" w:type="dxa"/>
            <w:tcBorders>
              <w:top w:val="single" w:sz="4" w:space="0" w:color="auto"/>
              <w:left w:val="single" w:sz="4" w:space="0" w:color="auto"/>
              <w:bottom w:val="single" w:sz="4" w:space="0" w:color="auto"/>
              <w:right w:val="single" w:sz="4" w:space="0" w:color="auto"/>
            </w:tcBorders>
          </w:tcPr>
          <w:p w14:paraId="35A4013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FCF2338" w14:textId="77777777" w:rsidR="001A00A1" w:rsidRPr="007B340C" w:rsidRDefault="00120233">
            <w:pPr>
              <w:pStyle w:val="aa"/>
              <w:jc w:val="center"/>
              <w:rPr>
                <w:sz w:val="16"/>
                <w:szCs w:val="16"/>
              </w:rPr>
            </w:pPr>
            <w:r w:rsidRPr="007B340C">
              <w:rPr>
                <w:sz w:val="16"/>
                <w:szCs w:val="16"/>
              </w:rPr>
              <w:t>13 564 295,4</w:t>
            </w:r>
          </w:p>
        </w:tc>
        <w:tc>
          <w:tcPr>
            <w:tcW w:w="539" w:type="dxa"/>
            <w:tcBorders>
              <w:top w:val="single" w:sz="4" w:space="0" w:color="auto"/>
              <w:left w:val="single" w:sz="4" w:space="0" w:color="auto"/>
              <w:bottom w:val="single" w:sz="4" w:space="0" w:color="auto"/>
              <w:right w:val="single" w:sz="4" w:space="0" w:color="auto"/>
            </w:tcBorders>
          </w:tcPr>
          <w:p w14:paraId="78871ACB" w14:textId="77777777" w:rsidR="001A00A1" w:rsidRPr="007B340C" w:rsidRDefault="00120233">
            <w:pPr>
              <w:pStyle w:val="aa"/>
              <w:jc w:val="center"/>
              <w:rPr>
                <w:sz w:val="16"/>
                <w:szCs w:val="16"/>
              </w:rPr>
            </w:pPr>
            <w:r w:rsidRPr="007B340C">
              <w:rPr>
                <w:sz w:val="16"/>
                <w:szCs w:val="16"/>
              </w:rPr>
              <w:t>26 856 756,7</w:t>
            </w:r>
          </w:p>
        </w:tc>
        <w:tc>
          <w:tcPr>
            <w:tcW w:w="1016" w:type="dxa"/>
            <w:tcBorders>
              <w:top w:val="single" w:sz="4" w:space="0" w:color="auto"/>
              <w:left w:val="single" w:sz="4" w:space="0" w:color="auto"/>
              <w:bottom w:val="single" w:sz="4" w:space="0" w:color="auto"/>
            </w:tcBorders>
          </w:tcPr>
          <w:p w14:paraId="721BDCE6" w14:textId="77777777" w:rsidR="001A00A1" w:rsidRPr="007B340C" w:rsidRDefault="00120233">
            <w:pPr>
              <w:pStyle w:val="aa"/>
              <w:jc w:val="center"/>
              <w:rPr>
                <w:sz w:val="16"/>
                <w:szCs w:val="16"/>
              </w:rPr>
            </w:pPr>
            <w:r w:rsidRPr="007B340C">
              <w:rPr>
                <w:sz w:val="16"/>
                <w:szCs w:val="16"/>
              </w:rPr>
              <w:t>100,0</w:t>
            </w:r>
          </w:p>
        </w:tc>
      </w:tr>
    </w:tbl>
    <w:p w14:paraId="50084D24" w14:textId="77777777" w:rsidR="001A00A1" w:rsidRDefault="001A00A1"/>
    <w:p w14:paraId="69845044" w14:textId="77777777" w:rsidR="001A00A1" w:rsidRDefault="00120233">
      <w:bookmarkStart w:id="225" w:name="sub_171111"/>
      <w: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14083A04" w14:textId="77777777" w:rsidR="001A00A1" w:rsidRDefault="00120233">
      <w:bookmarkStart w:id="226" w:name="sub_17222"/>
      <w:bookmarkEnd w:id="225"/>
      <w:r>
        <w: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2022 год 7 607,53 рубля.</w:t>
      </w:r>
    </w:p>
    <w:p w14:paraId="1AA661DB" w14:textId="77777777" w:rsidR="001A00A1" w:rsidRDefault="00120233">
      <w:bookmarkStart w:id="227" w:name="sub_17333"/>
      <w:bookmarkEnd w:id="226"/>
      <w:r>
        <w: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и профессиональных образовательных организациях, в так 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C04BD16" w14:textId="77777777" w:rsidR="001A00A1" w:rsidRDefault="00120233">
      <w:bookmarkStart w:id="228" w:name="sub_17444"/>
      <w:bookmarkEnd w:id="227"/>
      <w:r>
        <w:t>**** Законченных случаев лечения заболевания в амбулаторных условиях с кратностью посещений по поводу одного заболевания не менее 2.</w:t>
      </w:r>
    </w:p>
    <w:p w14:paraId="5CD6ED7A" w14:textId="77777777" w:rsidR="001A00A1" w:rsidRDefault="00120233">
      <w:bookmarkStart w:id="229" w:name="sub_17555"/>
      <w:bookmarkEnd w:id="228"/>
      <w:r>
        <w: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 же медицинской реабилитации.</w:t>
      </w:r>
    </w:p>
    <w:p w14:paraId="3C613E28" w14:textId="77777777" w:rsidR="001A00A1" w:rsidRDefault="00120233">
      <w:bookmarkStart w:id="230" w:name="sub_17666"/>
      <w:bookmarkEnd w:id="229"/>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w:t>
      </w:r>
      <w:hyperlink r:id="rId83" w:history="1">
        <w:r>
          <w:rPr>
            <w:rStyle w:val="a4"/>
          </w:rPr>
          <w:t>постановлением</w:t>
        </w:r>
      </w:hyperlink>
      <w:r>
        <w:t xml:space="preserve"> Правительства Российской Федерации от 28.12.2021 N 2505.</w:t>
      </w:r>
    </w:p>
    <w:p w14:paraId="799A6064" w14:textId="77777777" w:rsidR="001A00A1" w:rsidRDefault="00120233">
      <w:bookmarkStart w:id="231" w:name="sub_17777"/>
      <w:bookmarkEnd w:id="230"/>
      <w:r>
        <w:t>******* Включены в норматив объема первичной медико-санитарной помощи в амбулаторных условиях.</w:t>
      </w:r>
    </w:p>
    <w:p w14:paraId="3270D0B1" w14:textId="77777777" w:rsidR="001A00A1" w:rsidRDefault="00120233">
      <w:bookmarkStart w:id="232" w:name="sub_17888"/>
      <w:bookmarkEnd w:id="231"/>
      <w: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2D02F397" w14:textId="77777777" w:rsidR="001A00A1" w:rsidRDefault="00120233">
      <w:bookmarkStart w:id="233" w:name="sub_17999"/>
      <w:bookmarkEnd w:id="232"/>
      <w: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14:paraId="6547A0CD" w14:textId="77777777" w:rsidR="001A00A1" w:rsidRDefault="00120233">
      <w:bookmarkStart w:id="234" w:name="sub_10072"/>
      <w:bookmarkEnd w:id="233"/>
      <w:r>
        <w:t>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bookmarkEnd w:id="234"/>
    <w:p w14:paraId="07F0B41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527"/>
        <w:gridCol w:w="1227"/>
        <w:gridCol w:w="1507"/>
        <w:gridCol w:w="1433"/>
        <w:gridCol w:w="844"/>
        <w:gridCol w:w="745"/>
        <w:gridCol w:w="928"/>
        <w:gridCol w:w="539"/>
        <w:gridCol w:w="1016"/>
      </w:tblGrid>
      <w:tr w:rsidR="001A00A1" w:rsidRPr="007B340C" w14:paraId="7963F3E2" w14:textId="77777777">
        <w:tc>
          <w:tcPr>
            <w:tcW w:w="1534" w:type="dxa"/>
            <w:vMerge w:val="restart"/>
            <w:tcBorders>
              <w:top w:val="single" w:sz="4" w:space="0" w:color="auto"/>
              <w:bottom w:val="single" w:sz="4" w:space="0" w:color="auto"/>
              <w:right w:val="single" w:sz="4" w:space="0" w:color="auto"/>
            </w:tcBorders>
          </w:tcPr>
          <w:p w14:paraId="383A75A2" w14:textId="77777777" w:rsidR="001A00A1" w:rsidRPr="007B340C" w:rsidRDefault="00120233">
            <w:pPr>
              <w:pStyle w:val="aa"/>
              <w:jc w:val="center"/>
              <w:rPr>
                <w:sz w:val="16"/>
                <w:szCs w:val="16"/>
              </w:rPr>
            </w:pPr>
            <w:r w:rsidRPr="007B340C">
              <w:rPr>
                <w:sz w:val="16"/>
                <w:szCs w:val="16"/>
              </w:rPr>
              <w:t>Виды и условия оказания медицинской помощи</w:t>
            </w:r>
          </w:p>
        </w:tc>
        <w:tc>
          <w:tcPr>
            <w:tcW w:w="527" w:type="dxa"/>
            <w:vMerge w:val="restart"/>
            <w:tcBorders>
              <w:top w:val="single" w:sz="4" w:space="0" w:color="auto"/>
              <w:left w:val="single" w:sz="4" w:space="0" w:color="auto"/>
              <w:bottom w:val="single" w:sz="4" w:space="0" w:color="auto"/>
              <w:right w:val="single" w:sz="4" w:space="0" w:color="auto"/>
            </w:tcBorders>
          </w:tcPr>
          <w:p w14:paraId="35BF8B10" w14:textId="77777777" w:rsidR="001A00A1" w:rsidRPr="007B340C" w:rsidRDefault="00120233">
            <w:pPr>
              <w:pStyle w:val="aa"/>
              <w:jc w:val="center"/>
              <w:rPr>
                <w:sz w:val="16"/>
                <w:szCs w:val="16"/>
              </w:rPr>
            </w:pPr>
            <w:r w:rsidRPr="007B340C">
              <w:rPr>
                <w:sz w:val="16"/>
                <w:szCs w:val="16"/>
              </w:rPr>
              <w:t>N строки</w:t>
            </w:r>
          </w:p>
        </w:tc>
        <w:tc>
          <w:tcPr>
            <w:tcW w:w="1227" w:type="dxa"/>
            <w:vMerge w:val="restart"/>
            <w:tcBorders>
              <w:top w:val="single" w:sz="4" w:space="0" w:color="auto"/>
              <w:left w:val="single" w:sz="4" w:space="0" w:color="auto"/>
              <w:bottom w:val="single" w:sz="4" w:space="0" w:color="auto"/>
              <w:right w:val="single" w:sz="4" w:space="0" w:color="auto"/>
            </w:tcBorders>
          </w:tcPr>
          <w:p w14:paraId="1046BC08" w14:textId="77777777" w:rsidR="001A00A1" w:rsidRPr="007B340C" w:rsidRDefault="00120233">
            <w:pPr>
              <w:pStyle w:val="aa"/>
              <w:jc w:val="center"/>
              <w:rPr>
                <w:sz w:val="16"/>
                <w:szCs w:val="16"/>
              </w:rPr>
            </w:pPr>
            <w:r w:rsidRPr="007B340C">
              <w:rPr>
                <w:sz w:val="16"/>
                <w:szCs w:val="16"/>
              </w:rPr>
              <w:t>Единица измерения</w:t>
            </w:r>
          </w:p>
        </w:tc>
        <w:tc>
          <w:tcPr>
            <w:tcW w:w="1507" w:type="dxa"/>
            <w:vMerge w:val="restart"/>
            <w:tcBorders>
              <w:top w:val="single" w:sz="4" w:space="0" w:color="auto"/>
              <w:left w:val="single" w:sz="4" w:space="0" w:color="auto"/>
              <w:bottom w:val="single" w:sz="4" w:space="0" w:color="auto"/>
              <w:right w:val="single" w:sz="4" w:space="0" w:color="auto"/>
            </w:tcBorders>
          </w:tcPr>
          <w:p w14:paraId="04A842DF" w14:textId="77777777" w:rsidR="001A00A1" w:rsidRPr="007B340C" w:rsidRDefault="00120233">
            <w:pPr>
              <w:pStyle w:val="aa"/>
              <w:jc w:val="center"/>
              <w:rPr>
                <w:sz w:val="16"/>
                <w:szCs w:val="16"/>
              </w:rPr>
            </w:pPr>
            <w:r w:rsidRPr="007B340C">
              <w:rPr>
                <w:sz w:val="16"/>
                <w:szCs w:val="16"/>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tcPr>
          <w:p w14:paraId="461A0ED2" w14:textId="77777777" w:rsidR="001A00A1" w:rsidRPr="007B340C" w:rsidRDefault="00120233">
            <w:pPr>
              <w:pStyle w:val="aa"/>
              <w:jc w:val="center"/>
              <w:rPr>
                <w:sz w:val="16"/>
                <w:szCs w:val="16"/>
              </w:rPr>
            </w:pPr>
            <w:r w:rsidRPr="007B340C">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1589" w:type="dxa"/>
            <w:gridSpan w:val="2"/>
            <w:tcBorders>
              <w:top w:val="single" w:sz="4" w:space="0" w:color="auto"/>
              <w:left w:val="single" w:sz="4" w:space="0" w:color="auto"/>
              <w:bottom w:val="single" w:sz="4" w:space="0" w:color="auto"/>
              <w:right w:val="single" w:sz="4" w:space="0" w:color="auto"/>
            </w:tcBorders>
          </w:tcPr>
          <w:p w14:paraId="70B775C3" w14:textId="77777777" w:rsidR="001A00A1" w:rsidRPr="007B340C" w:rsidRDefault="00120233">
            <w:pPr>
              <w:pStyle w:val="aa"/>
              <w:jc w:val="center"/>
              <w:rPr>
                <w:sz w:val="16"/>
                <w:szCs w:val="16"/>
              </w:rPr>
            </w:pPr>
            <w:r w:rsidRPr="007B340C">
              <w:rPr>
                <w:sz w:val="16"/>
                <w:szCs w:val="16"/>
              </w:rPr>
              <w:t>Подушевые нормативы финансирования территориальной программы</w:t>
            </w:r>
          </w:p>
        </w:tc>
        <w:tc>
          <w:tcPr>
            <w:tcW w:w="2483" w:type="dxa"/>
            <w:gridSpan w:val="3"/>
            <w:tcBorders>
              <w:top w:val="single" w:sz="4" w:space="0" w:color="auto"/>
              <w:left w:val="single" w:sz="4" w:space="0" w:color="auto"/>
              <w:bottom w:val="single" w:sz="4" w:space="0" w:color="auto"/>
            </w:tcBorders>
          </w:tcPr>
          <w:p w14:paraId="492DB41F" w14:textId="77777777" w:rsidR="001A00A1" w:rsidRPr="007B340C" w:rsidRDefault="00120233">
            <w:pPr>
              <w:pStyle w:val="aa"/>
              <w:jc w:val="center"/>
              <w:rPr>
                <w:sz w:val="16"/>
                <w:szCs w:val="16"/>
              </w:rPr>
            </w:pPr>
            <w:r w:rsidRPr="007B340C">
              <w:rPr>
                <w:sz w:val="16"/>
                <w:szCs w:val="16"/>
              </w:rPr>
              <w:t>Стоимость территориальной программы по источникам ее финансового обеспечения</w:t>
            </w:r>
          </w:p>
        </w:tc>
      </w:tr>
      <w:tr w:rsidR="001A00A1" w:rsidRPr="007B340C" w14:paraId="0712569B" w14:textId="77777777">
        <w:tc>
          <w:tcPr>
            <w:tcW w:w="1534" w:type="dxa"/>
            <w:vMerge/>
            <w:tcBorders>
              <w:top w:val="single" w:sz="4" w:space="0" w:color="auto"/>
              <w:bottom w:val="single" w:sz="4" w:space="0" w:color="auto"/>
              <w:right w:val="single" w:sz="4" w:space="0" w:color="auto"/>
            </w:tcBorders>
          </w:tcPr>
          <w:p w14:paraId="0A901127"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53EEB5F2"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07C6E846"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74C9735C"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6F5B7785" w14:textId="77777777" w:rsidR="001A00A1" w:rsidRPr="007B340C" w:rsidRDefault="001A00A1">
            <w:pPr>
              <w:pStyle w:val="aa"/>
              <w:rPr>
                <w:sz w:val="16"/>
                <w:szCs w:val="16"/>
              </w:rPr>
            </w:pPr>
          </w:p>
        </w:tc>
        <w:tc>
          <w:tcPr>
            <w:tcW w:w="1589" w:type="dxa"/>
            <w:gridSpan w:val="2"/>
            <w:tcBorders>
              <w:top w:val="single" w:sz="4" w:space="0" w:color="auto"/>
              <w:left w:val="single" w:sz="4" w:space="0" w:color="auto"/>
              <w:bottom w:val="single" w:sz="4" w:space="0" w:color="auto"/>
              <w:right w:val="single" w:sz="4" w:space="0" w:color="auto"/>
            </w:tcBorders>
          </w:tcPr>
          <w:p w14:paraId="23052720" w14:textId="77777777" w:rsidR="001A00A1" w:rsidRPr="007B340C" w:rsidRDefault="00120233">
            <w:pPr>
              <w:pStyle w:val="aa"/>
              <w:jc w:val="center"/>
              <w:rPr>
                <w:sz w:val="16"/>
                <w:szCs w:val="16"/>
              </w:rPr>
            </w:pPr>
            <w:r w:rsidRPr="007B340C">
              <w:rPr>
                <w:sz w:val="16"/>
                <w:szCs w:val="16"/>
              </w:rPr>
              <w:t>руб.</w:t>
            </w:r>
          </w:p>
        </w:tc>
        <w:tc>
          <w:tcPr>
            <w:tcW w:w="1467" w:type="dxa"/>
            <w:gridSpan w:val="2"/>
            <w:tcBorders>
              <w:top w:val="single" w:sz="4" w:space="0" w:color="auto"/>
              <w:left w:val="single" w:sz="4" w:space="0" w:color="auto"/>
              <w:bottom w:val="single" w:sz="4" w:space="0" w:color="auto"/>
              <w:right w:val="single" w:sz="4" w:space="0" w:color="auto"/>
            </w:tcBorders>
          </w:tcPr>
          <w:p w14:paraId="17BAA934" w14:textId="77777777" w:rsidR="001A00A1" w:rsidRPr="007B340C" w:rsidRDefault="00120233">
            <w:pPr>
              <w:pStyle w:val="aa"/>
              <w:jc w:val="center"/>
              <w:rPr>
                <w:sz w:val="16"/>
                <w:szCs w:val="16"/>
              </w:rPr>
            </w:pPr>
            <w:r w:rsidRPr="007B340C">
              <w:rPr>
                <w:sz w:val="16"/>
                <w:szCs w:val="16"/>
              </w:rPr>
              <w:t>тыс. руб.</w:t>
            </w:r>
          </w:p>
        </w:tc>
        <w:tc>
          <w:tcPr>
            <w:tcW w:w="1016" w:type="dxa"/>
            <w:vMerge w:val="restart"/>
            <w:tcBorders>
              <w:top w:val="single" w:sz="4" w:space="0" w:color="auto"/>
              <w:left w:val="single" w:sz="4" w:space="0" w:color="auto"/>
              <w:bottom w:val="single" w:sz="4" w:space="0" w:color="auto"/>
            </w:tcBorders>
          </w:tcPr>
          <w:p w14:paraId="6EF9FAAB" w14:textId="77777777" w:rsidR="001A00A1" w:rsidRPr="007B340C" w:rsidRDefault="00120233">
            <w:pPr>
              <w:pStyle w:val="aa"/>
              <w:jc w:val="center"/>
              <w:rPr>
                <w:sz w:val="16"/>
                <w:szCs w:val="16"/>
              </w:rPr>
            </w:pPr>
            <w:r w:rsidRPr="007B340C">
              <w:rPr>
                <w:sz w:val="16"/>
                <w:szCs w:val="16"/>
              </w:rPr>
              <w:t>в % к итогу</w:t>
            </w:r>
          </w:p>
        </w:tc>
      </w:tr>
      <w:tr w:rsidR="001A00A1" w:rsidRPr="007B340C" w14:paraId="038FE6E0" w14:textId="77777777">
        <w:tc>
          <w:tcPr>
            <w:tcW w:w="1534" w:type="dxa"/>
            <w:vMerge/>
            <w:tcBorders>
              <w:top w:val="single" w:sz="4" w:space="0" w:color="auto"/>
              <w:bottom w:val="single" w:sz="4" w:space="0" w:color="auto"/>
              <w:right w:val="single" w:sz="4" w:space="0" w:color="auto"/>
            </w:tcBorders>
          </w:tcPr>
          <w:p w14:paraId="65911BBF"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0AE26B5F"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2B3DCE17"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7D181321"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1FA2E3D5" w14:textId="77777777" w:rsidR="001A00A1" w:rsidRPr="007B340C" w:rsidRDefault="001A00A1">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14:paraId="470B2C2F"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745" w:type="dxa"/>
            <w:tcBorders>
              <w:top w:val="single" w:sz="4" w:space="0" w:color="auto"/>
              <w:left w:val="single" w:sz="4" w:space="0" w:color="auto"/>
              <w:bottom w:val="single" w:sz="4" w:space="0" w:color="auto"/>
              <w:right w:val="single" w:sz="4" w:space="0" w:color="auto"/>
            </w:tcBorders>
          </w:tcPr>
          <w:p w14:paraId="12AADDB2" w14:textId="77777777" w:rsidR="001A00A1" w:rsidRPr="007B340C" w:rsidRDefault="00120233">
            <w:pPr>
              <w:pStyle w:val="aa"/>
              <w:jc w:val="center"/>
              <w:rPr>
                <w:sz w:val="16"/>
                <w:szCs w:val="16"/>
              </w:rPr>
            </w:pPr>
            <w:r w:rsidRPr="007B340C">
              <w:rPr>
                <w:sz w:val="16"/>
                <w:szCs w:val="16"/>
              </w:rPr>
              <w:t>за счет средств ОМС</w:t>
            </w:r>
          </w:p>
        </w:tc>
        <w:tc>
          <w:tcPr>
            <w:tcW w:w="928" w:type="dxa"/>
            <w:tcBorders>
              <w:top w:val="single" w:sz="4" w:space="0" w:color="auto"/>
              <w:left w:val="single" w:sz="4" w:space="0" w:color="auto"/>
              <w:bottom w:val="single" w:sz="4" w:space="0" w:color="auto"/>
              <w:right w:val="single" w:sz="4" w:space="0" w:color="auto"/>
            </w:tcBorders>
          </w:tcPr>
          <w:p w14:paraId="4007A83E"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539" w:type="dxa"/>
            <w:tcBorders>
              <w:top w:val="single" w:sz="4" w:space="0" w:color="auto"/>
              <w:left w:val="single" w:sz="4" w:space="0" w:color="auto"/>
              <w:bottom w:val="single" w:sz="4" w:space="0" w:color="auto"/>
              <w:right w:val="single" w:sz="4" w:space="0" w:color="auto"/>
            </w:tcBorders>
          </w:tcPr>
          <w:p w14:paraId="00CE1D4E" w14:textId="77777777" w:rsidR="001A00A1" w:rsidRPr="007B340C" w:rsidRDefault="00120233">
            <w:pPr>
              <w:pStyle w:val="aa"/>
              <w:jc w:val="center"/>
              <w:rPr>
                <w:sz w:val="16"/>
                <w:szCs w:val="16"/>
              </w:rPr>
            </w:pPr>
            <w:r w:rsidRPr="007B340C">
              <w:rPr>
                <w:sz w:val="16"/>
                <w:szCs w:val="16"/>
              </w:rPr>
              <w:t>за счет средств ОМС</w:t>
            </w:r>
          </w:p>
        </w:tc>
        <w:tc>
          <w:tcPr>
            <w:tcW w:w="1016" w:type="dxa"/>
            <w:vMerge/>
            <w:tcBorders>
              <w:top w:val="single" w:sz="4" w:space="0" w:color="auto"/>
              <w:left w:val="single" w:sz="4" w:space="0" w:color="auto"/>
              <w:bottom w:val="single" w:sz="4" w:space="0" w:color="auto"/>
            </w:tcBorders>
          </w:tcPr>
          <w:p w14:paraId="7E46F773" w14:textId="77777777" w:rsidR="001A00A1" w:rsidRPr="007B340C" w:rsidRDefault="001A00A1">
            <w:pPr>
              <w:pStyle w:val="aa"/>
              <w:rPr>
                <w:sz w:val="16"/>
                <w:szCs w:val="16"/>
              </w:rPr>
            </w:pPr>
          </w:p>
        </w:tc>
      </w:tr>
      <w:tr w:rsidR="001A00A1" w:rsidRPr="007B340C" w14:paraId="5192A35C" w14:textId="77777777">
        <w:tc>
          <w:tcPr>
            <w:tcW w:w="1534" w:type="dxa"/>
            <w:tcBorders>
              <w:top w:val="single" w:sz="4" w:space="0" w:color="auto"/>
              <w:bottom w:val="single" w:sz="4" w:space="0" w:color="auto"/>
              <w:right w:val="single" w:sz="4" w:space="0" w:color="auto"/>
            </w:tcBorders>
          </w:tcPr>
          <w:p w14:paraId="4298D433" w14:textId="77777777" w:rsidR="001A00A1" w:rsidRPr="007B340C" w:rsidRDefault="001A00A1">
            <w:pPr>
              <w:pStyle w:val="aa"/>
              <w:rPr>
                <w:sz w:val="16"/>
                <w:szCs w:val="16"/>
              </w:rPr>
            </w:pPr>
          </w:p>
        </w:tc>
        <w:tc>
          <w:tcPr>
            <w:tcW w:w="527" w:type="dxa"/>
            <w:tcBorders>
              <w:top w:val="single" w:sz="4" w:space="0" w:color="auto"/>
              <w:left w:val="single" w:sz="4" w:space="0" w:color="auto"/>
              <w:bottom w:val="single" w:sz="4" w:space="0" w:color="auto"/>
              <w:right w:val="single" w:sz="4" w:space="0" w:color="auto"/>
            </w:tcBorders>
          </w:tcPr>
          <w:p w14:paraId="7C118489" w14:textId="77777777" w:rsidR="001A00A1" w:rsidRPr="007B340C" w:rsidRDefault="00120233">
            <w:pPr>
              <w:pStyle w:val="aa"/>
              <w:jc w:val="center"/>
              <w:rPr>
                <w:sz w:val="16"/>
                <w:szCs w:val="16"/>
              </w:rPr>
            </w:pPr>
            <w:r w:rsidRPr="007B340C">
              <w:rPr>
                <w:sz w:val="16"/>
                <w:szCs w:val="16"/>
              </w:rPr>
              <w:t>1</w:t>
            </w:r>
          </w:p>
        </w:tc>
        <w:tc>
          <w:tcPr>
            <w:tcW w:w="1227" w:type="dxa"/>
            <w:tcBorders>
              <w:top w:val="single" w:sz="4" w:space="0" w:color="auto"/>
              <w:left w:val="single" w:sz="4" w:space="0" w:color="auto"/>
              <w:bottom w:val="single" w:sz="4" w:space="0" w:color="auto"/>
              <w:right w:val="single" w:sz="4" w:space="0" w:color="auto"/>
            </w:tcBorders>
          </w:tcPr>
          <w:p w14:paraId="47167E12" w14:textId="77777777" w:rsidR="001A00A1" w:rsidRPr="007B340C" w:rsidRDefault="00120233">
            <w:pPr>
              <w:pStyle w:val="aa"/>
              <w:jc w:val="center"/>
              <w:rPr>
                <w:sz w:val="16"/>
                <w:szCs w:val="16"/>
              </w:rPr>
            </w:pPr>
            <w:r w:rsidRPr="007B340C">
              <w:rPr>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44EF4D95" w14:textId="77777777" w:rsidR="001A00A1" w:rsidRPr="007B340C" w:rsidRDefault="00120233">
            <w:pPr>
              <w:pStyle w:val="aa"/>
              <w:jc w:val="center"/>
              <w:rPr>
                <w:sz w:val="16"/>
                <w:szCs w:val="16"/>
              </w:rPr>
            </w:pPr>
            <w:r w:rsidRPr="007B340C">
              <w:rPr>
                <w:sz w:val="16"/>
                <w:szCs w:val="16"/>
              </w:rPr>
              <w:t>3</w:t>
            </w:r>
          </w:p>
        </w:tc>
        <w:tc>
          <w:tcPr>
            <w:tcW w:w="1433" w:type="dxa"/>
            <w:tcBorders>
              <w:top w:val="single" w:sz="4" w:space="0" w:color="auto"/>
              <w:left w:val="single" w:sz="4" w:space="0" w:color="auto"/>
              <w:bottom w:val="single" w:sz="4" w:space="0" w:color="auto"/>
              <w:right w:val="single" w:sz="4" w:space="0" w:color="auto"/>
            </w:tcBorders>
          </w:tcPr>
          <w:p w14:paraId="2B802D30" w14:textId="77777777" w:rsidR="001A00A1" w:rsidRPr="007B340C" w:rsidRDefault="00120233">
            <w:pPr>
              <w:pStyle w:val="aa"/>
              <w:jc w:val="center"/>
              <w:rPr>
                <w:sz w:val="16"/>
                <w:szCs w:val="16"/>
              </w:rPr>
            </w:pPr>
            <w:r w:rsidRPr="007B340C">
              <w:rPr>
                <w:sz w:val="16"/>
                <w:szCs w:val="16"/>
              </w:rPr>
              <w:t>4</w:t>
            </w:r>
          </w:p>
        </w:tc>
        <w:tc>
          <w:tcPr>
            <w:tcW w:w="844" w:type="dxa"/>
            <w:tcBorders>
              <w:top w:val="single" w:sz="4" w:space="0" w:color="auto"/>
              <w:left w:val="single" w:sz="4" w:space="0" w:color="auto"/>
              <w:bottom w:val="single" w:sz="4" w:space="0" w:color="auto"/>
              <w:right w:val="single" w:sz="4" w:space="0" w:color="auto"/>
            </w:tcBorders>
          </w:tcPr>
          <w:p w14:paraId="6F525F07" w14:textId="77777777" w:rsidR="001A00A1" w:rsidRPr="007B340C" w:rsidRDefault="00120233">
            <w:pPr>
              <w:pStyle w:val="aa"/>
              <w:jc w:val="center"/>
              <w:rPr>
                <w:sz w:val="16"/>
                <w:szCs w:val="16"/>
              </w:rPr>
            </w:pPr>
            <w:r w:rsidRPr="007B340C">
              <w:rPr>
                <w:sz w:val="16"/>
                <w:szCs w:val="16"/>
              </w:rPr>
              <w:t>5</w:t>
            </w:r>
          </w:p>
        </w:tc>
        <w:tc>
          <w:tcPr>
            <w:tcW w:w="745" w:type="dxa"/>
            <w:tcBorders>
              <w:top w:val="single" w:sz="4" w:space="0" w:color="auto"/>
              <w:left w:val="single" w:sz="4" w:space="0" w:color="auto"/>
              <w:bottom w:val="single" w:sz="4" w:space="0" w:color="auto"/>
              <w:right w:val="single" w:sz="4" w:space="0" w:color="auto"/>
            </w:tcBorders>
          </w:tcPr>
          <w:p w14:paraId="46149284" w14:textId="77777777" w:rsidR="001A00A1" w:rsidRPr="007B340C" w:rsidRDefault="00120233">
            <w:pPr>
              <w:pStyle w:val="aa"/>
              <w:jc w:val="center"/>
              <w:rPr>
                <w:sz w:val="16"/>
                <w:szCs w:val="16"/>
              </w:rPr>
            </w:pPr>
            <w:r w:rsidRPr="007B340C">
              <w:rPr>
                <w:sz w:val="16"/>
                <w:szCs w:val="16"/>
              </w:rPr>
              <w:t>6</w:t>
            </w:r>
          </w:p>
        </w:tc>
        <w:tc>
          <w:tcPr>
            <w:tcW w:w="928" w:type="dxa"/>
            <w:tcBorders>
              <w:top w:val="single" w:sz="4" w:space="0" w:color="auto"/>
              <w:left w:val="single" w:sz="4" w:space="0" w:color="auto"/>
              <w:bottom w:val="single" w:sz="4" w:space="0" w:color="auto"/>
              <w:right w:val="single" w:sz="4" w:space="0" w:color="auto"/>
            </w:tcBorders>
          </w:tcPr>
          <w:p w14:paraId="1E45BF47" w14:textId="77777777" w:rsidR="001A00A1" w:rsidRPr="007B340C" w:rsidRDefault="00120233">
            <w:pPr>
              <w:pStyle w:val="aa"/>
              <w:jc w:val="center"/>
              <w:rPr>
                <w:sz w:val="16"/>
                <w:szCs w:val="16"/>
              </w:rPr>
            </w:pPr>
            <w:r w:rsidRPr="007B340C">
              <w:rPr>
                <w:sz w:val="16"/>
                <w:szCs w:val="16"/>
              </w:rPr>
              <w:t>7</w:t>
            </w:r>
          </w:p>
        </w:tc>
        <w:tc>
          <w:tcPr>
            <w:tcW w:w="539" w:type="dxa"/>
            <w:tcBorders>
              <w:top w:val="single" w:sz="4" w:space="0" w:color="auto"/>
              <w:left w:val="single" w:sz="4" w:space="0" w:color="auto"/>
              <w:bottom w:val="single" w:sz="4" w:space="0" w:color="auto"/>
              <w:right w:val="single" w:sz="4" w:space="0" w:color="auto"/>
            </w:tcBorders>
          </w:tcPr>
          <w:p w14:paraId="74C7BACA" w14:textId="77777777" w:rsidR="001A00A1" w:rsidRPr="007B340C" w:rsidRDefault="00120233">
            <w:pPr>
              <w:pStyle w:val="aa"/>
              <w:jc w:val="center"/>
              <w:rPr>
                <w:sz w:val="16"/>
                <w:szCs w:val="16"/>
              </w:rPr>
            </w:pPr>
            <w:r w:rsidRPr="007B340C">
              <w:rPr>
                <w:sz w:val="16"/>
                <w:szCs w:val="16"/>
              </w:rPr>
              <w:t>8</w:t>
            </w:r>
          </w:p>
        </w:tc>
        <w:tc>
          <w:tcPr>
            <w:tcW w:w="1016" w:type="dxa"/>
            <w:tcBorders>
              <w:top w:val="single" w:sz="4" w:space="0" w:color="auto"/>
              <w:left w:val="single" w:sz="4" w:space="0" w:color="auto"/>
              <w:bottom w:val="single" w:sz="4" w:space="0" w:color="auto"/>
            </w:tcBorders>
          </w:tcPr>
          <w:p w14:paraId="2D55D9D6" w14:textId="77777777" w:rsidR="001A00A1" w:rsidRPr="007B340C" w:rsidRDefault="00120233">
            <w:pPr>
              <w:pStyle w:val="aa"/>
              <w:jc w:val="center"/>
              <w:rPr>
                <w:sz w:val="16"/>
                <w:szCs w:val="16"/>
              </w:rPr>
            </w:pPr>
            <w:r w:rsidRPr="007B340C">
              <w:rPr>
                <w:sz w:val="16"/>
                <w:szCs w:val="16"/>
              </w:rPr>
              <w:t>9</w:t>
            </w:r>
          </w:p>
        </w:tc>
      </w:tr>
      <w:tr w:rsidR="001A00A1" w:rsidRPr="007B340C" w14:paraId="23D1F277" w14:textId="77777777">
        <w:tc>
          <w:tcPr>
            <w:tcW w:w="1534" w:type="dxa"/>
            <w:tcBorders>
              <w:top w:val="single" w:sz="4" w:space="0" w:color="auto"/>
              <w:bottom w:val="single" w:sz="4" w:space="0" w:color="auto"/>
              <w:right w:val="single" w:sz="4" w:space="0" w:color="auto"/>
            </w:tcBorders>
          </w:tcPr>
          <w:p w14:paraId="0191D83E" w14:textId="77777777" w:rsidR="001A00A1" w:rsidRPr="007B340C" w:rsidRDefault="00120233">
            <w:pPr>
              <w:pStyle w:val="ac"/>
              <w:rPr>
                <w:sz w:val="16"/>
                <w:szCs w:val="16"/>
              </w:rPr>
            </w:pPr>
            <w:r w:rsidRPr="007B340C">
              <w:rPr>
                <w:sz w:val="16"/>
                <w:szCs w:val="16"/>
              </w:rPr>
              <w:t xml:space="preserve">I. Медицинская помощь, предоставляемая за счет областного бюджета Тюменской области, в том числе </w:t>
            </w:r>
            <w:hyperlink w:anchor="sub_172111" w:history="1">
              <w:r w:rsidRPr="007B340C">
                <w:rPr>
                  <w:rStyle w:val="a4"/>
                  <w:sz w:val="16"/>
                  <w:szCs w:val="16"/>
                </w:rPr>
                <w:t>&lt;*&gt;</w:t>
              </w:r>
            </w:hyperlink>
            <w:r w:rsidRPr="007B340C">
              <w:rPr>
                <w:sz w:val="16"/>
                <w:szCs w:val="16"/>
              </w:rPr>
              <w:t>:</w:t>
            </w:r>
          </w:p>
        </w:tc>
        <w:tc>
          <w:tcPr>
            <w:tcW w:w="527" w:type="dxa"/>
            <w:tcBorders>
              <w:top w:val="single" w:sz="4" w:space="0" w:color="auto"/>
              <w:left w:val="single" w:sz="4" w:space="0" w:color="auto"/>
              <w:bottom w:val="single" w:sz="4" w:space="0" w:color="auto"/>
              <w:right w:val="single" w:sz="4" w:space="0" w:color="auto"/>
            </w:tcBorders>
          </w:tcPr>
          <w:p w14:paraId="53217181" w14:textId="77777777" w:rsidR="001A00A1" w:rsidRPr="007B340C" w:rsidRDefault="00120233">
            <w:pPr>
              <w:pStyle w:val="aa"/>
              <w:jc w:val="center"/>
              <w:rPr>
                <w:sz w:val="16"/>
                <w:szCs w:val="16"/>
              </w:rPr>
            </w:pPr>
            <w:r w:rsidRPr="007B340C">
              <w:rPr>
                <w:sz w:val="16"/>
                <w:szCs w:val="16"/>
              </w:rPr>
              <w:t>01</w:t>
            </w:r>
          </w:p>
        </w:tc>
        <w:tc>
          <w:tcPr>
            <w:tcW w:w="1227" w:type="dxa"/>
            <w:tcBorders>
              <w:top w:val="single" w:sz="4" w:space="0" w:color="auto"/>
              <w:left w:val="single" w:sz="4" w:space="0" w:color="auto"/>
              <w:bottom w:val="single" w:sz="4" w:space="0" w:color="auto"/>
              <w:right w:val="single" w:sz="4" w:space="0" w:color="auto"/>
            </w:tcBorders>
          </w:tcPr>
          <w:p w14:paraId="450C376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0B76CE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7D989A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F8273D6" w14:textId="77777777" w:rsidR="001A00A1" w:rsidRPr="007B340C" w:rsidRDefault="00120233">
            <w:pPr>
              <w:pStyle w:val="aa"/>
              <w:jc w:val="center"/>
              <w:rPr>
                <w:sz w:val="16"/>
                <w:szCs w:val="16"/>
              </w:rPr>
            </w:pPr>
            <w:r w:rsidRPr="007B340C">
              <w:rPr>
                <w:sz w:val="16"/>
                <w:szCs w:val="16"/>
              </w:rPr>
              <w:t>8 280,77</w:t>
            </w:r>
          </w:p>
        </w:tc>
        <w:tc>
          <w:tcPr>
            <w:tcW w:w="745" w:type="dxa"/>
            <w:tcBorders>
              <w:top w:val="single" w:sz="4" w:space="0" w:color="auto"/>
              <w:left w:val="single" w:sz="4" w:space="0" w:color="auto"/>
              <w:bottom w:val="single" w:sz="4" w:space="0" w:color="auto"/>
              <w:right w:val="single" w:sz="4" w:space="0" w:color="auto"/>
            </w:tcBorders>
          </w:tcPr>
          <w:p w14:paraId="1AA27F2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6F47895" w14:textId="77777777" w:rsidR="001A00A1" w:rsidRPr="007B340C" w:rsidRDefault="00120233">
            <w:pPr>
              <w:pStyle w:val="aa"/>
              <w:jc w:val="center"/>
              <w:rPr>
                <w:sz w:val="16"/>
                <w:szCs w:val="16"/>
              </w:rPr>
            </w:pPr>
            <w:r w:rsidRPr="007B340C">
              <w:rPr>
                <w:sz w:val="16"/>
                <w:szCs w:val="16"/>
              </w:rPr>
              <w:t>12 842 642,6</w:t>
            </w:r>
          </w:p>
        </w:tc>
        <w:tc>
          <w:tcPr>
            <w:tcW w:w="539" w:type="dxa"/>
            <w:tcBorders>
              <w:top w:val="single" w:sz="4" w:space="0" w:color="auto"/>
              <w:left w:val="single" w:sz="4" w:space="0" w:color="auto"/>
              <w:bottom w:val="single" w:sz="4" w:space="0" w:color="auto"/>
              <w:right w:val="single" w:sz="4" w:space="0" w:color="auto"/>
            </w:tcBorders>
          </w:tcPr>
          <w:p w14:paraId="4BC2CEE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B890D5A" w14:textId="77777777" w:rsidR="001A00A1" w:rsidRPr="007B340C" w:rsidRDefault="00120233">
            <w:pPr>
              <w:pStyle w:val="aa"/>
              <w:jc w:val="center"/>
              <w:rPr>
                <w:sz w:val="16"/>
                <w:szCs w:val="16"/>
              </w:rPr>
            </w:pPr>
            <w:r w:rsidRPr="007B340C">
              <w:rPr>
                <w:sz w:val="16"/>
                <w:szCs w:val="16"/>
              </w:rPr>
              <w:t>31,2</w:t>
            </w:r>
          </w:p>
        </w:tc>
      </w:tr>
      <w:tr w:rsidR="001A00A1" w:rsidRPr="007B340C" w14:paraId="46776E0D" w14:textId="77777777">
        <w:tc>
          <w:tcPr>
            <w:tcW w:w="1534" w:type="dxa"/>
            <w:tcBorders>
              <w:top w:val="single" w:sz="4" w:space="0" w:color="auto"/>
              <w:bottom w:val="single" w:sz="4" w:space="0" w:color="auto"/>
              <w:right w:val="single" w:sz="4" w:space="0" w:color="auto"/>
            </w:tcBorders>
          </w:tcPr>
          <w:p w14:paraId="484F7E9F" w14:textId="77777777" w:rsidR="001A00A1" w:rsidRPr="007B340C" w:rsidRDefault="00120233">
            <w:pPr>
              <w:pStyle w:val="ac"/>
              <w:rPr>
                <w:sz w:val="16"/>
                <w:szCs w:val="16"/>
              </w:rPr>
            </w:pPr>
            <w:r w:rsidRPr="007B340C">
              <w:rPr>
                <w:sz w:val="16"/>
                <w:szCs w:val="16"/>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72222"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2CB966DD" w14:textId="77777777" w:rsidR="001A00A1" w:rsidRPr="007B340C" w:rsidRDefault="00120233">
            <w:pPr>
              <w:pStyle w:val="aa"/>
              <w:jc w:val="center"/>
              <w:rPr>
                <w:sz w:val="16"/>
                <w:szCs w:val="16"/>
              </w:rPr>
            </w:pPr>
            <w:r w:rsidRPr="007B340C">
              <w:rPr>
                <w:sz w:val="16"/>
                <w:szCs w:val="16"/>
              </w:rPr>
              <w:t>02</w:t>
            </w:r>
          </w:p>
        </w:tc>
        <w:tc>
          <w:tcPr>
            <w:tcW w:w="1227" w:type="dxa"/>
            <w:tcBorders>
              <w:top w:val="single" w:sz="4" w:space="0" w:color="auto"/>
              <w:left w:val="single" w:sz="4" w:space="0" w:color="auto"/>
              <w:bottom w:val="single" w:sz="4" w:space="0" w:color="auto"/>
              <w:right w:val="single" w:sz="4" w:space="0" w:color="auto"/>
            </w:tcBorders>
          </w:tcPr>
          <w:p w14:paraId="5FAC029A"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64ECB160"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675D8B23" w14:textId="77777777" w:rsidR="001A00A1" w:rsidRPr="007B340C" w:rsidRDefault="00120233">
            <w:pPr>
              <w:pStyle w:val="aa"/>
              <w:jc w:val="center"/>
              <w:rPr>
                <w:sz w:val="16"/>
                <w:szCs w:val="16"/>
              </w:rPr>
            </w:pPr>
            <w:r w:rsidRPr="007B340C">
              <w:rPr>
                <w:sz w:val="16"/>
                <w:szCs w:val="16"/>
              </w:rPr>
              <w:t>3 207,79</w:t>
            </w:r>
          </w:p>
        </w:tc>
        <w:tc>
          <w:tcPr>
            <w:tcW w:w="844" w:type="dxa"/>
            <w:tcBorders>
              <w:top w:val="single" w:sz="4" w:space="0" w:color="auto"/>
              <w:left w:val="single" w:sz="4" w:space="0" w:color="auto"/>
              <w:bottom w:val="single" w:sz="4" w:space="0" w:color="auto"/>
              <w:right w:val="single" w:sz="4" w:space="0" w:color="auto"/>
            </w:tcBorders>
          </w:tcPr>
          <w:p w14:paraId="0AAFA0B3" w14:textId="77777777" w:rsidR="001A00A1" w:rsidRPr="007B340C" w:rsidRDefault="00120233">
            <w:pPr>
              <w:pStyle w:val="aa"/>
              <w:jc w:val="center"/>
              <w:rPr>
                <w:sz w:val="16"/>
                <w:szCs w:val="16"/>
              </w:rPr>
            </w:pPr>
            <w:r w:rsidRPr="007B340C">
              <w:rPr>
                <w:sz w:val="16"/>
                <w:szCs w:val="16"/>
              </w:rPr>
              <w:t>15,72</w:t>
            </w:r>
          </w:p>
        </w:tc>
        <w:tc>
          <w:tcPr>
            <w:tcW w:w="745" w:type="dxa"/>
            <w:tcBorders>
              <w:top w:val="single" w:sz="4" w:space="0" w:color="auto"/>
              <w:left w:val="single" w:sz="4" w:space="0" w:color="auto"/>
              <w:bottom w:val="single" w:sz="4" w:space="0" w:color="auto"/>
              <w:right w:val="single" w:sz="4" w:space="0" w:color="auto"/>
            </w:tcBorders>
          </w:tcPr>
          <w:p w14:paraId="0EB4A47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316D807"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5E6A5A1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10FCEA5" w14:textId="77777777" w:rsidR="001A00A1" w:rsidRPr="007B340C" w:rsidRDefault="00120233">
            <w:pPr>
              <w:pStyle w:val="aa"/>
              <w:jc w:val="center"/>
              <w:rPr>
                <w:sz w:val="16"/>
                <w:szCs w:val="16"/>
              </w:rPr>
            </w:pPr>
            <w:r w:rsidRPr="007B340C">
              <w:rPr>
                <w:sz w:val="16"/>
                <w:szCs w:val="16"/>
              </w:rPr>
              <w:t>X</w:t>
            </w:r>
          </w:p>
        </w:tc>
      </w:tr>
      <w:tr w:rsidR="001A00A1" w:rsidRPr="007B340C" w14:paraId="301C7BCF" w14:textId="77777777">
        <w:tc>
          <w:tcPr>
            <w:tcW w:w="1534" w:type="dxa"/>
            <w:tcBorders>
              <w:top w:val="single" w:sz="4" w:space="0" w:color="auto"/>
              <w:bottom w:val="single" w:sz="4" w:space="0" w:color="auto"/>
              <w:right w:val="single" w:sz="4" w:space="0" w:color="auto"/>
            </w:tcBorders>
          </w:tcPr>
          <w:p w14:paraId="6EC5C7F4"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3494D6AD" w14:textId="77777777" w:rsidR="001A00A1" w:rsidRPr="007B340C" w:rsidRDefault="00120233">
            <w:pPr>
              <w:pStyle w:val="aa"/>
              <w:jc w:val="center"/>
              <w:rPr>
                <w:sz w:val="16"/>
                <w:szCs w:val="16"/>
              </w:rPr>
            </w:pPr>
            <w:r w:rsidRPr="007B340C">
              <w:rPr>
                <w:sz w:val="16"/>
                <w:szCs w:val="16"/>
              </w:rPr>
              <w:t>03</w:t>
            </w:r>
          </w:p>
        </w:tc>
        <w:tc>
          <w:tcPr>
            <w:tcW w:w="1227" w:type="dxa"/>
            <w:tcBorders>
              <w:top w:val="single" w:sz="4" w:space="0" w:color="auto"/>
              <w:left w:val="single" w:sz="4" w:space="0" w:color="auto"/>
              <w:bottom w:val="single" w:sz="4" w:space="0" w:color="auto"/>
              <w:right w:val="single" w:sz="4" w:space="0" w:color="auto"/>
            </w:tcBorders>
          </w:tcPr>
          <w:p w14:paraId="4CFC6837"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0A36D6C2"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74D97C9B" w14:textId="77777777" w:rsidR="001A00A1" w:rsidRPr="007B340C" w:rsidRDefault="00120233">
            <w:pPr>
              <w:pStyle w:val="aa"/>
              <w:jc w:val="center"/>
              <w:rPr>
                <w:sz w:val="16"/>
                <w:szCs w:val="16"/>
              </w:rPr>
            </w:pPr>
            <w:r w:rsidRPr="007B340C">
              <w:rPr>
                <w:sz w:val="16"/>
                <w:szCs w:val="16"/>
              </w:rPr>
              <w:t>3 207,79</w:t>
            </w:r>
          </w:p>
        </w:tc>
        <w:tc>
          <w:tcPr>
            <w:tcW w:w="844" w:type="dxa"/>
            <w:tcBorders>
              <w:top w:val="single" w:sz="4" w:space="0" w:color="auto"/>
              <w:left w:val="single" w:sz="4" w:space="0" w:color="auto"/>
              <w:bottom w:val="single" w:sz="4" w:space="0" w:color="auto"/>
              <w:right w:val="single" w:sz="4" w:space="0" w:color="auto"/>
            </w:tcBorders>
          </w:tcPr>
          <w:p w14:paraId="568E45FC" w14:textId="77777777" w:rsidR="001A00A1" w:rsidRPr="007B340C" w:rsidRDefault="00120233">
            <w:pPr>
              <w:pStyle w:val="aa"/>
              <w:jc w:val="center"/>
              <w:rPr>
                <w:sz w:val="16"/>
                <w:szCs w:val="16"/>
              </w:rPr>
            </w:pPr>
            <w:r w:rsidRPr="007B340C">
              <w:rPr>
                <w:sz w:val="16"/>
                <w:szCs w:val="16"/>
              </w:rPr>
              <w:t>15,72</w:t>
            </w:r>
          </w:p>
        </w:tc>
        <w:tc>
          <w:tcPr>
            <w:tcW w:w="745" w:type="dxa"/>
            <w:tcBorders>
              <w:top w:val="single" w:sz="4" w:space="0" w:color="auto"/>
              <w:left w:val="single" w:sz="4" w:space="0" w:color="auto"/>
              <w:bottom w:val="single" w:sz="4" w:space="0" w:color="auto"/>
              <w:right w:val="single" w:sz="4" w:space="0" w:color="auto"/>
            </w:tcBorders>
          </w:tcPr>
          <w:p w14:paraId="2B1FC22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C68BB7E"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58EDC2B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454B124" w14:textId="77777777" w:rsidR="001A00A1" w:rsidRPr="007B340C" w:rsidRDefault="00120233">
            <w:pPr>
              <w:pStyle w:val="aa"/>
              <w:jc w:val="center"/>
              <w:rPr>
                <w:sz w:val="16"/>
                <w:szCs w:val="16"/>
              </w:rPr>
            </w:pPr>
            <w:r w:rsidRPr="007B340C">
              <w:rPr>
                <w:sz w:val="16"/>
                <w:szCs w:val="16"/>
              </w:rPr>
              <w:t>X</w:t>
            </w:r>
          </w:p>
        </w:tc>
      </w:tr>
      <w:tr w:rsidR="001A00A1" w:rsidRPr="007B340C" w14:paraId="368FC21B" w14:textId="77777777">
        <w:tc>
          <w:tcPr>
            <w:tcW w:w="1534" w:type="dxa"/>
            <w:tcBorders>
              <w:top w:val="single" w:sz="4" w:space="0" w:color="auto"/>
              <w:bottom w:val="single" w:sz="4" w:space="0" w:color="auto"/>
              <w:right w:val="single" w:sz="4" w:space="0" w:color="auto"/>
            </w:tcBorders>
          </w:tcPr>
          <w:p w14:paraId="4FC683D9" w14:textId="77777777" w:rsidR="001A00A1" w:rsidRPr="007B340C" w:rsidRDefault="00120233">
            <w:pPr>
              <w:pStyle w:val="ac"/>
              <w:rPr>
                <w:sz w:val="16"/>
                <w:szCs w:val="16"/>
              </w:rPr>
            </w:pPr>
            <w:r w:rsidRPr="007B340C">
              <w:rPr>
                <w:sz w:val="16"/>
                <w:szCs w:val="16"/>
              </w:rPr>
              <w:t>скорая медицинская помощь при санитарно-авиационной эвакуации</w:t>
            </w:r>
          </w:p>
        </w:tc>
        <w:tc>
          <w:tcPr>
            <w:tcW w:w="527" w:type="dxa"/>
            <w:tcBorders>
              <w:top w:val="single" w:sz="4" w:space="0" w:color="auto"/>
              <w:left w:val="single" w:sz="4" w:space="0" w:color="auto"/>
              <w:bottom w:val="single" w:sz="4" w:space="0" w:color="auto"/>
              <w:right w:val="single" w:sz="4" w:space="0" w:color="auto"/>
            </w:tcBorders>
          </w:tcPr>
          <w:p w14:paraId="0DBCF8E5" w14:textId="77777777" w:rsidR="001A00A1" w:rsidRPr="007B340C" w:rsidRDefault="00120233">
            <w:pPr>
              <w:pStyle w:val="aa"/>
              <w:jc w:val="center"/>
              <w:rPr>
                <w:sz w:val="16"/>
                <w:szCs w:val="16"/>
              </w:rPr>
            </w:pPr>
            <w:r w:rsidRPr="007B340C">
              <w:rPr>
                <w:sz w:val="16"/>
                <w:szCs w:val="16"/>
              </w:rPr>
              <w:t>04</w:t>
            </w:r>
          </w:p>
        </w:tc>
        <w:tc>
          <w:tcPr>
            <w:tcW w:w="1227" w:type="dxa"/>
            <w:tcBorders>
              <w:top w:val="single" w:sz="4" w:space="0" w:color="auto"/>
              <w:left w:val="single" w:sz="4" w:space="0" w:color="auto"/>
              <w:bottom w:val="single" w:sz="4" w:space="0" w:color="auto"/>
              <w:right w:val="single" w:sz="4" w:space="0" w:color="auto"/>
            </w:tcBorders>
          </w:tcPr>
          <w:p w14:paraId="25A53399"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4DB9363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561E0A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6F540F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9CAF23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9BB0CA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E2743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590FEE7" w14:textId="77777777" w:rsidR="001A00A1" w:rsidRPr="007B340C" w:rsidRDefault="00120233">
            <w:pPr>
              <w:pStyle w:val="aa"/>
              <w:jc w:val="center"/>
              <w:rPr>
                <w:sz w:val="16"/>
                <w:szCs w:val="16"/>
              </w:rPr>
            </w:pPr>
            <w:r w:rsidRPr="007B340C">
              <w:rPr>
                <w:sz w:val="16"/>
                <w:szCs w:val="16"/>
              </w:rPr>
              <w:t>X</w:t>
            </w:r>
          </w:p>
        </w:tc>
      </w:tr>
      <w:tr w:rsidR="001A00A1" w:rsidRPr="007B340C" w14:paraId="53A632F2" w14:textId="77777777">
        <w:tc>
          <w:tcPr>
            <w:tcW w:w="1534" w:type="dxa"/>
            <w:tcBorders>
              <w:top w:val="single" w:sz="4" w:space="0" w:color="auto"/>
              <w:bottom w:val="single" w:sz="4" w:space="0" w:color="auto"/>
              <w:right w:val="single" w:sz="4" w:space="0" w:color="auto"/>
            </w:tcBorders>
          </w:tcPr>
          <w:p w14:paraId="441645A6" w14:textId="77777777" w:rsidR="001A00A1" w:rsidRPr="007B340C" w:rsidRDefault="00120233">
            <w:pPr>
              <w:pStyle w:val="ac"/>
              <w:rPr>
                <w:sz w:val="16"/>
                <w:szCs w:val="16"/>
              </w:rPr>
            </w:pPr>
            <w:r w:rsidRPr="007B340C">
              <w:rPr>
                <w:sz w:val="16"/>
                <w:szCs w:val="16"/>
              </w:rPr>
              <w:t>2. Первичная медико-санитарная помощь, предоставляемая:</w:t>
            </w:r>
          </w:p>
        </w:tc>
        <w:tc>
          <w:tcPr>
            <w:tcW w:w="527" w:type="dxa"/>
            <w:tcBorders>
              <w:top w:val="single" w:sz="4" w:space="0" w:color="auto"/>
              <w:left w:val="single" w:sz="4" w:space="0" w:color="auto"/>
              <w:bottom w:val="single" w:sz="4" w:space="0" w:color="auto"/>
              <w:right w:val="single" w:sz="4" w:space="0" w:color="auto"/>
            </w:tcBorders>
          </w:tcPr>
          <w:p w14:paraId="257AC1DB" w14:textId="77777777" w:rsidR="001A00A1" w:rsidRPr="007B340C" w:rsidRDefault="00120233">
            <w:pPr>
              <w:pStyle w:val="aa"/>
              <w:jc w:val="center"/>
              <w:rPr>
                <w:sz w:val="16"/>
                <w:szCs w:val="16"/>
              </w:rPr>
            </w:pPr>
            <w:r w:rsidRPr="007B340C">
              <w:rPr>
                <w:sz w:val="16"/>
                <w:szCs w:val="16"/>
              </w:rPr>
              <w:t>05</w:t>
            </w:r>
          </w:p>
        </w:tc>
        <w:tc>
          <w:tcPr>
            <w:tcW w:w="1227" w:type="dxa"/>
            <w:tcBorders>
              <w:top w:val="single" w:sz="4" w:space="0" w:color="auto"/>
              <w:left w:val="single" w:sz="4" w:space="0" w:color="auto"/>
              <w:bottom w:val="single" w:sz="4" w:space="0" w:color="auto"/>
              <w:right w:val="single" w:sz="4" w:space="0" w:color="auto"/>
            </w:tcBorders>
          </w:tcPr>
          <w:p w14:paraId="716BAC26"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AB8137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2D0424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A8A990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21D33C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5572BE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C3C575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1EFB2AC" w14:textId="77777777" w:rsidR="001A00A1" w:rsidRPr="007B340C" w:rsidRDefault="00120233">
            <w:pPr>
              <w:pStyle w:val="aa"/>
              <w:jc w:val="center"/>
              <w:rPr>
                <w:sz w:val="16"/>
                <w:szCs w:val="16"/>
              </w:rPr>
            </w:pPr>
            <w:r w:rsidRPr="007B340C">
              <w:rPr>
                <w:sz w:val="16"/>
                <w:szCs w:val="16"/>
              </w:rPr>
              <w:t>X</w:t>
            </w:r>
          </w:p>
        </w:tc>
      </w:tr>
      <w:tr w:rsidR="001A00A1" w:rsidRPr="007B340C" w14:paraId="2D93C163" w14:textId="77777777">
        <w:tc>
          <w:tcPr>
            <w:tcW w:w="1534" w:type="dxa"/>
            <w:tcBorders>
              <w:top w:val="single" w:sz="4" w:space="0" w:color="auto"/>
              <w:bottom w:val="single" w:sz="4" w:space="0" w:color="auto"/>
              <w:right w:val="single" w:sz="4" w:space="0" w:color="auto"/>
            </w:tcBorders>
          </w:tcPr>
          <w:p w14:paraId="29FD4C2D"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75602127" w14:textId="77777777" w:rsidR="001A00A1" w:rsidRPr="007B340C" w:rsidRDefault="00120233">
            <w:pPr>
              <w:pStyle w:val="aa"/>
              <w:jc w:val="center"/>
              <w:rPr>
                <w:sz w:val="16"/>
                <w:szCs w:val="16"/>
              </w:rPr>
            </w:pPr>
            <w:r w:rsidRPr="007B340C">
              <w:rPr>
                <w:sz w:val="16"/>
                <w:szCs w:val="16"/>
              </w:rPr>
              <w:t>06</w:t>
            </w:r>
          </w:p>
        </w:tc>
        <w:tc>
          <w:tcPr>
            <w:tcW w:w="1227" w:type="dxa"/>
            <w:tcBorders>
              <w:top w:val="single" w:sz="4" w:space="0" w:color="auto"/>
              <w:left w:val="single" w:sz="4" w:space="0" w:color="auto"/>
              <w:bottom w:val="single" w:sz="4" w:space="0" w:color="auto"/>
              <w:right w:val="single" w:sz="4" w:space="0" w:color="auto"/>
            </w:tcBorders>
          </w:tcPr>
          <w:p w14:paraId="03E4C7F6"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AD7E65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7AC2D0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3488A5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0EEE2F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7854D7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FFA534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159D02A" w14:textId="77777777" w:rsidR="001A00A1" w:rsidRPr="007B340C" w:rsidRDefault="00120233">
            <w:pPr>
              <w:pStyle w:val="aa"/>
              <w:jc w:val="center"/>
              <w:rPr>
                <w:sz w:val="16"/>
                <w:szCs w:val="16"/>
              </w:rPr>
            </w:pPr>
            <w:r w:rsidRPr="007B340C">
              <w:rPr>
                <w:sz w:val="16"/>
                <w:szCs w:val="16"/>
              </w:rPr>
              <w:t>X</w:t>
            </w:r>
          </w:p>
        </w:tc>
      </w:tr>
      <w:tr w:rsidR="001A00A1" w:rsidRPr="007B340C" w14:paraId="304662FF" w14:textId="77777777">
        <w:tc>
          <w:tcPr>
            <w:tcW w:w="1534" w:type="dxa"/>
            <w:tcBorders>
              <w:top w:val="single" w:sz="4" w:space="0" w:color="auto"/>
              <w:bottom w:val="single" w:sz="4" w:space="0" w:color="auto"/>
              <w:right w:val="single" w:sz="4" w:space="0" w:color="auto"/>
            </w:tcBorders>
          </w:tcPr>
          <w:p w14:paraId="186EBC8C" w14:textId="77777777" w:rsidR="001A00A1" w:rsidRPr="007B340C" w:rsidRDefault="00120233">
            <w:pPr>
              <w:pStyle w:val="ac"/>
              <w:rPr>
                <w:sz w:val="16"/>
                <w:szCs w:val="16"/>
              </w:rPr>
            </w:pPr>
            <w:r w:rsidRPr="007B340C">
              <w:rPr>
                <w:sz w:val="16"/>
                <w:szCs w:val="16"/>
              </w:rPr>
              <w:t xml:space="preserve">2.1.1 с профилактической и иными целями </w:t>
            </w:r>
            <w:hyperlink w:anchor="sub_172333"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6B440892" w14:textId="77777777" w:rsidR="001A00A1" w:rsidRPr="007B340C" w:rsidRDefault="00120233">
            <w:pPr>
              <w:pStyle w:val="aa"/>
              <w:jc w:val="center"/>
              <w:rPr>
                <w:sz w:val="16"/>
                <w:szCs w:val="16"/>
              </w:rPr>
            </w:pPr>
            <w:r w:rsidRPr="007B340C">
              <w:rPr>
                <w:sz w:val="16"/>
                <w:szCs w:val="16"/>
              </w:rPr>
              <w:t>07</w:t>
            </w:r>
          </w:p>
        </w:tc>
        <w:tc>
          <w:tcPr>
            <w:tcW w:w="1227" w:type="dxa"/>
            <w:tcBorders>
              <w:top w:val="single" w:sz="4" w:space="0" w:color="auto"/>
              <w:left w:val="single" w:sz="4" w:space="0" w:color="auto"/>
              <w:bottom w:val="single" w:sz="4" w:space="0" w:color="auto"/>
              <w:right w:val="single" w:sz="4" w:space="0" w:color="auto"/>
            </w:tcBorders>
          </w:tcPr>
          <w:p w14:paraId="2C09AE58"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0A722FA0" w14:textId="77777777" w:rsidR="001A00A1" w:rsidRPr="007B340C" w:rsidRDefault="00120233">
            <w:pPr>
              <w:pStyle w:val="aa"/>
              <w:jc w:val="center"/>
              <w:rPr>
                <w:sz w:val="16"/>
                <w:szCs w:val="16"/>
              </w:rPr>
            </w:pPr>
            <w:r w:rsidRPr="007B340C">
              <w:rPr>
                <w:sz w:val="16"/>
                <w:szCs w:val="16"/>
              </w:rPr>
              <w:t>0,1339</w:t>
            </w:r>
          </w:p>
        </w:tc>
        <w:tc>
          <w:tcPr>
            <w:tcW w:w="1433" w:type="dxa"/>
            <w:tcBorders>
              <w:top w:val="single" w:sz="4" w:space="0" w:color="auto"/>
              <w:left w:val="single" w:sz="4" w:space="0" w:color="auto"/>
              <w:bottom w:val="single" w:sz="4" w:space="0" w:color="auto"/>
              <w:right w:val="single" w:sz="4" w:space="0" w:color="auto"/>
            </w:tcBorders>
          </w:tcPr>
          <w:p w14:paraId="5999D5CE" w14:textId="77777777" w:rsidR="001A00A1" w:rsidRPr="007B340C" w:rsidRDefault="00120233">
            <w:pPr>
              <w:pStyle w:val="aa"/>
              <w:jc w:val="center"/>
              <w:rPr>
                <w:sz w:val="16"/>
                <w:szCs w:val="16"/>
              </w:rPr>
            </w:pPr>
            <w:r w:rsidRPr="007B340C">
              <w:rPr>
                <w:sz w:val="16"/>
                <w:szCs w:val="16"/>
              </w:rPr>
              <w:t>1 501,81</w:t>
            </w:r>
          </w:p>
        </w:tc>
        <w:tc>
          <w:tcPr>
            <w:tcW w:w="844" w:type="dxa"/>
            <w:tcBorders>
              <w:top w:val="single" w:sz="4" w:space="0" w:color="auto"/>
              <w:left w:val="single" w:sz="4" w:space="0" w:color="auto"/>
              <w:bottom w:val="single" w:sz="4" w:space="0" w:color="auto"/>
              <w:right w:val="single" w:sz="4" w:space="0" w:color="auto"/>
            </w:tcBorders>
          </w:tcPr>
          <w:p w14:paraId="7DAC2104" w14:textId="77777777" w:rsidR="001A00A1" w:rsidRPr="007B340C" w:rsidRDefault="00120233">
            <w:pPr>
              <w:pStyle w:val="aa"/>
              <w:jc w:val="center"/>
              <w:rPr>
                <w:sz w:val="16"/>
                <w:szCs w:val="16"/>
              </w:rPr>
            </w:pPr>
            <w:r w:rsidRPr="007B340C">
              <w:rPr>
                <w:sz w:val="16"/>
                <w:szCs w:val="16"/>
              </w:rPr>
              <w:t>201,09</w:t>
            </w:r>
          </w:p>
        </w:tc>
        <w:tc>
          <w:tcPr>
            <w:tcW w:w="745" w:type="dxa"/>
            <w:tcBorders>
              <w:top w:val="single" w:sz="4" w:space="0" w:color="auto"/>
              <w:left w:val="single" w:sz="4" w:space="0" w:color="auto"/>
              <w:bottom w:val="single" w:sz="4" w:space="0" w:color="auto"/>
              <w:right w:val="single" w:sz="4" w:space="0" w:color="auto"/>
            </w:tcBorders>
          </w:tcPr>
          <w:p w14:paraId="4F7B86D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0F0F7FD" w14:textId="77777777" w:rsidR="001A00A1" w:rsidRPr="007B340C" w:rsidRDefault="00120233">
            <w:pPr>
              <w:pStyle w:val="aa"/>
              <w:jc w:val="center"/>
              <w:rPr>
                <w:sz w:val="16"/>
                <w:szCs w:val="16"/>
              </w:rPr>
            </w:pPr>
            <w:r w:rsidRPr="007B340C">
              <w:rPr>
                <w:sz w:val="16"/>
                <w:szCs w:val="16"/>
              </w:rPr>
              <w:t>311 976,3</w:t>
            </w:r>
          </w:p>
        </w:tc>
        <w:tc>
          <w:tcPr>
            <w:tcW w:w="539" w:type="dxa"/>
            <w:tcBorders>
              <w:top w:val="single" w:sz="4" w:space="0" w:color="auto"/>
              <w:left w:val="single" w:sz="4" w:space="0" w:color="auto"/>
              <w:bottom w:val="single" w:sz="4" w:space="0" w:color="auto"/>
              <w:right w:val="single" w:sz="4" w:space="0" w:color="auto"/>
            </w:tcBorders>
          </w:tcPr>
          <w:p w14:paraId="476697D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5DC5219" w14:textId="77777777" w:rsidR="001A00A1" w:rsidRPr="007B340C" w:rsidRDefault="00120233">
            <w:pPr>
              <w:pStyle w:val="aa"/>
              <w:jc w:val="center"/>
              <w:rPr>
                <w:sz w:val="16"/>
                <w:szCs w:val="16"/>
              </w:rPr>
            </w:pPr>
            <w:r w:rsidRPr="007B340C">
              <w:rPr>
                <w:sz w:val="16"/>
                <w:szCs w:val="16"/>
              </w:rPr>
              <w:t>X</w:t>
            </w:r>
          </w:p>
        </w:tc>
      </w:tr>
      <w:tr w:rsidR="001A00A1" w:rsidRPr="007B340C" w14:paraId="38367136" w14:textId="77777777">
        <w:tc>
          <w:tcPr>
            <w:tcW w:w="1534" w:type="dxa"/>
            <w:tcBorders>
              <w:top w:val="single" w:sz="4" w:space="0" w:color="auto"/>
              <w:bottom w:val="single" w:sz="4" w:space="0" w:color="auto"/>
              <w:right w:val="single" w:sz="4" w:space="0" w:color="auto"/>
            </w:tcBorders>
          </w:tcPr>
          <w:p w14:paraId="1750A948"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0C7ADE11" w14:textId="77777777" w:rsidR="001A00A1" w:rsidRPr="007B340C" w:rsidRDefault="00120233">
            <w:pPr>
              <w:pStyle w:val="aa"/>
              <w:jc w:val="center"/>
              <w:rPr>
                <w:sz w:val="16"/>
                <w:szCs w:val="16"/>
              </w:rPr>
            </w:pPr>
            <w:r w:rsidRPr="007B340C">
              <w:rPr>
                <w:sz w:val="16"/>
                <w:szCs w:val="16"/>
              </w:rPr>
              <w:t>07.1</w:t>
            </w:r>
          </w:p>
        </w:tc>
        <w:tc>
          <w:tcPr>
            <w:tcW w:w="1227" w:type="dxa"/>
            <w:tcBorders>
              <w:top w:val="single" w:sz="4" w:space="0" w:color="auto"/>
              <w:left w:val="single" w:sz="4" w:space="0" w:color="auto"/>
              <w:bottom w:val="single" w:sz="4" w:space="0" w:color="auto"/>
              <w:right w:val="single" w:sz="4" w:space="0" w:color="auto"/>
            </w:tcBorders>
          </w:tcPr>
          <w:p w14:paraId="60A5DA69"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55B8DCBD" w14:textId="77777777" w:rsidR="001A00A1" w:rsidRPr="007B340C" w:rsidRDefault="00120233">
            <w:pPr>
              <w:pStyle w:val="aa"/>
              <w:jc w:val="center"/>
              <w:rPr>
                <w:sz w:val="16"/>
                <w:szCs w:val="16"/>
              </w:rPr>
            </w:pPr>
            <w:r w:rsidRPr="007B340C">
              <w:rPr>
                <w:sz w:val="16"/>
                <w:szCs w:val="16"/>
              </w:rPr>
              <w:t>0,01045</w:t>
            </w:r>
          </w:p>
        </w:tc>
        <w:tc>
          <w:tcPr>
            <w:tcW w:w="1433" w:type="dxa"/>
            <w:tcBorders>
              <w:top w:val="single" w:sz="4" w:space="0" w:color="auto"/>
              <w:left w:val="single" w:sz="4" w:space="0" w:color="auto"/>
              <w:bottom w:val="single" w:sz="4" w:space="0" w:color="auto"/>
              <w:right w:val="single" w:sz="4" w:space="0" w:color="auto"/>
            </w:tcBorders>
          </w:tcPr>
          <w:p w14:paraId="2FF91C66" w14:textId="77777777" w:rsidR="001A00A1" w:rsidRPr="007B340C" w:rsidRDefault="00120233">
            <w:pPr>
              <w:pStyle w:val="aa"/>
              <w:jc w:val="center"/>
              <w:rPr>
                <w:sz w:val="16"/>
                <w:szCs w:val="16"/>
              </w:rPr>
            </w:pPr>
            <w:r w:rsidRPr="007B340C">
              <w:rPr>
                <w:sz w:val="16"/>
                <w:szCs w:val="16"/>
              </w:rPr>
              <w:t>365,85</w:t>
            </w:r>
          </w:p>
        </w:tc>
        <w:tc>
          <w:tcPr>
            <w:tcW w:w="844" w:type="dxa"/>
            <w:tcBorders>
              <w:top w:val="single" w:sz="4" w:space="0" w:color="auto"/>
              <w:left w:val="single" w:sz="4" w:space="0" w:color="auto"/>
              <w:bottom w:val="single" w:sz="4" w:space="0" w:color="auto"/>
              <w:right w:val="single" w:sz="4" w:space="0" w:color="auto"/>
            </w:tcBorders>
          </w:tcPr>
          <w:p w14:paraId="02C33173" w14:textId="77777777" w:rsidR="001A00A1" w:rsidRPr="007B340C" w:rsidRDefault="00120233">
            <w:pPr>
              <w:pStyle w:val="aa"/>
              <w:jc w:val="center"/>
              <w:rPr>
                <w:sz w:val="16"/>
                <w:szCs w:val="16"/>
              </w:rPr>
            </w:pPr>
            <w:r w:rsidRPr="007B340C">
              <w:rPr>
                <w:sz w:val="16"/>
                <w:szCs w:val="16"/>
              </w:rPr>
              <w:t>3,82</w:t>
            </w:r>
          </w:p>
        </w:tc>
        <w:tc>
          <w:tcPr>
            <w:tcW w:w="745" w:type="dxa"/>
            <w:tcBorders>
              <w:top w:val="single" w:sz="4" w:space="0" w:color="auto"/>
              <w:left w:val="single" w:sz="4" w:space="0" w:color="auto"/>
              <w:bottom w:val="single" w:sz="4" w:space="0" w:color="auto"/>
              <w:right w:val="single" w:sz="4" w:space="0" w:color="auto"/>
            </w:tcBorders>
          </w:tcPr>
          <w:p w14:paraId="154CCBB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E2F00A6" w14:textId="77777777" w:rsidR="001A00A1" w:rsidRPr="007B340C" w:rsidRDefault="00120233">
            <w:pPr>
              <w:pStyle w:val="aa"/>
              <w:jc w:val="center"/>
              <w:rPr>
                <w:sz w:val="16"/>
                <w:szCs w:val="16"/>
              </w:rPr>
            </w:pPr>
            <w:r w:rsidRPr="007B340C">
              <w:rPr>
                <w:sz w:val="16"/>
                <w:szCs w:val="16"/>
              </w:rPr>
              <w:t>5 929,3</w:t>
            </w:r>
          </w:p>
        </w:tc>
        <w:tc>
          <w:tcPr>
            <w:tcW w:w="539" w:type="dxa"/>
            <w:tcBorders>
              <w:top w:val="single" w:sz="4" w:space="0" w:color="auto"/>
              <w:left w:val="single" w:sz="4" w:space="0" w:color="auto"/>
              <w:bottom w:val="single" w:sz="4" w:space="0" w:color="auto"/>
              <w:right w:val="single" w:sz="4" w:space="0" w:color="auto"/>
            </w:tcBorders>
          </w:tcPr>
          <w:p w14:paraId="2C38A56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42DB2F1" w14:textId="77777777" w:rsidR="001A00A1" w:rsidRPr="007B340C" w:rsidRDefault="00120233">
            <w:pPr>
              <w:pStyle w:val="aa"/>
              <w:jc w:val="center"/>
              <w:rPr>
                <w:sz w:val="16"/>
                <w:szCs w:val="16"/>
              </w:rPr>
            </w:pPr>
            <w:r w:rsidRPr="007B340C">
              <w:rPr>
                <w:sz w:val="16"/>
                <w:szCs w:val="16"/>
              </w:rPr>
              <w:t>X</w:t>
            </w:r>
          </w:p>
        </w:tc>
      </w:tr>
      <w:tr w:rsidR="001A00A1" w:rsidRPr="007B340C" w14:paraId="03DB0DE6" w14:textId="77777777">
        <w:tc>
          <w:tcPr>
            <w:tcW w:w="1534" w:type="dxa"/>
            <w:tcBorders>
              <w:top w:val="single" w:sz="4" w:space="0" w:color="auto"/>
              <w:bottom w:val="single" w:sz="4" w:space="0" w:color="auto"/>
              <w:right w:val="single" w:sz="4" w:space="0" w:color="auto"/>
            </w:tcBorders>
          </w:tcPr>
          <w:p w14:paraId="1BA1FE29" w14:textId="77777777" w:rsidR="001A00A1" w:rsidRPr="007B340C" w:rsidRDefault="00120233">
            <w:pPr>
              <w:pStyle w:val="ac"/>
              <w:rPr>
                <w:sz w:val="16"/>
                <w:szCs w:val="16"/>
              </w:rPr>
            </w:pPr>
            <w:r w:rsidRPr="007B340C">
              <w:rPr>
                <w:sz w:val="16"/>
                <w:szCs w:val="16"/>
              </w:rPr>
              <w:t>2.1.2 в связи с заболеваниями-</w:t>
            </w:r>
            <w:r w:rsidRPr="007B340C">
              <w:rPr>
                <w:sz w:val="16"/>
                <w:szCs w:val="16"/>
              </w:rPr>
              <w:lastRenderedPageBreak/>
              <w:t xml:space="preserve">обращений </w:t>
            </w:r>
            <w:hyperlink w:anchor="sub_172444"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30A020B2" w14:textId="77777777" w:rsidR="001A00A1" w:rsidRPr="007B340C" w:rsidRDefault="00120233">
            <w:pPr>
              <w:pStyle w:val="aa"/>
              <w:jc w:val="center"/>
              <w:rPr>
                <w:sz w:val="16"/>
                <w:szCs w:val="16"/>
              </w:rPr>
            </w:pPr>
            <w:r w:rsidRPr="007B340C">
              <w:rPr>
                <w:sz w:val="16"/>
                <w:szCs w:val="16"/>
              </w:rPr>
              <w:lastRenderedPageBreak/>
              <w:t>08</w:t>
            </w:r>
          </w:p>
        </w:tc>
        <w:tc>
          <w:tcPr>
            <w:tcW w:w="1227" w:type="dxa"/>
            <w:tcBorders>
              <w:top w:val="single" w:sz="4" w:space="0" w:color="auto"/>
              <w:left w:val="single" w:sz="4" w:space="0" w:color="auto"/>
              <w:bottom w:val="single" w:sz="4" w:space="0" w:color="auto"/>
              <w:right w:val="single" w:sz="4" w:space="0" w:color="auto"/>
            </w:tcBorders>
          </w:tcPr>
          <w:p w14:paraId="0A13102E"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18605B14" w14:textId="77777777" w:rsidR="001A00A1" w:rsidRPr="007B340C" w:rsidRDefault="00120233">
            <w:pPr>
              <w:pStyle w:val="aa"/>
              <w:jc w:val="center"/>
              <w:rPr>
                <w:sz w:val="16"/>
                <w:szCs w:val="16"/>
              </w:rPr>
            </w:pPr>
            <w:r w:rsidRPr="007B340C">
              <w:rPr>
                <w:sz w:val="16"/>
                <w:szCs w:val="16"/>
              </w:rPr>
              <w:t>0,0373</w:t>
            </w:r>
          </w:p>
        </w:tc>
        <w:tc>
          <w:tcPr>
            <w:tcW w:w="1433" w:type="dxa"/>
            <w:tcBorders>
              <w:top w:val="single" w:sz="4" w:space="0" w:color="auto"/>
              <w:left w:val="single" w:sz="4" w:space="0" w:color="auto"/>
              <w:bottom w:val="single" w:sz="4" w:space="0" w:color="auto"/>
              <w:right w:val="single" w:sz="4" w:space="0" w:color="auto"/>
            </w:tcBorders>
          </w:tcPr>
          <w:p w14:paraId="4392C1BE" w14:textId="77777777" w:rsidR="001A00A1" w:rsidRPr="007B340C" w:rsidRDefault="00120233">
            <w:pPr>
              <w:pStyle w:val="aa"/>
              <w:jc w:val="center"/>
              <w:rPr>
                <w:sz w:val="16"/>
                <w:szCs w:val="16"/>
              </w:rPr>
            </w:pPr>
            <w:r w:rsidRPr="007B340C">
              <w:rPr>
                <w:sz w:val="16"/>
                <w:szCs w:val="16"/>
              </w:rPr>
              <w:t>3 740,69</w:t>
            </w:r>
          </w:p>
        </w:tc>
        <w:tc>
          <w:tcPr>
            <w:tcW w:w="844" w:type="dxa"/>
            <w:tcBorders>
              <w:top w:val="single" w:sz="4" w:space="0" w:color="auto"/>
              <w:left w:val="single" w:sz="4" w:space="0" w:color="auto"/>
              <w:bottom w:val="single" w:sz="4" w:space="0" w:color="auto"/>
              <w:right w:val="single" w:sz="4" w:space="0" w:color="auto"/>
            </w:tcBorders>
          </w:tcPr>
          <w:p w14:paraId="701F67B1" w14:textId="77777777" w:rsidR="001A00A1" w:rsidRPr="007B340C" w:rsidRDefault="00120233">
            <w:pPr>
              <w:pStyle w:val="aa"/>
              <w:jc w:val="center"/>
              <w:rPr>
                <w:sz w:val="16"/>
                <w:szCs w:val="16"/>
              </w:rPr>
            </w:pPr>
            <w:r w:rsidRPr="007B340C">
              <w:rPr>
                <w:sz w:val="16"/>
                <w:szCs w:val="16"/>
              </w:rPr>
              <w:t>139,53</w:t>
            </w:r>
          </w:p>
        </w:tc>
        <w:tc>
          <w:tcPr>
            <w:tcW w:w="745" w:type="dxa"/>
            <w:tcBorders>
              <w:top w:val="single" w:sz="4" w:space="0" w:color="auto"/>
              <w:left w:val="single" w:sz="4" w:space="0" w:color="auto"/>
              <w:bottom w:val="single" w:sz="4" w:space="0" w:color="auto"/>
              <w:right w:val="single" w:sz="4" w:space="0" w:color="auto"/>
            </w:tcBorders>
          </w:tcPr>
          <w:p w14:paraId="7FD9F10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7017462" w14:textId="77777777" w:rsidR="001A00A1" w:rsidRPr="007B340C" w:rsidRDefault="00120233">
            <w:pPr>
              <w:pStyle w:val="aa"/>
              <w:jc w:val="center"/>
              <w:rPr>
                <w:sz w:val="16"/>
                <w:szCs w:val="16"/>
              </w:rPr>
            </w:pPr>
            <w:r w:rsidRPr="007B340C">
              <w:rPr>
                <w:sz w:val="16"/>
                <w:szCs w:val="16"/>
              </w:rPr>
              <w:t>216 393,8</w:t>
            </w:r>
          </w:p>
        </w:tc>
        <w:tc>
          <w:tcPr>
            <w:tcW w:w="539" w:type="dxa"/>
            <w:tcBorders>
              <w:top w:val="single" w:sz="4" w:space="0" w:color="auto"/>
              <w:left w:val="single" w:sz="4" w:space="0" w:color="auto"/>
              <w:bottom w:val="single" w:sz="4" w:space="0" w:color="auto"/>
              <w:right w:val="single" w:sz="4" w:space="0" w:color="auto"/>
            </w:tcBorders>
          </w:tcPr>
          <w:p w14:paraId="3DDACCC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DEE23AB" w14:textId="77777777" w:rsidR="001A00A1" w:rsidRPr="007B340C" w:rsidRDefault="00120233">
            <w:pPr>
              <w:pStyle w:val="aa"/>
              <w:jc w:val="center"/>
              <w:rPr>
                <w:sz w:val="16"/>
                <w:szCs w:val="16"/>
              </w:rPr>
            </w:pPr>
            <w:r w:rsidRPr="007B340C">
              <w:rPr>
                <w:sz w:val="16"/>
                <w:szCs w:val="16"/>
              </w:rPr>
              <w:t>X</w:t>
            </w:r>
          </w:p>
        </w:tc>
      </w:tr>
      <w:tr w:rsidR="001A00A1" w:rsidRPr="007B340C" w14:paraId="5697D023" w14:textId="77777777">
        <w:tc>
          <w:tcPr>
            <w:tcW w:w="1534" w:type="dxa"/>
            <w:tcBorders>
              <w:top w:val="single" w:sz="4" w:space="0" w:color="auto"/>
              <w:bottom w:val="single" w:sz="4" w:space="0" w:color="auto"/>
              <w:right w:val="single" w:sz="4" w:space="0" w:color="auto"/>
            </w:tcBorders>
          </w:tcPr>
          <w:p w14:paraId="05B0DB91"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6CE40731" w14:textId="77777777" w:rsidR="001A00A1" w:rsidRPr="007B340C" w:rsidRDefault="00120233">
            <w:pPr>
              <w:pStyle w:val="aa"/>
              <w:jc w:val="center"/>
              <w:rPr>
                <w:sz w:val="16"/>
                <w:szCs w:val="16"/>
              </w:rPr>
            </w:pPr>
            <w:r w:rsidRPr="007B340C">
              <w:rPr>
                <w:sz w:val="16"/>
                <w:szCs w:val="16"/>
              </w:rPr>
              <w:t>08.1</w:t>
            </w:r>
          </w:p>
        </w:tc>
        <w:tc>
          <w:tcPr>
            <w:tcW w:w="1227" w:type="dxa"/>
            <w:tcBorders>
              <w:top w:val="single" w:sz="4" w:space="0" w:color="auto"/>
              <w:left w:val="single" w:sz="4" w:space="0" w:color="auto"/>
              <w:bottom w:val="single" w:sz="4" w:space="0" w:color="auto"/>
              <w:right w:val="single" w:sz="4" w:space="0" w:color="auto"/>
            </w:tcBorders>
          </w:tcPr>
          <w:p w14:paraId="02F4C184"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02B088D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97EA08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9E17EF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AD145D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972119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819B3A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D0F14A5" w14:textId="77777777" w:rsidR="001A00A1" w:rsidRPr="007B340C" w:rsidRDefault="00120233">
            <w:pPr>
              <w:pStyle w:val="aa"/>
              <w:jc w:val="center"/>
              <w:rPr>
                <w:sz w:val="16"/>
                <w:szCs w:val="16"/>
              </w:rPr>
            </w:pPr>
            <w:r w:rsidRPr="007B340C">
              <w:rPr>
                <w:sz w:val="16"/>
                <w:szCs w:val="16"/>
              </w:rPr>
              <w:t>X</w:t>
            </w:r>
          </w:p>
        </w:tc>
      </w:tr>
      <w:tr w:rsidR="001A00A1" w:rsidRPr="007B340C" w14:paraId="0A551561" w14:textId="77777777">
        <w:tc>
          <w:tcPr>
            <w:tcW w:w="1534" w:type="dxa"/>
            <w:tcBorders>
              <w:top w:val="single" w:sz="4" w:space="0" w:color="auto"/>
              <w:bottom w:val="single" w:sz="4" w:space="0" w:color="auto"/>
              <w:right w:val="single" w:sz="4" w:space="0" w:color="auto"/>
            </w:tcBorders>
          </w:tcPr>
          <w:p w14:paraId="1918B286"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2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6385700E" w14:textId="77777777" w:rsidR="001A00A1" w:rsidRPr="007B340C" w:rsidRDefault="00120233">
            <w:pPr>
              <w:pStyle w:val="aa"/>
              <w:jc w:val="center"/>
              <w:rPr>
                <w:sz w:val="16"/>
                <w:szCs w:val="16"/>
              </w:rPr>
            </w:pPr>
            <w:r w:rsidRPr="007B340C">
              <w:rPr>
                <w:sz w:val="16"/>
                <w:szCs w:val="16"/>
              </w:rPr>
              <w:t>09</w:t>
            </w:r>
          </w:p>
        </w:tc>
        <w:tc>
          <w:tcPr>
            <w:tcW w:w="1227" w:type="dxa"/>
            <w:tcBorders>
              <w:top w:val="single" w:sz="4" w:space="0" w:color="auto"/>
              <w:left w:val="single" w:sz="4" w:space="0" w:color="auto"/>
              <w:bottom w:val="single" w:sz="4" w:space="0" w:color="auto"/>
              <w:right w:val="single" w:sz="4" w:space="0" w:color="auto"/>
            </w:tcBorders>
          </w:tcPr>
          <w:p w14:paraId="1128BDD4"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307215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396F0B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09D0B0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3BCB2A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91EA9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86BB89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7950106" w14:textId="77777777" w:rsidR="001A00A1" w:rsidRPr="007B340C" w:rsidRDefault="00120233">
            <w:pPr>
              <w:pStyle w:val="aa"/>
              <w:jc w:val="center"/>
              <w:rPr>
                <w:sz w:val="16"/>
                <w:szCs w:val="16"/>
              </w:rPr>
            </w:pPr>
            <w:r w:rsidRPr="007B340C">
              <w:rPr>
                <w:sz w:val="16"/>
                <w:szCs w:val="16"/>
              </w:rPr>
              <w:t>X</w:t>
            </w:r>
          </w:p>
        </w:tc>
      </w:tr>
      <w:tr w:rsidR="001A00A1" w:rsidRPr="007B340C" w14:paraId="40AE2A83" w14:textId="77777777">
        <w:tc>
          <w:tcPr>
            <w:tcW w:w="1534" w:type="dxa"/>
            <w:tcBorders>
              <w:top w:val="single" w:sz="4" w:space="0" w:color="auto"/>
              <w:bottom w:val="single" w:sz="4" w:space="0" w:color="auto"/>
              <w:right w:val="single" w:sz="4" w:space="0" w:color="auto"/>
            </w:tcBorders>
          </w:tcPr>
          <w:p w14:paraId="7D21E7AD"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18C1D5F4" w14:textId="77777777" w:rsidR="001A00A1" w:rsidRPr="007B340C" w:rsidRDefault="00120233">
            <w:pPr>
              <w:pStyle w:val="aa"/>
              <w:jc w:val="center"/>
              <w:rPr>
                <w:sz w:val="16"/>
                <w:szCs w:val="16"/>
              </w:rPr>
            </w:pPr>
            <w:r w:rsidRPr="007B340C">
              <w:rPr>
                <w:sz w:val="16"/>
                <w:szCs w:val="16"/>
              </w:rPr>
              <w:t>09.1</w:t>
            </w:r>
          </w:p>
        </w:tc>
        <w:tc>
          <w:tcPr>
            <w:tcW w:w="1227" w:type="dxa"/>
            <w:tcBorders>
              <w:top w:val="single" w:sz="4" w:space="0" w:color="auto"/>
              <w:left w:val="single" w:sz="4" w:space="0" w:color="auto"/>
              <w:bottom w:val="single" w:sz="4" w:space="0" w:color="auto"/>
              <w:right w:val="single" w:sz="4" w:space="0" w:color="auto"/>
            </w:tcBorders>
          </w:tcPr>
          <w:p w14:paraId="5F39C01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58B130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365401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E57AE2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4C20B0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2DF01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460BFC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EAA272F" w14:textId="77777777" w:rsidR="001A00A1" w:rsidRPr="007B340C" w:rsidRDefault="00120233">
            <w:pPr>
              <w:pStyle w:val="aa"/>
              <w:jc w:val="center"/>
              <w:rPr>
                <w:sz w:val="16"/>
                <w:szCs w:val="16"/>
              </w:rPr>
            </w:pPr>
            <w:r w:rsidRPr="007B340C">
              <w:rPr>
                <w:sz w:val="16"/>
                <w:szCs w:val="16"/>
              </w:rPr>
              <w:t>X</w:t>
            </w:r>
          </w:p>
        </w:tc>
      </w:tr>
      <w:tr w:rsidR="001A00A1" w:rsidRPr="007B340C" w14:paraId="41D70EB9" w14:textId="77777777">
        <w:tc>
          <w:tcPr>
            <w:tcW w:w="1534" w:type="dxa"/>
            <w:tcBorders>
              <w:top w:val="single" w:sz="4" w:space="0" w:color="auto"/>
              <w:bottom w:val="single" w:sz="4" w:space="0" w:color="auto"/>
              <w:right w:val="single" w:sz="4" w:space="0" w:color="auto"/>
            </w:tcBorders>
          </w:tcPr>
          <w:p w14:paraId="74A1C7C4"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медико-санитарная помощь, специализированная медицинская помощь) </w:t>
            </w:r>
            <w:hyperlink w:anchor="sub_172666"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7D79A4C8" w14:textId="77777777" w:rsidR="001A00A1" w:rsidRPr="007B340C" w:rsidRDefault="00120233">
            <w:pPr>
              <w:pStyle w:val="aa"/>
              <w:jc w:val="center"/>
              <w:rPr>
                <w:sz w:val="16"/>
                <w:szCs w:val="16"/>
              </w:rPr>
            </w:pPr>
            <w:r w:rsidRPr="007B340C">
              <w:rPr>
                <w:sz w:val="16"/>
                <w:szCs w:val="16"/>
              </w:rPr>
              <w:t>10</w:t>
            </w:r>
          </w:p>
        </w:tc>
        <w:tc>
          <w:tcPr>
            <w:tcW w:w="1227" w:type="dxa"/>
            <w:tcBorders>
              <w:top w:val="single" w:sz="4" w:space="0" w:color="auto"/>
              <w:left w:val="single" w:sz="4" w:space="0" w:color="auto"/>
              <w:bottom w:val="single" w:sz="4" w:space="0" w:color="auto"/>
              <w:right w:val="single" w:sz="4" w:space="0" w:color="auto"/>
            </w:tcBorders>
          </w:tcPr>
          <w:p w14:paraId="3EB3932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A211ACF" w14:textId="77777777" w:rsidR="001A00A1" w:rsidRPr="007B340C" w:rsidRDefault="00120233">
            <w:pPr>
              <w:pStyle w:val="aa"/>
              <w:jc w:val="center"/>
              <w:rPr>
                <w:sz w:val="16"/>
                <w:szCs w:val="16"/>
              </w:rPr>
            </w:pPr>
            <w:r w:rsidRPr="007B340C">
              <w:rPr>
                <w:sz w:val="16"/>
                <w:szCs w:val="16"/>
              </w:rPr>
              <w:t>0,001096</w:t>
            </w:r>
          </w:p>
        </w:tc>
        <w:tc>
          <w:tcPr>
            <w:tcW w:w="1433" w:type="dxa"/>
            <w:tcBorders>
              <w:top w:val="single" w:sz="4" w:space="0" w:color="auto"/>
              <w:left w:val="single" w:sz="4" w:space="0" w:color="auto"/>
              <w:bottom w:val="single" w:sz="4" w:space="0" w:color="auto"/>
              <w:right w:val="single" w:sz="4" w:space="0" w:color="auto"/>
            </w:tcBorders>
          </w:tcPr>
          <w:p w14:paraId="330E304C" w14:textId="77777777" w:rsidR="001A00A1" w:rsidRPr="007B340C" w:rsidRDefault="00120233">
            <w:pPr>
              <w:pStyle w:val="aa"/>
              <w:jc w:val="center"/>
              <w:rPr>
                <w:sz w:val="16"/>
                <w:szCs w:val="16"/>
              </w:rPr>
            </w:pPr>
            <w:r w:rsidRPr="007B340C">
              <w:rPr>
                <w:sz w:val="16"/>
                <w:szCs w:val="16"/>
              </w:rPr>
              <w:t>25 059,13</w:t>
            </w:r>
          </w:p>
        </w:tc>
        <w:tc>
          <w:tcPr>
            <w:tcW w:w="844" w:type="dxa"/>
            <w:tcBorders>
              <w:top w:val="single" w:sz="4" w:space="0" w:color="auto"/>
              <w:left w:val="single" w:sz="4" w:space="0" w:color="auto"/>
              <w:bottom w:val="single" w:sz="4" w:space="0" w:color="auto"/>
              <w:right w:val="single" w:sz="4" w:space="0" w:color="auto"/>
            </w:tcBorders>
          </w:tcPr>
          <w:p w14:paraId="425F96D2" w14:textId="77777777" w:rsidR="001A00A1" w:rsidRPr="007B340C" w:rsidRDefault="00120233">
            <w:pPr>
              <w:pStyle w:val="aa"/>
              <w:jc w:val="center"/>
              <w:rPr>
                <w:sz w:val="16"/>
                <w:szCs w:val="16"/>
              </w:rPr>
            </w:pPr>
            <w:r w:rsidRPr="007B340C">
              <w:rPr>
                <w:sz w:val="16"/>
                <w:szCs w:val="16"/>
              </w:rPr>
              <w:t>27,46</w:t>
            </w:r>
          </w:p>
        </w:tc>
        <w:tc>
          <w:tcPr>
            <w:tcW w:w="745" w:type="dxa"/>
            <w:tcBorders>
              <w:top w:val="single" w:sz="4" w:space="0" w:color="auto"/>
              <w:left w:val="single" w:sz="4" w:space="0" w:color="auto"/>
              <w:bottom w:val="single" w:sz="4" w:space="0" w:color="auto"/>
              <w:right w:val="single" w:sz="4" w:space="0" w:color="auto"/>
            </w:tcBorders>
          </w:tcPr>
          <w:p w14:paraId="6829CD8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6BDB830" w14:textId="77777777" w:rsidR="001A00A1" w:rsidRPr="007B340C" w:rsidRDefault="00120233">
            <w:pPr>
              <w:pStyle w:val="aa"/>
              <w:jc w:val="center"/>
              <w:rPr>
                <w:sz w:val="16"/>
                <w:szCs w:val="16"/>
              </w:rPr>
            </w:pPr>
            <w:r w:rsidRPr="007B340C">
              <w:rPr>
                <w:sz w:val="16"/>
                <w:szCs w:val="16"/>
              </w:rPr>
              <w:t>42 595,2</w:t>
            </w:r>
          </w:p>
        </w:tc>
        <w:tc>
          <w:tcPr>
            <w:tcW w:w="539" w:type="dxa"/>
            <w:tcBorders>
              <w:top w:val="single" w:sz="4" w:space="0" w:color="auto"/>
              <w:left w:val="single" w:sz="4" w:space="0" w:color="auto"/>
              <w:bottom w:val="single" w:sz="4" w:space="0" w:color="auto"/>
              <w:right w:val="single" w:sz="4" w:space="0" w:color="auto"/>
            </w:tcBorders>
          </w:tcPr>
          <w:p w14:paraId="574FD99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D5C1D26" w14:textId="77777777" w:rsidR="001A00A1" w:rsidRPr="007B340C" w:rsidRDefault="00120233">
            <w:pPr>
              <w:pStyle w:val="aa"/>
              <w:jc w:val="center"/>
              <w:rPr>
                <w:sz w:val="16"/>
                <w:szCs w:val="16"/>
              </w:rPr>
            </w:pPr>
            <w:r w:rsidRPr="007B340C">
              <w:rPr>
                <w:sz w:val="16"/>
                <w:szCs w:val="16"/>
              </w:rPr>
              <w:t>X</w:t>
            </w:r>
          </w:p>
        </w:tc>
      </w:tr>
      <w:tr w:rsidR="001A00A1" w:rsidRPr="007B340C" w14:paraId="29E2B1BB" w14:textId="77777777">
        <w:tc>
          <w:tcPr>
            <w:tcW w:w="1534" w:type="dxa"/>
            <w:tcBorders>
              <w:top w:val="single" w:sz="4" w:space="0" w:color="auto"/>
              <w:bottom w:val="single" w:sz="4" w:space="0" w:color="auto"/>
              <w:right w:val="single" w:sz="4" w:space="0" w:color="auto"/>
            </w:tcBorders>
          </w:tcPr>
          <w:p w14:paraId="725CB9D4"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6A51E60F" w14:textId="77777777" w:rsidR="001A00A1" w:rsidRPr="007B340C" w:rsidRDefault="00120233">
            <w:pPr>
              <w:pStyle w:val="aa"/>
              <w:jc w:val="center"/>
              <w:rPr>
                <w:sz w:val="16"/>
                <w:szCs w:val="16"/>
              </w:rPr>
            </w:pPr>
            <w:r w:rsidRPr="007B340C">
              <w:rPr>
                <w:sz w:val="16"/>
                <w:szCs w:val="16"/>
              </w:rPr>
              <w:t>10.1</w:t>
            </w:r>
          </w:p>
        </w:tc>
        <w:tc>
          <w:tcPr>
            <w:tcW w:w="1227" w:type="dxa"/>
            <w:tcBorders>
              <w:top w:val="single" w:sz="4" w:space="0" w:color="auto"/>
              <w:left w:val="single" w:sz="4" w:space="0" w:color="auto"/>
              <w:bottom w:val="single" w:sz="4" w:space="0" w:color="auto"/>
              <w:right w:val="single" w:sz="4" w:space="0" w:color="auto"/>
            </w:tcBorders>
          </w:tcPr>
          <w:p w14:paraId="62F3CAF4"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DBDD5F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6C76BE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B84709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2DF1BC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43893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991C7F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8B243E0" w14:textId="77777777" w:rsidR="001A00A1" w:rsidRPr="007B340C" w:rsidRDefault="00120233">
            <w:pPr>
              <w:pStyle w:val="aa"/>
              <w:jc w:val="center"/>
              <w:rPr>
                <w:sz w:val="16"/>
                <w:szCs w:val="16"/>
              </w:rPr>
            </w:pPr>
            <w:r w:rsidRPr="007B340C">
              <w:rPr>
                <w:sz w:val="16"/>
                <w:szCs w:val="16"/>
              </w:rPr>
              <w:t>X</w:t>
            </w:r>
          </w:p>
        </w:tc>
      </w:tr>
      <w:tr w:rsidR="001A00A1" w:rsidRPr="007B340C" w14:paraId="7705DE80" w14:textId="77777777">
        <w:tc>
          <w:tcPr>
            <w:tcW w:w="1534" w:type="dxa"/>
            <w:tcBorders>
              <w:top w:val="single" w:sz="4" w:space="0" w:color="auto"/>
              <w:bottom w:val="single" w:sz="4" w:space="0" w:color="auto"/>
              <w:right w:val="single" w:sz="4" w:space="0" w:color="auto"/>
            </w:tcBorders>
          </w:tcPr>
          <w:p w14:paraId="78C9261A"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57C7A51C" w14:textId="77777777" w:rsidR="001A00A1" w:rsidRPr="007B340C" w:rsidRDefault="00120233">
            <w:pPr>
              <w:pStyle w:val="aa"/>
              <w:jc w:val="center"/>
              <w:rPr>
                <w:sz w:val="16"/>
                <w:szCs w:val="16"/>
              </w:rPr>
            </w:pPr>
            <w:r w:rsidRPr="007B340C">
              <w:rPr>
                <w:sz w:val="16"/>
                <w:szCs w:val="16"/>
              </w:rPr>
              <w:t>11</w:t>
            </w:r>
          </w:p>
        </w:tc>
        <w:tc>
          <w:tcPr>
            <w:tcW w:w="1227" w:type="dxa"/>
            <w:tcBorders>
              <w:top w:val="single" w:sz="4" w:space="0" w:color="auto"/>
              <w:left w:val="single" w:sz="4" w:space="0" w:color="auto"/>
              <w:bottom w:val="single" w:sz="4" w:space="0" w:color="auto"/>
              <w:right w:val="single" w:sz="4" w:space="0" w:color="auto"/>
            </w:tcBorders>
          </w:tcPr>
          <w:p w14:paraId="2116122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6C2C94A"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59B11065" w14:textId="77777777" w:rsidR="001A00A1" w:rsidRPr="007B340C" w:rsidRDefault="00120233">
            <w:pPr>
              <w:pStyle w:val="aa"/>
              <w:jc w:val="center"/>
              <w:rPr>
                <w:sz w:val="16"/>
                <w:szCs w:val="16"/>
              </w:rPr>
            </w:pPr>
            <w:r w:rsidRPr="007B340C">
              <w:rPr>
                <w:sz w:val="16"/>
                <w:szCs w:val="16"/>
              </w:rPr>
              <w:t>112 295,14</w:t>
            </w:r>
          </w:p>
        </w:tc>
        <w:tc>
          <w:tcPr>
            <w:tcW w:w="844" w:type="dxa"/>
            <w:tcBorders>
              <w:top w:val="single" w:sz="4" w:space="0" w:color="auto"/>
              <w:left w:val="single" w:sz="4" w:space="0" w:color="auto"/>
              <w:bottom w:val="single" w:sz="4" w:space="0" w:color="auto"/>
              <w:right w:val="single" w:sz="4" w:space="0" w:color="auto"/>
            </w:tcBorders>
          </w:tcPr>
          <w:p w14:paraId="78CEDDD6" w14:textId="77777777" w:rsidR="001A00A1" w:rsidRPr="007B340C" w:rsidRDefault="00120233">
            <w:pPr>
              <w:pStyle w:val="aa"/>
              <w:jc w:val="center"/>
              <w:rPr>
                <w:sz w:val="16"/>
                <w:szCs w:val="16"/>
              </w:rPr>
            </w:pPr>
            <w:r w:rsidRPr="007B340C">
              <w:rPr>
                <w:sz w:val="16"/>
                <w:szCs w:val="16"/>
              </w:rPr>
              <w:t>774,84</w:t>
            </w:r>
          </w:p>
        </w:tc>
        <w:tc>
          <w:tcPr>
            <w:tcW w:w="745" w:type="dxa"/>
            <w:tcBorders>
              <w:top w:val="single" w:sz="4" w:space="0" w:color="auto"/>
              <w:left w:val="single" w:sz="4" w:space="0" w:color="auto"/>
              <w:bottom w:val="single" w:sz="4" w:space="0" w:color="auto"/>
              <w:right w:val="single" w:sz="4" w:space="0" w:color="auto"/>
            </w:tcBorders>
          </w:tcPr>
          <w:p w14:paraId="3321513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035187A" w14:textId="77777777" w:rsidR="001A00A1" w:rsidRPr="007B340C" w:rsidRDefault="00120233">
            <w:pPr>
              <w:pStyle w:val="aa"/>
              <w:jc w:val="center"/>
              <w:rPr>
                <w:sz w:val="16"/>
                <w:szCs w:val="16"/>
              </w:rPr>
            </w:pPr>
            <w:r w:rsidRPr="007B340C">
              <w:rPr>
                <w:sz w:val="16"/>
                <w:szCs w:val="16"/>
              </w:rPr>
              <w:t>1 201 693,9</w:t>
            </w:r>
          </w:p>
        </w:tc>
        <w:tc>
          <w:tcPr>
            <w:tcW w:w="539" w:type="dxa"/>
            <w:tcBorders>
              <w:top w:val="single" w:sz="4" w:space="0" w:color="auto"/>
              <w:left w:val="single" w:sz="4" w:space="0" w:color="auto"/>
              <w:bottom w:val="single" w:sz="4" w:space="0" w:color="auto"/>
              <w:right w:val="single" w:sz="4" w:space="0" w:color="auto"/>
            </w:tcBorders>
          </w:tcPr>
          <w:p w14:paraId="2FF8B8F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3DCC1DB" w14:textId="77777777" w:rsidR="001A00A1" w:rsidRPr="007B340C" w:rsidRDefault="00120233">
            <w:pPr>
              <w:pStyle w:val="aa"/>
              <w:jc w:val="center"/>
              <w:rPr>
                <w:sz w:val="16"/>
                <w:szCs w:val="16"/>
              </w:rPr>
            </w:pPr>
            <w:r w:rsidRPr="007B340C">
              <w:rPr>
                <w:sz w:val="16"/>
                <w:szCs w:val="16"/>
              </w:rPr>
              <w:t>X</w:t>
            </w:r>
          </w:p>
        </w:tc>
      </w:tr>
      <w:tr w:rsidR="001A00A1" w:rsidRPr="007B340C" w14:paraId="352AEF2D" w14:textId="77777777">
        <w:tc>
          <w:tcPr>
            <w:tcW w:w="1534" w:type="dxa"/>
            <w:tcBorders>
              <w:top w:val="single" w:sz="4" w:space="0" w:color="auto"/>
              <w:bottom w:val="single" w:sz="4" w:space="0" w:color="auto"/>
              <w:right w:val="single" w:sz="4" w:space="0" w:color="auto"/>
            </w:tcBorders>
          </w:tcPr>
          <w:p w14:paraId="3735BCBA" w14:textId="77777777" w:rsidR="001A00A1" w:rsidRPr="007B340C" w:rsidRDefault="00120233">
            <w:pPr>
              <w:pStyle w:val="ac"/>
              <w:rPr>
                <w:sz w:val="16"/>
                <w:szCs w:val="16"/>
              </w:rPr>
            </w:pPr>
            <w:r w:rsidRPr="007B340C">
              <w:rPr>
                <w:sz w:val="16"/>
                <w:szCs w:val="16"/>
              </w:rPr>
              <w:t xml:space="preserve">4.1 в условиях дневных стационаров </w:t>
            </w:r>
            <w:hyperlink w:anchor="sub_172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2395F886" w14:textId="77777777" w:rsidR="001A00A1" w:rsidRPr="007B340C" w:rsidRDefault="00120233">
            <w:pPr>
              <w:pStyle w:val="aa"/>
              <w:jc w:val="center"/>
              <w:rPr>
                <w:sz w:val="16"/>
                <w:szCs w:val="16"/>
              </w:rPr>
            </w:pPr>
            <w:r w:rsidRPr="007B340C">
              <w:rPr>
                <w:sz w:val="16"/>
                <w:szCs w:val="16"/>
              </w:rPr>
              <w:t>12</w:t>
            </w:r>
          </w:p>
        </w:tc>
        <w:tc>
          <w:tcPr>
            <w:tcW w:w="1227" w:type="dxa"/>
            <w:tcBorders>
              <w:top w:val="single" w:sz="4" w:space="0" w:color="auto"/>
              <w:left w:val="single" w:sz="4" w:space="0" w:color="auto"/>
              <w:bottom w:val="single" w:sz="4" w:space="0" w:color="auto"/>
              <w:right w:val="single" w:sz="4" w:space="0" w:color="auto"/>
            </w:tcBorders>
          </w:tcPr>
          <w:p w14:paraId="4B6BF50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7A52C2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9A7BC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F8B44F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E11F4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37AC4E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7E1D73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E0B5E3C" w14:textId="77777777" w:rsidR="001A00A1" w:rsidRPr="007B340C" w:rsidRDefault="00120233">
            <w:pPr>
              <w:pStyle w:val="aa"/>
              <w:jc w:val="center"/>
              <w:rPr>
                <w:sz w:val="16"/>
                <w:szCs w:val="16"/>
              </w:rPr>
            </w:pPr>
            <w:r w:rsidRPr="007B340C">
              <w:rPr>
                <w:sz w:val="16"/>
                <w:szCs w:val="16"/>
              </w:rPr>
              <w:t>X</w:t>
            </w:r>
          </w:p>
        </w:tc>
      </w:tr>
      <w:tr w:rsidR="001A00A1" w:rsidRPr="007B340C" w14:paraId="79F5D6AC" w14:textId="77777777">
        <w:tc>
          <w:tcPr>
            <w:tcW w:w="1534" w:type="dxa"/>
            <w:tcBorders>
              <w:top w:val="single" w:sz="4" w:space="0" w:color="auto"/>
              <w:bottom w:val="single" w:sz="4" w:space="0" w:color="auto"/>
              <w:right w:val="single" w:sz="4" w:space="0" w:color="auto"/>
            </w:tcBorders>
          </w:tcPr>
          <w:p w14:paraId="4B2660D9"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1A5E33F5" w14:textId="77777777" w:rsidR="001A00A1" w:rsidRPr="007B340C" w:rsidRDefault="00120233">
            <w:pPr>
              <w:pStyle w:val="aa"/>
              <w:jc w:val="center"/>
              <w:rPr>
                <w:sz w:val="16"/>
                <w:szCs w:val="16"/>
              </w:rPr>
            </w:pPr>
            <w:r w:rsidRPr="007B340C">
              <w:rPr>
                <w:sz w:val="16"/>
                <w:szCs w:val="16"/>
              </w:rPr>
              <w:t>12.1</w:t>
            </w:r>
          </w:p>
        </w:tc>
        <w:tc>
          <w:tcPr>
            <w:tcW w:w="1227" w:type="dxa"/>
            <w:tcBorders>
              <w:top w:val="single" w:sz="4" w:space="0" w:color="auto"/>
              <w:left w:val="single" w:sz="4" w:space="0" w:color="auto"/>
              <w:bottom w:val="single" w:sz="4" w:space="0" w:color="auto"/>
              <w:right w:val="single" w:sz="4" w:space="0" w:color="auto"/>
            </w:tcBorders>
          </w:tcPr>
          <w:p w14:paraId="2AFC10A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317978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B1E07F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A245F5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06AEA9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0B790F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D40CD8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A18F183" w14:textId="77777777" w:rsidR="001A00A1" w:rsidRPr="007B340C" w:rsidRDefault="00120233">
            <w:pPr>
              <w:pStyle w:val="aa"/>
              <w:jc w:val="center"/>
              <w:rPr>
                <w:sz w:val="16"/>
                <w:szCs w:val="16"/>
              </w:rPr>
            </w:pPr>
            <w:r w:rsidRPr="007B340C">
              <w:rPr>
                <w:sz w:val="16"/>
                <w:szCs w:val="16"/>
              </w:rPr>
              <w:t>X</w:t>
            </w:r>
          </w:p>
        </w:tc>
      </w:tr>
      <w:tr w:rsidR="001A00A1" w:rsidRPr="007B340C" w14:paraId="4D67707C" w14:textId="77777777">
        <w:tc>
          <w:tcPr>
            <w:tcW w:w="1534" w:type="dxa"/>
            <w:tcBorders>
              <w:top w:val="single" w:sz="4" w:space="0" w:color="auto"/>
              <w:bottom w:val="single" w:sz="4" w:space="0" w:color="auto"/>
              <w:right w:val="single" w:sz="4" w:space="0" w:color="auto"/>
            </w:tcBorders>
          </w:tcPr>
          <w:p w14:paraId="67398B81" w14:textId="77777777" w:rsidR="001A00A1" w:rsidRPr="007B340C" w:rsidRDefault="00120233">
            <w:pPr>
              <w:pStyle w:val="ac"/>
              <w:rPr>
                <w:sz w:val="16"/>
                <w:szCs w:val="16"/>
              </w:rPr>
            </w:pPr>
            <w:r w:rsidRPr="007B340C">
              <w:rPr>
                <w:sz w:val="16"/>
                <w:szCs w:val="16"/>
              </w:rPr>
              <w:t>4.2 в условиях круглосуточных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25A9B9FE" w14:textId="77777777" w:rsidR="001A00A1" w:rsidRPr="007B340C" w:rsidRDefault="00120233">
            <w:pPr>
              <w:pStyle w:val="aa"/>
              <w:jc w:val="center"/>
              <w:rPr>
                <w:sz w:val="16"/>
                <w:szCs w:val="16"/>
              </w:rPr>
            </w:pPr>
            <w:r w:rsidRPr="007B340C">
              <w:rPr>
                <w:sz w:val="16"/>
                <w:szCs w:val="16"/>
              </w:rPr>
              <w:t>13</w:t>
            </w:r>
          </w:p>
        </w:tc>
        <w:tc>
          <w:tcPr>
            <w:tcW w:w="1227" w:type="dxa"/>
            <w:tcBorders>
              <w:top w:val="single" w:sz="4" w:space="0" w:color="auto"/>
              <w:left w:val="single" w:sz="4" w:space="0" w:color="auto"/>
              <w:bottom w:val="single" w:sz="4" w:space="0" w:color="auto"/>
              <w:right w:val="single" w:sz="4" w:space="0" w:color="auto"/>
            </w:tcBorders>
          </w:tcPr>
          <w:p w14:paraId="7B510EDA" w14:textId="77777777" w:rsidR="001A00A1" w:rsidRPr="007B340C" w:rsidRDefault="00120233">
            <w:pPr>
              <w:pStyle w:val="aa"/>
              <w:jc w:val="center"/>
              <w:rPr>
                <w:sz w:val="16"/>
                <w:szCs w:val="16"/>
              </w:rPr>
            </w:pPr>
            <w:r w:rsidRPr="007B340C">
              <w:rPr>
                <w:sz w:val="16"/>
                <w:szCs w:val="16"/>
              </w:rPr>
              <w:t>случай госпитализаций</w:t>
            </w:r>
          </w:p>
        </w:tc>
        <w:tc>
          <w:tcPr>
            <w:tcW w:w="1507" w:type="dxa"/>
            <w:tcBorders>
              <w:top w:val="single" w:sz="4" w:space="0" w:color="auto"/>
              <w:left w:val="single" w:sz="4" w:space="0" w:color="auto"/>
              <w:bottom w:val="single" w:sz="4" w:space="0" w:color="auto"/>
              <w:right w:val="single" w:sz="4" w:space="0" w:color="auto"/>
            </w:tcBorders>
          </w:tcPr>
          <w:p w14:paraId="6FB3A945"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5A71A171" w14:textId="77777777" w:rsidR="001A00A1" w:rsidRPr="007B340C" w:rsidRDefault="00120233">
            <w:pPr>
              <w:pStyle w:val="aa"/>
              <w:jc w:val="center"/>
              <w:rPr>
                <w:sz w:val="16"/>
                <w:szCs w:val="16"/>
              </w:rPr>
            </w:pPr>
            <w:r w:rsidRPr="007B340C">
              <w:rPr>
                <w:sz w:val="16"/>
                <w:szCs w:val="16"/>
              </w:rPr>
              <w:t>112 295,14</w:t>
            </w:r>
          </w:p>
        </w:tc>
        <w:tc>
          <w:tcPr>
            <w:tcW w:w="844" w:type="dxa"/>
            <w:tcBorders>
              <w:top w:val="single" w:sz="4" w:space="0" w:color="auto"/>
              <w:left w:val="single" w:sz="4" w:space="0" w:color="auto"/>
              <w:bottom w:val="single" w:sz="4" w:space="0" w:color="auto"/>
              <w:right w:val="single" w:sz="4" w:space="0" w:color="auto"/>
            </w:tcBorders>
          </w:tcPr>
          <w:p w14:paraId="544B631C" w14:textId="77777777" w:rsidR="001A00A1" w:rsidRPr="007B340C" w:rsidRDefault="00120233">
            <w:pPr>
              <w:pStyle w:val="aa"/>
              <w:jc w:val="center"/>
              <w:rPr>
                <w:sz w:val="16"/>
                <w:szCs w:val="16"/>
              </w:rPr>
            </w:pPr>
            <w:r w:rsidRPr="007B340C">
              <w:rPr>
                <w:sz w:val="16"/>
                <w:szCs w:val="16"/>
              </w:rPr>
              <w:t>774,84</w:t>
            </w:r>
          </w:p>
        </w:tc>
        <w:tc>
          <w:tcPr>
            <w:tcW w:w="745" w:type="dxa"/>
            <w:tcBorders>
              <w:top w:val="single" w:sz="4" w:space="0" w:color="auto"/>
              <w:left w:val="single" w:sz="4" w:space="0" w:color="auto"/>
              <w:bottom w:val="single" w:sz="4" w:space="0" w:color="auto"/>
              <w:right w:val="single" w:sz="4" w:space="0" w:color="auto"/>
            </w:tcBorders>
          </w:tcPr>
          <w:p w14:paraId="6B261B1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FE91240" w14:textId="77777777" w:rsidR="001A00A1" w:rsidRPr="007B340C" w:rsidRDefault="00120233">
            <w:pPr>
              <w:pStyle w:val="aa"/>
              <w:jc w:val="center"/>
              <w:rPr>
                <w:sz w:val="16"/>
                <w:szCs w:val="16"/>
              </w:rPr>
            </w:pPr>
            <w:r w:rsidRPr="007B340C">
              <w:rPr>
                <w:sz w:val="16"/>
                <w:szCs w:val="16"/>
              </w:rPr>
              <w:t>1 201 693,9</w:t>
            </w:r>
          </w:p>
        </w:tc>
        <w:tc>
          <w:tcPr>
            <w:tcW w:w="539" w:type="dxa"/>
            <w:tcBorders>
              <w:top w:val="single" w:sz="4" w:space="0" w:color="auto"/>
              <w:left w:val="single" w:sz="4" w:space="0" w:color="auto"/>
              <w:bottom w:val="single" w:sz="4" w:space="0" w:color="auto"/>
              <w:right w:val="single" w:sz="4" w:space="0" w:color="auto"/>
            </w:tcBorders>
          </w:tcPr>
          <w:p w14:paraId="1B6DE83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272139E" w14:textId="77777777" w:rsidR="001A00A1" w:rsidRPr="007B340C" w:rsidRDefault="00120233">
            <w:pPr>
              <w:pStyle w:val="aa"/>
              <w:jc w:val="center"/>
              <w:rPr>
                <w:sz w:val="16"/>
                <w:szCs w:val="16"/>
              </w:rPr>
            </w:pPr>
            <w:r w:rsidRPr="007B340C">
              <w:rPr>
                <w:sz w:val="16"/>
                <w:szCs w:val="16"/>
              </w:rPr>
              <w:t>X</w:t>
            </w:r>
          </w:p>
        </w:tc>
      </w:tr>
      <w:tr w:rsidR="001A00A1" w:rsidRPr="007B340C" w14:paraId="3C1980B0" w14:textId="77777777">
        <w:tc>
          <w:tcPr>
            <w:tcW w:w="1534" w:type="dxa"/>
            <w:tcBorders>
              <w:top w:val="single" w:sz="4" w:space="0" w:color="auto"/>
              <w:bottom w:val="single" w:sz="4" w:space="0" w:color="auto"/>
              <w:right w:val="single" w:sz="4" w:space="0" w:color="auto"/>
            </w:tcBorders>
          </w:tcPr>
          <w:p w14:paraId="145327F5"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55308C7D" w14:textId="77777777" w:rsidR="001A00A1" w:rsidRPr="007B340C" w:rsidRDefault="00120233">
            <w:pPr>
              <w:pStyle w:val="aa"/>
              <w:jc w:val="center"/>
              <w:rPr>
                <w:sz w:val="16"/>
                <w:szCs w:val="16"/>
              </w:rPr>
            </w:pPr>
            <w:r w:rsidRPr="007B340C">
              <w:rPr>
                <w:sz w:val="16"/>
                <w:szCs w:val="16"/>
              </w:rPr>
              <w:t>13.1</w:t>
            </w:r>
          </w:p>
        </w:tc>
        <w:tc>
          <w:tcPr>
            <w:tcW w:w="1227" w:type="dxa"/>
            <w:tcBorders>
              <w:top w:val="single" w:sz="4" w:space="0" w:color="auto"/>
              <w:left w:val="single" w:sz="4" w:space="0" w:color="auto"/>
              <w:bottom w:val="single" w:sz="4" w:space="0" w:color="auto"/>
              <w:right w:val="single" w:sz="4" w:space="0" w:color="auto"/>
            </w:tcBorders>
          </w:tcPr>
          <w:p w14:paraId="428A70E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4191691" w14:textId="77777777" w:rsidR="001A00A1" w:rsidRPr="007B340C" w:rsidRDefault="00120233">
            <w:pPr>
              <w:pStyle w:val="aa"/>
              <w:jc w:val="center"/>
              <w:rPr>
                <w:sz w:val="16"/>
                <w:szCs w:val="16"/>
              </w:rPr>
            </w:pPr>
            <w:r w:rsidRPr="007B340C">
              <w:rPr>
                <w:sz w:val="16"/>
                <w:szCs w:val="16"/>
              </w:rPr>
              <w:t>0,00236</w:t>
            </w:r>
          </w:p>
        </w:tc>
        <w:tc>
          <w:tcPr>
            <w:tcW w:w="1433" w:type="dxa"/>
            <w:tcBorders>
              <w:top w:val="single" w:sz="4" w:space="0" w:color="auto"/>
              <w:left w:val="single" w:sz="4" w:space="0" w:color="auto"/>
              <w:bottom w:val="single" w:sz="4" w:space="0" w:color="auto"/>
              <w:right w:val="single" w:sz="4" w:space="0" w:color="auto"/>
            </w:tcBorders>
          </w:tcPr>
          <w:p w14:paraId="6183A6AB" w14:textId="77777777" w:rsidR="001A00A1" w:rsidRPr="007B340C" w:rsidRDefault="00120233">
            <w:pPr>
              <w:pStyle w:val="aa"/>
              <w:jc w:val="center"/>
              <w:rPr>
                <w:sz w:val="16"/>
                <w:szCs w:val="16"/>
              </w:rPr>
            </w:pPr>
            <w:r w:rsidRPr="007B340C">
              <w:rPr>
                <w:sz w:val="16"/>
                <w:szCs w:val="16"/>
              </w:rPr>
              <w:t>41 412,97</w:t>
            </w:r>
          </w:p>
        </w:tc>
        <w:tc>
          <w:tcPr>
            <w:tcW w:w="844" w:type="dxa"/>
            <w:tcBorders>
              <w:top w:val="single" w:sz="4" w:space="0" w:color="auto"/>
              <w:left w:val="single" w:sz="4" w:space="0" w:color="auto"/>
              <w:bottom w:val="single" w:sz="4" w:space="0" w:color="auto"/>
              <w:right w:val="single" w:sz="4" w:space="0" w:color="auto"/>
            </w:tcBorders>
          </w:tcPr>
          <w:p w14:paraId="129DE0D7" w14:textId="77777777" w:rsidR="001A00A1" w:rsidRPr="007B340C" w:rsidRDefault="00120233">
            <w:pPr>
              <w:pStyle w:val="aa"/>
              <w:jc w:val="center"/>
              <w:rPr>
                <w:sz w:val="16"/>
                <w:szCs w:val="16"/>
              </w:rPr>
            </w:pPr>
            <w:r w:rsidRPr="007B340C">
              <w:rPr>
                <w:sz w:val="16"/>
                <w:szCs w:val="16"/>
              </w:rPr>
              <w:t>97,73</w:t>
            </w:r>
          </w:p>
        </w:tc>
        <w:tc>
          <w:tcPr>
            <w:tcW w:w="745" w:type="dxa"/>
            <w:tcBorders>
              <w:top w:val="single" w:sz="4" w:space="0" w:color="auto"/>
              <w:left w:val="single" w:sz="4" w:space="0" w:color="auto"/>
              <w:bottom w:val="single" w:sz="4" w:space="0" w:color="auto"/>
              <w:right w:val="single" w:sz="4" w:space="0" w:color="auto"/>
            </w:tcBorders>
          </w:tcPr>
          <w:p w14:paraId="4DC74F1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2327EB8" w14:textId="77777777" w:rsidR="001A00A1" w:rsidRPr="007B340C" w:rsidRDefault="00120233">
            <w:pPr>
              <w:pStyle w:val="aa"/>
              <w:jc w:val="center"/>
              <w:rPr>
                <w:sz w:val="16"/>
                <w:szCs w:val="16"/>
              </w:rPr>
            </w:pPr>
            <w:r w:rsidRPr="007B340C">
              <w:rPr>
                <w:sz w:val="16"/>
                <w:szCs w:val="16"/>
              </w:rPr>
              <w:t>151 576,6</w:t>
            </w:r>
          </w:p>
        </w:tc>
        <w:tc>
          <w:tcPr>
            <w:tcW w:w="539" w:type="dxa"/>
            <w:tcBorders>
              <w:top w:val="single" w:sz="4" w:space="0" w:color="auto"/>
              <w:left w:val="single" w:sz="4" w:space="0" w:color="auto"/>
              <w:bottom w:val="single" w:sz="4" w:space="0" w:color="auto"/>
              <w:right w:val="single" w:sz="4" w:space="0" w:color="auto"/>
            </w:tcBorders>
          </w:tcPr>
          <w:p w14:paraId="163456B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0EFD70A" w14:textId="77777777" w:rsidR="001A00A1" w:rsidRPr="007B340C" w:rsidRDefault="00120233">
            <w:pPr>
              <w:pStyle w:val="aa"/>
              <w:jc w:val="center"/>
              <w:rPr>
                <w:sz w:val="16"/>
                <w:szCs w:val="16"/>
              </w:rPr>
            </w:pPr>
            <w:r w:rsidRPr="007B340C">
              <w:rPr>
                <w:sz w:val="16"/>
                <w:szCs w:val="16"/>
              </w:rPr>
              <w:t>X</w:t>
            </w:r>
          </w:p>
        </w:tc>
      </w:tr>
      <w:tr w:rsidR="001A00A1" w:rsidRPr="007B340C" w14:paraId="1EDFD899" w14:textId="77777777">
        <w:tc>
          <w:tcPr>
            <w:tcW w:w="1534" w:type="dxa"/>
            <w:tcBorders>
              <w:top w:val="single" w:sz="4" w:space="0" w:color="auto"/>
              <w:bottom w:val="single" w:sz="4" w:space="0" w:color="auto"/>
              <w:right w:val="single" w:sz="4" w:space="0" w:color="auto"/>
            </w:tcBorders>
          </w:tcPr>
          <w:p w14:paraId="396AA2B3" w14:textId="77777777" w:rsidR="001A00A1" w:rsidRPr="007B340C" w:rsidRDefault="00120233">
            <w:pPr>
              <w:pStyle w:val="ac"/>
              <w:rPr>
                <w:sz w:val="16"/>
                <w:szCs w:val="16"/>
              </w:rPr>
            </w:pPr>
            <w:r w:rsidRPr="007B340C">
              <w:rPr>
                <w:sz w:val="16"/>
                <w:szCs w:val="16"/>
              </w:rPr>
              <w:t>5. Паллиативная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4AF080CC" w14:textId="77777777" w:rsidR="001A00A1" w:rsidRPr="007B340C" w:rsidRDefault="00120233">
            <w:pPr>
              <w:pStyle w:val="aa"/>
              <w:jc w:val="center"/>
              <w:rPr>
                <w:sz w:val="16"/>
                <w:szCs w:val="16"/>
              </w:rPr>
            </w:pPr>
            <w:r w:rsidRPr="007B340C">
              <w:rPr>
                <w:sz w:val="16"/>
                <w:szCs w:val="16"/>
              </w:rPr>
              <w:t>14</w:t>
            </w:r>
          </w:p>
        </w:tc>
        <w:tc>
          <w:tcPr>
            <w:tcW w:w="1227" w:type="dxa"/>
            <w:tcBorders>
              <w:top w:val="single" w:sz="4" w:space="0" w:color="auto"/>
              <w:left w:val="single" w:sz="4" w:space="0" w:color="auto"/>
              <w:bottom w:val="single" w:sz="4" w:space="0" w:color="auto"/>
              <w:right w:val="single" w:sz="4" w:space="0" w:color="auto"/>
            </w:tcBorders>
          </w:tcPr>
          <w:p w14:paraId="0789EECD"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19AD60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C11ED8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6D1970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19CAD1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2A9C76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5408D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0E43C09" w14:textId="77777777" w:rsidR="001A00A1" w:rsidRPr="007B340C" w:rsidRDefault="00120233">
            <w:pPr>
              <w:pStyle w:val="aa"/>
              <w:jc w:val="center"/>
              <w:rPr>
                <w:sz w:val="16"/>
                <w:szCs w:val="16"/>
              </w:rPr>
            </w:pPr>
            <w:r w:rsidRPr="007B340C">
              <w:rPr>
                <w:sz w:val="16"/>
                <w:szCs w:val="16"/>
              </w:rPr>
              <w:t>X</w:t>
            </w:r>
          </w:p>
        </w:tc>
      </w:tr>
      <w:tr w:rsidR="001A00A1" w:rsidRPr="007B340C" w14:paraId="40919B2B" w14:textId="77777777">
        <w:tc>
          <w:tcPr>
            <w:tcW w:w="1534" w:type="dxa"/>
            <w:tcBorders>
              <w:top w:val="single" w:sz="4" w:space="0" w:color="auto"/>
              <w:bottom w:val="single" w:sz="4" w:space="0" w:color="auto"/>
              <w:right w:val="single" w:sz="4" w:space="0" w:color="auto"/>
            </w:tcBorders>
          </w:tcPr>
          <w:p w14:paraId="0C852952"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2777" w:history="1">
              <w:r w:rsidRPr="007B340C">
                <w:rPr>
                  <w:rStyle w:val="a4"/>
                  <w:sz w:val="16"/>
                  <w:szCs w:val="16"/>
                </w:rPr>
                <w:t>&lt;*******&gt;</w:t>
              </w:r>
            </w:hyperlink>
            <w:r w:rsidRPr="007B340C">
              <w:rPr>
                <w:sz w:val="16"/>
                <w:szCs w:val="16"/>
              </w:rPr>
              <w:t>,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6B8EEA0E" w14:textId="77777777" w:rsidR="001A00A1" w:rsidRPr="007B340C" w:rsidRDefault="00120233">
            <w:pPr>
              <w:pStyle w:val="aa"/>
              <w:jc w:val="center"/>
              <w:rPr>
                <w:sz w:val="16"/>
                <w:szCs w:val="16"/>
              </w:rPr>
            </w:pPr>
            <w:r w:rsidRPr="007B340C">
              <w:rPr>
                <w:sz w:val="16"/>
                <w:szCs w:val="16"/>
              </w:rPr>
              <w:t>15</w:t>
            </w:r>
          </w:p>
        </w:tc>
        <w:tc>
          <w:tcPr>
            <w:tcW w:w="1227" w:type="dxa"/>
            <w:tcBorders>
              <w:top w:val="single" w:sz="4" w:space="0" w:color="auto"/>
              <w:left w:val="single" w:sz="4" w:space="0" w:color="auto"/>
              <w:bottom w:val="single" w:sz="4" w:space="0" w:color="auto"/>
              <w:right w:val="single" w:sz="4" w:space="0" w:color="auto"/>
            </w:tcBorders>
          </w:tcPr>
          <w:p w14:paraId="64B60EEC"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37676D0B" w14:textId="77777777" w:rsidR="001A00A1" w:rsidRPr="007B340C" w:rsidRDefault="00120233">
            <w:pPr>
              <w:pStyle w:val="aa"/>
              <w:jc w:val="center"/>
              <w:rPr>
                <w:sz w:val="16"/>
                <w:szCs w:val="16"/>
              </w:rPr>
            </w:pPr>
            <w:r w:rsidRPr="007B340C">
              <w:rPr>
                <w:sz w:val="16"/>
                <w:szCs w:val="16"/>
              </w:rPr>
              <w:t>0,030</w:t>
            </w:r>
          </w:p>
        </w:tc>
        <w:tc>
          <w:tcPr>
            <w:tcW w:w="1433" w:type="dxa"/>
            <w:tcBorders>
              <w:top w:val="single" w:sz="4" w:space="0" w:color="auto"/>
              <w:left w:val="single" w:sz="4" w:space="0" w:color="auto"/>
              <w:bottom w:val="single" w:sz="4" w:space="0" w:color="auto"/>
              <w:right w:val="single" w:sz="4" w:space="0" w:color="auto"/>
            </w:tcBorders>
          </w:tcPr>
          <w:p w14:paraId="15CF1BC3" w14:textId="77777777" w:rsidR="001A00A1" w:rsidRPr="007B340C" w:rsidRDefault="00120233">
            <w:pPr>
              <w:pStyle w:val="aa"/>
              <w:jc w:val="center"/>
              <w:rPr>
                <w:sz w:val="16"/>
                <w:szCs w:val="16"/>
              </w:rPr>
            </w:pPr>
            <w:r w:rsidRPr="007B340C">
              <w:rPr>
                <w:sz w:val="16"/>
                <w:szCs w:val="16"/>
              </w:rPr>
              <w:t>1 168,85</w:t>
            </w:r>
          </w:p>
        </w:tc>
        <w:tc>
          <w:tcPr>
            <w:tcW w:w="844" w:type="dxa"/>
            <w:tcBorders>
              <w:top w:val="single" w:sz="4" w:space="0" w:color="auto"/>
              <w:left w:val="single" w:sz="4" w:space="0" w:color="auto"/>
              <w:bottom w:val="single" w:sz="4" w:space="0" w:color="auto"/>
              <w:right w:val="single" w:sz="4" w:space="0" w:color="auto"/>
            </w:tcBorders>
          </w:tcPr>
          <w:p w14:paraId="4568B65F" w14:textId="77777777" w:rsidR="001A00A1" w:rsidRPr="007B340C" w:rsidRDefault="00120233">
            <w:pPr>
              <w:pStyle w:val="aa"/>
              <w:jc w:val="center"/>
              <w:rPr>
                <w:sz w:val="16"/>
                <w:szCs w:val="16"/>
              </w:rPr>
            </w:pPr>
            <w:r w:rsidRPr="007B340C">
              <w:rPr>
                <w:sz w:val="16"/>
                <w:szCs w:val="16"/>
              </w:rPr>
              <w:t>35,07</w:t>
            </w:r>
          </w:p>
        </w:tc>
        <w:tc>
          <w:tcPr>
            <w:tcW w:w="745" w:type="dxa"/>
            <w:tcBorders>
              <w:top w:val="single" w:sz="4" w:space="0" w:color="auto"/>
              <w:left w:val="single" w:sz="4" w:space="0" w:color="auto"/>
              <w:bottom w:val="single" w:sz="4" w:space="0" w:color="auto"/>
              <w:right w:val="single" w:sz="4" w:space="0" w:color="auto"/>
            </w:tcBorders>
          </w:tcPr>
          <w:p w14:paraId="5D292CA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FA21FB1" w14:textId="77777777" w:rsidR="001A00A1" w:rsidRPr="007B340C" w:rsidRDefault="00120233">
            <w:pPr>
              <w:pStyle w:val="aa"/>
              <w:jc w:val="center"/>
              <w:rPr>
                <w:sz w:val="16"/>
                <w:szCs w:val="16"/>
              </w:rPr>
            </w:pPr>
            <w:r w:rsidRPr="007B340C">
              <w:rPr>
                <w:sz w:val="16"/>
                <w:szCs w:val="16"/>
              </w:rPr>
              <w:t>54 383,3</w:t>
            </w:r>
          </w:p>
        </w:tc>
        <w:tc>
          <w:tcPr>
            <w:tcW w:w="539" w:type="dxa"/>
            <w:tcBorders>
              <w:top w:val="single" w:sz="4" w:space="0" w:color="auto"/>
              <w:left w:val="single" w:sz="4" w:space="0" w:color="auto"/>
              <w:bottom w:val="single" w:sz="4" w:space="0" w:color="auto"/>
              <w:right w:val="single" w:sz="4" w:space="0" w:color="auto"/>
            </w:tcBorders>
          </w:tcPr>
          <w:p w14:paraId="59A67EC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35B4C79" w14:textId="77777777" w:rsidR="001A00A1" w:rsidRPr="007B340C" w:rsidRDefault="00120233">
            <w:pPr>
              <w:pStyle w:val="aa"/>
              <w:jc w:val="center"/>
              <w:rPr>
                <w:sz w:val="16"/>
                <w:szCs w:val="16"/>
              </w:rPr>
            </w:pPr>
            <w:r w:rsidRPr="007B340C">
              <w:rPr>
                <w:sz w:val="16"/>
                <w:szCs w:val="16"/>
              </w:rPr>
              <w:t>X</w:t>
            </w:r>
          </w:p>
        </w:tc>
      </w:tr>
      <w:tr w:rsidR="001A00A1" w:rsidRPr="007B340C" w14:paraId="3017B31D" w14:textId="77777777">
        <w:tc>
          <w:tcPr>
            <w:tcW w:w="1534" w:type="dxa"/>
            <w:tcBorders>
              <w:top w:val="single" w:sz="4" w:space="0" w:color="auto"/>
              <w:bottom w:val="single" w:sz="4" w:space="0" w:color="auto"/>
              <w:right w:val="single" w:sz="4" w:space="0" w:color="auto"/>
            </w:tcBorders>
          </w:tcPr>
          <w:p w14:paraId="2CFA98F7" w14:textId="77777777" w:rsidR="001A00A1" w:rsidRPr="007B340C" w:rsidRDefault="00120233">
            <w:pPr>
              <w:pStyle w:val="ac"/>
              <w:rPr>
                <w:sz w:val="16"/>
                <w:szCs w:val="16"/>
              </w:rPr>
            </w:pPr>
            <w:r w:rsidRPr="007B340C">
              <w:rPr>
                <w:sz w:val="16"/>
                <w:szCs w:val="16"/>
              </w:rPr>
              <w:t>посещение по паллиативной медицинской помощи без учета 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24CAF521" w14:textId="77777777" w:rsidR="001A00A1" w:rsidRPr="007B340C" w:rsidRDefault="00120233">
            <w:pPr>
              <w:pStyle w:val="aa"/>
              <w:jc w:val="center"/>
              <w:rPr>
                <w:sz w:val="16"/>
                <w:szCs w:val="16"/>
              </w:rPr>
            </w:pPr>
            <w:r w:rsidRPr="007B340C">
              <w:rPr>
                <w:sz w:val="16"/>
                <w:szCs w:val="16"/>
              </w:rPr>
              <w:t>15.1</w:t>
            </w:r>
          </w:p>
        </w:tc>
        <w:tc>
          <w:tcPr>
            <w:tcW w:w="1227" w:type="dxa"/>
            <w:tcBorders>
              <w:top w:val="single" w:sz="4" w:space="0" w:color="auto"/>
              <w:left w:val="single" w:sz="4" w:space="0" w:color="auto"/>
              <w:bottom w:val="single" w:sz="4" w:space="0" w:color="auto"/>
              <w:right w:val="single" w:sz="4" w:space="0" w:color="auto"/>
            </w:tcBorders>
          </w:tcPr>
          <w:p w14:paraId="192AABB6"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150A2BDA" w14:textId="77777777" w:rsidR="001A00A1" w:rsidRPr="007B340C" w:rsidRDefault="00120233">
            <w:pPr>
              <w:pStyle w:val="aa"/>
              <w:jc w:val="center"/>
              <w:rPr>
                <w:sz w:val="16"/>
                <w:szCs w:val="16"/>
              </w:rPr>
            </w:pPr>
            <w:r w:rsidRPr="007B340C">
              <w:rPr>
                <w:sz w:val="16"/>
                <w:szCs w:val="16"/>
              </w:rPr>
              <w:t>0,0220</w:t>
            </w:r>
          </w:p>
        </w:tc>
        <w:tc>
          <w:tcPr>
            <w:tcW w:w="1433" w:type="dxa"/>
            <w:tcBorders>
              <w:top w:val="single" w:sz="4" w:space="0" w:color="auto"/>
              <w:left w:val="single" w:sz="4" w:space="0" w:color="auto"/>
              <w:bottom w:val="single" w:sz="4" w:space="0" w:color="auto"/>
              <w:right w:val="single" w:sz="4" w:space="0" w:color="auto"/>
            </w:tcBorders>
          </w:tcPr>
          <w:p w14:paraId="42410FA7" w14:textId="77777777" w:rsidR="001A00A1" w:rsidRPr="007B340C" w:rsidRDefault="00120233">
            <w:pPr>
              <w:pStyle w:val="aa"/>
              <w:jc w:val="center"/>
              <w:rPr>
                <w:sz w:val="16"/>
                <w:szCs w:val="16"/>
              </w:rPr>
            </w:pPr>
            <w:r w:rsidRPr="007B340C">
              <w:rPr>
                <w:sz w:val="16"/>
                <w:szCs w:val="16"/>
              </w:rPr>
              <w:t>586,30</w:t>
            </w:r>
          </w:p>
        </w:tc>
        <w:tc>
          <w:tcPr>
            <w:tcW w:w="844" w:type="dxa"/>
            <w:tcBorders>
              <w:top w:val="single" w:sz="4" w:space="0" w:color="auto"/>
              <w:left w:val="single" w:sz="4" w:space="0" w:color="auto"/>
              <w:bottom w:val="single" w:sz="4" w:space="0" w:color="auto"/>
              <w:right w:val="single" w:sz="4" w:space="0" w:color="auto"/>
            </w:tcBorders>
          </w:tcPr>
          <w:p w14:paraId="5502621E" w14:textId="77777777" w:rsidR="001A00A1" w:rsidRPr="007B340C" w:rsidRDefault="00120233">
            <w:pPr>
              <w:pStyle w:val="aa"/>
              <w:jc w:val="center"/>
              <w:rPr>
                <w:sz w:val="16"/>
                <w:szCs w:val="16"/>
              </w:rPr>
            </w:pPr>
            <w:r w:rsidRPr="007B340C">
              <w:rPr>
                <w:sz w:val="16"/>
                <w:szCs w:val="16"/>
              </w:rPr>
              <w:t>12,90</w:t>
            </w:r>
          </w:p>
        </w:tc>
        <w:tc>
          <w:tcPr>
            <w:tcW w:w="745" w:type="dxa"/>
            <w:tcBorders>
              <w:top w:val="single" w:sz="4" w:space="0" w:color="auto"/>
              <w:left w:val="single" w:sz="4" w:space="0" w:color="auto"/>
              <w:bottom w:val="single" w:sz="4" w:space="0" w:color="auto"/>
              <w:right w:val="single" w:sz="4" w:space="0" w:color="auto"/>
            </w:tcBorders>
          </w:tcPr>
          <w:p w14:paraId="577AFAA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3EFC0A0" w14:textId="77777777" w:rsidR="001A00A1" w:rsidRPr="007B340C" w:rsidRDefault="00120233">
            <w:pPr>
              <w:pStyle w:val="aa"/>
              <w:jc w:val="center"/>
              <w:rPr>
                <w:sz w:val="16"/>
                <w:szCs w:val="16"/>
              </w:rPr>
            </w:pPr>
            <w:r w:rsidRPr="007B340C">
              <w:rPr>
                <w:sz w:val="16"/>
                <w:szCs w:val="16"/>
              </w:rPr>
              <w:t>20 004,4</w:t>
            </w:r>
          </w:p>
        </w:tc>
        <w:tc>
          <w:tcPr>
            <w:tcW w:w="539" w:type="dxa"/>
            <w:tcBorders>
              <w:top w:val="single" w:sz="4" w:space="0" w:color="auto"/>
              <w:left w:val="single" w:sz="4" w:space="0" w:color="auto"/>
              <w:bottom w:val="single" w:sz="4" w:space="0" w:color="auto"/>
              <w:right w:val="single" w:sz="4" w:space="0" w:color="auto"/>
            </w:tcBorders>
          </w:tcPr>
          <w:p w14:paraId="3FBD84A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497D6C8" w14:textId="77777777" w:rsidR="001A00A1" w:rsidRPr="007B340C" w:rsidRDefault="00120233">
            <w:pPr>
              <w:pStyle w:val="aa"/>
              <w:jc w:val="center"/>
              <w:rPr>
                <w:sz w:val="16"/>
                <w:szCs w:val="16"/>
              </w:rPr>
            </w:pPr>
            <w:r w:rsidRPr="007B340C">
              <w:rPr>
                <w:sz w:val="16"/>
                <w:szCs w:val="16"/>
              </w:rPr>
              <w:t>X</w:t>
            </w:r>
          </w:p>
        </w:tc>
      </w:tr>
      <w:tr w:rsidR="001A00A1" w:rsidRPr="007B340C" w14:paraId="63BE7348" w14:textId="77777777">
        <w:tc>
          <w:tcPr>
            <w:tcW w:w="1534" w:type="dxa"/>
            <w:tcBorders>
              <w:top w:val="single" w:sz="4" w:space="0" w:color="auto"/>
              <w:bottom w:val="single" w:sz="4" w:space="0" w:color="auto"/>
              <w:right w:val="single" w:sz="4" w:space="0" w:color="auto"/>
            </w:tcBorders>
          </w:tcPr>
          <w:p w14:paraId="183F2E10" w14:textId="77777777" w:rsidR="001A00A1" w:rsidRPr="007B340C" w:rsidRDefault="00120233">
            <w:pPr>
              <w:pStyle w:val="ac"/>
              <w:rPr>
                <w:sz w:val="16"/>
                <w:szCs w:val="16"/>
              </w:rPr>
            </w:pPr>
            <w:r w:rsidRPr="007B340C">
              <w:rPr>
                <w:sz w:val="16"/>
                <w:szCs w:val="16"/>
              </w:rPr>
              <w:t xml:space="preserve">посещения на дому выездными </w:t>
            </w:r>
            <w:r w:rsidRPr="007B340C">
              <w:rPr>
                <w:sz w:val="16"/>
                <w:szCs w:val="16"/>
              </w:rPr>
              <w:lastRenderedPageBreak/>
              <w:t>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4AD6DD13" w14:textId="77777777" w:rsidR="001A00A1" w:rsidRPr="007B340C" w:rsidRDefault="00120233">
            <w:pPr>
              <w:pStyle w:val="aa"/>
              <w:jc w:val="center"/>
              <w:rPr>
                <w:sz w:val="16"/>
                <w:szCs w:val="16"/>
              </w:rPr>
            </w:pPr>
            <w:r w:rsidRPr="007B340C">
              <w:rPr>
                <w:sz w:val="16"/>
                <w:szCs w:val="16"/>
              </w:rPr>
              <w:lastRenderedPageBreak/>
              <w:t>15.2</w:t>
            </w:r>
          </w:p>
        </w:tc>
        <w:tc>
          <w:tcPr>
            <w:tcW w:w="1227" w:type="dxa"/>
            <w:tcBorders>
              <w:top w:val="single" w:sz="4" w:space="0" w:color="auto"/>
              <w:left w:val="single" w:sz="4" w:space="0" w:color="auto"/>
              <w:bottom w:val="single" w:sz="4" w:space="0" w:color="auto"/>
              <w:right w:val="single" w:sz="4" w:space="0" w:color="auto"/>
            </w:tcBorders>
          </w:tcPr>
          <w:p w14:paraId="2FEC03C3"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0C590BDC" w14:textId="77777777" w:rsidR="001A00A1" w:rsidRPr="007B340C" w:rsidRDefault="00120233">
            <w:pPr>
              <w:pStyle w:val="aa"/>
              <w:jc w:val="center"/>
              <w:rPr>
                <w:sz w:val="16"/>
                <w:szCs w:val="16"/>
              </w:rPr>
            </w:pPr>
            <w:r w:rsidRPr="007B340C">
              <w:rPr>
                <w:sz w:val="16"/>
                <w:szCs w:val="16"/>
              </w:rPr>
              <w:t>0,0080</w:t>
            </w:r>
          </w:p>
        </w:tc>
        <w:tc>
          <w:tcPr>
            <w:tcW w:w="1433" w:type="dxa"/>
            <w:tcBorders>
              <w:top w:val="single" w:sz="4" w:space="0" w:color="auto"/>
              <w:left w:val="single" w:sz="4" w:space="0" w:color="auto"/>
              <w:bottom w:val="single" w:sz="4" w:space="0" w:color="auto"/>
              <w:right w:val="single" w:sz="4" w:space="0" w:color="auto"/>
            </w:tcBorders>
          </w:tcPr>
          <w:p w14:paraId="4F28BD5B" w14:textId="77777777" w:rsidR="001A00A1" w:rsidRPr="007B340C" w:rsidRDefault="00120233">
            <w:pPr>
              <w:pStyle w:val="aa"/>
              <w:jc w:val="center"/>
              <w:rPr>
                <w:sz w:val="16"/>
                <w:szCs w:val="16"/>
              </w:rPr>
            </w:pPr>
            <w:r w:rsidRPr="007B340C">
              <w:rPr>
                <w:sz w:val="16"/>
                <w:szCs w:val="16"/>
              </w:rPr>
              <w:t>2 770,88</w:t>
            </w:r>
          </w:p>
        </w:tc>
        <w:tc>
          <w:tcPr>
            <w:tcW w:w="844" w:type="dxa"/>
            <w:tcBorders>
              <w:top w:val="single" w:sz="4" w:space="0" w:color="auto"/>
              <w:left w:val="single" w:sz="4" w:space="0" w:color="auto"/>
              <w:bottom w:val="single" w:sz="4" w:space="0" w:color="auto"/>
              <w:right w:val="single" w:sz="4" w:space="0" w:color="auto"/>
            </w:tcBorders>
          </w:tcPr>
          <w:p w14:paraId="68F51C01" w14:textId="77777777" w:rsidR="001A00A1" w:rsidRPr="007B340C" w:rsidRDefault="00120233">
            <w:pPr>
              <w:pStyle w:val="aa"/>
              <w:jc w:val="center"/>
              <w:rPr>
                <w:sz w:val="16"/>
                <w:szCs w:val="16"/>
              </w:rPr>
            </w:pPr>
            <w:r w:rsidRPr="007B340C">
              <w:rPr>
                <w:sz w:val="16"/>
                <w:szCs w:val="16"/>
              </w:rPr>
              <w:t>22,17</w:t>
            </w:r>
          </w:p>
        </w:tc>
        <w:tc>
          <w:tcPr>
            <w:tcW w:w="745" w:type="dxa"/>
            <w:tcBorders>
              <w:top w:val="single" w:sz="4" w:space="0" w:color="auto"/>
              <w:left w:val="single" w:sz="4" w:space="0" w:color="auto"/>
              <w:bottom w:val="single" w:sz="4" w:space="0" w:color="auto"/>
              <w:right w:val="single" w:sz="4" w:space="0" w:color="auto"/>
            </w:tcBorders>
          </w:tcPr>
          <w:p w14:paraId="1E404B4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39582E5" w14:textId="77777777" w:rsidR="001A00A1" w:rsidRPr="007B340C" w:rsidRDefault="00120233">
            <w:pPr>
              <w:pStyle w:val="aa"/>
              <w:jc w:val="center"/>
              <w:rPr>
                <w:sz w:val="16"/>
                <w:szCs w:val="16"/>
              </w:rPr>
            </w:pPr>
            <w:r w:rsidRPr="007B340C">
              <w:rPr>
                <w:sz w:val="16"/>
                <w:szCs w:val="16"/>
              </w:rPr>
              <w:t>34 378,9</w:t>
            </w:r>
          </w:p>
        </w:tc>
        <w:tc>
          <w:tcPr>
            <w:tcW w:w="539" w:type="dxa"/>
            <w:tcBorders>
              <w:top w:val="single" w:sz="4" w:space="0" w:color="auto"/>
              <w:left w:val="single" w:sz="4" w:space="0" w:color="auto"/>
              <w:bottom w:val="single" w:sz="4" w:space="0" w:color="auto"/>
              <w:right w:val="single" w:sz="4" w:space="0" w:color="auto"/>
            </w:tcBorders>
          </w:tcPr>
          <w:p w14:paraId="39CB4E5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788BCC4" w14:textId="77777777" w:rsidR="001A00A1" w:rsidRPr="007B340C" w:rsidRDefault="00120233">
            <w:pPr>
              <w:pStyle w:val="aa"/>
              <w:jc w:val="center"/>
              <w:rPr>
                <w:sz w:val="16"/>
                <w:szCs w:val="16"/>
              </w:rPr>
            </w:pPr>
            <w:r w:rsidRPr="007B340C">
              <w:rPr>
                <w:sz w:val="16"/>
                <w:szCs w:val="16"/>
              </w:rPr>
              <w:t>X</w:t>
            </w:r>
          </w:p>
        </w:tc>
      </w:tr>
      <w:tr w:rsidR="001A00A1" w:rsidRPr="007B340C" w14:paraId="101C869F" w14:textId="77777777">
        <w:tc>
          <w:tcPr>
            <w:tcW w:w="1534" w:type="dxa"/>
            <w:tcBorders>
              <w:top w:val="single" w:sz="4" w:space="0" w:color="auto"/>
              <w:bottom w:val="single" w:sz="4" w:space="0" w:color="auto"/>
              <w:right w:val="single" w:sz="4" w:space="0" w:color="auto"/>
            </w:tcBorders>
          </w:tcPr>
          <w:p w14:paraId="1C598752"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31A9196D" w14:textId="77777777" w:rsidR="001A00A1" w:rsidRPr="007B340C" w:rsidRDefault="00120233">
            <w:pPr>
              <w:pStyle w:val="aa"/>
              <w:jc w:val="center"/>
              <w:rPr>
                <w:sz w:val="16"/>
                <w:szCs w:val="16"/>
              </w:rPr>
            </w:pPr>
            <w:r w:rsidRPr="007B340C">
              <w:rPr>
                <w:sz w:val="16"/>
                <w:szCs w:val="16"/>
              </w:rPr>
              <w:t>16</w:t>
            </w:r>
          </w:p>
        </w:tc>
        <w:tc>
          <w:tcPr>
            <w:tcW w:w="1227" w:type="dxa"/>
            <w:tcBorders>
              <w:top w:val="single" w:sz="4" w:space="0" w:color="auto"/>
              <w:left w:val="single" w:sz="4" w:space="0" w:color="auto"/>
              <w:bottom w:val="single" w:sz="4" w:space="0" w:color="auto"/>
              <w:right w:val="single" w:sz="4" w:space="0" w:color="auto"/>
            </w:tcBorders>
          </w:tcPr>
          <w:p w14:paraId="3F412CC2"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425EF73A" w14:textId="77777777" w:rsidR="001A00A1" w:rsidRPr="007B340C" w:rsidRDefault="00120233">
            <w:pPr>
              <w:pStyle w:val="aa"/>
              <w:jc w:val="center"/>
              <w:rPr>
                <w:sz w:val="16"/>
                <w:szCs w:val="16"/>
              </w:rPr>
            </w:pPr>
            <w:r w:rsidRPr="007B340C">
              <w:rPr>
                <w:sz w:val="16"/>
                <w:szCs w:val="16"/>
              </w:rPr>
              <w:t>0,083</w:t>
            </w:r>
          </w:p>
        </w:tc>
        <w:tc>
          <w:tcPr>
            <w:tcW w:w="1433" w:type="dxa"/>
            <w:tcBorders>
              <w:top w:val="single" w:sz="4" w:space="0" w:color="auto"/>
              <w:left w:val="single" w:sz="4" w:space="0" w:color="auto"/>
              <w:bottom w:val="single" w:sz="4" w:space="0" w:color="auto"/>
              <w:right w:val="single" w:sz="4" w:space="0" w:color="auto"/>
            </w:tcBorders>
          </w:tcPr>
          <w:p w14:paraId="503F435C" w14:textId="77777777" w:rsidR="001A00A1" w:rsidRPr="007B340C" w:rsidRDefault="00120233">
            <w:pPr>
              <w:pStyle w:val="aa"/>
              <w:jc w:val="center"/>
              <w:rPr>
                <w:sz w:val="16"/>
                <w:szCs w:val="16"/>
              </w:rPr>
            </w:pPr>
            <w:r w:rsidRPr="007B340C">
              <w:rPr>
                <w:sz w:val="16"/>
                <w:szCs w:val="16"/>
              </w:rPr>
              <w:t>3 426,82</w:t>
            </w:r>
          </w:p>
        </w:tc>
        <w:tc>
          <w:tcPr>
            <w:tcW w:w="844" w:type="dxa"/>
            <w:tcBorders>
              <w:top w:val="single" w:sz="4" w:space="0" w:color="auto"/>
              <w:left w:val="single" w:sz="4" w:space="0" w:color="auto"/>
              <w:bottom w:val="single" w:sz="4" w:space="0" w:color="auto"/>
              <w:right w:val="single" w:sz="4" w:space="0" w:color="auto"/>
            </w:tcBorders>
          </w:tcPr>
          <w:p w14:paraId="260811B7" w14:textId="77777777" w:rsidR="001A00A1" w:rsidRPr="007B340C" w:rsidRDefault="00120233">
            <w:pPr>
              <w:pStyle w:val="aa"/>
              <w:jc w:val="center"/>
              <w:rPr>
                <w:sz w:val="16"/>
                <w:szCs w:val="16"/>
              </w:rPr>
            </w:pPr>
            <w:r w:rsidRPr="007B340C">
              <w:rPr>
                <w:sz w:val="16"/>
                <w:szCs w:val="16"/>
              </w:rPr>
              <w:t>284,43</w:t>
            </w:r>
          </w:p>
        </w:tc>
        <w:tc>
          <w:tcPr>
            <w:tcW w:w="745" w:type="dxa"/>
            <w:tcBorders>
              <w:top w:val="single" w:sz="4" w:space="0" w:color="auto"/>
              <w:left w:val="single" w:sz="4" w:space="0" w:color="auto"/>
              <w:bottom w:val="single" w:sz="4" w:space="0" w:color="auto"/>
              <w:right w:val="single" w:sz="4" w:space="0" w:color="auto"/>
            </w:tcBorders>
          </w:tcPr>
          <w:p w14:paraId="1E9C658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0EFFA41" w14:textId="77777777" w:rsidR="001A00A1" w:rsidRPr="007B340C" w:rsidRDefault="00120233">
            <w:pPr>
              <w:pStyle w:val="aa"/>
              <w:jc w:val="center"/>
              <w:rPr>
                <w:sz w:val="16"/>
                <w:szCs w:val="16"/>
              </w:rPr>
            </w:pPr>
            <w:r w:rsidRPr="007B340C">
              <w:rPr>
                <w:sz w:val="16"/>
                <w:szCs w:val="16"/>
              </w:rPr>
              <w:t>441 116,6</w:t>
            </w:r>
          </w:p>
        </w:tc>
        <w:tc>
          <w:tcPr>
            <w:tcW w:w="539" w:type="dxa"/>
            <w:tcBorders>
              <w:top w:val="single" w:sz="4" w:space="0" w:color="auto"/>
              <w:left w:val="single" w:sz="4" w:space="0" w:color="auto"/>
              <w:bottom w:val="single" w:sz="4" w:space="0" w:color="auto"/>
              <w:right w:val="single" w:sz="4" w:space="0" w:color="auto"/>
            </w:tcBorders>
          </w:tcPr>
          <w:p w14:paraId="4160866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F0FE6F8" w14:textId="77777777" w:rsidR="001A00A1" w:rsidRPr="007B340C" w:rsidRDefault="00120233">
            <w:pPr>
              <w:pStyle w:val="aa"/>
              <w:jc w:val="center"/>
              <w:rPr>
                <w:sz w:val="16"/>
                <w:szCs w:val="16"/>
              </w:rPr>
            </w:pPr>
            <w:r w:rsidRPr="007B340C">
              <w:rPr>
                <w:sz w:val="16"/>
                <w:szCs w:val="16"/>
              </w:rPr>
              <w:t>X</w:t>
            </w:r>
          </w:p>
        </w:tc>
      </w:tr>
      <w:tr w:rsidR="001A00A1" w:rsidRPr="007B340C" w14:paraId="6E1214A1" w14:textId="77777777">
        <w:tc>
          <w:tcPr>
            <w:tcW w:w="1534" w:type="dxa"/>
            <w:tcBorders>
              <w:top w:val="single" w:sz="4" w:space="0" w:color="auto"/>
              <w:bottom w:val="single" w:sz="4" w:space="0" w:color="auto"/>
              <w:right w:val="single" w:sz="4" w:space="0" w:color="auto"/>
            </w:tcBorders>
          </w:tcPr>
          <w:p w14:paraId="31654307"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14C91F0A" w14:textId="77777777" w:rsidR="001A00A1" w:rsidRPr="007B340C" w:rsidRDefault="00120233">
            <w:pPr>
              <w:pStyle w:val="aa"/>
              <w:jc w:val="center"/>
              <w:rPr>
                <w:sz w:val="16"/>
                <w:szCs w:val="16"/>
              </w:rPr>
            </w:pPr>
            <w:r w:rsidRPr="007B340C">
              <w:rPr>
                <w:sz w:val="16"/>
                <w:szCs w:val="16"/>
              </w:rPr>
              <w:t>16.1</w:t>
            </w:r>
          </w:p>
        </w:tc>
        <w:tc>
          <w:tcPr>
            <w:tcW w:w="1227" w:type="dxa"/>
            <w:tcBorders>
              <w:top w:val="single" w:sz="4" w:space="0" w:color="auto"/>
              <w:left w:val="single" w:sz="4" w:space="0" w:color="auto"/>
              <w:bottom w:val="single" w:sz="4" w:space="0" w:color="auto"/>
              <w:right w:val="single" w:sz="4" w:space="0" w:color="auto"/>
            </w:tcBorders>
          </w:tcPr>
          <w:p w14:paraId="02B87EA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ADF931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E1B1C6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11D384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9045FF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7E3849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E617AB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CAE196B" w14:textId="77777777" w:rsidR="001A00A1" w:rsidRPr="007B340C" w:rsidRDefault="00120233">
            <w:pPr>
              <w:pStyle w:val="aa"/>
              <w:jc w:val="center"/>
              <w:rPr>
                <w:sz w:val="16"/>
                <w:szCs w:val="16"/>
              </w:rPr>
            </w:pPr>
            <w:r w:rsidRPr="007B340C">
              <w:rPr>
                <w:sz w:val="16"/>
                <w:szCs w:val="16"/>
              </w:rPr>
              <w:t>X</w:t>
            </w:r>
          </w:p>
        </w:tc>
      </w:tr>
      <w:tr w:rsidR="001A00A1" w:rsidRPr="007B340C" w14:paraId="2FB0C459" w14:textId="77777777">
        <w:tc>
          <w:tcPr>
            <w:tcW w:w="1534" w:type="dxa"/>
            <w:tcBorders>
              <w:top w:val="single" w:sz="4" w:space="0" w:color="auto"/>
              <w:bottom w:val="single" w:sz="4" w:space="0" w:color="auto"/>
              <w:right w:val="single" w:sz="4" w:space="0" w:color="auto"/>
            </w:tcBorders>
          </w:tcPr>
          <w:p w14:paraId="46AE60F2" w14:textId="77777777" w:rsidR="001A00A1" w:rsidRPr="007B340C" w:rsidRDefault="00120233">
            <w:pPr>
              <w:pStyle w:val="ac"/>
              <w:rPr>
                <w:sz w:val="16"/>
                <w:szCs w:val="16"/>
              </w:rPr>
            </w:pPr>
            <w:r w:rsidRPr="007B340C">
              <w:rPr>
                <w:sz w:val="16"/>
                <w:szCs w:val="16"/>
              </w:rPr>
              <w:t>6. Иные государственные и муниципальные услуги (работы)</w:t>
            </w:r>
          </w:p>
        </w:tc>
        <w:tc>
          <w:tcPr>
            <w:tcW w:w="527" w:type="dxa"/>
            <w:tcBorders>
              <w:top w:val="single" w:sz="4" w:space="0" w:color="auto"/>
              <w:left w:val="single" w:sz="4" w:space="0" w:color="auto"/>
              <w:bottom w:val="single" w:sz="4" w:space="0" w:color="auto"/>
              <w:right w:val="single" w:sz="4" w:space="0" w:color="auto"/>
            </w:tcBorders>
          </w:tcPr>
          <w:p w14:paraId="2AC9F284" w14:textId="77777777" w:rsidR="001A00A1" w:rsidRPr="007B340C" w:rsidRDefault="00120233">
            <w:pPr>
              <w:pStyle w:val="aa"/>
              <w:jc w:val="center"/>
              <w:rPr>
                <w:sz w:val="16"/>
                <w:szCs w:val="16"/>
              </w:rPr>
            </w:pPr>
            <w:r w:rsidRPr="007B340C">
              <w:rPr>
                <w:sz w:val="16"/>
                <w:szCs w:val="16"/>
              </w:rPr>
              <w:t>17</w:t>
            </w:r>
          </w:p>
        </w:tc>
        <w:tc>
          <w:tcPr>
            <w:tcW w:w="1227" w:type="dxa"/>
            <w:tcBorders>
              <w:top w:val="single" w:sz="4" w:space="0" w:color="auto"/>
              <w:left w:val="single" w:sz="4" w:space="0" w:color="auto"/>
              <w:bottom w:val="single" w:sz="4" w:space="0" w:color="auto"/>
              <w:right w:val="single" w:sz="4" w:space="0" w:color="auto"/>
            </w:tcBorders>
          </w:tcPr>
          <w:p w14:paraId="20697A3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9813AD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DB9F9F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2B6EEEB" w14:textId="77777777" w:rsidR="001A00A1" w:rsidRPr="007B340C" w:rsidRDefault="00120233">
            <w:pPr>
              <w:pStyle w:val="aa"/>
              <w:jc w:val="center"/>
              <w:rPr>
                <w:sz w:val="16"/>
                <w:szCs w:val="16"/>
              </w:rPr>
            </w:pPr>
            <w:r w:rsidRPr="007B340C">
              <w:rPr>
                <w:sz w:val="16"/>
                <w:szCs w:val="16"/>
              </w:rPr>
              <w:t>5 986,84</w:t>
            </w:r>
          </w:p>
        </w:tc>
        <w:tc>
          <w:tcPr>
            <w:tcW w:w="745" w:type="dxa"/>
            <w:tcBorders>
              <w:top w:val="single" w:sz="4" w:space="0" w:color="auto"/>
              <w:left w:val="single" w:sz="4" w:space="0" w:color="auto"/>
              <w:bottom w:val="single" w:sz="4" w:space="0" w:color="auto"/>
              <w:right w:val="single" w:sz="4" w:space="0" w:color="auto"/>
            </w:tcBorders>
          </w:tcPr>
          <w:p w14:paraId="5EF868B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AD608EC" w14:textId="77777777" w:rsidR="001A00A1" w:rsidRPr="007B340C" w:rsidRDefault="00120233">
            <w:pPr>
              <w:pStyle w:val="aa"/>
              <w:jc w:val="center"/>
              <w:rPr>
                <w:sz w:val="16"/>
                <w:szCs w:val="16"/>
              </w:rPr>
            </w:pPr>
            <w:r w:rsidRPr="007B340C">
              <w:rPr>
                <w:sz w:val="16"/>
                <w:szCs w:val="16"/>
              </w:rPr>
              <w:t>9 284 990,6</w:t>
            </w:r>
          </w:p>
        </w:tc>
        <w:tc>
          <w:tcPr>
            <w:tcW w:w="539" w:type="dxa"/>
            <w:tcBorders>
              <w:top w:val="single" w:sz="4" w:space="0" w:color="auto"/>
              <w:left w:val="single" w:sz="4" w:space="0" w:color="auto"/>
              <w:bottom w:val="single" w:sz="4" w:space="0" w:color="auto"/>
              <w:right w:val="single" w:sz="4" w:space="0" w:color="auto"/>
            </w:tcBorders>
          </w:tcPr>
          <w:p w14:paraId="00213AC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5D88D48" w14:textId="77777777" w:rsidR="001A00A1" w:rsidRPr="007B340C" w:rsidRDefault="00120233">
            <w:pPr>
              <w:pStyle w:val="aa"/>
              <w:jc w:val="center"/>
              <w:rPr>
                <w:sz w:val="16"/>
                <w:szCs w:val="16"/>
              </w:rPr>
            </w:pPr>
            <w:r w:rsidRPr="007B340C">
              <w:rPr>
                <w:sz w:val="16"/>
                <w:szCs w:val="16"/>
              </w:rPr>
              <w:t>X</w:t>
            </w:r>
          </w:p>
        </w:tc>
      </w:tr>
      <w:tr w:rsidR="001A00A1" w:rsidRPr="007B340C" w14:paraId="5D4F00F1" w14:textId="77777777">
        <w:tc>
          <w:tcPr>
            <w:tcW w:w="1534" w:type="dxa"/>
            <w:tcBorders>
              <w:top w:val="single" w:sz="4" w:space="0" w:color="auto"/>
              <w:bottom w:val="single" w:sz="4" w:space="0" w:color="auto"/>
              <w:right w:val="single" w:sz="4" w:space="0" w:color="auto"/>
            </w:tcBorders>
          </w:tcPr>
          <w:p w14:paraId="2B694D3A" w14:textId="77777777" w:rsidR="001A00A1" w:rsidRPr="007B340C" w:rsidRDefault="00120233">
            <w:pPr>
              <w:pStyle w:val="ac"/>
              <w:rPr>
                <w:sz w:val="16"/>
                <w:szCs w:val="16"/>
              </w:rPr>
            </w:pPr>
            <w:r w:rsidRPr="007B340C">
              <w:rPr>
                <w:sz w:val="16"/>
                <w:szCs w:val="16"/>
              </w:rPr>
              <w:t>7. Высокотехнологичная медицинская помощь, оказываемая в медицинских организациях субъекта РФ</w:t>
            </w:r>
          </w:p>
        </w:tc>
        <w:tc>
          <w:tcPr>
            <w:tcW w:w="527" w:type="dxa"/>
            <w:tcBorders>
              <w:top w:val="single" w:sz="4" w:space="0" w:color="auto"/>
              <w:left w:val="single" w:sz="4" w:space="0" w:color="auto"/>
              <w:bottom w:val="single" w:sz="4" w:space="0" w:color="auto"/>
              <w:right w:val="single" w:sz="4" w:space="0" w:color="auto"/>
            </w:tcBorders>
          </w:tcPr>
          <w:p w14:paraId="01C46D49" w14:textId="77777777" w:rsidR="001A00A1" w:rsidRPr="007B340C" w:rsidRDefault="00120233">
            <w:pPr>
              <w:pStyle w:val="aa"/>
              <w:jc w:val="center"/>
              <w:rPr>
                <w:sz w:val="16"/>
                <w:szCs w:val="16"/>
              </w:rPr>
            </w:pPr>
            <w:r w:rsidRPr="007B340C">
              <w:rPr>
                <w:sz w:val="16"/>
                <w:szCs w:val="16"/>
              </w:rPr>
              <w:t>18</w:t>
            </w:r>
          </w:p>
        </w:tc>
        <w:tc>
          <w:tcPr>
            <w:tcW w:w="1227" w:type="dxa"/>
            <w:tcBorders>
              <w:top w:val="single" w:sz="4" w:space="0" w:color="auto"/>
              <w:left w:val="single" w:sz="4" w:space="0" w:color="auto"/>
              <w:bottom w:val="single" w:sz="4" w:space="0" w:color="auto"/>
              <w:right w:val="single" w:sz="4" w:space="0" w:color="auto"/>
            </w:tcBorders>
          </w:tcPr>
          <w:p w14:paraId="67A13A5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F4938D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71650E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E2B25C8" w14:textId="77777777" w:rsidR="001A00A1" w:rsidRPr="007B340C" w:rsidRDefault="00120233">
            <w:pPr>
              <w:pStyle w:val="aa"/>
              <w:jc w:val="center"/>
              <w:rPr>
                <w:sz w:val="16"/>
                <w:szCs w:val="16"/>
              </w:rPr>
            </w:pPr>
            <w:r w:rsidRPr="007B340C">
              <w:rPr>
                <w:sz w:val="16"/>
                <w:szCs w:val="16"/>
              </w:rPr>
              <w:t>850,79</w:t>
            </w:r>
          </w:p>
        </w:tc>
        <w:tc>
          <w:tcPr>
            <w:tcW w:w="745" w:type="dxa"/>
            <w:tcBorders>
              <w:top w:val="single" w:sz="4" w:space="0" w:color="auto"/>
              <w:left w:val="single" w:sz="4" w:space="0" w:color="auto"/>
              <w:bottom w:val="single" w:sz="4" w:space="0" w:color="auto"/>
              <w:right w:val="single" w:sz="4" w:space="0" w:color="auto"/>
            </w:tcBorders>
          </w:tcPr>
          <w:p w14:paraId="78553E6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947B999" w14:textId="77777777" w:rsidR="001A00A1" w:rsidRPr="007B340C" w:rsidRDefault="00120233">
            <w:pPr>
              <w:pStyle w:val="aa"/>
              <w:jc w:val="center"/>
              <w:rPr>
                <w:sz w:val="16"/>
                <w:szCs w:val="16"/>
              </w:rPr>
            </w:pPr>
            <w:r w:rsidRPr="007B340C">
              <w:rPr>
                <w:sz w:val="16"/>
                <w:szCs w:val="16"/>
              </w:rPr>
              <w:t>1 319 497,0</w:t>
            </w:r>
          </w:p>
        </w:tc>
        <w:tc>
          <w:tcPr>
            <w:tcW w:w="539" w:type="dxa"/>
            <w:tcBorders>
              <w:top w:val="single" w:sz="4" w:space="0" w:color="auto"/>
              <w:left w:val="single" w:sz="4" w:space="0" w:color="auto"/>
              <w:bottom w:val="single" w:sz="4" w:space="0" w:color="auto"/>
              <w:right w:val="single" w:sz="4" w:space="0" w:color="auto"/>
            </w:tcBorders>
          </w:tcPr>
          <w:p w14:paraId="4FA82E2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200371D" w14:textId="77777777" w:rsidR="001A00A1" w:rsidRPr="007B340C" w:rsidRDefault="00120233">
            <w:pPr>
              <w:pStyle w:val="aa"/>
              <w:jc w:val="center"/>
              <w:rPr>
                <w:sz w:val="16"/>
                <w:szCs w:val="16"/>
              </w:rPr>
            </w:pPr>
            <w:r w:rsidRPr="007B340C">
              <w:rPr>
                <w:sz w:val="16"/>
                <w:szCs w:val="16"/>
              </w:rPr>
              <w:t>X</w:t>
            </w:r>
          </w:p>
        </w:tc>
      </w:tr>
      <w:tr w:rsidR="001A00A1" w:rsidRPr="007B340C" w14:paraId="07D664CD" w14:textId="77777777">
        <w:tc>
          <w:tcPr>
            <w:tcW w:w="1534" w:type="dxa"/>
            <w:tcBorders>
              <w:top w:val="single" w:sz="4" w:space="0" w:color="auto"/>
              <w:bottom w:val="single" w:sz="4" w:space="0" w:color="auto"/>
              <w:right w:val="single" w:sz="4" w:space="0" w:color="auto"/>
            </w:tcBorders>
          </w:tcPr>
          <w:p w14:paraId="3AE3FA3D" w14:textId="77777777" w:rsidR="001A00A1" w:rsidRPr="007B340C" w:rsidRDefault="00120233">
            <w:pPr>
              <w:pStyle w:val="ac"/>
              <w:rPr>
                <w:sz w:val="16"/>
                <w:szCs w:val="16"/>
              </w:rPr>
            </w:pPr>
            <w:r w:rsidRPr="007B340C">
              <w:rPr>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sub_172888"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5703DB16" w14:textId="77777777" w:rsidR="001A00A1" w:rsidRPr="007B340C" w:rsidRDefault="00120233">
            <w:pPr>
              <w:pStyle w:val="aa"/>
              <w:jc w:val="center"/>
              <w:rPr>
                <w:sz w:val="16"/>
                <w:szCs w:val="16"/>
              </w:rPr>
            </w:pPr>
            <w:r w:rsidRPr="007B340C">
              <w:rPr>
                <w:sz w:val="16"/>
                <w:szCs w:val="16"/>
              </w:rPr>
              <w:t>19</w:t>
            </w:r>
          </w:p>
        </w:tc>
        <w:tc>
          <w:tcPr>
            <w:tcW w:w="1227" w:type="dxa"/>
            <w:tcBorders>
              <w:top w:val="single" w:sz="4" w:space="0" w:color="auto"/>
              <w:left w:val="single" w:sz="4" w:space="0" w:color="auto"/>
              <w:bottom w:val="single" w:sz="4" w:space="0" w:color="auto"/>
              <w:right w:val="single" w:sz="4" w:space="0" w:color="auto"/>
            </w:tcBorders>
          </w:tcPr>
          <w:p w14:paraId="49F8CE88"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91814B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BDEA99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81DA150" w14:textId="77777777" w:rsidR="001A00A1" w:rsidRPr="007B340C" w:rsidRDefault="00120233">
            <w:pPr>
              <w:pStyle w:val="aa"/>
              <w:jc w:val="center"/>
              <w:rPr>
                <w:sz w:val="16"/>
                <w:szCs w:val="16"/>
              </w:rPr>
            </w:pPr>
            <w:r w:rsidRPr="007B340C">
              <w:rPr>
                <w:sz w:val="16"/>
                <w:szCs w:val="16"/>
              </w:rPr>
              <w:t>14,79</w:t>
            </w:r>
          </w:p>
        </w:tc>
        <w:tc>
          <w:tcPr>
            <w:tcW w:w="745" w:type="dxa"/>
            <w:tcBorders>
              <w:top w:val="single" w:sz="4" w:space="0" w:color="auto"/>
              <w:left w:val="single" w:sz="4" w:space="0" w:color="auto"/>
              <w:bottom w:val="single" w:sz="4" w:space="0" w:color="auto"/>
              <w:right w:val="single" w:sz="4" w:space="0" w:color="auto"/>
            </w:tcBorders>
          </w:tcPr>
          <w:p w14:paraId="73C2332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C316F1A" w14:textId="77777777" w:rsidR="001A00A1" w:rsidRPr="007B340C" w:rsidRDefault="00120233">
            <w:pPr>
              <w:pStyle w:val="aa"/>
              <w:jc w:val="center"/>
              <w:rPr>
                <w:sz w:val="16"/>
                <w:szCs w:val="16"/>
              </w:rPr>
            </w:pPr>
            <w:r w:rsidRPr="007B340C">
              <w:rPr>
                <w:sz w:val="16"/>
                <w:szCs w:val="16"/>
              </w:rPr>
              <w:t>22 943,0</w:t>
            </w:r>
          </w:p>
        </w:tc>
        <w:tc>
          <w:tcPr>
            <w:tcW w:w="539" w:type="dxa"/>
            <w:tcBorders>
              <w:top w:val="single" w:sz="4" w:space="0" w:color="auto"/>
              <w:left w:val="single" w:sz="4" w:space="0" w:color="auto"/>
              <w:bottom w:val="single" w:sz="4" w:space="0" w:color="auto"/>
              <w:right w:val="single" w:sz="4" w:space="0" w:color="auto"/>
            </w:tcBorders>
          </w:tcPr>
          <w:p w14:paraId="0F80361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4A84E73" w14:textId="77777777" w:rsidR="001A00A1" w:rsidRPr="007B340C" w:rsidRDefault="00120233">
            <w:pPr>
              <w:pStyle w:val="aa"/>
              <w:jc w:val="center"/>
              <w:rPr>
                <w:sz w:val="16"/>
                <w:szCs w:val="16"/>
              </w:rPr>
            </w:pPr>
            <w:r w:rsidRPr="007B340C">
              <w:rPr>
                <w:sz w:val="16"/>
                <w:szCs w:val="16"/>
              </w:rPr>
              <w:t>0,1</w:t>
            </w:r>
          </w:p>
        </w:tc>
      </w:tr>
      <w:tr w:rsidR="001A00A1" w:rsidRPr="007B340C" w14:paraId="22DB46AD" w14:textId="77777777">
        <w:tc>
          <w:tcPr>
            <w:tcW w:w="1534" w:type="dxa"/>
            <w:tcBorders>
              <w:top w:val="single" w:sz="4" w:space="0" w:color="auto"/>
              <w:bottom w:val="single" w:sz="4" w:space="0" w:color="auto"/>
              <w:right w:val="single" w:sz="4" w:space="0" w:color="auto"/>
            </w:tcBorders>
          </w:tcPr>
          <w:p w14:paraId="46E5C9D7" w14:textId="77777777" w:rsidR="001A00A1" w:rsidRPr="007B340C" w:rsidRDefault="00120233">
            <w:pPr>
              <w:pStyle w:val="ac"/>
              <w:rPr>
                <w:sz w:val="16"/>
                <w:szCs w:val="16"/>
              </w:rPr>
            </w:pPr>
            <w:r w:rsidRPr="007B340C">
              <w:rPr>
                <w:sz w:val="16"/>
                <w:szCs w:val="16"/>
              </w:rPr>
              <w:t>III. Медицинская помощь в рамках территориальной программы ОМС:</w:t>
            </w:r>
          </w:p>
        </w:tc>
        <w:tc>
          <w:tcPr>
            <w:tcW w:w="527" w:type="dxa"/>
            <w:tcBorders>
              <w:top w:val="single" w:sz="4" w:space="0" w:color="auto"/>
              <w:left w:val="single" w:sz="4" w:space="0" w:color="auto"/>
              <w:bottom w:val="single" w:sz="4" w:space="0" w:color="auto"/>
              <w:right w:val="single" w:sz="4" w:space="0" w:color="auto"/>
            </w:tcBorders>
          </w:tcPr>
          <w:p w14:paraId="787D0DE0" w14:textId="77777777" w:rsidR="001A00A1" w:rsidRPr="007B340C" w:rsidRDefault="00120233">
            <w:pPr>
              <w:pStyle w:val="aa"/>
              <w:jc w:val="center"/>
              <w:rPr>
                <w:sz w:val="16"/>
                <w:szCs w:val="16"/>
              </w:rPr>
            </w:pPr>
            <w:r w:rsidRPr="007B340C">
              <w:rPr>
                <w:sz w:val="16"/>
                <w:szCs w:val="16"/>
              </w:rPr>
              <w:t>20</w:t>
            </w:r>
          </w:p>
        </w:tc>
        <w:tc>
          <w:tcPr>
            <w:tcW w:w="1227" w:type="dxa"/>
            <w:tcBorders>
              <w:top w:val="single" w:sz="4" w:space="0" w:color="auto"/>
              <w:left w:val="single" w:sz="4" w:space="0" w:color="auto"/>
              <w:bottom w:val="single" w:sz="4" w:space="0" w:color="auto"/>
              <w:right w:val="single" w:sz="4" w:space="0" w:color="auto"/>
            </w:tcBorders>
          </w:tcPr>
          <w:p w14:paraId="708A433B"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3422E3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CF2B5B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632E66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9BD1C77" w14:textId="77777777" w:rsidR="001A00A1" w:rsidRPr="007B340C" w:rsidRDefault="00120233">
            <w:pPr>
              <w:pStyle w:val="aa"/>
              <w:jc w:val="center"/>
              <w:rPr>
                <w:sz w:val="16"/>
                <w:szCs w:val="16"/>
              </w:rPr>
            </w:pPr>
            <w:r w:rsidRPr="007B340C">
              <w:rPr>
                <w:sz w:val="16"/>
                <w:szCs w:val="16"/>
              </w:rPr>
              <w:t>18 055,79</w:t>
            </w:r>
          </w:p>
        </w:tc>
        <w:tc>
          <w:tcPr>
            <w:tcW w:w="928" w:type="dxa"/>
            <w:tcBorders>
              <w:top w:val="single" w:sz="4" w:space="0" w:color="auto"/>
              <w:left w:val="single" w:sz="4" w:space="0" w:color="auto"/>
              <w:bottom w:val="single" w:sz="4" w:space="0" w:color="auto"/>
              <w:right w:val="single" w:sz="4" w:space="0" w:color="auto"/>
            </w:tcBorders>
          </w:tcPr>
          <w:p w14:paraId="36F9B30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4571846" w14:textId="77777777" w:rsidR="001A00A1" w:rsidRPr="007B340C" w:rsidRDefault="00120233">
            <w:pPr>
              <w:pStyle w:val="aa"/>
              <w:jc w:val="center"/>
              <w:rPr>
                <w:sz w:val="16"/>
                <w:szCs w:val="16"/>
              </w:rPr>
            </w:pPr>
            <w:r w:rsidRPr="007B340C">
              <w:rPr>
                <w:sz w:val="16"/>
                <w:szCs w:val="16"/>
              </w:rPr>
              <w:t>28 251 498,0</w:t>
            </w:r>
          </w:p>
        </w:tc>
        <w:tc>
          <w:tcPr>
            <w:tcW w:w="1016" w:type="dxa"/>
            <w:tcBorders>
              <w:top w:val="single" w:sz="4" w:space="0" w:color="auto"/>
              <w:left w:val="single" w:sz="4" w:space="0" w:color="auto"/>
              <w:bottom w:val="single" w:sz="4" w:space="0" w:color="auto"/>
            </w:tcBorders>
          </w:tcPr>
          <w:p w14:paraId="3C4AF665" w14:textId="77777777" w:rsidR="001A00A1" w:rsidRPr="007B340C" w:rsidRDefault="00120233">
            <w:pPr>
              <w:pStyle w:val="aa"/>
              <w:jc w:val="center"/>
              <w:rPr>
                <w:sz w:val="16"/>
                <w:szCs w:val="16"/>
              </w:rPr>
            </w:pPr>
            <w:r w:rsidRPr="007B340C">
              <w:rPr>
                <w:sz w:val="16"/>
                <w:szCs w:val="16"/>
              </w:rPr>
              <w:t>68,7</w:t>
            </w:r>
          </w:p>
        </w:tc>
      </w:tr>
      <w:tr w:rsidR="001A00A1" w:rsidRPr="007B340C" w14:paraId="129C9465" w14:textId="77777777">
        <w:tc>
          <w:tcPr>
            <w:tcW w:w="1534" w:type="dxa"/>
            <w:tcBorders>
              <w:top w:val="single" w:sz="4" w:space="0" w:color="auto"/>
              <w:bottom w:val="single" w:sz="4" w:space="0" w:color="auto"/>
              <w:right w:val="single" w:sz="4" w:space="0" w:color="auto"/>
            </w:tcBorders>
          </w:tcPr>
          <w:p w14:paraId="51332759"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 (сумма строк 33 + 43 + 55)</w:t>
            </w:r>
          </w:p>
        </w:tc>
        <w:tc>
          <w:tcPr>
            <w:tcW w:w="527" w:type="dxa"/>
            <w:tcBorders>
              <w:top w:val="single" w:sz="4" w:space="0" w:color="auto"/>
              <w:left w:val="single" w:sz="4" w:space="0" w:color="auto"/>
              <w:bottom w:val="single" w:sz="4" w:space="0" w:color="auto"/>
              <w:right w:val="single" w:sz="4" w:space="0" w:color="auto"/>
            </w:tcBorders>
          </w:tcPr>
          <w:p w14:paraId="32796CA1" w14:textId="77777777" w:rsidR="001A00A1" w:rsidRPr="007B340C" w:rsidRDefault="00120233">
            <w:pPr>
              <w:pStyle w:val="aa"/>
              <w:jc w:val="center"/>
              <w:rPr>
                <w:sz w:val="16"/>
                <w:szCs w:val="16"/>
              </w:rPr>
            </w:pPr>
            <w:r w:rsidRPr="007B340C">
              <w:rPr>
                <w:sz w:val="16"/>
                <w:szCs w:val="16"/>
              </w:rPr>
              <w:t>21</w:t>
            </w:r>
          </w:p>
        </w:tc>
        <w:tc>
          <w:tcPr>
            <w:tcW w:w="1227" w:type="dxa"/>
            <w:tcBorders>
              <w:top w:val="single" w:sz="4" w:space="0" w:color="auto"/>
              <w:left w:val="single" w:sz="4" w:space="0" w:color="auto"/>
              <w:bottom w:val="single" w:sz="4" w:space="0" w:color="auto"/>
              <w:right w:val="single" w:sz="4" w:space="0" w:color="auto"/>
            </w:tcBorders>
          </w:tcPr>
          <w:p w14:paraId="77493A85"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4F56FEF2" w14:textId="77777777" w:rsidR="001A00A1" w:rsidRPr="007B340C" w:rsidRDefault="00120233">
            <w:pPr>
              <w:pStyle w:val="aa"/>
              <w:jc w:val="center"/>
              <w:rPr>
                <w:sz w:val="16"/>
                <w:szCs w:val="16"/>
              </w:rPr>
            </w:pPr>
            <w:r w:rsidRPr="007B340C">
              <w:rPr>
                <w:sz w:val="16"/>
                <w:szCs w:val="16"/>
              </w:rPr>
              <w:t>0,2977</w:t>
            </w:r>
          </w:p>
        </w:tc>
        <w:tc>
          <w:tcPr>
            <w:tcW w:w="1433" w:type="dxa"/>
            <w:tcBorders>
              <w:top w:val="single" w:sz="4" w:space="0" w:color="auto"/>
              <w:left w:val="single" w:sz="4" w:space="0" w:color="auto"/>
              <w:bottom w:val="single" w:sz="4" w:space="0" w:color="auto"/>
              <w:right w:val="single" w:sz="4" w:space="0" w:color="auto"/>
            </w:tcBorders>
          </w:tcPr>
          <w:p w14:paraId="577F62DA" w14:textId="77777777" w:rsidR="001A00A1" w:rsidRPr="007B340C" w:rsidRDefault="00120233">
            <w:pPr>
              <w:pStyle w:val="aa"/>
              <w:jc w:val="center"/>
              <w:rPr>
                <w:sz w:val="16"/>
                <w:szCs w:val="16"/>
              </w:rPr>
            </w:pPr>
            <w:r w:rsidRPr="007B340C">
              <w:rPr>
                <w:sz w:val="16"/>
                <w:szCs w:val="16"/>
              </w:rPr>
              <w:t>3 684,43</w:t>
            </w:r>
          </w:p>
        </w:tc>
        <w:tc>
          <w:tcPr>
            <w:tcW w:w="844" w:type="dxa"/>
            <w:tcBorders>
              <w:top w:val="single" w:sz="4" w:space="0" w:color="auto"/>
              <w:left w:val="single" w:sz="4" w:space="0" w:color="auto"/>
              <w:bottom w:val="single" w:sz="4" w:space="0" w:color="auto"/>
              <w:right w:val="single" w:sz="4" w:space="0" w:color="auto"/>
            </w:tcBorders>
          </w:tcPr>
          <w:p w14:paraId="4D00365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C3165B9" w14:textId="77777777" w:rsidR="001A00A1" w:rsidRPr="007B340C" w:rsidRDefault="00120233">
            <w:pPr>
              <w:pStyle w:val="aa"/>
              <w:jc w:val="center"/>
              <w:rPr>
                <w:sz w:val="16"/>
                <w:szCs w:val="16"/>
              </w:rPr>
            </w:pPr>
            <w:r w:rsidRPr="007B340C">
              <w:rPr>
                <w:sz w:val="16"/>
                <w:szCs w:val="16"/>
              </w:rPr>
              <w:t>1 096,85</w:t>
            </w:r>
          </w:p>
        </w:tc>
        <w:tc>
          <w:tcPr>
            <w:tcW w:w="928" w:type="dxa"/>
            <w:tcBorders>
              <w:top w:val="single" w:sz="4" w:space="0" w:color="auto"/>
              <w:left w:val="single" w:sz="4" w:space="0" w:color="auto"/>
              <w:bottom w:val="single" w:sz="4" w:space="0" w:color="auto"/>
              <w:right w:val="single" w:sz="4" w:space="0" w:color="auto"/>
            </w:tcBorders>
          </w:tcPr>
          <w:p w14:paraId="2E1833F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18D4DD5" w14:textId="77777777" w:rsidR="001A00A1" w:rsidRPr="007B340C" w:rsidRDefault="00120233">
            <w:pPr>
              <w:pStyle w:val="aa"/>
              <w:jc w:val="center"/>
              <w:rPr>
                <w:sz w:val="16"/>
                <w:szCs w:val="16"/>
              </w:rPr>
            </w:pPr>
            <w:r w:rsidRPr="007B340C">
              <w:rPr>
                <w:sz w:val="16"/>
                <w:szCs w:val="16"/>
              </w:rPr>
              <w:t>1 716 224,2</w:t>
            </w:r>
          </w:p>
        </w:tc>
        <w:tc>
          <w:tcPr>
            <w:tcW w:w="1016" w:type="dxa"/>
            <w:tcBorders>
              <w:top w:val="single" w:sz="4" w:space="0" w:color="auto"/>
              <w:left w:val="single" w:sz="4" w:space="0" w:color="auto"/>
              <w:bottom w:val="single" w:sz="4" w:space="0" w:color="auto"/>
            </w:tcBorders>
          </w:tcPr>
          <w:p w14:paraId="54EFE7CD" w14:textId="77777777" w:rsidR="001A00A1" w:rsidRPr="007B340C" w:rsidRDefault="00120233">
            <w:pPr>
              <w:pStyle w:val="aa"/>
              <w:jc w:val="center"/>
              <w:rPr>
                <w:sz w:val="16"/>
                <w:szCs w:val="16"/>
              </w:rPr>
            </w:pPr>
            <w:r w:rsidRPr="007B340C">
              <w:rPr>
                <w:sz w:val="16"/>
                <w:szCs w:val="16"/>
              </w:rPr>
              <w:t>X</w:t>
            </w:r>
          </w:p>
        </w:tc>
      </w:tr>
      <w:tr w:rsidR="001A00A1" w:rsidRPr="007B340C" w14:paraId="3CD875C9" w14:textId="77777777">
        <w:tc>
          <w:tcPr>
            <w:tcW w:w="1534" w:type="dxa"/>
            <w:tcBorders>
              <w:top w:val="single" w:sz="4" w:space="0" w:color="auto"/>
              <w:bottom w:val="single" w:sz="4" w:space="0" w:color="auto"/>
              <w:right w:val="single" w:sz="4" w:space="0" w:color="auto"/>
            </w:tcBorders>
          </w:tcPr>
          <w:p w14:paraId="1BF58FE8"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369E6703" w14:textId="77777777" w:rsidR="001A00A1" w:rsidRPr="007B340C" w:rsidRDefault="00120233">
            <w:pPr>
              <w:pStyle w:val="aa"/>
              <w:jc w:val="center"/>
              <w:rPr>
                <w:sz w:val="16"/>
                <w:szCs w:val="16"/>
              </w:rPr>
            </w:pPr>
            <w:r w:rsidRPr="007B340C">
              <w:rPr>
                <w:sz w:val="16"/>
                <w:szCs w:val="16"/>
              </w:rPr>
              <w:t>22</w:t>
            </w:r>
          </w:p>
        </w:tc>
        <w:tc>
          <w:tcPr>
            <w:tcW w:w="1227" w:type="dxa"/>
            <w:tcBorders>
              <w:top w:val="single" w:sz="4" w:space="0" w:color="auto"/>
              <w:left w:val="single" w:sz="4" w:space="0" w:color="auto"/>
              <w:bottom w:val="single" w:sz="4" w:space="0" w:color="auto"/>
              <w:right w:val="single" w:sz="4" w:space="0" w:color="auto"/>
            </w:tcBorders>
          </w:tcPr>
          <w:p w14:paraId="75E2AC9D"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404EAA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BAB375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276548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0949B2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011DDA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871DE8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372F973" w14:textId="77777777" w:rsidR="001A00A1" w:rsidRPr="007B340C" w:rsidRDefault="00120233">
            <w:pPr>
              <w:pStyle w:val="aa"/>
              <w:jc w:val="center"/>
              <w:rPr>
                <w:sz w:val="16"/>
                <w:szCs w:val="16"/>
              </w:rPr>
            </w:pPr>
            <w:r w:rsidRPr="007B340C">
              <w:rPr>
                <w:sz w:val="16"/>
                <w:szCs w:val="16"/>
              </w:rPr>
              <w:t>X</w:t>
            </w:r>
          </w:p>
        </w:tc>
      </w:tr>
      <w:tr w:rsidR="001A00A1" w:rsidRPr="007B340C" w14:paraId="5847BF5B" w14:textId="77777777">
        <w:tc>
          <w:tcPr>
            <w:tcW w:w="1534" w:type="dxa"/>
            <w:tcBorders>
              <w:top w:val="single" w:sz="4" w:space="0" w:color="auto"/>
              <w:bottom w:val="single" w:sz="4" w:space="0" w:color="auto"/>
              <w:right w:val="single" w:sz="4" w:space="0" w:color="auto"/>
            </w:tcBorders>
          </w:tcPr>
          <w:p w14:paraId="572B8506"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3B9B0B53" w14:textId="77777777" w:rsidR="001A00A1" w:rsidRPr="007B340C" w:rsidRDefault="00120233">
            <w:pPr>
              <w:pStyle w:val="aa"/>
              <w:jc w:val="center"/>
              <w:rPr>
                <w:sz w:val="16"/>
                <w:szCs w:val="16"/>
              </w:rPr>
            </w:pPr>
            <w:r w:rsidRPr="007B340C">
              <w:rPr>
                <w:sz w:val="16"/>
                <w:szCs w:val="16"/>
              </w:rPr>
              <w:t>23</w:t>
            </w:r>
          </w:p>
        </w:tc>
        <w:tc>
          <w:tcPr>
            <w:tcW w:w="1227" w:type="dxa"/>
            <w:tcBorders>
              <w:top w:val="single" w:sz="4" w:space="0" w:color="auto"/>
              <w:left w:val="single" w:sz="4" w:space="0" w:color="auto"/>
              <w:bottom w:val="single" w:sz="4" w:space="0" w:color="auto"/>
              <w:right w:val="single" w:sz="4" w:space="0" w:color="auto"/>
            </w:tcBorders>
          </w:tcPr>
          <w:p w14:paraId="460E485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CF92B1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DF7A94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12646B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47485D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53E95D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D08318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E61C824" w14:textId="77777777" w:rsidR="001A00A1" w:rsidRPr="007B340C" w:rsidRDefault="00120233">
            <w:pPr>
              <w:pStyle w:val="aa"/>
              <w:jc w:val="center"/>
              <w:rPr>
                <w:sz w:val="16"/>
                <w:szCs w:val="16"/>
              </w:rPr>
            </w:pPr>
            <w:r w:rsidRPr="007B340C">
              <w:rPr>
                <w:sz w:val="16"/>
                <w:szCs w:val="16"/>
              </w:rPr>
              <w:t>X</w:t>
            </w:r>
          </w:p>
        </w:tc>
      </w:tr>
      <w:tr w:rsidR="001A00A1" w:rsidRPr="007B340C" w14:paraId="41FE3CDF" w14:textId="77777777">
        <w:tc>
          <w:tcPr>
            <w:tcW w:w="1534" w:type="dxa"/>
            <w:tcBorders>
              <w:top w:val="single" w:sz="4" w:space="0" w:color="auto"/>
              <w:bottom w:val="single" w:sz="4" w:space="0" w:color="auto"/>
              <w:right w:val="single" w:sz="4" w:space="0" w:color="auto"/>
            </w:tcBorders>
          </w:tcPr>
          <w:p w14:paraId="5384DB53"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(сумма строк 35.1 +45.1 + 57.1), из них:</w:t>
            </w:r>
          </w:p>
        </w:tc>
        <w:tc>
          <w:tcPr>
            <w:tcW w:w="527" w:type="dxa"/>
            <w:tcBorders>
              <w:top w:val="single" w:sz="4" w:space="0" w:color="auto"/>
              <w:left w:val="single" w:sz="4" w:space="0" w:color="auto"/>
              <w:bottom w:val="single" w:sz="4" w:space="0" w:color="auto"/>
              <w:right w:val="single" w:sz="4" w:space="0" w:color="auto"/>
            </w:tcBorders>
          </w:tcPr>
          <w:p w14:paraId="2ADEF41E" w14:textId="77777777" w:rsidR="001A00A1" w:rsidRPr="007B340C" w:rsidRDefault="00120233">
            <w:pPr>
              <w:pStyle w:val="aa"/>
              <w:jc w:val="center"/>
              <w:rPr>
                <w:sz w:val="16"/>
                <w:szCs w:val="16"/>
              </w:rPr>
            </w:pPr>
            <w:r w:rsidRPr="007B340C">
              <w:rPr>
                <w:sz w:val="16"/>
                <w:szCs w:val="16"/>
              </w:rPr>
              <w:t>23.1</w:t>
            </w:r>
          </w:p>
        </w:tc>
        <w:tc>
          <w:tcPr>
            <w:tcW w:w="1227" w:type="dxa"/>
            <w:tcBorders>
              <w:top w:val="single" w:sz="4" w:space="0" w:color="auto"/>
              <w:left w:val="single" w:sz="4" w:space="0" w:color="auto"/>
              <w:bottom w:val="single" w:sz="4" w:space="0" w:color="auto"/>
              <w:right w:val="single" w:sz="4" w:space="0" w:color="auto"/>
            </w:tcBorders>
          </w:tcPr>
          <w:p w14:paraId="4647EB21"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50142EB9" w14:textId="77777777" w:rsidR="001A00A1" w:rsidRPr="007B340C" w:rsidRDefault="00120233">
            <w:pPr>
              <w:pStyle w:val="aa"/>
              <w:jc w:val="center"/>
              <w:rPr>
                <w:sz w:val="16"/>
                <w:szCs w:val="16"/>
              </w:rPr>
            </w:pPr>
            <w:r w:rsidRPr="007B340C">
              <w:rPr>
                <w:sz w:val="16"/>
                <w:szCs w:val="16"/>
              </w:rPr>
              <w:t>3,4561</w:t>
            </w:r>
          </w:p>
        </w:tc>
        <w:tc>
          <w:tcPr>
            <w:tcW w:w="1433" w:type="dxa"/>
            <w:tcBorders>
              <w:top w:val="single" w:sz="4" w:space="0" w:color="auto"/>
              <w:left w:val="single" w:sz="4" w:space="0" w:color="auto"/>
              <w:bottom w:val="single" w:sz="4" w:space="0" w:color="auto"/>
              <w:right w:val="single" w:sz="4" w:space="0" w:color="auto"/>
            </w:tcBorders>
          </w:tcPr>
          <w:p w14:paraId="315151F7" w14:textId="77777777" w:rsidR="001A00A1" w:rsidRPr="007B340C" w:rsidRDefault="00120233">
            <w:pPr>
              <w:pStyle w:val="aa"/>
              <w:jc w:val="center"/>
              <w:rPr>
                <w:sz w:val="16"/>
                <w:szCs w:val="16"/>
              </w:rPr>
            </w:pPr>
            <w:r w:rsidRPr="007B340C">
              <w:rPr>
                <w:sz w:val="16"/>
                <w:szCs w:val="16"/>
              </w:rPr>
              <w:t>733,55</w:t>
            </w:r>
          </w:p>
        </w:tc>
        <w:tc>
          <w:tcPr>
            <w:tcW w:w="844" w:type="dxa"/>
            <w:tcBorders>
              <w:top w:val="single" w:sz="4" w:space="0" w:color="auto"/>
              <w:left w:val="single" w:sz="4" w:space="0" w:color="auto"/>
              <w:bottom w:val="single" w:sz="4" w:space="0" w:color="auto"/>
              <w:right w:val="single" w:sz="4" w:space="0" w:color="auto"/>
            </w:tcBorders>
          </w:tcPr>
          <w:p w14:paraId="17C233A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043FC4A" w14:textId="77777777" w:rsidR="001A00A1" w:rsidRPr="007B340C" w:rsidRDefault="00120233">
            <w:pPr>
              <w:pStyle w:val="aa"/>
              <w:jc w:val="center"/>
              <w:rPr>
                <w:sz w:val="16"/>
                <w:szCs w:val="16"/>
              </w:rPr>
            </w:pPr>
            <w:r w:rsidRPr="007B340C">
              <w:rPr>
                <w:sz w:val="16"/>
                <w:szCs w:val="16"/>
              </w:rPr>
              <w:t>2 535,23</w:t>
            </w:r>
          </w:p>
        </w:tc>
        <w:tc>
          <w:tcPr>
            <w:tcW w:w="928" w:type="dxa"/>
            <w:tcBorders>
              <w:top w:val="single" w:sz="4" w:space="0" w:color="auto"/>
              <w:left w:val="single" w:sz="4" w:space="0" w:color="auto"/>
              <w:bottom w:val="single" w:sz="4" w:space="0" w:color="auto"/>
              <w:right w:val="single" w:sz="4" w:space="0" w:color="auto"/>
            </w:tcBorders>
          </w:tcPr>
          <w:p w14:paraId="1B3250F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458E267" w14:textId="77777777" w:rsidR="001A00A1" w:rsidRPr="007B340C" w:rsidRDefault="00120233">
            <w:pPr>
              <w:pStyle w:val="aa"/>
              <w:jc w:val="center"/>
              <w:rPr>
                <w:sz w:val="16"/>
                <w:szCs w:val="16"/>
              </w:rPr>
            </w:pPr>
            <w:r w:rsidRPr="007B340C">
              <w:rPr>
                <w:sz w:val="16"/>
                <w:szCs w:val="16"/>
              </w:rPr>
              <w:t>3 966 823,9</w:t>
            </w:r>
          </w:p>
        </w:tc>
        <w:tc>
          <w:tcPr>
            <w:tcW w:w="1016" w:type="dxa"/>
            <w:tcBorders>
              <w:top w:val="single" w:sz="4" w:space="0" w:color="auto"/>
              <w:left w:val="single" w:sz="4" w:space="0" w:color="auto"/>
              <w:bottom w:val="single" w:sz="4" w:space="0" w:color="auto"/>
            </w:tcBorders>
          </w:tcPr>
          <w:p w14:paraId="10F27EFC" w14:textId="77777777" w:rsidR="001A00A1" w:rsidRPr="007B340C" w:rsidRDefault="00120233">
            <w:pPr>
              <w:pStyle w:val="aa"/>
              <w:jc w:val="center"/>
              <w:rPr>
                <w:sz w:val="16"/>
                <w:szCs w:val="16"/>
              </w:rPr>
            </w:pPr>
            <w:r w:rsidRPr="007B340C">
              <w:rPr>
                <w:sz w:val="16"/>
                <w:szCs w:val="16"/>
              </w:rPr>
              <w:t>X</w:t>
            </w:r>
          </w:p>
        </w:tc>
      </w:tr>
      <w:tr w:rsidR="001A00A1" w:rsidRPr="007B340C" w14:paraId="1C619496" w14:textId="77777777">
        <w:tc>
          <w:tcPr>
            <w:tcW w:w="1534" w:type="dxa"/>
            <w:tcBorders>
              <w:top w:val="single" w:sz="4" w:space="0" w:color="auto"/>
              <w:bottom w:val="single" w:sz="4" w:space="0" w:color="auto"/>
              <w:right w:val="single" w:sz="4" w:space="0" w:color="auto"/>
            </w:tcBorders>
          </w:tcPr>
          <w:p w14:paraId="5172211C"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 (сумма строк 35.1.1 + 45.1.1 + 57.1.1)</w:t>
            </w:r>
          </w:p>
        </w:tc>
        <w:tc>
          <w:tcPr>
            <w:tcW w:w="527" w:type="dxa"/>
            <w:tcBorders>
              <w:top w:val="single" w:sz="4" w:space="0" w:color="auto"/>
              <w:left w:val="single" w:sz="4" w:space="0" w:color="auto"/>
              <w:bottom w:val="single" w:sz="4" w:space="0" w:color="auto"/>
              <w:right w:val="single" w:sz="4" w:space="0" w:color="auto"/>
            </w:tcBorders>
          </w:tcPr>
          <w:p w14:paraId="226D10CE" w14:textId="77777777" w:rsidR="001A00A1" w:rsidRPr="007B340C" w:rsidRDefault="00120233">
            <w:pPr>
              <w:pStyle w:val="aa"/>
              <w:jc w:val="center"/>
              <w:rPr>
                <w:sz w:val="16"/>
                <w:szCs w:val="16"/>
              </w:rPr>
            </w:pPr>
            <w:r w:rsidRPr="007B340C">
              <w:rPr>
                <w:sz w:val="16"/>
                <w:szCs w:val="16"/>
              </w:rPr>
              <w:t>23.1.1</w:t>
            </w:r>
          </w:p>
        </w:tc>
        <w:tc>
          <w:tcPr>
            <w:tcW w:w="1227" w:type="dxa"/>
            <w:tcBorders>
              <w:top w:val="single" w:sz="4" w:space="0" w:color="auto"/>
              <w:left w:val="single" w:sz="4" w:space="0" w:color="auto"/>
              <w:bottom w:val="single" w:sz="4" w:space="0" w:color="auto"/>
              <w:right w:val="single" w:sz="4" w:space="0" w:color="auto"/>
            </w:tcBorders>
          </w:tcPr>
          <w:p w14:paraId="4D2A7C50"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1EFDBDB"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19D255C0" w14:textId="77777777" w:rsidR="001A00A1" w:rsidRPr="007B340C" w:rsidRDefault="00120233">
            <w:pPr>
              <w:pStyle w:val="aa"/>
              <w:jc w:val="center"/>
              <w:rPr>
                <w:sz w:val="16"/>
                <w:szCs w:val="16"/>
              </w:rPr>
            </w:pPr>
            <w:r w:rsidRPr="007B340C">
              <w:rPr>
                <w:sz w:val="16"/>
                <w:szCs w:val="16"/>
              </w:rPr>
              <w:t>2 398,99</w:t>
            </w:r>
          </w:p>
        </w:tc>
        <w:tc>
          <w:tcPr>
            <w:tcW w:w="844" w:type="dxa"/>
            <w:tcBorders>
              <w:top w:val="single" w:sz="4" w:space="0" w:color="auto"/>
              <w:left w:val="single" w:sz="4" w:space="0" w:color="auto"/>
              <w:bottom w:val="single" w:sz="4" w:space="0" w:color="auto"/>
              <w:right w:val="single" w:sz="4" w:space="0" w:color="auto"/>
            </w:tcBorders>
          </w:tcPr>
          <w:p w14:paraId="35305D8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B80AF0E" w14:textId="77777777" w:rsidR="001A00A1" w:rsidRPr="007B340C" w:rsidRDefault="00120233">
            <w:pPr>
              <w:pStyle w:val="aa"/>
              <w:jc w:val="center"/>
              <w:rPr>
                <w:sz w:val="16"/>
                <w:szCs w:val="16"/>
              </w:rPr>
            </w:pPr>
            <w:r w:rsidRPr="007B340C">
              <w:rPr>
                <w:sz w:val="16"/>
                <w:szCs w:val="16"/>
              </w:rPr>
              <w:t>652,52</w:t>
            </w:r>
          </w:p>
        </w:tc>
        <w:tc>
          <w:tcPr>
            <w:tcW w:w="928" w:type="dxa"/>
            <w:tcBorders>
              <w:top w:val="single" w:sz="4" w:space="0" w:color="auto"/>
              <w:left w:val="single" w:sz="4" w:space="0" w:color="auto"/>
              <w:bottom w:val="single" w:sz="4" w:space="0" w:color="auto"/>
              <w:right w:val="single" w:sz="4" w:space="0" w:color="auto"/>
            </w:tcBorders>
          </w:tcPr>
          <w:p w14:paraId="32C8699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8817A7" w14:textId="77777777" w:rsidR="001A00A1" w:rsidRPr="007B340C" w:rsidRDefault="00120233">
            <w:pPr>
              <w:pStyle w:val="aa"/>
              <w:jc w:val="center"/>
              <w:rPr>
                <w:sz w:val="16"/>
                <w:szCs w:val="16"/>
              </w:rPr>
            </w:pPr>
            <w:r w:rsidRPr="007B340C">
              <w:rPr>
                <w:sz w:val="16"/>
                <w:szCs w:val="16"/>
              </w:rPr>
              <w:t>1 020 990,5</w:t>
            </w:r>
          </w:p>
        </w:tc>
        <w:tc>
          <w:tcPr>
            <w:tcW w:w="1016" w:type="dxa"/>
            <w:tcBorders>
              <w:top w:val="single" w:sz="4" w:space="0" w:color="auto"/>
              <w:left w:val="single" w:sz="4" w:space="0" w:color="auto"/>
              <w:bottom w:val="single" w:sz="4" w:space="0" w:color="auto"/>
            </w:tcBorders>
          </w:tcPr>
          <w:p w14:paraId="79005248" w14:textId="77777777" w:rsidR="001A00A1" w:rsidRPr="007B340C" w:rsidRDefault="00120233">
            <w:pPr>
              <w:pStyle w:val="aa"/>
              <w:jc w:val="center"/>
              <w:rPr>
                <w:sz w:val="16"/>
                <w:szCs w:val="16"/>
              </w:rPr>
            </w:pPr>
            <w:r w:rsidRPr="007B340C">
              <w:rPr>
                <w:sz w:val="16"/>
                <w:szCs w:val="16"/>
              </w:rPr>
              <w:t>X</w:t>
            </w:r>
          </w:p>
        </w:tc>
      </w:tr>
      <w:tr w:rsidR="001A00A1" w:rsidRPr="007B340C" w14:paraId="313BB1D1" w14:textId="77777777">
        <w:tc>
          <w:tcPr>
            <w:tcW w:w="1534" w:type="dxa"/>
            <w:tcBorders>
              <w:top w:val="single" w:sz="4" w:space="0" w:color="auto"/>
              <w:bottom w:val="single" w:sz="4" w:space="0" w:color="auto"/>
              <w:right w:val="single" w:sz="4" w:space="0" w:color="auto"/>
            </w:tcBorders>
          </w:tcPr>
          <w:p w14:paraId="668DFEDB" w14:textId="77777777" w:rsidR="001A00A1" w:rsidRPr="007B340C" w:rsidRDefault="00120233">
            <w:pPr>
              <w:pStyle w:val="ac"/>
              <w:rPr>
                <w:sz w:val="16"/>
                <w:szCs w:val="16"/>
              </w:rPr>
            </w:pPr>
            <w:r w:rsidRPr="007B340C">
              <w:rPr>
                <w:sz w:val="16"/>
                <w:szCs w:val="16"/>
              </w:rPr>
              <w:t>для проведения диспансеризации, всего (сумма строк 35.1.2 + 45.1.2 +57.1.2), в том числе:</w:t>
            </w:r>
          </w:p>
        </w:tc>
        <w:tc>
          <w:tcPr>
            <w:tcW w:w="527" w:type="dxa"/>
            <w:tcBorders>
              <w:top w:val="single" w:sz="4" w:space="0" w:color="auto"/>
              <w:left w:val="single" w:sz="4" w:space="0" w:color="auto"/>
              <w:bottom w:val="single" w:sz="4" w:space="0" w:color="auto"/>
              <w:right w:val="single" w:sz="4" w:space="0" w:color="auto"/>
            </w:tcBorders>
          </w:tcPr>
          <w:p w14:paraId="7076F285" w14:textId="77777777" w:rsidR="001A00A1" w:rsidRPr="007B340C" w:rsidRDefault="00120233">
            <w:pPr>
              <w:pStyle w:val="aa"/>
              <w:jc w:val="center"/>
              <w:rPr>
                <w:sz w:val="16"/>
                <w:szCs w:val="16"/>
              </w:rPr>
            </w:pPr>
            <w:r w:rsidRPr="007B340C">
              <w:rPr>
                <w:sz w:val="16"/>
                <w:szCs w:val="16"/>
              </w:rPr>
              <w:t>23.1.2</w:t>
            </w:r>
          </w:p>
        </w:tc>
        <w:tc>
          <w:tcPr>
            <w:tcW w:w="1227" w:type="dxa"/>
            <w:tcBorders>
              <w:top w:val="single" w:sz="4" w:space="0" w:color="auto"/>
              <w:left w:val="single" w:sz="4" w:space="0" w:color="auto"/>
              <w:bottom w:val="single" w:sz="4" w:space="0" w:color="auto"/>
              <w:right w:val="single" w:sz="4" w:space="0" w:color="auto"/>
            </w:tcBorders>
          </w:tcPr>
          <w:p w14:paraId="1E42C5CA"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2AA9866"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65A53581" w14:textId="77777777" w:rsidR="001A00A1" w:rsidRPr="007B340C" w:rsidRDefault="00120233">
            <w:pPr>
              <w:pStyle w:val="aa"/>
              <w:jc w:val="center"/>
              <w:rPr>
                <w:sz w:val="16"/>
                <w:szCs w:val="16"/>
              </w:rPr>
            </w:pPr>
            <w:r w:rsidRPr="007B340C">
              <w:rPr>
                <w:sz w:val="16"/>
                <w:szCs w:val="16"/>
              </w:rPr>
              <w:t>2 759,67</w:t>
            </w:r>
          </w:p>
        </w:tc>
        <w:tc>
          <w:tcPr>
            <w:tcW w:w="844" w:type="dxa"/>
            <w:tcBorders>
              <w:top w:val="single" w:sz="4" w:space="0" w:color="auto"/>
              <w:left w:val="single" w:sz="4" w:space="0" w:color="auto"/>
              <w:bottom w:val="single" w:sz="4" w:space="0" w:color="auto"/>
              <w:right w:val="single" w:sz="4" w:space="0" w:color="auto"/>
            </w:tcBorders>
          </w:tcPr>
          <w:p w14:paraId="0E02756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F5EAB3D" w14:textId="77777777" w:rsidR="001A00A1" w:rsidRPr="007B340C" w:rsidRDefault="00120233">
            <w:pPr>
              <w:pStyle w:val="aa"/>
              <w:jc w:val="center"/>
              <w:rPr>
                <w:sz w:val="16"/>
                <w:szCs w:val="16"/>
              </w:rPr>
            </w:pPr>
            <w:r w:rsidRPr="007B340C">
              <w:rPr>
                <w:sz w:val="16"/>
                <w:szCs w:val="16"/>
              </w:rPr>
              <w:t>725,79</w:t>
            </w:r>
          </w:p>
        </w:tc>
        <w:tc>
          <w:tcPr>
            <w:tcW w:w="928" w:type="dxa"/>
            <w:tcBorders>
              <w:top w:val="single" w:sz="4" w:space="0" w:color="auto"/>
              <w:left w:val="single" w:sz="4" w:space="0" w:color="auto"/>
              <w:bottom w:val="single" w:sz="4" w:space="0" w:color="auto"/>
              <w:right w:val="single" w:sz="4" w:space="0" w:color="auto"/>
            </w:tcBorders>
          </w:tcPr>
          <w:p w14:paraId="3DDC0D3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F2D5F6" w14:textId="77777777" w:rsidR="001A00A1" w:rsidRPr="007B340C" w:rsidRDefault="00120233">
            <w:pPr>
              <w:pStyle w:val="aa"/>
              <w:jc w:val="center"/>
              <w:rPr>
                <w:sz w:val="16"/>
                <w:szCs w:val="16"/>
              </w:rPr>
            </w:pPr>
            <w:r w:rsidRPr="007B340C">
              <w:rPr>
                <w:sz w:val="16"/>
                <w:szCs w:val="16"/>
              </w:rPr>
              <w:t>1 135 631,6</w:t>
            </w:r>
          </w:p>
        </w:tc>
        <w:tc>
          <w:tcPr>
            <w:tcW w:w="1016" w:type="dxa"/>
            <w:tcBorders>
              <w:top w:val="single" w:sz="4" w:space="0" w:color="auto"/>
              <w:left w:val="single" w:sz="4" w:space="0" w:color="auto"/>
              <w:bottom w:val="single" w:sz="4" w:space="0" w:color="auto"/>
            </w:tcBorders>
          </w:tcPr>
          <w:p w14:paraId="28070AF2" w14:textId="77777777" w:rsidR="001A00A1" w:rsidRPr="007B340C" w:rsidRDefault="00120233">
            <w:pPr>
              <w:pStyle w:val="aa"/>
              <w:jc w:val="center"/>
              <w:rPr>
                <w:sz w:val="16"/>
                <w:szCs w:val="16"/>
              </w:rPr>
            </w:pPr>
            <w:r w:rsidRPr="007B340C">
              <w:rPr>
                <w:sz w:val="16"/>
                <w:szCs w:val="16"/>
              </w:rPr>
              <w:t>X</w:t>
            </w:r>
          </w:p>
        </w:tc>
      </w:tr>
      <w:tr w:rsidR="001A00A1" w:rsidRPr="007B340C" w14:paraId="1193383D" w14:textId="77777777">
        <w:tc>
          <w:tcPr>
            <w:tcW w:w="1534" w:type="dxa"/>
            <w:tcBorders>
              <w:top w:val="single" w:sz="4" w:space="0" w:color="auto"/>
              <w:bottom w:val="single" w:sz="4" w:space="0" w:color="auto"/>
              <w:right w:val="single" w:sz="4" w:space="0" w:color="auto"/>
            </w:tcBorders>
          </w:tcPr>
          <w:p w14:paraId="5A2178D7" w14:textId="77777777" w:rsidR="001A00A1" w:rsidRPr="007B340C" w:rsidRDefault="00120233">
            <w:pPr>
              <w:pStyle w:val="ac"/>
              <w:rPr>
                <w:sz w:val="16"/>
                <w:szCs w:val="16"/>
              </w:rPr>
            </w:pPr>
            <w:r w:rsidRPr="007B340C">
              <w:rPr>
                <w:sz w:val="16"/>
                <w:szCs w:val="16"/>
              </w:rPr>
              <w:t>для проведения углубленной диспансеризации (сумма строк 35.1.2.1 + 45.1.2.1 + 57.1.2.1)</w:t>
            </w:r>
          </w:p>
        </w:tc>
        <w:tc>
          <w:tcPr>
            <w:tcW w:w="527" w:type="dxa"/>
            <w:tcBorders>
              <w:top w:val="single" w:sz="4" w:space="0" w:color="auto"/>
              <w:left w:val="single" w:sz="4" w:space="0" w:color="auto"/>
              <w:bottom w:val="single" w:sz="4" w:space="0" w:color="auto"/>
              <w:right w:val="single" w:sz="4" w:space="0" w:color="auto"/>
            </w:tcBorders>
          </w:tcPr>
          <w:p w14:paraId="5125A8BF" w14:textId="77777777" w:rsidR="001A00A1" w:rsidRPr="007B340C" w:rsidRDefault="00120233">
            <w:pPr>
              <w:pStyle w:val="aa"/>
              <w:jc w:val="center"/>
              <w:rPr>
                <w:sz w:val="16"/>
                <w:szCs w:val="16"/>
              </w:rPr>
            </w:pPr>
            <w:r w:rsidRPr="007B340C">
              <w:rPr>
                <w:sz w:val="16"/>
                <w:szCs w:val="16"/>
              </w:rPr>
              <w:t>23.1.2.1</w:t>
            </w:r>
          </w:p>
        </w:tc>
        <w:tc>
          <w:tcPr>
            <w:tcW w:w="1227" w:type="dxa"/>
            <w:tcBorders>
              <w:top w:val="single" w:sz="4" w:space="0" w:color="auto"/>
              <w:left w:val="single" w:sz="4" w:space="0" w:color="auto"/>
              <w:bottom w:val="single" w:sz="4" w:space="0" w:color="auto"/>
              <w:right w:val="single" w:sz="4" w:space="0" w:color="auto"/>
            </w:tcBorders>
          </w:tcPr>
          <w:p w14:paraId="2CC77CA8"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C0607A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E5F9A1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4A6F55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41FD38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4033E6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B7DFD7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7278DB" w14:textId="77777777" w:rsidR="001A00A1" w:rsidRPr="007B340C" w:rsidRDefault="00120233">
            <w:pPr>
              <w:pStyle w:val="aa"/>
              <w:jc w:val="center"/>
              <w:rPr>
                <w:sz w:val="16"/>
                <w:szCs w:val="16"/>
              </w:rPr>
            </w:pPr>
            <w:r w:rsidRPr="007B340C">
              <w:rPr>
                <w:sz w:val="16"/>
                <w:szCs w:val="16"/>
              </w:rPr>
              <w:t>X</w:t>
            </w:r>
          </w:p>
        </w:tc>
      </w:tr>
      <w:tr w:rsidR="001A00A1" w:rsidRPr="007B340C" w14:paraId="0293DBBF" w14:textId="77777777">
        <w:tc>
          <w:tcPr>
            <w:tcW w:w="1534" w:type="dxa"/>
            <w:tcBorders>
              <w:top w:val="single" w:sz="4" w:space="0" w:color="auto"/>
              <w:bottom w:val="single" w:sz="4" w:space="0" w:color="auto"/>
              <w:right w:val="single" w:sz="4" w:space="0" w:color="auto"/>
            </w:tcBorders>
          </w:tcPr>
          <w:p w14:paraId="57E124FF" w14:textId="77777777" w:rsidR="001A00A1" w:rsidRPr="007B340C" w:rsidRDefault="00120233">
            <w:pPr>
              <w:pStyle w:val="ac"/>
              <w:rPr>
                <w:sz w:val="16"/>
                <w:szCs w:val="16"/>
              </w:rPr>
            </w:pPr>
            <w:r w:rsidRPr="007B340C">
              <w:rPr>
                <w:sz w:val="16"/>
                <w:szCs w:val="16"/>
              </w:rPr>
              <w:t xml:space="preserve">для посещений с иными целями (сумма строк 35.1.3 + 45.1.3 </w:t>
            </w:r>
            <w:r w:rsidRPr="007B340C">
              <w:rPr>
                <w:sz w:val="16"/>
                <w:szCs w:val="16"/>
              </w:rPr>
              <w:lastRenderedPageBreak/>
              <w:t>+57.1.3)</w:t>
            </w:r>
          </w:p>
        </w:tc>
        <w:tc>
          <w:tcPr>
            <w:tcW w:w="527" w:type="dxa"/>
            <w:tcBorders>
              <w:top w:val="single" w:sz="4" w:space="0" w:color="auto"/>
              <w:left w:val="single" w:sz="4" w:space="0" w:color="auto"/>
              <w:bottom w:val="single" w:sz="4" w:space="0" w:color="auto"/>
              <w:right w:val="single" w:sz="4" w:space="0" w:color="auto"/>
            </w:tcBorders>
          </w:tcPr>
          <w:p w14:paraId="73552440" w14:textId="77777777" w:rsidR="001A00A1" w:rsidRPr="007B340C" w:rsidRDefault="00120233">
            <w:pPr>
              <w:pStyle w:val="aa"/>
              <w:jc w:val="center"/>
              <w:rPr>
                <w:sz w:val="16"/>
                <w:szCs w:val="16"/>
              </w:rPr>
            </w:pPr>
            <w:r w:rsidRPr="007B340C">
              <w:rPr>
                <w:sz w:val="16"/>
                <w:szCs w:val="16"/>
              </w:rPr>
              <w:lastRenderedPageBreak/>
              <w:t>23.1.3</w:t>
            </w:r>
          </w:p>
        </w:tc>
        <w:tc>
          <w:tcPr>
            <w:tcW w:w="1227" w:type="dxa"/>
            <w:tcBorders>
              <w:top w:val="single" w:sz="4" w:space="0" w:color="auto"/>
              <w:left w:val="single" w:sz="4" w:space="0" w:color="auto"/>
              <w:bottom w:val="single" w:sz="4" w:space="0" w:color="auto"/>
              <w:right w:val="single" w:sz="4" w:space="0" w:color="auto"/>
            </w:tcBorders>
          </w:tcPr>
          <w:p w14:paraId="245C8E62"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0DCF0512" w14:textId="77777777" w:rsidR="001A00A1" w:rsidRPr="007B340C" w:rsidRDefault="00120233">
            <w:pPr>
              <w:pStyle w:val="aa"/>
              <w:jc w:val="center"/>
              <w:rPr>
                <w:sz w:val="16"/>
                <w:szCs w:val="16"/>
              </w:rPr>
            </w:pPr>
            <w:r w:rsidRPr="007B340C">
              <w:rPr>
                <w:sz w:val="16"/>
                <w:szCs w:val="16"/>
              </w:rPr>
              <w:t>2,9211</w:t>
            </w:r>
          </w:p>
        </w:tc>
        <w:tc>
          <w:tcPr>
            <w:tcW w:w="1433" w:type="dxa"/>
            <w:tcBorders>
              <w:top w:val="single" w:sz="4" w:space="0" w:color="auto"/>
              <w:left w:val="single" w:sz="4" w:space="0" w:color="auto"/>
              <w:bottom w:val="single" w:sz="4" w:space="0" w:color="auto"/>
              <w:right w:val="single" w:sz="4" w:space="0" w:color="auto"/>
            </w:tcBorders>
          </w:tcPr>
          <w:p w14:paraId="5A02313E" w14:textId="77777777" w:rsidR="001A00A1" w:rsidRPr="007B340C" w:rsidRDefault="00120233">
            <w:pPr>
              <w:pStyle w:val="aa"/>
              <w:jc w:val="center"/>
              <w:rPr>
                <w:sz w:val="16"/>
                <w:szCs w:val="16"/>
              </w:rPr>
            </w:pPr>
            <w:r w:rsidRPr="007B340C">
              <w:rPr>
                <w:sz w:val="16"/>
                <w:szCs w:val="16"/>
              </w:rPr>
              <w:t>396,05</w:t>
            </w:r>
          </w:p>
        </w:tc>
        <w:tc>
          <w:tcPr>
            <w:tcW w:w="844" w:type="dxa"/>
            <w:tcBorders>
              <w:top w:val="single" w:sz="4" w:space="0" w:color="auto"/>
              <w:left w:val="single" w:sz="4" w:space="0" w:color="auto"/>
              <w:bottom w:val="single" w:sz="4" w:space="0" w:color="auto"/>
              <w:right w:val="single" w:sz="4" w:space="0" w:color="auto"/>
            </w:tcBorders>
          </w:tcPr>
          <w:p w14:paraId="2128101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8FDD970" w14:textId="77777777" w:rsidR="001A00A1" w:rsidRPr="007B340C" w:rsidRDefault="00120233">
            <w:pPr>
              <w:pStyle w:val="aa"/>
              <w:jc w:val="center"/>
              <w:rPr>
                <w:sz w:val="16"/>
                <w:szCs w:val="16"/>
              </w:rPr>
            </w:pPr>
            <w:r w:rsidRPr="007B340C">
              <w:rPr>
                <w:sz w:val="16"/>
                <w:szCs w:val="16"/>
              </w:rPr>
              <w:t>1 156,92</w:t>
            </w:r>
          </w:p>
        </w:tc>
        <w:tc>
          <w:tcPr>
            <w:tcW w:w="928" w:type="dxa"/>
            <w:tcBorders>
              <w:top w:val="single" w:sz="4" w:space="0" w:color="auto"/>
              <w:left w:val="single" w:sz="4" w:space="0" w:color="auto"/>
              <w:bottom w:val="single" w:sz="4" w:space="0" w:color="auto"/>
              <w:right w:val="single" w:sz="4" w:space="0" w:color="auto"/>
            </w:tcBorders>
          </w:tcPr>
          <w:p w14:paraId="5D8B4F1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4650D8D" w14:textId="77777777" w:rsidR="001A00A1" w:rsidRPr="007B340C" w:rsidRDefault="00120233">
            <w:pPr>
              <w:pStyle w:val="aa"/>
              <w:jc w:val="center"/>
              <w:rPr>
                <w:sz w:val="16"/>
                <w:szCs w:val="16"/>
              </w:rPr>
            </w:pPr>
            <w:r w:rsidRPr="007B340C">
              <w:rPr>
                <w:sz w:val="16"/>
                <w:szCs w:val="16"/>
              </w:rPr>
              <w:t>1 810 201,8</w:t>
            </w:r>
          </w:p>
        </w:tc>
        <w:tc>
          <w:tcPr>
            <w:tcW w:w="1016" w:type="dxa"/>
            <w:tcBorders>
              <w:top w:val="single" w:sz="4" w:space="0" w:color="auto"/>
              <w:left w:val="single" w:sz="4" w:space="0" w:color="auto"/>
              <w:bottom w:val="single" w:sz="4" w:space="0" w:color="auto"/>
            </w:tcBorders>
          </w:tcPr>
          <w:p w14:paraId="73C5B3E9" w14:textId="77777777" w:rsidR="001A00A1" w:rsidRPr="007B340C" w:rsidRDefault="00120233">
            <w:pPr>
              <w:pStyle w:val="aa"/>
              <w:jc w:val="center"/>
              <w:rPr>
                <w:sz w:val="16"/>
                <w:szCs w:val="16"/>
              </w:rPr>
            </w:pPr>
            <w:r w:rsidRPr="007B340C">
              <w:rPr>
                <w:sz w:val="16"/>
                <w:szCs w:val="16"/>
              </w:rPr>
              <w:t>X</w:t>
            </w:r>
          </w:p>
        </w:tc>
      </w:tr>
      <w:tr w:rsidR="001A00A1" w:rsidRPr="007B340C" w14:paraId="060657DB" w14:textId="77777777">
        <w:tc>
          <w:tcPr>
            <w:tcW w:w="1534" w:type="dxa"/>
            <w:tcBorders>
              <w:top w:val="single" w:sz="4" w:space="0" w:color="auto"/>
              <w:bottom w:val="single" w:sz="4" w:space="0" w:color="auto"/>
              <w:right w:val="single" w:sz="4" w:space="0" w:color="auto"/>
            </w:tcBorders>
          </w:tcPr>
          <w:p w14:paraId="7D61E9A7" w14:textId="77777777" w:rsidR="001A00A1" w:rsidRPr="007B340C" w:rsidRDefault="00120233">
            <w:pPr>
              <w:pStyle w:val="ac"/>
              <w:rPr>
                <w:sz w:val="16"/>
                <w:szCs w:val="16"/>
              </w:rPr>
            </w:pPr>
            <w:r w:rsidRPr="007B340C">
              <w:rPr>
                <w:sz w:val="16"/>
                <w:szCs w:val="16"/>
              </w:rPr>
              <w:t>2.1.2 в неотложной форме (сумма строк 35.2 + 45.2 + 57.2)</w:t>
            </w:r>
          </w:p>
        </w:tc>
        <w:tc>
          <w:tcPr>
            <w:tcW w:w="527" w:type="dxa"/>
            <w:tcBorders>
              <w:top w:val="single" w:sz="4" w:space="0" w:color="auto"/>
              <w:left w:val="single" w:sz="4" w:space="0" w:color="auto"/>
              <w:bottom w:val="single" w:sz="4" w:space="0" w:color="auto"/>
              <w:right w:val="single" w:sz="4" w:space="0" w:color="auto"/>
            </w:tcBorders>
          </w:tcPr>
          <w:p w14:paraId="304D9F83" w14:textId="77777777" w:rsidR="001A00A1" w:rsidRPr="007B340C" w:rsidRDefault="00120233">
            <w:pPr>
              <w:pStyle w:val="aa"/>
              <w:jc w:val="center"/>
              <w:rPr>
                <w:sz w:val="16"/>
                <w:szCs w:val="16"/>
              </w:rPr>
            </w:pPr>
            <w:r w:rsidRPr="007B340C">
              <w:rPr>
                <w:sz w:val="16"/>
                <w:szCs w:val="16"/>
              </w:rPr>
              <w:t>23.2</w:t>
            </w:r>
          </w:p>
        </w:tc>
        <w:tc>
          <w:tcPr>
            <w:tcW w:w="1227" w:type="dxa"/>
            <w:tcBorders>
              <w:top w:val="single" w:sz="4" w:space="0" w:color="auto"/>
              <w:left w:val="single" w:sz="4" w:space="0" w:color="auto"/>
              <w:bottom w:val="single" w:sz="4" w:space="0" w:color="auto"/>
              <w:right w:val="single" w:sz="4" w:space="0" w:color="auto"/>
            </w:tcBorders>
          </w:tcPr>
          <w:p w14:paraId="2CED281A"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21283A2D"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1F4C83D3" w14:textId="77777777" w:rsidR="001A00A1" w:rsidRPr="007B340C" w:rsidRDefault="00120233">
            <w:pPr>
              <w:pStyle w:val="aa"/>
              <w:jc w:val="center"/>
              <w:rPr>
                <w:sz w:val="16"/>
                <w:szCs w:val="16"/>
              </w:rPr>
            </w:pPr>
            <w:r w:rsidRPr="007B340C">
              <w:rPr>
                <w:sz w:val="16"/>
                <w:szCs w:val="16"/>
              </w:rPr>
              <w:t>850,57</w:t>
            </w:r>
          </w:p>
        </w:tc>
        <w:tc>
          <w:tcPr>
            <w:tcW w:w="844" w:type="dxa"/>
            <w:tcBorders>
              <w:top w:val="single" w:sz="4" w:space="0" w:color="auto"/>
              <w:left w:val="single" w:sz="4" w:space="0" w:color="auto"/>
              <w:bottom w:val="single" w:sz="4" w:space="0" w:color="auto"/>
              <w:right w:val="single" w:sz="4" w:space="0" w:color="auto"/>
            </w:tcBorders>
          </w:tcPr>
          <w:p w14:paraId="556A075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FA7D48A" w14:textId="77777777" w:rsidR="001A00A1" w:rsidRPr="007B340C" w:rsidRDefault="00120233">
            <w:pPr>
              <w:pStyle w:val="aa"/>
              <w:jc w:val="center"/>
              <w:rPr>
                <w:sz w:val="16"/>
                <w:szCs w:val="16"/>
              </w:rPr>
            </w:pPr>
            <w:r w:rsidRPr="007B340C">
              <w:rPr>
                <w:sz w:val="16"/>
                <w:szCs w:val="16"/>
              </w:rPr>
              <w:t>459,30</w:t>
            </w:r>
          </w:p>
        </w:tc>
        <w:tc>
          <w:tcPr>
            <w:tcW w:w="928" w:type="dxa"/>
            <w:tcBorders>
              <w:top w:val="single" w:sz="4" w:space="0" w:color="auto"/>
              <w:left w:val="single" w:sz="4" w:space="0" w:color="auto"/>
              <w:bottom w:val="single" w:sz="4" w:space="0" w:color="auto"/>
              <w:right w:val="single" w:sz="4" w:space="0" w:color="auto"/>
            </w:tcBorders>
          </w:tcPr>
          <w:p w14:paraId="4491A6B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2B5D2F6" w14:textId="77777777" w:rsidR="001A00A1" w:rsidRPr="007B340C" w:rsidRDefault="00120233">
            <w:pPr>
              <w:pStyle w:val="aa"/>
              <w:jc w:val="center"/>
              <w:rPr>
                <w:sz w:val="16"/>
                <w:szCs w:val="16"/>
              </w:rPr>
            </w:pPr>
            <w:r w:rsidRPr="007B340C">
              <w:rPr>
                <w:sz w:val="16"/>
                <w:szCs w:val="16"/>
              </w:rPr>
              <w:t>718 668,2</w:t>
            </w:r>
          </w:p>
        </w:tc>
        <w:tc>
          <w:tcPr>
            <w:tcW w:w="1016" w:type="dxa"/>
            <w:tcBorders>
              <w:top w:val="single" w:sz="4" w:space="0" w:color="auto"/>
              <w:left w:val="single" w:sz="4" w:space="0" w:color="auto"/>
              <w:bottom w:val="single" w:sz="4" w:space="0" w:color="auto"/>
            </w:tcBorders>
          </w:tcPr>
          <w:p w14:paraId="346AF358" w14:textId="77777777" w:rsidR="001A00A1" w:rsidRPr="007B340C" w:rsidRDefault="00120233">
            <w:pPr>
              <w:pStyle w:val="aa"/>
              <w:jc w:val="center"/>
              <w:rPr>
                <w:sz w:val="16"/>
                <w:szCs w:val="16"/>
              </w:rPr>
            </w:pPr>
            <w:r w:rsidRPr="007B340C">
              <w:rPr>
                <w:sz w:val="16"/>
                <w:szCs w:val="16"/>
              </w:rPr>
              <w:t>X</w:t>
            </w:r>
          </w:p>
        </w:tc>
      </w:tr>
      <w:tr w:rsidR="001A00A1" w:rsidRPr="007B340C" w14:paraId="34A04A18" w14:textId="77777777">
        <w:tc>
          <w:tcPr>
            <w:tcW w:w="1534" w:type="dxa"/>
            <w:tcBorders>
              <w:top w:val="single" w:sz="4" w:space="0" w:color="auto"/>
              <w:bottom w:val="single" w:sz="4" w:space="0" w:color="auto"/>
              <w:right w:val="single" w:sz="4" w:space="0" w:color="auto"/>
            </w:tcBorders>
          </w:tcPr>
          <w:p w14:paraId="3C651AB7" w14:textId="77777777" w:rsidR="001A00A1" w:rsidRPr="007B340C" w:rsidRDefault="00120233">
            <w:pPr>
              <w:pStyle w:val="ac"/>
              <w:rPr>
                <w:sz w:val="16"/>
                <w:szCs w:val="16"/>
              </w:rPr>
            </w:pPr>
            <w:r w:rsidRPr="007B340C">
              <w:rPr>
                <w:sz w:val="16"/>
                <w:szCs w:val="16"/>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0DBEB420" w14:textId="77777777" w:rsidR="001A00A1" w:rsidRPr="007B340C" w:rsidRDefault="00120233">
            <w:pPr>
              <w:pStyle w:val="aa"/>
              <w:jc w:val="center"/>
              <w:rPr>
                <w:sz w:val="16"/>
                <w:szCs w:val="16"/>
              </w:rPr>
            </w:pPr>
            <w:r w:rsidRPr="007B340C">
              <w:rPr>
                <w:sz w:val="16"/>
                <w:szCs w:val="16"/>
              </w:rPr>
              <w:t>23.3</w:t>
            </w:r>
          </w:p>
        </w:tc>
        <w:tc>
          <w:tcPr>
            <w:tcW w:w="1227" w:type="dxa"/>
            <w:tcBorders>
              <w:top w:val="single" w:sz="4" w:space="0" w:color="auto"/>
              <w:left w:val="single" w:sz="4" w:space="0" w:color="auto"/>
              <w:bottom w:val="single" w:sz="4" w:space="0" w:color="auto"/>
              <w:right w:val="single" w:sz="4" w:space="0" w:color="auto"/>
            </w:tcBorders>
          </w:tcPr>
          <w:p w14:paraId="6810FAB3"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6E6EA561" w14:textId="77777777" w:rsidR="001A00A1" w:rsidRPr="007B340C" w:rsidRDefault="00120233">
            <w:pPr>
              <w:pStyle w:val="aa"/>
              <w:jc w:val="center"/>
              <w:rPr>
                <w:sz w:val="16"/>
                <w:szCs w:val="16"/>
              </w:rPr>
            </w:pPr>
            <w:r w:rsidRPr="007B340C">
              <w:rPr>
                <w:sz w:val="16"/>
                <w:szCs w:val="16"/>
              </w:rPr>
              <w:t>1,8805</w:t>
            </w:r>
          </w:p>
        </w:tc>
        <w:tc>
          <w:tcPr>
            <w:tcW w:w="1433" w:type="dxa"/>
            <w:tcBorders>
              <w:top w:val="single" w:sz="4" w:space="0" w:color="auto"/>
              <w:left w:val="single" w:sz="4" w:space="0" w:color="auto"/>
              <w:bottom w:val="single" w:sz="4" w:space="0" w:color="auto"/>
              <w:right w:val="single" w:sz="4" w:space="0" w:color="auto"/>
            </w:tcBorders>
          </w:tcPr>
          <w:p w14:paraId="25CB59D9" w14:textId="77777777" w:rsidR="001A00A1" w:rsidRPr="007B340C" w:rsidRDefault="00120233">
            <w:pPr>
              <w:pStyle w:val="aa"/>
              <w:jc w:val="center"/>
              <w:rPr>
                <w:sz w:val="16"/>
                <w:szCs w:val="16"/>
              </w:rPr>
            </w:pPr>
            <w:r w:rsidRPr="007B340C">
              <w:rPr>
                <w:sz w:val="16"/>
                <w:szCs w:val="16"/>
              </w:rPr>
              <w:t>1 998,32</w:t>
            </w:r>
          </w:p>
        </w:tc>
        <w:tc>
          <w:tcPr>
            <w:tcW w:w="844" w:type="dxa"/>
            <w:tcBorders>
              <w:top w:val="single" w:sz="4" w:space="0" w:color="auto"/>
              <w:left w:val="single" w:sz="4" w:space="0" w:color="auto"/>
              <w:bottom w:val="single" w:sz="4" w:space="0" w:color="auto"/>
              <w:right w:val="single" w:sz="4" w:space="0" w:color="auto"/>
            </w:tcBorders>
          </w:tcPr>
          <w:p w14:paraId="0542AAF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9A62E28" w14:textId="77777777" w:rsidR="001A00A1" w:rsidRPr="007B340C" w:rsidRDefault="00120233">
            <w:pPr>
              <w:pStyle w:val="aa"/>
              <w:jc w:val="center"/>
              <w:rPr>
                <w:sz w:val="16"/>
                <w:szCs w:val="16"/>
              </w:rPr>
            </w:pPr>
            <w:r w:rsidRPr="007B340C">
              <w:rPr>
                <w:sz w:val="16"/>
                <w:szCs w:val="16"/>
              </w:rPr>
              <w:t>3 757,77</w:t>
            </w:r>
          </w:p>
        </w:tc>
        <w:tc>
          <w:tcPr>
            <w:tcW w:w="928" w:type="dxa"/>
            <w:tcBorders>
              <w:top w:val="single" w:sz="4" w:space="0" w:color="auto"/>
              <w:left w:val="single" w:sz="4" w:space="0" w:color="auto"/>
              <w:bottom w:val="single" w:sz="4" w:space="0" w:color="auto"/>
              <w:right w:val="single" w:sz="4" w:space="0" w:color="auto"/>
            </w:tcBorders>
          </w:tcPr>
          <w:p w14:paraId="27459F9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08C671" w14:textId="77777777" w:rsidR="001A00A1" w:rsidRPr="007B340C" w:rsidRDefault="00120233">
            <w:pPr>
              <w:pStyle w:val="aa"/>
              <w:jc w:val="center"/>
              <w:rPr>
                <w:sz w:val="16"/>
                <w:szCs w:val="16"/>
              </w:rPr>
            </w:pPr>
            <w:r w:rsidRPr="007B340C">
              <w:rPr>
                <w:sz w:val="16"/>
                <w:szCs w:val="16"/>
              </w:rPr>
              <w:t>5 879 700,0</w:t>
            </w:r>
          </w:p>
        </w:tc>
        <w:tc>
          <w:tcPr>
            <w:tcW w:w="1016" w:type="dxa"/>
            <w:tcBorders>
              <w:top w:val="single" w:sz="4" w:space="0" w:color="auto"/>
              <w:left w:val="single" w:sz="4" w:space="0" w:color="auto"/>
              <w:bottom w:val="single" w:sz="4" w:space="0" w:color="auto"/>
            </w:tcBorders>
          </w:tcPr>
          <w:p w14:paraId="2CB19B51" w14:textId="77777777" w:rsidR="001A00A1" w:rsidRPr="007B340C" w:rsidRDefault="00120233">
            <w:pPr>
              <w:pStyle w:val="aa"/>
              <w:jc w:val="center"/>
              <w:rPr>
                <w:sz w:val="16"/>
                <w:szCs w:val="16"/>
              </w:rPr>
            </w:pPr>
            <w:r w:rsidRPr="007B340C">
              <w:rPr>
                <w:sz w:val="16"/>
                <w:szCs w:val="16"/>
              </w:rPr>
              <w:t>X</w:t>
            </w:r>
          </w:p>
        </w:tc>
      </w:tr>
      <w:tr w:rsidR="001A00A1" w:rsidRPr="007B340C" w14:paraId="19057F2F" w14:textId="77777777">
        <w:tc>
          <w:tcPr>
            <w:tcW w:w="1534" w:type="dxa"/>
            <w:tcBorders>
              <w:top w:val="single" w:sz="4" w:space="0" w:color="auto"/>
              <w:bottom w:val="single" w:sz="4" w:space="0" w:color="auto"/>
              <w:right w:val="single" w:sz="4" w:space="0" w:color="auto"/>
            </w:tcBorders>
          </w:tcPr>
          <w:p w14:paraId="04474221" w14:textId="77777777" w:rsidR="001A00A1" w:rsidRPr="007B340C" w:rsidRDefault="00120233">
            <w:pPr>
              <w:pStyle w:val="ac"/>
              <w:rPr>
                <w:sz w:val="16"/>
                <w:szCs w:val="16"/>
              </w:rPr>
            </w:pPr>
            <w:r w:rsidRPr="007B340C">
              <w:rPr>
                <w:sz w:val="16"/>
                <w:szCs w:val="16"/>
              </w:rPr>
              <w:t>компьютерная томография (сумма строк 35.3.1 + 45.3.1 + 57.3.1)</w:t>
            </w:r>
          </w:p>
        </w:tc>
        <w:tc>
          <w:tcPr>
            <w:tcW w:w="527" w:type="dxa"/>
            <w:tcBorders>
              <w:top w:val="single" w:sz="4" w:space="0" w:color="auto"/>
              <w:left w:val="single" w:sz="4" w:space="0" w:color="auto"/>
              <w:bottom w:val="single" w:sz="4" w:space="0" w:color="auto"/>
              <w:right w:val="single" w:sz="4" w:space="0" w:color="auto"/>
            </w:tcBorders>
          </w:tcPr>
          <w:p w14:paraId="3CC0A370" w14:textId="77777777" w:rsidR="001A00A1" w:rsidRPr="007B340C" w:rsidRDefault="00120233">
            <w:pPr>
              <w:pStyle w:val="aa"/>
              <w:jc w:val="center"/>
              <w:rPr>
                <w:sz w:val="16"/>
                <w:szCs w:val="16"/>
              </w:rPr>
            </w:pPr>
            <w:r w:rsidRPr="007B340C">
              <w:rPr>
                <w:sz w:val="16"/>
                <w:szCs w:val="16"/>
              </w:rPr>
              <w:t>23.3.1</w:t>
            </w:r>
          </w:p>
        </w:tc>
        <w:tc>
          <w:tcPr>
            <w:tcW w:w="1227" w:type="dxa"/>
            <w:tcBorders>
              <w:top w:val="single" w:sz="4" w:space="0" w:color="auto"/>
              <w:left w:val="single" w:sz="4" w:space="0" w:color="auto"/>
              <w:bottom w:val="single" w:sz="4" w:space="0" w:color="auto"/>
              <w:right w:val="single" w:sz="4" w:space="0" w:color="auto"/>
            </w:tcBorders>
          </w:tcPr>
          <w:p w14:paraId="454AC30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0298883" w14:textId="77777777" w:rsidR="001A00A1" w:rsidRPr="007B340C" w:rsidRDefault="00120233">
            <w:pPr>
              <w:pStyle w:val="aa"/>
              <w:jc w:val="center"/>
              <w:rPr>
                <w:sz w:val="16"/>
                <w:szCs w:val="16"/>
              </w:rPr>
            </w:pPr>
            <w:r w:rsidRPr="007B340C">
              <w:rPr>
                <w:sz w:val="16"/>
                <w:szCs w:val="16"/>
              </w:rPr>
              <w:t>0,07364</w:t>
            </w:r>
          </w:p>
        </w:tc>
        <w:tc>
          <w:tcPr>
            <w:tcW w:w="1433" w:type="dxa"/>
            <w:tcBorders>
              <w:top w:val="single" w:sz="4" w:space="0" w:color="auto"/>
              <w:left w:val="single" w:sz="4" w:space="0" w:color="auto"/>
              <w:bottom w:val="single" w:sz="4" w:space="0" w:color="auto"/>
              <w:right w:val="single" w:sz="4" w:space="0" w:color="auto"/>
            </w:tcBorders>
          </w:tcPr>
          <w:p w14:paraId="3466EBAC" w14:textId="77777777" w:rsidR="001A00A1" w:rsidRPr="007B340C" w:rsidRDefault="00120233">
            <w:pPr>
              <w:pStyle w:val="aa"/>
              <w:jc w:val="center"/>
              <w:rPr>
                <w:sz w:val="16"/>
                <w:szCs w:val="16"/>
              </w:rPr>
            </w:pPr>
            <w:r w:rsidRPr="007B340C">
              <w:rPr>
                <w:sz w:val="16"/>
                <w:szCs w:val="16"/>
              </w:rPr>
              <w:t>3 011,69</w:t>
            </w:r>
          </w:p>
        </w:tc>
        <w:tc>
          <w:tcPr>
            <w:tcW w:w="844" w:type="dxa"/>
            <w:tcBorders>
              <w:top w:val="single" w:sz="4" w:space="0" w:color="auto"/>
              <w:left w:val="single" w:sz="4" w:space="0" w:color="auto"/>
              <w:bottom w:val="single" w:sz="4" w:space="0" w:color="auto"/>
              <w:right w:val="single" w:sz="4" w:space="0" w:color="auto"/>
            </w:tcBorders>
          </w:tcPr>
          <w:p w14:paraId="6B6BF66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7D8D437" w14:textId="77777777" w:rsidR="001A00A1" w:rsidRPr="007B340C" w:rsidRDefault="00120233">
            <w:pPr>
              <w:pStyle w:val="aa"/>
              <w:jc w:val="center"/>
              <w:rPr>
                <w:sz w:val="16"/>
                <w:szCs w:val="16"/>
              </w:rPr>
            </w:pPr>
            <w:r w:rsidRPr="007B340C">
              <w:rPr>
                <w:sz w:val="16"/>
                <w:szCs w:val="16"/>
              </w:rPr>
              <w:t>221,78</w:t>
            </w:r>
          </w:p>
        </w:tc>
        <w:tc>
          <w:tcPr>
            <w:tcW w:w="928" w:type="dxa"/>
            <w:tcBorders>
              <w:top w:val="single" w:sz="4" w:space="0" w:color="auto"/>
              <w:left w:val="single" w:sz="4" w:space="0" w:color="auto"/>
              <w:bottom w:val="single" w:sz="4" w:space="0" w:color="auto"/>
              <w:right w:val="single" w:sz="4" w:space="0" w:color="auto"/>
            </w:tcBorders>
          </w:tcPr>
          <w:p w14:paraId="4452132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B4A7F7" w14:textId="77777777" w:rsidR="001A00A1" w:rsidRPr="007B340C" w:rsidRDefault="00120233">
            <w:pPr>
              <w:pStyle w:val="aa"/>
              <w:jc w:val="center"/>
              <w:rPr>
                <w:sz w:val="16"/>
                <w:szCs w:val="16"/>
              </w:rPr>
            </w:pPr>
            <w:r w:rsidRPr="007B340C">
              <w:rPr>
                <w:sz w:val="16"/>
                <w:szCs w:val="16"/>
              </w:rPr>
              <w:t>347 015,7</w:t>
            </w:r>
          </w:p>
        </w:tc>
        <w:tc>
          <w:tcPr>
            <w:tcW w:w="1016" w:type="dxa"/>
            <w:tcBorders>
              <w:top w:val="single" w:sz="4" w:space="0" w:color="auto"/>
              <w:left w:val="single" w:sz="4" w:space="0" w:color="auto"/>
              <w:bottom w:val="single" w:sz="4" w:space="0" w:color="auto"/>
            </w:tcBorders>
          </w:tcPr>
          <w:p w14:paraId="7C9C7370" w14:textId="77777777" w:rsidR="001A00A1" w:rsidRPr="007B340C" w:rsidRDefault="00120233">
            <w:pPr>
              <w:pStyle w:val="aa"/>
              <w:jc w:val="center"/>
              <w:rPr>
                <w:sz w:val="16"/>
                <w:szCs w:val="16"/>
              </w:rPr>
            </w:pPr>
            <w:r w:rsidRPr="007B340C">
              <w:rPr>
                <w:sz w:val="16"/>
                <w:szCs w:val="16"/>
              </w:rPr>
              <w:t>X</w:t>
            </w:r>
          </w:p>
        </w:tc>
      </w:tr>
      <w:tr w:rsidR="001A00A1" w:rsidRPr="007B340C" w14:paraId="314B14F2" w14:textId="77777777">
        <w:tc>
          <w:tcPr>
            <w:tcW w:w="1534" w:type="dxa"/>
            <w:tcBorders>
              <w:top w:val="single" w:sz="4" w:space="0" w:color="auto"/>
              <w:bottom w:val="single" w:sz="4" w:space="0" w:color="auto"/>
              <w:right w:val="single" w:sz="4" w:space="0" w:color="auto"/>
            </w:tcBorders>
          </w:tcPr>
          <w:p w14:paraId="02ECEC58" w14:textId="77777777" w:rsidR="001A00A1" w:rsidRPr="007B340C" w:rsidRDefault="00120233">
            <w:pPr>
              <w:pStyle w:val="ac"/>
              <w:rPr>
                <w:sz w:val="16"/>
                <w:szCs w:val="16"/>
              </w:rPr>
            </w:pPr>
            <w:r w:rsidRPr="007B340C">
              <w:rPr>
                <w:sz w:val="16"/>
                <w:szCs w:val="16"/>
              </w:rPr>
              <w:t>магнитно-резонансная томография (сумма строк 35.3.2 + 45.3.2 + 57.3.2)</w:t>
            </w:r>
          </w:p>
        </w:tc>
        <w:tc>
          <w:tcPr>
            <w:tcW w:w="527" w:type="dxa"/>
            <w:tcBorders>
              <w:top w:val="single" w:sz="4" w:space="0" w:color="auto"/>
              <w:left w:val="single" w:sz="4" w:space="0" w:color="auto"/>
              <w:bottom w:val="single" w:sz="4" w:space="0" w:color="auto"/>
              <w:right w:val="single" w:sz="4" w:space="0" w:color="auto"/>
            </w:tcBorders>
          </w:tcPr>
          <w:p w14:paraId="56339D45" w14:textId="77777777" w:rsidR="001A00A1" w:rsidRPr="007B340C" w:rsidRDefault="00120233">
            <w:pPr>
              <w:pStyle w:val="aa"/>
              <w:jc w:val="center"/>
              <w:rPr>
                <w:sz w:val="16"/>
                <w:szCs w:val="16"/>
              </w:rPr>
            </w:pPr>
            <w:r w:rsidRPr="007B340C">
              <w:rPr>
                <w:sz w:val="16"/>
                <w:szCs w:val="16"/>
              </w:rPr>
              <w:t>23.3.2</w:t>
            </w:r>
          </w:p>
        </w:tc>
        <w:tc>
          <w:tcPr>
            <w:tcW w:w="1227" w:type="dxa"/>
            <w:tcBorders>
              <w:top w:val="single" w:sz="4" w:space="0" w:color="auto"/>
              <w:left w:val="single" w:sz="4" w:space="0" w:color="auto"/>
              <w:bottom w:val="single" w:sz="4" w:space="0" w:color="auto"/>
              <w:right w:val="single" w:sz="4" w:space="0" w:color="auto"/>
            </w:tcBorders>
          </w:tcPr>
          <w:p w14:paraId="15254DD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327FF8E"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4083CB3E" w14:textId="77777777" w:rsidR="001A00A1" w:rsidRPr="007B340C" w:rsidRDefault="00120233">
            <w:pPr>
              <w:pStyle w:val="aa"/>
              <w:jc w:val="center"/>
              <w:rPr>
                <w:sz w:val="16"/>
                <w:szCs w:val="16"/>
              </w:rPr>
            </w:pPr>
            <w:r w:rsidRPr="007B340C">
              <w:rPr>
                <w:sz w:val="16"/>
                <w:szCs w:val="16"/>
              </w:rPr>
              <w:t>4 248,39</w:t>
            </w:r>
          </w:p>
        </w:tc>
        <w:tc>
          <w:tcPr>
            <w:tcW w:w="844" w:type="dxa"/>
            <w:tcBorders>
              <w:top w:val="single" w:sz="4" w:space="0" w:color="auto"/>
              <w:left w:val="single" w:sz="4" w:space="0" w:color="auto"/>
              <w:bottom w:val="single" w:sz="4" w:space="0" w:color="auto"/>
              <w:right w:val="single" w:sz="4" w:space="0" w:color="auto"/>
            </w:tcBorders>
          </w:tcPr>
          <w:p w14:paraId="1B18EF8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6A8E382" w14:textId="77777777" w:rsidR="001A00A1" w:rsidRPr="007B340C" w:rsidRDefault="00120233">
            <w:pPr>
              <w:pStyle w:val="aa"/>
              <w:jc w:val="center"/>
              <w:rPr>
                <w:sz w:val="16"/>
                <w:szCs w:val="16"/>
              </w:rPr>
            </w:pPr>
            <w:r w:rsidRPr="007B340C">
              <w:rPr>
                <w:sz w:val="16"/>
                <w:szCs w:val="16"/>
              </w:rPr>
              <w:t>111,90</w:t>
            </w:r>
          </w:p>
        </w:tc>
        <w:tc>
          <w:tcPr>
            <w:tcW w:w="928" w:type="dxa"/>
            <w:tcBorders>
              <w:top w:val="single" w:sz="4" w:space="0" w:color="auto"/>
              <w:left w:val="single" w:sz="4" w:space="0" w:color="auto"/>
              <w:bottom w:val="single" w:sz="4" w:space="0" w:color="auto"/>
              <w:right w:val="single" w:sz="4" w:space="0" w:color="auto"/>
            </w:tcBorders>
          </w:tcPr>
          <w:p w14:paraId="382CBC2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73C1544" w14:textId="77777777" w:rsidR="001A00A1" w:rsidRPr="007B340C" w:rsidRDefault="00120233">
            <w:pPr>
              <w:pStyle w:val="aa"/>
              <w:jc w:val="center"/>
              <w:rPr>
                <w:sz w:val="16"/>
                <w:szCs w:val="16"/>
              </w:rPr>
            </w:pPr>
            <w:r w:rsidRPr="007B340C">
              <w:rPr>
                <w:sz w:val="16"/>
                <w:szCs w:val="16"/>
              </w:rPr>
              <w:t>175 091,8</w:t>
            </w:r>
          </w:p>
        </w:tc>
        <w:tc>
          <w:tcPr>
            <w:tcW w:w="1016" w:type="dxa"/>
            <w:tcBorders>
              <w:top w:val="single" w:sz="4" w:space="0" w:color="auto"/>
              <w:left w:val="single" w:sz="4" w:space="0" w:color="auto"/>
              <w:bottom w:val="single" w:sz="4" w:space="0" w:color="auto"/>
            </w:tcBorders>
          </w:tcPr>
          <w:p w14:paraId="4708A267" w14:textId="77777777" w:rsidR="001A00A1" w:rsidRPr="007B340C" w:rsidRDefault="00120233">
            <w:pPr>
              <w:pStyle w:val="aa"/>
              <w:jc w:val="center"/>
              <w:rPr>
                <w:sz w:val="16"/>
                <w:szCs w:val="16"/>
              </w:rPr>
            </w:pPr>
            <w:r w:rsidRPr="007B340C">
              <w:rPr>
                <w:sz w:val="16"/>
                <w:szCs w:val="16"/>
              </w:rPr>
              <w:t>X</w:t>
            </w:r>
          </w:p>
        </w:tc>
      </w:tr>
      <w:tr w:rsidR="001A00A1" w:rsidRPr="007B340C" w14:paraId="0755464C" w14:textId="77777777">
        <w:tc>
          <w:tcPr>
            <w:tcW w:w="1534" w:type="dxa"/>
            <w:tcBorders>
              <w:top w:val="single" w:sz="4" w:space="0" w:color="auto"/>
              <w:bottom w:val="single" w:sz="4" w:space="0" w:color="auto"/>
              <w:right w:val="single" w:sz="4" w:space="0" w:color="auto"/>
            </w:tcBorders>
          </w:tcPr>
          <w:p w14:paraId="286F655A"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 (сумма строк 35.3.3 + 45.3.3 + 57.3.3)</w:t>
            </w:r>
          </w:p>
        </w:tc>
        <w:tc>
          <w:tcPr>
            <w:tcW w:w="527" w:type="dxa"/>
            <w:tcBorders>
              <w:top w:val="single" w:sz="4" w:space="0" w:color="auto"/>
              <w:left w:val="single" w:sz="4" w:space="0" w:color="auto"/>
              <w:bottom w:val="single" w:sz="4" w:space="0" w:color="auto"/>
              <w:right w:val="single" w:sz="4" w:space="0" w:color="auto"/>
            </w:tcBorders>
          </w:tcPr>
          <w:p w14:paraId="548FF494" w14:textId="77777777" w:rsidR="001A00A1" w:rsidRPr="007B340C" w:rsidRDefault="00120233">
            <w:pPr>
              <w:pStyle w:val="aa"/>
              <w:jc w:val="center"/>
              <w:rPr>
                <w:sz w:val="16"/>
                <w:szCs w:val="16"/>
              </w:rPr>
            </w:pPr>
            <w:r w:rsidRPr="007B340C">
              <w:rPr>
                <w:sz w:val="16"/>
                <w:szCs w:val="16"/>
              </w:rPr>
              <w:t>23.3.3</w:t>
            </w:r>
          </w:p>
        </w:tc>
        <w:tc>
          <w:tcPr>
            <w:tcW w:w="1227" w:type="dxa"/>
            <w:tcBorders>
              <w:top w:val="single" w:sz="4" w:space="0" w:color="auto"/>
              <w:left w:val="single" w:sz="4" w:space="0" w:color="auto"/>
              <w:bottom w:val="single" w:sz="4" w:space="0" w:color="auto"/>
              <w:right w:val="single" w:sz="4" w:space="0" w:color="auto"/>
            </w:tcBorders>
          </w:tcPr>
          <w:p w14:paraId="31A6A52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11AF61A"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626025F9" w14:textId="77777777" w:rsidR="001A00A1" w:rsidRPr="007B340C" w:rsidRDefault="00120233">
            <w:pPr>
              <w:pStyle w:val="aa"/>
              <w:jc w:val="center"/>
              <w:rPr>
                <w:sz w:val="16"/>
                <w:szCs w:val="16"/>
              </w:rPr>
            </w:pPr>
            <w:r w:rsidRPr="007B340C">
              <w:rPr>
                <w:sz w:val="16"/>
                <w:szCs w:val="16"/>
              </w:rPr>
              <w:t>584,77</w:t>
            </w:r>
          </w:p>
        </w:tc>
        <w:tc>
          <w:tcPr>
            <w:tcW w:w="844" w:type="dxa"/>
            <w:tcBorders>
              <w:top w:val="single" w:sz="4" w:space="0" w:color="auto"/>
              <w:left w:val="single" w:sz="4" w:space="0" w:color="auto"/>
              <w:bottom w:val="single" w:sz="4" w:space="0" w:color="auto"/>
              <w:right w:val="single" w:sz="4" w:space="0" w:color="auto"/>
            </w:tcBorders>
          </w:tcPr>
          <w:p w14:paraId="1D9DBC3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7496B82" w14:textId="77777777" w:rsidR="001A00A1" w:rsidRPr="007B340C" w:rsidRDefault="00120233">
            <w:pPr>
              <w:pStyle w:val="aa"/>
              <w:jc w:val="center"/>
              <w:rPr>
                <w:sz w:val="16"/>
                <w:szCs w:val="16"/>
              </w:rPr>
            </w:pPr>
            <w:r w:rsidRPr="007B340C">
              <w:rPr>
                <w:sz w:val="16"/>
                <w:szCs w:val="16"/>
              </w:rPr>
              <w:t>48,45</w:t>
            </w:r>
          </w:p>
        </w:tc>
        <w:tc>
          <w:tcPr>
            <w:tcW w:w="928" w:type="dxa"/>
            <w:tcBorders>
              <w:top w:val="single" w:sz="4" w:space="0" w:color="auto"/>
              <w:left w:val="single" w:sz="4" w:space="0" w:color="auto"/>
              <w:bottom w:val="single" w:sz="4" w:space="0" w:color="auto"/>
              <w:right w:val="single" w:sz="4" w:space="0" w:color="auto"/>
            </w:tcBorders>
          </w:tcPr>
          <w:p w14:paraId="66AE2D8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3162D19" w14:textId="77777777" w:rsidR="001A00A1" w:rsidRPr="007B340C" w:rsidRDefault="00120233">
            <w:pPr>
              <w:pStyle w:val="aa"/>
              <w:jc w:val="center"/>
              <w:rPr>
                <w:sz w:val="16"/>
                <w:szCs w:val="16"/>
              </w:rPr>
            </w:pPr>
            <w:r w:rsidRPr="007B340C">
              <w:rPr>
                <w:sz w:val="16"/>
                <w:szCs w:val="16"/>
              </w:rPr>
              <w:t>75 815,6</w:t>
            </w:r>
          </w:p>
        </w:tc>
        <w:tc>
          <w:tcPr>
            <w:tcW w:w="1016" w:type="dxa"/>
            <w:tcBorders>
              <w:top w:val="single" w:sz="4" w:space="0" w:color="auto"/>
              <w:left w:val="single" w:sz="4" w:space="0" w:color="auto"/>
              <w:bottom w:val="single" w:sz="4" w:space="0" w:color="auto"/>
            </w:tcBorders>
          </w:tcPr>
          <w:p w14:paraId="44CCFEBC" w14:textId="77777777" w:rsidR="001A00A1" w:rsidRPr="007B340C" w:rsidRDefault="00120233">
            <w:pPr>
              <w:pStyle w:val="aa"/>
              <w:jc w:val="center"/>
              <w:rPr>
                <w:sz w:val="16"/>
                <w:szCs w:val="16"/>
              </w:rPr>
            </w:pPr>
            <w:r w:rsidRPr="007B340C">
              <w:rPr>
                <w:sz w:val="16"/>
                <w:szCs w:val="16"/>
              </w:rPr>
              <w:t>X</w:t>
            </w:r>
          </w:p>
        </w:tc>
      </w:tr>
      <w:tr w:rsidR="001A00A1" w:rsidRPr="007B340C" w14:paraId="5B95C5A9" w14:textId="77777777">
        <w:tc>
          <w:tcPr>
            <w:tcW w:w="1534" w:type="dxa"/>
            <w:tcBorders>
              <w:top w:val="single" w:sz="4" w:space="0" w:color="auto"/>
              <w:bottom w:val="single" w:sz="4" w:space="0" w:color="auto"/>
              <w:right w:val="single" w:sz="4" w:space="0" w:color="auto"/>
            </w:tcBorders>
          </w:tcPr>
          <w:p w14:paraId="6D767679" w14:textId="77777777" w:rsidR="001A00A1" w:rsidRPr="007B340C" w:rsidRDefault="00120233">
            <w:pPr>
              <w:pStyle w:val="ac"/>
              <w:rPr>
                <w:sz w:val="16"/>
                <w:szCs w:val="16"/>
              </w:rPr>
            </w:pPr>
            <w:r w:rsidRPr="007B340C">
              <w:rPr>
                <w:sz w:val="16"/>
                <w:szCs w:val="16"/>
              </w:rPr>
              <w:t>эндоскопическое диагностическое исследование (сумма строк 35.3.4 + 45.3.4 + 57.3.4)</w:t>
            </w:r>
          </w:p>
        </w:tc>
        <w:tc>
          <w:tcPr>
            <w:tcW w:w="527" w:type="dxa"/>
            <w:tcBorders>
              <w:top w:val="single" w:sz="4" w:space="0" w:color="auto"/>
              <w:left w:val="single" w:sz="4" w:space="0" w:color="auto"/>
              <w:bottom w:val="single" w:sz="4" w:space="0" w:color="auto"/>
              <w:right w:val="single" w:sz="4" w:space="0" w:color="auto"/>
            </w:tcBorders>
          </w:tcPr>
          <w:p w14:paraId="74ABE7E1" w14:textId="77777777" w:rsidR="001A00A1" w:rsidRPr="007B340C" w:rsidRDefault="00120233">
            <w:pPr>
              <w:pStyle w:val="aa"/>
              <w:jc w:val="center"/>
              <w:rPr>
                <w:sz w:val="16"/>
                <w:szCs w:val="16"/>
              </w:rPr>
            </w:pPr>
            <w:r w:rsidRPr="007B340C">
              <w:rPr>
                <w:sz w:val="16"/>
                <w:szCs w:val="16"/>
              </w:rPr>
              <w:t>23.3.4</w:t>
            </w:r>
          </w:p>
        </w:tc>
        <w:tc>
          <w:tcPr>
            <w:tcW w:w="1227" w:type="dxa"/>
            <w:tcBorders>
              <w:top w:val="single" w:sz="4" w:space="0" w:color="auto"/>
              <w:left w:val="single" w:sz="4" w:space="0" w:color="auto"/>
              <w:bottom w:val="single" w:sz="4" w:space="0" w:color="auto"/>
              <w:right w:val="single" w:sz="4" w:space="0" w:color="auto"/>
            </w:tcBorders>
          </w:tcPr>
          <w:p w14:paraId="01EBA08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77ACD70" w14:textId="77777777" w:rsidR="001A00A1" w:rsidRPr="007B340C" w:rsidRDefault="00120233">
            <w:pPr>
              <w:pStyle w:val="aa"/>
              <w:jc w:val="center"/>
              <w:rPr>
                <w:sz w:val="16"/>
                <w:szCs w:val="16"/>
              </w:rPr>
            </w:pPr>
            <w:r w:rsidRPr="007B340C">
              <w:rPr>
                <w:sz w:val="16"/>
                <w:szCs w:val="16"/>
              </w:rPr>
              <w:t>0,03569</w:t>
            </w:r>
          </w:p>
        </w:tc>
        <w:tc>
          <w:tcPr>
            <w:tcW w:w="1433" w:type="dxa"/>
            <w:tcBorders>
              <w:top w:val="single" w:sz="4" w:space="0" w:color="auto"/>
              <w:left w:val="single" w:sz="4" w:space="0" w:color="auto"/>
              <w:bottom w:val="single" w:sz="4" w:space="0" w:color="auto"/>
              <w:right w:val="single" w:sz="4" w:space="0" w:color="auto"/>
            </w:tcBorders>
          </w:tcPr>
          <w:p w14:paraId="4D280C78" w14:textId="77777777" w:rsidR="001A00A1" w:rsidRPr="007B340C" w:rsidRDefault="00120233">
            <w:pPr>
              <w:pStyle w:val="aa"/>
              <w:jc w:val="center"/>
              <w:rPr>
                <w:sz w:val="16"/>
                <w:szCs w:val="16"/>
              </w:rPr>
            </w:pPr>
            <w:r w:rsidRPr="007B340C">
              <w:rPr>
                <w:sz w:val="16"/>
                <w:szCs w:val="16"/>
              </w:rPr>
              <w:t>1 789,42</w:t>
            </w:r>
          </w:p>
        </w:tc>
        <w:tc>
          <w:tcPr>
            <w:tcW w:w="844" w:type="dxa"/>
            <w:tcBorders>
              <w:top w:val="single" w:sz="4" w:space="0" w:color="auto"/>
              <w:left w:val="single" w:sz="4" w:space="0" w:color="auto"/>
              <w:bottom w:val="single" w:sz="4" w:space="0" w:color="auto"/>
              <w:right w:val="single" w:sz="4" w:space="0" w:color="auto"/>
            </w:tcBorders>
          </w:tcPr>
          <w:p w14:paraId="14732CB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1872925" w14:textId="77777777" w:rsidR="001A00A1" w:rsidRPr="007B340C" w:rsidRDefault="00120233">
            <w:pPr>
              <w:pStyle w:val="aa"/>
              <w:jc w:val="center"/>
              <w:rPr>
                <w:sz w:val="16"/>
                <w:szCs w:val="16"/>
              </w:rPr>
            </w:pPr>
            <w:r w:rsidRPr="007B340C">
              <w:rPr>
                <w:sz w:val="16"/>
                <w:szCs w:val="16"/>
              </w:rPr>
              <w:t>63,87</w:t>
            </w:r>
          </w:p>
        </w:tc>
        <w:tc>
          <w:tcPr>
            <w:tcW w:w="928" w:type="dxa"/>
            <w:tcBorders>
              <w:top w:val="single" w:sz="4" w:space="0" w:color="auto"/>
              <w:left w:val="single" w:sz="4" w:space="0" w:color="auto"/>
              <w:bottom w:val="single" w:sz="4" w:space="0" w:color="auto"/>
              <w:right w:val="single" w:sz="4" w:space="0" w:color="auto"/>
            </w:tcBorders>
          </w:tcPr>
          <w:p w14:paraId="594240E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DC12DFE" w14:textId="77777777" w:rsidR="001A00A1" w:rsidRPr="007B340C" w:rsidRDefault="00120233">
            <w:pPr>
              <w:pStyle w:val="aa"/>
              <w:jc w:val="center"/>
              <w:rPr>
                <w:sz w:val="16"/>
                <w:szCs w:val="16"/>
              </w:rPr>
            </w:pPr>
            <w:r w:rsidRPr="007B340C">
              <w:rPr>
                <w:sz w:val="16"/>
                <w:szCs w:val="16"/>
              </w:rPr>
              <w:t>99 927,4</w:t>
            </w:r>
          </w:p>
        </w:tc>
        <w:tc>
          <w:tcPr>
            <w:tcW w:w="1016" w:type="dxa"/>
            <w:tcBorders>
              <w:top w:val="single" w:sz="4" w:space="0" w:color="auto"/>
              <w:left w:val="single" w:sz="4" w:space="0" w:color="auto"/>
              <w:bottom w:val="single" w:sz="4" w:space="0" w:color="auto"/>
            </w:tcBorders>
          </w:tcPr>
          <w:p w14:paraId="570E5312" w14:textId="77777777" w:rsidR="001A00A1" w:rsidRPr="007B340C" w:rsidRDefault="00120233">
            <w:pPr>
              <w:pStyle w:val="aa"/>
              <w:jc w:val="center"/>
              <w:rPr>
                <w:sz w:val="16"/>
                <w:szCs w:val="16"/>
              </w:rPr>
            </w:pPr>
            <w:r w:rsidRPr="007B340C">
              <w:rPr>
                <w:sz w:val="16"/>
                <w:szCs w:val="16"/>
              </w:rPr>
              <w:t>X</w:t>
            </w:r>
          </w:p>
        </w:tc>
      </w:tr>
      <w:tr w:rsidR="001A00A1" w:rsidRPr="007B340C" w14:paraId="5FD864C8" w14:textId="77777777">
        <w:tc>
          <w:tcPr>
            <w:tcW w:w="1534" w:type="dxa"/>
            <w:tcBorders>
              <w:top w:val="single" w:sz="4" w:space="0" w:color="auto"/>
              <w:bottom w:val="single" w:sz="4" w:space="0" w:color="auto"/>
              <w:right w:val="single" w:sz="4" w:space="0" w:color="auto"/>
            </w:tcBorders>
          </w:tcPr>
          <w:p w14:paraId="1BCCC25B"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 (сумма строк 35.3.5 + 45.3.5 + 57.3.5)</w:t>
            </w:r>
          </w:p>
        </w:tc>
        <w:tc>
          <w:tcPr>
            <w:tcW w:w="527" w:type="dxa"/>
            <w:tcBorders>
              <w:top w:val="single" w:sz="4" w:space="0" w:color="auto"/>
              <w:left w:val="single" w:sz="4" w:space="0" w:color="auto"/>
              <w:bottom w:val="single" w:sz="4" w:space="0" w:color="auto"/>
              <w:right w:val="single" w:sz="4" w:space="0" w:color="auto"/>
            </w:tcBorders>
          </w:tcPr>
          <w:p w14:paraId="1948EE5C" w14:textId="77777777" w:rsidR="001A00A1" w:rsidRPr="007B340C" w:rsidRDefault="00120233">
            <w:pPr>
              <w:pStyle w:val="aa"/>
              <w:jc w:val="center"/>
              <w:rPr>
                <w:sz w:val="16"/>
                <w:szCs w:val="16"/>
              </w:rPr>
            </w:pPr>
            <w:r w:rsidRPr="007B340C">
              <w:rPr>
                <w:sz w:val="16"/>
                <w:szCs w:val="16"/>
              </w:rPr>
              <w:t>23.3.5</w:t>
            </w:r>
          </w:p>
        </w:tc>
        <w:tc>
          <w:tcPr>
            <w:tcW w:w="1227" w:type="dxa"/>
            <w:tcBorders>
              <w:top w:val="single" w:sz="4" w:space="0" w:color="auto"/>
              <w:left w:val="single" w:sz="4" w:space="0" w:color="auto"/>
              <w:bottom w:val="single" w:sz="4" w:space="0" w:color="auto"/>
              <w:right w:val="single" w:sz="4" w:space="0" w:color="auto"/>
            </w:tcBorders>
          </w:tcPr>
          <w:p w14:paraId="1DECF5F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6A50DED"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251406FB" w14:textId="77777777" w:rsidR="001A00A1" w:rsidRPr="007B340C" w:rsidRDefault="00120233">
            <w:pPr>
              <w:pStyle w:val="aa"/>
              <w:jc w:val="center"/>
              <w:rPr>
                <w:sz w:val="16"/>
                <w:szCs w:val="16"/>
              </w:rPr>
            </w:pPr>
            <w:r w:rsidRPr="007B340C">
              <w:rPr>
                <w:sz w:val="16"/>
                <w:szCs w:val="16"/>
              </w:rPr>
              <w:t>9 713,40</w:t>
            </w:r>
          </w:p>
        </w:tc>
        <w:tc>
          <w:tcPr>
            <w:tcW w:w="844" w:type="dxa"/>
            <w:tcBorders>
              <w:top w:val="single" w:sz="4" w:space="0" w:color="auto"/>
              <w:left w:val="single" w:sz="4" w:space="0" w:color="auto"/>
              <w:bottom w:val="single" w:sz="4" w:space="0" w:color="auto"/>
              <w:right w:val="single" w:sz="4" w:space="0" w:color="auto"/>
            </w:tcBorders>
          </w:tcPr>
          <w:p w14:paraId="0C5C826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403A499" w14:textId="77777777" w:rsidR="001A00A1" w:rsidRPr="007B340C" w:rsidRDefault="00120233">
            <w:pPr>
              <w:pStyle w:val="aa"/>
              <w:jc w:val="center"/>
              <w:rPr>
                <w:sz w:val="16"/>
                <w:szCs w:val="16"/>
              </w:rPr>
            </w:pPr>
            <w:r w:rsidRPr="007B340C">
              <w:rPr>
                <w:sz w:val="16"/>
                <w:szCs w:val="16"/>
              </w:rPr>
              <w:t>8,93</w:t>
            </w:r>
          </w:p>
        </w:tc>
        <w:tc>
          <w:tcPr>
            <w:tcW w:w="928" w:type="dxa"/>
            <w:tcBorders>
              <w:top w:val="single" w:sz="4" w:space="0" w:color="auto"/>
              <w:left w:val="single" w:sz="4" w:space="0" w:color="auto"/>
              <w:bottom w:val="single" w:sz="4" w:space="0" w:color="auto"/>
              <w:right w:val="single" w:sz="4" w:space="0" w:color="auto"/>
            </w:tcBorders>
          </w:tcPr>
          <w:p w14:paraId="2ACE731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22670A" w14:textId="77777777" w:rsidR="001A00A1" w:rsidRPr="007B340C" w:rsidRDefault="00120233">
            <w:pPr>
              <w:pStyle w:val="aa"/>
              <w:jc w:val="center"/>
              <w:rPr>
                <w:sz w:val="16"/>
                <w:szCs w:val="16"/>
              </w:rPr>
            </w:pPr>
            <w:r w:rsidRPr="007B340C">
              <w:rPr>
                <w:sz w:val="16"/>
                <w:szCs w:val="16"/>
              </w:rPr>
              <w:t>13 982,5</w:t>
            </w:r>
          </w:p>
        </w:tc>
        <w:tc>
          <w:tcPr>
            <w:tcW w:w="1016" w:type="dxa"/>
            <w:tcBorders>
              <w:top w:val="single" w:sz="4" w:space="0" w:color="auto"/>
              <w:left w:val="single" w:sz="4" w:space="0" w:color="auto"/>
              <w:bottom w:val="single" w:sz="4" w:space="0" w:color="auto"/>
            </w:tcBorders>
          </w:tcPr>
          <w:p w14:paraId="3BD7C61F" w14:textId="77777777" w:rsidR="001A00A1" w:rsidRPr="007B340C" w:rsidRDefault="00120233">
            <w:pPr>
              <w:pStyle w:val="aa"/>
              <w:jc w:val="center"/>
              <w:rPr>
                <w:sz w:val="16"/>
                <w:szCs w:val="16"/>
              </w:rPr>
            </w:pPr>
            <w:r w:rsidRPr="007B340C">
              <w:rPr>
                <w:sz w:val="16"/>
                <w:szCs w:val="16"/>
              </w:rPr>
              <w:t>X</w:t>
            </w:r>
          </w:p>
        </w:tc>
      </w:tr>
      <w:tr w:rsidR="001A00A1" w:rsidRPr="007B340C" w14:paraId="0EBD1AB7" w14:textId="77777777">
        <w:tc>
          <w:tcPr>
            <w:tcW w:w="1534" w:type="dxa"/>
            <w:tcBorders>
              <w:top w:val="single" w:sz="4" w:space="0" w:color="auto"/>
              <w:bottom w:val="single" w:sz="4" w:space="0" w:color="auto"/>
              <w:right w:val="single" w:sz="4" w:space="0" w:color="auto"/>
            </w:tcBorders>
          </w:tcPr>
          <w:p w14:paraId="0B9F3E7A"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527" w:type="dxa"/>
            <w:tcBorders>
              <w:top w:val="single" w:sz="4" w:space="0" w:color="auto"/>
              <w:left w:val="single" w:sz="4" w:space="0" w:color="auto"/>
              <w:bottom w:val="single" w:sz="4" w:space="0" w:color="auto"/>
              <w:right w:val="single" w:sz="4" w:space="0" w:color="auto"/>
            </w:tcBorders>
          </w:tcPr>
          <w:p w14:paraId="772C7E6C" w14:textId="77777777" w:rsidR="001A00A1" w:rsidRPr="007B340C" w:rsidRDefault="00120233">
            <w:pPr>
              <w:pStyle w:val="aa"/>
              <w:jc w:val="center"/>
              <w:rPr>
                <w:sz w:val="16"/>
                <w:szCs w:val="16"/>
              </w:rPr>
            </w:pPr>
            <w:r w:rsidRPr="007B340C">
              <w:rPr>
                <w:sz w:val="16"/>
                <w:szCs w:val="16"/>
              </w:rPr>
              <w:t>23.3.6</w:t>
            </w:r>
          </w:p>
        </w:tc>
        <w:tc>
          <w:tcPr>
            <w:tcW w:w="1227" w:type="dxa"/>
            <w:tcBorders>
              <w:top w:val="single" w:sz="4" w:space="0" w:color="auto"/>
              <w:left w:val="single" w:sz="4" w:space="0" w:color="auto"/>
              <w:bottom w:val="single" w:sz="4" w:space="0" w:color="auto"/>
              <w:right w:val="single" w:sz="4" w:space="0" w:color="auto"/>
            </w:tcBorders>
          </w:tcPr>
          <w:p w14:paraId="00FAE69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46D750B" w14:textId="77777777" w:rsidR="001A00A1" w:rsidRPr="007B340C" w:rsidRDefault="00120233">
            <w:pPr>
              <w:pStyle w:val="aa"/>
              <w:jc w:val="center"/>
              <w:rPr>
                <w:sz w:val="16"/>
                <w:szCs w:val="16"/>
              </w:rPr>
            </w:pPr>
            <w:r w:rsidRPr="007B340C">
              <w:rPr>
                <w:sz w:val="16"/>
                <w:szCs w:val="16"/>
              </w:rPr>
              <w:t>0,01864</w:t>
            </w:r>
          </w:p>
        </w:tc>
        <w:tc>
          <w:tcPr>
            <w:tcW w:w="1433" w:type="dxa"/>
            <w:tcBorders>
              <w:top w:val="single" w:sz="4" w:space="0" w:color="auto"/>
              <w:left w:val="single" w:sz="4" w:space="0" w:color="auto"/>
              <w:bottom w:val="single" w:sz="4" w:space="0" w:color="auto"/>
              <w:right w:val="single" w:sz="4" w:space="0" w:color="auto"/>
            </w:tcBorders>
          </w:tcPr>
          <w:p w14:paraId="662FEB54" w14:textId="77777777" w:rsidR="001A00A1" w:rsidRPr="007B340C" w:rsidRDefault="00120233">
            <w:pPr>
              <w:pStyle w:val="aa"/>
              <w:jc w:val="center"/>
              <w:rPr>
                <w:sz w:val="16"/>
                <w:szCs w:val="16"/>
              </w:rPr>
            </w:pPr>
            <w:r w:rsidRPr="007B340C">
              <w:rPr>
                <w:sz w:val="16"/>
                <w:szCs w:val="16"/>
              </w:rPr>
              <w:t>2 395,88</w:t>
            </w:r>
          </w:p>
        </w:tc>
        <w:tc>
          <w:tcPr>
            <w:tcW w:w="844" w:type="dxa"/>
            <w:tcBorders>
              <w:top w:val="single" w:sz="4" w:space="0" w:color="auto"/>
              <w:left w:val="single" w:sz="4" w:space="0" w:color="auto"/>
              <w:bottom w:val="single" w:sz="4" w:space="0" w:color="auto"/>
              <w:right w:val="single" w:sz="4" w:space="0" w:color="auto"/>
            </w:tcBorders>
          </w:tcPr>
          <w:p w14:paraId="5763F40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095B877" w14:textId="77777777" w:rsidR="001A00A1" w:rsidRPr="007B340C" w:rsidRDefault="00120233">
            <w:pPr>
              <w:pStyle w:val="aa"/>
              <w:jc w:val="center"/>
              <w:rPr>
                <w:sz w:val="16"/>
                <w:szCs w:val="16"/>
              </w:rPr>
            </w:pPr>
            <w:r w:rsidRPr="007B340C">
              <w:rPr>
                <w:sz w:val="16"/>
                <w:szCs w:val="16"/>
              </w:rPr>
              <w:t>44,66</w:t>
            </w:r>
          </w:p>
        </w:tc>
        <w:tc>
          <w:tcPr>
            <w:tcW w:w="928" w:type="dxa"/>
            <w:tcBorders>
              <w:top w:val="single" w:sz="4" w:space="0" w:color="auto"/>
              <w:left w:val="single" w:sz="4" w:space="0" w:color="auto"/>
              <w:bottom w:val="single" w:sz="4" w:space="0" w:color="auto"/>
              <w:right w:val="single" w:sz="4" w:space="0" w:color="auto"/>
            </w:tcBorders>
          </w:tcPr>
          <w:p w14:paraId="7AD273B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AEF093" w14:textId="77777777" w:rsidR="001A00A1" w:rsidRPr="007B340C" w:rsidRDefault="00120233">
            <w:pPr>
              <w:pStyle w:val="aa"/>
              <w:jc w:val="center"/>
              <w:rPr>
                <w:sz w:val="16"/>
                <w:szCs w:val="16"/>
              </w:rPr>
            </w:pPr>
            <w:r w:rsidRPr="007B340C">
              <w:rPr>
                <w:sz w:val="16"/>
                <w:szCs w:val="16"/>
              </w:rPr>
              <w:t>69 887,3</w:t>
            </w:r>
          </w:p>
        </w:tc>
        <w:tc>
          <w:tcPr>
            <w:tcW w:w="1016" w:type="dxa"/>
            <w:tcBorders>
              <w:top w:val="single" w:sz="4" w:space="0" w:color="auto"/>
              <w:left w:val="single" w:sz="4" w:space="0" w:color="auto"/>
              <w:bottom w:val="single" w:sz="4" w:space="0" w:color="auto"/>
            </w:tcBorders>
          </w:tcPr>
          <w:p w14:paraId="30502C38" w14:textId="77777777" w:rsidR="001A00A1" w:rsidRPr="007B340C" w:rsidRDefault="00120233">
            <w:pPr>
              <w:pStyle w:val="aa"/>
              <w:jc w:val="center"/>
              <w:rPr>
                <w:sz w:val="16"/>
                <w:szCs w:val="16"/>
              </w:rPr>
            </w:pPr>
            <w:r w:rsidRPr="007B340C">
              <w:rPr>
                <w:sz w:val="16"/>
                <w:szCs w:val="16"/>
              </w:rPr>
              <w:t>X</w:t>
            </w:r>
          </w:p>
        </w:tc>
      </w:tr>
      <w:tr w:rsidR="001A00A1" w:rsidRPr="007B340C" w14:paraId="19F4C9C9" w14:textId="77777777">
        <w:tc>
          <w:tcPr>
            <w:tcW w:w="1534" w:type="dxa"/>
            <w:tcBorders>
              <w:top w:val="single" w:sz="4" w:space="0" w:color="auto"/>
              <w:bottom w:val="single" w:sz="4" w:space="0" w:color="auto"/>
              <w:right w:val="single" w:sz="4" w:space="0" w:color="auto"/>
            </w:tcBorders>
          </w:tcPr>
          <w:p w14:paraId="07B6A511"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 (сумма строк 35.3.7 + 45.3.7 + 57.3.7)</w:t>
            </w:r>
          </w:p>
        </w:tc>
        <w:tc>
          <w:tcPr>
            <w:tcW w:w="527" w:type="dxa"/>
            <w:tcBorders>
              <w:top w:val="single" w:sz="4" w:space="0" w:color="auto"/>
              <w:left w:val="single" w:sz="4" w:space="0" w:color="auto"/>
              <w:bottom w:val="single" w:sz="4" w:space="0" w:color="auto"/>
              <w:right w:val="single" w:sz="4" w:space="0" w:color="auto"/>
            </w:tcBorders>
          </w:tcPr>
          <w:p w14:paraId="04E734B4" w14:textId="77777777" w:rsidR="001A00A1" w:rsidRPr="007B340C" w:rsidRDefault="00120233">
            <w:pPr>
              <w:pStyle w:val="aa"/>
              <w:jc w:val="center"/>
              <w:rPr>
                <w:sz w:val="16"/>
                <w:szCs w:val="16"/>
              </w:rPr>
            </w:pPr>
            <w:r w:rsidRPr="007B340C">
              <w:rPr>
                <w:sz w:val="16"/>
                <w:szCs w:val="16"/>
              </w:rPr>
              <w:t>23.3.7</w:t>
            </w:r>
          </w:p>
        </w:tc>
        <w:tc>
          <w:tcPr>
            <w:tcW w:w="1227" w:type="dxa"/>
            <w:tcBorders>
              <w:top w:val="single" w:sz="4" w:space="0" w:color="auto"/>
              <w:left w:val="single" w:sz="4" w:space="0" w:color="auto"/>
              <w:bottom w:val="single" w:sz="4" w:space="0" w:color="auto"/>
              <w:right w:val="single" w:sz="4" w:space="0" w:color="auto"/>
            </w:tcBorders>
          </w:tcPr>
          <w:p w14:paraId="34DD815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0B86118" w14:textId="77777777" w:rsidR="001A00A1" w:rsidRPr="007B340C" w:rsidRDefault="00120233">
            <w:pPr>
              <w:pStyle w:val="aa"/>
              <w:jc w:val="center"/>
              <w:rPr>
                <w:sz w:val="16"/>
                <w:szCs w:val="16"/>
              </w:rPr>
            </w:pPr>
            <w:r w:rsidRPr="007B340C">
              <w:rPr>
                <w:sz w:val="16"/>
                <w:szCs w:val="16"/>
              </w:rPr>
              <w:t>0,17583</w:t>
            </w:r>
          </w:p>
        </w:tc>
        <w:tc>
          <w:tcPr>
            <w:tcW w:w="1433" w:type="dxa"/>
            <w:tcBorders>
              <w:top w:val="single" w:sz="4" w:space="0" w:color="auto"/>
              <w:left w:val="single" w:sz="4" w:space="0" w:color="auto"/>
              <w:bottom w:val="single" w:sz="4" w:space="0" w:color="auto"/>
              <w:right w:val="single" w:sz="4" w:space="0" w:color="auto"/>
            </w:tcBorders>
          </w:tcPr>
          <w:p w14:paraId="2C7191D0" w14:textId="77777777" w:rsidR="001A00A1" w:rsidRPr="007B340C" w:rsidRDefault="00120233">
            <w:pPr>
              <w:pStyle w:val="aa"/>
              <w:jc w:val="center"/>
              <w:rPr>
                <w:sz w:val="16"/>
                <w:szCs w:val="16"/>
              </w:rPr>
            </w:pPr>
            <w:r w:rsidRPr="007B340C">
              <w:rPr>
                <w:sz w:val="16"/>
                <w:szCs w:val="16"/>
              </w:rPr>
              <w:t>712,00</w:t>
            </w:r>
          </w:p>
        </w:tc>
        <w:tc>
          <w:tcPr>
            <w:tcW w:w="844" w:type="dxa"/>
            <w:tcBorders>
              <w:top w:val="single" w:sz="4" w:space="0" w:color="auto"/>
              <w:left w:val="single" w:sz="4" w:space="0" w:color="auto"/>
              <w:bottom w:val="single" w:sz="4" w:space="0" w:color="auto"/>
              <w:right w:val="single" w:sz="4" w:space="0" w:color="auto"/>
            </w:tcBorders>
          </w:tcPr>
          <w:p w14:paraId="1BF3A5F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D32C08E" w14:textId="77777777" w:rsidR="001A00A1" w:rsidRPr="007B340C" w:rsidRDefault="00120233">
            <w:pPr>
              <w:pStyle w:val="aa"/>
              <w:jc w:val="center"/>
              <w:rPr>
                <w:sz w:val="16"/>
                <w:szCs w:val="16"/>
              </w:rPr>
            </w:pPr>
            <w:r w:rsidRPr="007B340C">
              <w:rPr>
                <w:sz w:val="16"/>
                <w:szCs w:val="16"/>
              </w:rPr>
              <w:t>125,19</w:t>
            </w:r>
          </w:p>
        </w:tc>
        <w:tc>
          <w:tcPr>
            <w:tcW w:w="928" w:type="dxa"/>
            <w:tcBorders>
              <w:top w:val="single" w:sz="4" w:space="0" w:color="auto"/>
              <w:left w:val="single" w:sz="4" w:space="0" w:color="auto"/>
              <w:bottom w:val="single" w:sz="4" w:space="0" w:color="auto"/>
              <w:right w:val="single" w:sz="4" w:space="0" w:color="auto"/>
            </w:tcBorders>
          </w:tcPr>
          <w:p w14:paraId="4F1200E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0B92E08" w14:textId="77777777" w:rsidR="001A00A1" w:rsidRPr="007B340C" w:rsidRDefault="00120233">
            <w:pPr>
              <w:pStyle w:val="aa"/>
              <w:jc w:val="center"/>
              <w:rPr>
                <w:sz w:val="16"/>
                <w:szCs w:val="16"/>
              </w:rPr>
            </w:pPr>
            <w:r w:rsidRPr="007B340C">
              <w:rPr>
                <w:sz w:val="16"/>
                <w:szCs w:val="16"/>
              </w:rPr>
              <w:t>195 883,2</w:t>
            </w:r>
          </w:p>
        </w:tc>
        <w:tc>
          <w:tcPr>
            <w:tcW w:w="1016" w:type="dxa"/>
            <w:tcBorders>
              <w:top w:val="single" w:sz="4" w:space="0" w:color="auto"/>
              <w:left w:val="single" w:sz="4" w:space="0" w:color="auto"/>
              <w:bottom w:val="single" w:sz="4" w:space="0" w:color="auto"/>
            </w:tcBorders>
          </w:tcPr>
          <w:p w14:paraId="5B279E67" w14:textId="77777777" w:rsidR="001A00A1" w:rsidRPr="007B340C" w:rsidRDefault="00120233">
            <w:pPr>
              <w:pStyle w:val="aa"/>
              <w:jc w:val="center"/>
              <w:rPr>
                <w:sz w:val="16"/>
                <w:szCs w:val="16"/>
              </w:rPr>
            </w:pPr>
            <w:r w:rsidRPr="007B340C">
              <w:rPr>
                <w:sz w:val="16"/>
                <w:szCs w:val="16"/>
              </w:rPr>
              <w:t>X</w:t>
            </w:r>
          </w:p>
        </w:tc>
      </w:tr>
      <w:tr w:rsidR="001A00A1" w:rsidRPr="007B340C" w14:paraId="1DDD1225" w14:textId="77777777">
        <w:tc>
          <w:tcPr>
            <w:tcW w:w="1534" w:type="dxa"/>
            <w:tcBorders>
              <w:top w:val="single" w:sz="4" w:space="0" w:color="auto"/>
              <w:bottom w:val="single" w:sz="4" w:space="0" w:color="auto"/>
              <w:right w:val="single" w:sz="4" w:space="0" w:color="auto"/>
            </w:tcBorders>
          </w:tcPr>
          <w:p w14:paraId="5EEDE654" w14:textId="77777777" w:rsidR="001A00A1" w:rsidRPr="007B340C" w:rsidRDefault="00120233">
            <w:pPr>
              <w:pStyle w:val="ac"/>
              <w:rPr>
                <w:sz w:val="16"/>
                <w:szCs w:val="16"/>
              </w:rPr>
            </w:pPr>
            <w:r w:rsidRPr="007B340C">
              <w:rPr>
                <w:sz w:val="16"/>
                <w:szCs w:val="16"/>
              </w:rPr>
              <w:t xml:space="preserve">2.1.4 Обращение по заболеванию при оказании медицинской помощи по профилю </w:t>
            </w:r>
            <w:r w:rsidRPr="007B340C">
              <w:rPr>
                <w:sz w:val="16"/>
                <w:szCs w:val="16"/>
              </w:rPr>
              <w:lastRenderedPageBreak/>
              <w:t>"Медицинская реабилитация" (сумма строк 35.4 + 45.4 + 57.4)</w:t>
            </w:r>
          </w:p>
        </w:tc>
        <w:tc>
          <w:tcPr>
            <w:tcW w:w="527" w:type="dxa"/>
            <w:tcBorders>
              <w:top w:val="single" w:sz="4" w:space="0" w:color="auto"/>
              <w:left w:val="single" w:sz="4" w:space="0" w:color="auto"/>
              <w:bottom w:val="single" w:sz="4" w:space="0" w:color="auto"/>
              <w:right w:val="single" w:sz="4" w:space="0" w:color="auto"/>
            </w:tcBorders>
          </w:tcPr>
          <w:p w14:paraId="67AA1B33" w14:textId="77777777" w:rsidR="001A00A1" w:rsidRPr="007B340C" w:rsidRDefault="00120233">
            <w:pPr>
              <w:pStyle w:val="aa"/>
              <w:jc w:val="center"/>
              <w:rPr>
                <w:sz w:val="16"/>
                <w:szCs w:val="16"/>
              </w:rPr>
            </w:pPr>
            <w:r w:rsidRPr="007B340C">
              <w:rPr>
                <w:sz w:val="16"/>
                <w:szCs w:val="16"/>
              </w:rPr>
              <w:lastRenderedPageBreak/>
              <w:t>23.4</w:t>
            </w:r>
          </w:p>
        </w:tc>
        <w:tc>
          <w:tcPr>
            <w:tcW w:w="1227" w:type="dxa"/>
            <w:tcBorders>
              <w:top w:val="single" w:sz="4" w:space="0" w:color="auto"/>
              <w:left w:val="single" w:sz="4" w:space="0" w:color="auto"/>
              <w:bottom w:val="single" w:sz="4" w:space="0" w:color="auto"/>
              <w:right w:val="single" w:sz="4" w:space="0" w:color="auto"/>
            </w:tcBorders>
          </w:tcPr>
          <w:p w14:paraId="03E268F2"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FE0B13B" w14:textId="77777777" w:rsidR="001A00A1" w:rsidRPr="007B340C" w:rsidRDefault="00120233">
            <w:pPr>
              <w:pStyle w:val="aa"/>
              <w:jc w:val="center"/>
              <w:rPr>
                <w:sz w:val="16"/>
                <w:szCs w:val="16"/>
              </w:rPr>
            </w:pPr>
            <w:r w:rsidRPr="007B340C">
              <w:rPr>
                <w:sz w:val="16"/>
                <w:szCs w:val="16"/>
              </w:rPr>
              <w:t>0,00294</w:t>
            </w:r>
          </w:p>
        </w:tc>
        <w:tc>
          <w:tcPr>
            <w:tcW w:w="1433" w:type="dxa"/>
            <w:tcBorders>
              <w:top w:val="single" w:sz="4" w:space="0" w:color="auto"/>
              <w:left w:val="single" w:sz="4" w:space="0" w:color="auto"/>
              <w:bottom w:val="single" w:sz="4" w:space="0" w:color="auto"/>
              <w:right w:val="single" w:sz="4" w:space="0" w:color="auto"/>
            </w:tcBorders>
          </w:tcPr>
          <w:p w14:paraId="09FBE972" w14:textId="77777777" w:rsidR="001A00A1" w:rsidRPr="007B340C" w:rsidRDefault="00120233">
            <w:pPr>
              <w:pStyle w:val="aa"/>
              <w:jc w:val="center"/>
              <w:rPr>
                <w:sz w:val="16"/>
                <w:szCs w:val="16"/>
              </w:rPr>
            </w:pPr>
            <w:r w:rsidRPr="007B340C">
              <w:rPr>
                <w:sz w:val="16"/>
                <w:szCs w:val="16"/>
              </w:rPr>
              <w:t>21 872,08</w:t>
            </w:r>
          </w:p>
        </w:tc>
        <w:tc>
          <w:tcPr>
            <w:tcW w:w="844" w:type="dxa"/>
            <w:tcBorders>
              <w:top w:val="single" w:sz="4" w:space="0" w:color="auto"/>
              <w:left w:val="single" w:sz="4" w:space="0" w:color="auto"/>
              <w:bottom w:val="single" w:sz="4" w:space="0" w:color="auto"/>
              <w:right w:val="single" w:sz="4" w:space="0" w:color="auto"/>
            </w:tcBorders>
          </w:tcPr>
          <w:p w14:paraId="2037790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B2BE23C" w14:textId="77777777" w:rsidR="001A00A1" w:rsidRPr="007B340C" w:rsidRDefault="00120233">
            <w:pPr>
              <w:pStyle w:val="aa"/>
              <w:jc w:val="center"/>
              <w:rPr>
                <w:sz w:val="16"/>
                <w:szCs w:val="16"/>
              </w:rPr>
            </w:pPr>
            <w:r w:rsidRPr="007B340C">
              <w:rPr>
                <w:sz w:val="16"/>
                <w:szCs w:val="16"/>
              </w:rPr>
              <w:t>64,30</w:t>
            </w:r>
          </w:p>
        </w:tc>
        <w:tc>
          <w:tcPr>
            <w:tcW w:w="928" w:type="dxa"/>
            <w:tcBorders>
              <w:top w:val="single" w:sz="4" w:space="0" w:color="auto"/>
              <w:left w:val="single" w:sz="4" w:space="0" w:color="auto"/>
              <w:bottom w:val="single" w:sz="4" w:space="0" w:color="auto"/>
              <w:right w:val="single" w:sz="4" w:space="0" w:color="auto"/>
            </w:tcBorders>
          </w:tcPr>
          <w:p w14:paraId="2D92CA9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3732F43" w14:textId="77777777" w:rsidR="001A00A1" w:rsidRPr="007B340C" w:rsidRDefault="00120233">
            <w:pPr>
              <w:pStyle w:val="aa"/>
              <w:jc w:val="center"/>
              <w:rPr>
                <w:sz w:val="16"/>
                <w:szCs w:val="16"/>
              </w:rPr>
            </w:pPr>
            <w:r w:rsidRPr="007B340C">
              <w:rPr>
                <w:sz w:val="16"/>
                <w:szCs w:val="16"/>
              </w:rPr>
              <w:t>100 615,0</w:t>
            </w:r>
          </w:p>
        </w:tc>
        <w:tc>
          <w:tcPr>
            <w:tcW w:w="1016" w:type="dxa"/>
            <w:tcBorders>
              <w:top w:val="single" w:sz="4" w:space="0" w:color="auto"/>
              <w:left w:val="single" w:sz="4" w:space="0" w:color="auto"/>
              <w:bottom w:val="single" w:sz="4" w:space="0" w:color="auto"/>
            </w:tcBorders>
          </w:tcPr>
          <w:p w14:paraId="24E91BD2" w14:textId="77777777" w:rsidR="001A00A1" w:rsidRPr="007B340C" w:rsidRDefault="00120233">
            <w:pPr>
              <w:pStyle w:val="aa"/>
              <w:jc w:val="center"/>
              <w:rPr>
                <w:sz w:val="16"/>
                <w:szCs w:val="16"/>
              </w:rPr>
            </w:pPr>
            <w:r w:rsidRPr="007B340C">
              <w:rPr>
                <w:sz w:val="16"/>
                <w:szCs w:val="16"/>
              </w:rPr>
              <w:t>X</w:t>
            </w:r>
          </w:p>
        </w:tc>
      </w:tr>
      <w:tr w:rsidR="001A00A1" w:rsidRPr="007B340C" w14:paraId="04C138D3" w14:textId="77777777">
        <w:tc>
          <w:tcPr>
            <w:tcW w:w="1534" w:type="dxa"/>
            <w:tcBorders>
              <w:top w:val="single" w:sz="4" w:space="0" w:color="auto"/>
              <w:bottom w:val="single" w:sz="4" w:space="0" w:color="auto"/>
              <w:right w:val="single" w:sz="4" w:space="0" w:color="auto"/>
            </w:tcBorders>
          </w:tcPr>
          <w:p w14:paraId="450DDA86" w14:textId="77777777" w:rsidR="001A00A1" w:rsidRPr="007B340C" w:rsidRDefault="00120233">
            <w:pPr>
              <w:pStyle w:val="ac"/>
              <w:rPr>
                <w:sz w:val="16"/>
                <w:szCs w:val="16"/>
              </w:rPr>
            </w:pPr>
            <w:r w:rsidRPr="007B340C">
              <w:rPr>
                <w:sz w:val="16"/>
                <w:szCs w:val="16"/>
              </w:rPr>
              <w:t>2.2 В условиях дневных стационаров (сумма строк 36+46+58), в том числе:</w:t>
            </w:r>
          </w:p>
        </w:tc>
        <w:tc>
          <w:tcPr>
            <w:tcW w:w="527" w:type="dxa"/>
            <w:tcBorders>
              <w:top w:val="single" w:sz="4" w:space="0" w:color="auto"/>
              <w:left w:val="single" w:sz="4" w:space="0" w:color="auto"/>
              <w:bottom w:val="single" w:sz="4" w:space="0" w:color="auto"/>
              <w:right w:val="single" w:sz="4" w:space="0" w:color="auto"/>
            </w:tcBorders>
          </w:tcPr>
          <w:p w14:paraId="3F8532A7" w14:textId="77777777" w:rsidR="001A00A1" w:rsidRPr="007B340C" w:rsidRDefault="00120233">
            <w:pPr>
              <w:pStyle w:val="aa"/>
              <w:jc w:val="center"/>
              <w:rPr>
                <w:sz w:val="16"/>
                <w:szCs w:val="16"/>
              </w:rPr>
            </w:pPr>
            <w:r w:rsidRPr="007B340C">
              <w:rPr>
                <w:sz w:val="16"/>
                <w:szCs w:val="16"/>
              </w:rPr>
              <w:t>24</w:t>
            </w:r>
          </w:p>
        </w:tc>
        <w:tc>
          <w:tcPr>
            <w:tcW w:w="1227" w:type="dxa"/>
            <w:tcBorders>
              <w:top w:val="single" w:sz="4" w:space="0" w:color="auto"/>
              <w:left w:val="single" w:sz="4" w:space="0" w:color="auto"/>
              <w:bottom w:val="single" w:sz="4" w:space="0" w:color="auto"/>
              <w:right w:val="single" w:sz="4" w:space="0" w:color="auto"/>
            </w:tcBorders>
          </w:tcPr>
          <w:p w14:paraId="73F500B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9285FD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CF1975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B47D57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DD4656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8423AD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FD7321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DA8EE0C" w14:textId="77777777" w:rsidR="001A00A1" w:rsidRPr="007B340C" w:rsidRDefault="00120233">
            <w:pPr>
              <w:pStyle w:val="aa"/>
              <w:jc w:val="center"/>
              <w:rPr>
                <w:sz w:val="16"/>
                <w:szCs w:val="16"/>
              </w:rPr>
            </w:pPr>
            <w:r w:rsidRPr="007B340C">
              <w:rPr>
                <w:sz w:val="16"/>
                <w:szCs w:val="16"/>
              </w:rPr>
              <w:t>X</w:t>
            </w:r>
          </w:p>
        </w:tc>
      </w:tr>
      <w:tr w:rsidR="001A00A1" w:rsidRPr="007B340C" w14:paraId="1A038FDF" w14:textId="77777777">
        <w:tc>
          <w:tcPr>
            <w:tcW w:w="1534" w:type="dxa"/>
            <w:tcBorders>
              <w:top w:val="single" w:sz="4" w:space="0" w:color="auto"/>
              <w:bottom w:val="single" w:sz="4" w:space="0" w:color="auto"/>
              <w:right w:val="single" w:sz="4" w:space="0" w:color="auto"/>
            </w:tcBorders>
          </w:tcPr>
          <w:p w14:paraId="03ADB0E0" w14:textId="77777777" w:rsidR="001A00A1" w:rsidRPr="007B340C" w:rsidRDefault="00120233">
            <w:pPr>
              <w:pStyle w:val="ac"/>
              <w:rPr>
                <w:sz w:val="16"/>
                <w:szCs w:val="16"/>
              </w:rPr>
            </w:pPr>
            <w:r w:rsidRPr="007B340C">
              <w:rPr>
                <w:sz w:val="16"/>
                <w:szCs w:val="16"/>
              </w:rPr>
              <w:t>2.2.1 медицинская помощь по профилю "онкология" (сумму строк 36.1+46.1+58.1)</w:t>
            </w:r>
          </w:p>
        </w:tc>
        <w:tc>
          <w:tcPr>
            <w:tcW w:w="527" w:type="dxa"/>
            <w:tcBorders>
              <w:top w:val="single" w:sz="4" w:space="0" w:color="auto"/>
              <w:left w:val="single" w:sz="4" w:space="0" w:color="auto"/>
              <w:bottom w:val="single" w:sz="4" w:space="0" w:color="auto"/>
              <w:right w:val="single" w:sz="4" w:space="0" w:color="auto"/>
            </w:tcBorders>
          </w:tcPr>
          <w:p w14:paraId="39673A06" w14:textId="77777777" w:rsidR="001A00A1" w:rsidRPr="007B340C" w:rsidRDefault="00120233">
            <w:pPr>
              <w:pStyle w:val="aa"/>
              <w:jc w:val="center"/>
              <w:rPr>
                <w:sz w:val="16"/>
                <w:szCs w:val="16"/>
              </w:rPr>
            </w:pPr>
            <w:r w:rsidRPr="007B340C">
              <w:rPr>
                <w:sz w:val="16"/>
                <w:szCs w:val="16"/>
              </w:rPr>
              <w:t>24.1</w:t>
            </w:r>
          </w:p>
        </w:tc>
        <w:tc>
          <w:tcPr>
            <w:tcW w:w="1227" w:type="dxa"/>
            <w:tcBorders>
              <w:top w:val="single" w:sz="4" w:space="0" w:color="auto"/>
              <w:left w:val="single" w:sz="4" w:space="0" w:color="auto"/>
              <w:bottom w:val="single" w:sz="4" w:space="0" w:color="auto"/>
              <w:right w:val="single" w:sz="4" w:space="0" w:color="auto"/>
            </w:tcBorders>
          </w:tcPr>
          <w:p w14:paraId="4829B7F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382887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1BB31D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574372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74035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BB21C3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AF064F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35EE1A6" w14:textId="77777777" w:rsidR="001A00A1" w:rsidRPr="007B340C" w:rsidRDefault="00120233">
            <w:pPr>
              <w:pStyle w:val="aa"/>
              <w:jc w:val="center"/>
              <w:rPr>
                <w:sz w:val="16"/>
                <w:szCs w:val="16"/>
              </w:rPr>
            </w:pPr>
            <w:r w:rsidRPr="007B340C">
              <w:rPr>
                <w:sz w:val="16"/>
                <w:szCs w:val="16"/>
              </w:rPr>
              <w:t>X</w:t>
            </w:r>
          </w:p>
        </w:tc>
      </w:tr>
      <w:tr w:rsidR="001A00A1" w:rsidRPr="007B340C" w14:paraId="3EEB2667" w14:textId="77777777">
        <w:tc>
          <w:tcPr>
            <w:tcW w:w="1534" w:type="dxa"/>
            <w:tcBorders>
              <w:top w:val="single" w:sz="4" w:space="0" w:color="auto"/>
              <w:bottom w:val="single" w:sz="4" w:space="0" w:color="auto"/>
              <w:right w:val="single" w:sz="4" w:space="0" w:color="auto"/>
            </w:tcBorders>
          </w:tcPr>
          <w:p w14:paraId="15B32D83" w14:textId="77777777" w:rsidR="001A00A1" w:rsidRPr="007B340C" w:rsidRDefault="00120233">
            <w:pPr>
              <w:pStyle w:val="ac"/>
              <w:rPr>
                <w:sz w:val="16"/>
                <w:szCs w:val="16"/>
              </w:rPr>
            </w:pPr>
            <w:r w:rsidRPr="007B340C">
              <w:rPr>
                <w:sz w:val="16"/>
                <w:szCs w:val="16"/>
              </w:rPr>
              <w:t>2.2.2 при экстракорпоральном оплодотворении (сумма строк 36.2+.46.2+58.2)</w:t>
            </w:r>
          </w:p>
        </w:tc>
        <w:tc>
          <w:tcPr>
            <w:tcW w:w="527" w:type="dxa"/>
            <w:tcBorders>
              <w:top w:val="single" w:sz="4" w:space="0" w:color="auto"/>
              <w:left w:val="single" w:sz="4" w:space="0" w:color="auto"/>
              <w:bottom w:val="single" w:sz="4" w:space="0" w:color="auto"/>
              <w:right w:val="single" w:sz="4" w:space="0" w:color="auto"/>
            </w:tcBorders>
          </w:tcPr>
          <w:p w14:paraId="15E5C9B8" w14:textId="77777777" w:rsidR="001A00A1" w:rsidRPr="007B340C" w:rsidRDefault="00120233">
            <w:pPr>
              <w:pStyle w:val="aa"/>
              <w:jc w:val="center"/>
              <w:rPr>
                <w:sz w:val="16"/>
                <w:szCs w:val="16"/>
              </w:rPr>
            </w:pPr>
            <w:r w:rsidRPr="007B340C">
              <w:rPr>
                <w:sz w:val="16"/>
                <w:szCs w:val="16"/>
              </w:rPr>
              <w:t>24.2</w:t>
            </w:r>
          </w:p>
        </w:tc>
        <w:tc>
          <w:tcPr>
            <w:tcW w:w="1227" w:type="dxa"/>
            <w:tcBorders>
              <w:top w:val="single" w:sz="4" w:space="0" w:color="auto"/>
              <w:left w:val="single" w:sz="4" w:space="0" w:color="auto"/>
              <w:bottom w:val="single" w:sz="4" w:space="0" w:color="auto"/>
              <w:right w:val="single" w:sz="4" w:space="0" w:color="auto"/>
            </w:tcBorders>
          </w:tcPr>
          <w:p w14:paraId="2B784421"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3FDA66E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A984C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A56B0B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C7073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06CD0E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996F46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F2BD084" w14:textId="77777777" w:rsidR="001A00A1" w:rsidRPr="007B340C" w:rsidRDefault="00120233">
            <w:pPr>
              <w:pStyle w:val="aa"/>
              <w:jc w:val="center"/>
              <w:rPr>
                <w:sz w:val="16"/>
                <w:szCs w:val="16"/>
              </w:rPr>
            </w:pPr>
            <w:r w:rsidRPr="007B340C">
              <w:rPr>
                <w:sz w:val="16"/>
                <w:szCs w:val="16"/>
              </w:rPr>
              <w:t>X</w:t>
            </w:r>
          </w:p>
        </w:tc>
      </w:tr>
      <w:tr w:rsidR="001A00A1" w:rsidRPr="007B340C" w14:paraId="24EC8882" w14:textId="77777777">
        <w:tc>
          <w:tcPr>
            <w:tcW w:w="1534" w:type="dxa"/>
            <w:tcBorders>
              <w:top w:val="single" w:sz="4" w:space="0" w:color="auto"/>
              <w:bottom w:val="single" w:sz="4" w:space="0" w:color="auto"/>
              <w:right w:val="single" w:sz="4" w:space="0" w:color="auto"/>
            </w:tcBorders>
          </w:tcPr>
          <w:p w14:paraId="5E2D1E13"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527" w:type="dxa"/>
            <w:tcBorders>
              <w:top w:val="single" w:sz="4" w:space="0" w:color="auto"/>
              <w:left w:val="single" w:sz="4" w:space="0" w:color="auto"/>
              <w:bottom w:val="single" w:sz="4" w:space="0" w:color="auto"/>
              <w:right w:val="single" w:sz="4" w:space="0" w:color="auto"/>
            </w:tcBorders>
          </w:tcPr>
          <w:p w14:paraId="03E7A4E2" w14:textId="77777777" w:rsidR="001A00A1" w:rsidRPr="007B340C" w:rsidRDefault="00120233">
            <w:pPr>
              <w:pStyle w:val="aa"/>
              <w:jc w:val="center"/>
              <w:rPr>
                <w:sz w:val="16"/>
                <w:szCs w:val="16"/>
              </w:rPr>
            </w:pPr>
            <w:r w:rsidRPr="007B340C">
              <w:rPr>
                <w:sz w:val="16"/>
                <w:szCs w:val="16"/>
              </w:rPr>
              <w:t>25</w:t>
            </w:r>
          </w:p>
        </w:tc>
        <w:tc>
          <w:tcPr>
            <w:tcW w:w="1227" w:type="dxa"/>
            <w:tcBorders>
              <w:top w:val="single" w:sz="4" w:space="0" w:color="auto"/>
              <w:left w:val="single" w:sz="4" w:space="0" w:color="auto"/>
              <w:bottom w:val="single" w:sz="4" w:space="0" w:color="auto"/>
              <w:right w:val="single" w:sz="4" w:space="0" w:color="auto"/>
            </w:tcBorders>
          </w:tcPr>
          <w:p w14:paraId="68AD2DBE"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6C0C257" w14:textId="77777777" w:rsidR="001A00A1" w:rsidRPr="007B340C" w:rsidRDefault="00120233">
            <w:pPr>
              <w:pStyle w:val="aa"/>
              <w:jc w:val="center"/>
              <w:rPr>
                <w:sz w:val="16"/>
                <w:szCs w:val="16"/>
              </w:rPr>
            </w:pPr>
            <w:r w:rsidRPr="007B340C">
              <w:rPr>
                <w:sz w:val="16"/>
                <w:szCs w:val="16"/>
              </w:rPr>
              <w:t>0,071509</w:t>
            </w:r>
          </w:p>
        </w:tc>
        <w:tc>
          <w:tcPr>
            <w:tcW w:w="1433" w:type="dxa"/>
            <w:tcBorders>
              <w:top w:val="single" w:sz="4" w:space="0" w:color="auto"/>
              <w:left w:val="single" w:sz="4" w:space="0" w:color="auto"/>
              <w:bottom w:val="single" w:sz="4" w:space="0" w:color="auto"/>
              <w:right w:val="single" w:sz="4" w:space="0" w:color="auto"/>
            </w:tcBorders>
          </w:tcPr>
          <w:p w14:paraId="3BEC6829" w14:textId="77777777" w:rsidR="001A00A1" w:rsidRPr="007B340C" w:rsidRDefault="00120233">
            <w:pPr>
              <w:pStyle w:val="aa"/>
              <w:jc w:val="center"/>
              <w:rPr>
                <w:sz w:val="16"/>
                <w:szCs w:val="16"/>
              </w:rPr>
            </w:pPr>
            <w:r w:rsidRPr="007B340C">
              <w:rPr>
                <w:sz w:val="16"/>
                <w:szCs w:val="16"/>
              </w:rPr>
              <w:t>26 708,73</w:t>
            </w:r>
          </w:p>
        </w:tc>
        <w:tc>
          <w:tcPr>
            <w:tcW w:w="844" w:type="dxa"/>
            <w:tcBorders>
              <w:top w:val="single" w:sz="4" w:space="0" w:color="auto"/>
              <w:left w:val="single" w:sz="4" w:space="0" w:color="auto"/>
              <w:bottom w:val="single" w:sz="4" w:space="0" w:color="auto"/>
              <w:right w:val="single" w:sz="4" w:space="0" w:color="auto"/>
            </w:tcBorders>
          </w:tcPr>
          <w:p w14:paraId="7764BD9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ECA3BBE" w14:textId="77777777" w:rsidR="001A00A1" w:rsidRPr="007B340C" w:rsidRDefault="00120233">
            <w:pPr>
              <w:pStyle w:val="aa"/>
              <w:jc w:val="center"/>
              <w:rPr>
                <w:sz w:val="16"/>
                <w:szCs w:val="16"/>
              </w:rPr>
            </w:pPr>
            <w:r w:rsidRPr="007B340C">
              <w:rPr>
                <w:sz w:val="16"/>
                <w:szCs w:val="16"/>
              </w:rPr>
              <w:t>1 909,92</w:t>
            </w:r>
          </w:p>
        </w:tc>
        <w:tc>
          <w:tcPr>
            <w:tcW w:w="928" w:type="dxa"/>
            <w:tcBorders>
              <w:top w:val="single" w:sz="4" w:space="0" w:color="auto"/>
              <w:left w:val="single" w:sz="4" w:space="0" w:color="auto"/>
              <w:bottom w:val="single" w:sz="4" w:space="0" w:color="auto"/>
              <w:right w:val="single" w:sz="4" w:space="0" w:color="auto"/>
            </w:tcBorders>
          </w:tcPr>
          <w:p w14:paraId="5F62EBD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FDC49B" w14:textId="77777777" w:rsidR="001A00A1" w:rsidRPr="007B340C" w:rsidRDefault="00120233">
            <w:pPr>
              <w:pStyle w:val="aa"/>
              <w:jc w:val="center"/>
              <w:rPr>
                <w:sz w:val="16"/>
                <w:szCs w:val="16"/>
              </w:rPr>
            </w:pPr>
            <w:r w:rsidRPr="007B340C">
              <w:rPr>
                <w:sz w:val="16"/>
                <w:szCs w:val="16"/>
              </w:rPr>
              <w:t>2 988 402,9</w:t>
            </w:r>
          </w:p>
        </w:tc>
        <w:tc>
          <w:tcPr>
            <w:tcW w:w="1016" w:type="dxa"/>
            <w:tcBorders>
              <w:top w:val="single" w:sz="4" w:space="0" w:color="auto"/>
              <w:left w:val="single" w:sz="4" w:space="0" w:color="auto"/>
              <w:bottom w:val="single" w:sz="4" w:space="0" w:color="auto"/>
            </w:tcBorders>
          </w:tcPr>
          <w:p w14:paraId="526C6F09" w14:textId="77777777" w:rsidR="001A00A1" w:rsidRPr="007B340C" w:rsidRDefault="00120233">
            <w:pPr>
              <w:pStyle w:val="aa"/>
              <w:jc w:val="center"/>
              <w:rPr>
                <w:sz w:val="16"/>
                <w:szCs w:val="16"/>
              </w:rPr>
            </w:pPr>
            <w:r w:rsidRPr="007B340C">
              <w:rPr>
                <w:sz w:val="16"/>
                <w:szCs w:val="16"/>
              </w:rPr>
              <w:t>X</w:t>
            </w:r>
          </w:p>
        </w:tc>
      </w:tr>
      <w:tr w:rsidR="001A00A1" w:rsidRPr="007B340C" w14:paraId="1E66B38D" w14:textId="77777777">
        <w:tc>
          <w:tcPr>
            <w:tcW w:w="1534" w:type="dxa"/>
            <w:tcBorders>
              <w:top w:val="single" w:sz="4" w:space="0" w:color="auto"/>
              <w:bottom w:val="single" w:sz="4" w:space="0" w:color="auto"/>
              <w:right w:val="single" w:sz="4" w:space="0" w:color="auto"/>
            </w:tcBorders>
          </w:tcPr>
          <w:p w14:paraId="213DADB5" w14:textId="77777777" w:rsidR="001A00A1" w:rsidRPr="007B340C" w:rsidRDefault="00120233">
            <w:pPr>
              <w:pStyle w:val="ac"/>
              <w:rPr>
                <w:sz w:val="16"/>
                <w:szCs w:val="16"/>
              </w:rPr>
            </w:pPr>
            <w:r w:rsidRPr="007B340C">
              <w:rPr>
                <w:sz w:val="16"/>
                <w:szCs w:val="16"/>
              </w:rPr>
              <w:t>3.1) для медицинской помощи по профилю "онкология", в том числе: (сумма строк 24.1+27.1)</w:t>
            </w:r>
          </w:p>
        </w:tc>
        <w:tc>
          <w:tcPr>
            <w:tcW w:w="527" w:type="dxa"/>
            <w:tcBorders>
              <w:top w:val="single" w:sz="4" w:space="0" w:color="auto"/>
              <w:left w:val="single" w:sz="4" w:space="0" w:color="auto"/>
              <w:bottom w:val="single" w:sz="4" w:space="0" w:color="auto"/>
              <w:right w:val="single" w:sz="4" w:space="0" w:color="auto"/>
            </w:tcBorders>
          </w:tcPr>
          <w:p w14:paraId="563DC15C" w14:textId="77777777" w:rsidR="001A00A1" w:rsidRPr="007B340C" w:rsidRDefault="00120233">
            <w:pPr>
              <w:pStyle w:val="aa"/>
              <w:jc w:val="center"/>
              <w:rPr>
                <w:sz w:val="16"/>
                <w:szCs w:val="16"/>
              </w:rPr>
            </w:pPr>
            <w:r w:rsidRPr="007B340C">
              <w:rPr>
                <w:sz w:val="16"/>
                <w:szCs w:val="16"/>
              </w:rPr>
              <w:t>25.1</w:t>
            </w:r>
          </w:p>
        </w:tc>
        <w:tc>
          <w:tcPr>
            <w:tcW w:w="1227" w:type="dxa"/>
            <w:tcBorders>
              <w:top w:val="single" w:sz="4" w:space="0" w:color="auto"/>
              <w:left w:val="single" w:sz="4" w:space="0" w:color="auto"/>
              <w:bottom w:val="single" w:sz="4" w:space="0" w:color="auto"/>
              <w:right w:val="single" w:sz="4" w:space="0" w:color="auto"/>
            </w:tcBorders>
          </w:tcPr>
          <w:p w14:paraId="1A2FC0A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4FDFB5E"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0EA109F0" w14:textId="77777777" w:rsidR="001A00A1" w:rsidRPr="007B340C" w:rsidRDefault="00120233">
            <w:pPr>
              <w:pStyle w:val="aa"/>
              <w:jc w:val="center"/>
              <w:rPr>
                <w:sz w:val="16"/>
                <w:szCs w:val="16"/>
              </w:rPr>
            </w:pPr>
            <w:r w:rsidRPr="007B340C">
              <w:rPr>
                <w:sz w:val="16"/>
                <w:szCs w:val="16"/>
              </w:rPr>
              <w:t>93 152,22</w:t>
            </w:r>
          </w:p>
        </w:tc>
        <w:tc>
          <w:tcPr>
            <w:tcW w:w="844" w:type="dxa"/>
            <w:tcBorders>
              <w:top w:val="single" w:sz="4" w:space="0" w:color="auto"/>
              <w:left w:val="single" w:sz="4" w:space="0" w:color="auto"/>
              <w:bottom w:val="single" w:sz="4" w:space="0" w:color="auto"/>
              <w:right w:val="single" w:sz="4" w:space="0" w:color="auto"/>
            </w:tcBorders>
          </w:tcPr>
          <w:p w14:paraId="5306E5E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AF6F3E" w14:textId="77777777" w:rsidR="001A00A1" w:rsidRPr="007B340C" w:rsidRDefault="00120233">
            <w:pPr>
              <w:pStyle w:val="aa"/>
              <w:jc w:val="center"/>
              <w:rPr>
                <w:sz w:val="16"/>
                <w:szCs w:val="16"/>
              </w:rPr>
            </w:pPr>
            <w:r w:rsidRPr="007B340C">
              <w:rPr>
                <w:sz w:val="16"/>
                <w:szCs w:val="16"/>
              </w:rPr>
              <w:t>839,02</w:t>
            </w:r>
          </w:p>
        </w:tc>
        <w:tc>
          <w:tcPr>
            <w:tcW w:w="928" w:type="dxa"/>
            <w:tcBorders>
              <w:top w:val="single" w:sz="4" w:space="0" w:color="auto"/>
              <w:left w:val="single" w:sz="4" w:space="0" w:color="auto"/>
              <w:bottom w:val="single" w:sz="4" w:space="0" w:color="auto"/>
              <w:right w:val="single" w:sz="4" w:space="0" w:color="auto"/>
            </w:tcBorders>
          </w:tcPr>
          <w:p w14:paraId="474B759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E9FF90" w14:textId="77777777" w:rsidR="001A00A1" w:rsidRPr="007B340C" w:rsidRDefault="00120233">
            <w:pPr>
              <w:pStyle w:val="aa"/>
              <w:jc w:val="center"/>
              <w:rPr>
                <w:sz w:val="16"/>
                <w:szCs w:val="16"/>
              </w:rPr>
            </w:pPr>
            <w:r w:rsidRPr="007B340C">
              <w:rPr>
                <w:sz w:val="16"/>
                <w:szCs w:val="16"/>
              </w:rPr>
              <w:t>1 312 800,2</w:t>
            </w:r>
          </w:p>
        </w:tc>
        <w:tc>
          <w:tcPr>
            <w:tcW w:w="1016" w:type="dxa"/>
            <w:tcBorders>
              <w:top w:val="single" w:sz="4" w:space="0" w:color="auto"/>
              <w:left w:val="single" w:sz="4" w:space="0" w:color="auto"/>
              <w:bottom w:val="single" w:sz="4" w:space="0" w:color="auto"/>
            </w:tcBorders>
          </w:tcPr>
          <w:p w14:paraId="0FFE0085" w14:textId="77777777" w:rsidR="001A00A1" w:rsidRPr="007B340C" w:rsidRDefault="00120233">
            <w:pPr>
              <w:pStyle w:val="aa"/>
              <w:jc w:val="center"/>
              <w:rPr>
                <w:sz w:val="16"/>
                <w:szCs w:val="16"/>
              </w:rPr>
            </w:pPr>
            <w:r w:rsidRPr="007B340C">
              <w:rPr>
                <w:sz w:val="16"/>
                <w:szCs w:val="16"/>
              </w:rPr>
              <w:t>X</w:t>
            </w:r>
          </w:p>
        </w:tc>
      </w:tr>
      <w:tr w:rsidR="001A00A1" w:rsidRPr="007B340C" w14:paraId="7FBCCD9E" w14:textId="77777777">
        <w:tc>
          <w:tcPr>
            <w:tcW w:w="1534" w:type="dxa"/>
            <w:tcBorders>
              <w:top w:val="single" w:sz="4" w:space="0" w:color="auto"/>
              <w:bottom w:val="single" w:sz="4" w:space="0" w:color="auto"/>
              <w:right w:val="single" w:sz="4" w:space="0" w:color="auto"/>
            </w:tcBorders>
          </w:tcPr>
          <w:p w14:paraId="6502FBC4"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 (сумма строк 24.2+27.2)</w:t>
            </w:r>
          </w:p>
        </w:tc>
        <w:tc>
          <w:tcPr>
            <w:tcW w:w="527" w:type="dxa"/>
            <w:tcBorders>
              <w:top w:val="single" w:sz="4" w:space="0" w:color="auto"/>
              <w:left w:val="single" w:sz="4" w:space="0" w:color="auto"/>
              <w:bottom w:val="single" w:sz="4" w:space="0" w:color="auto"/>
              <w:right w:val="single" w:sz="4" w:space="0" w:color="auto"/>
            </w:tcBorders>
          </w:tcPr>
          <w:p w14:paraId="3E817C59" w14:textId="77777777" w:rsidR="001A00A1" w:rsidRPr="007B340C" w:rsidRDefault="00120233">
            <w:pPr>
              <w:pStyle w:val="aa"/>
              <w:jc w:val="center"/>
              <w:rPr>
                <w:sz w:val="16"/>
                <w:szCs w:val="16"/>
              </w:rPr>
            </w:pPr>
            <w:r w:rsidRPr="007B340C">
              <w:rPr>
                <w:sz w:val="16"/>
                <w:szCs w:val="16"/>
              </w:rPr>
              <w:t>25.2</w:t>
            </w:r>
          </w:p>
        </w:tc>
        <w:tc>
          <w:tcPr>
            <w:tcW w:w="1227" w:type="dxa"/>
            <w:tcBorders>
              <w:top w:val="single" w:sz="4" w:space="0" w:color="auto"/>
              <w:left w:val="single" w:sz="4" w:space="0" w:color="auto"/>
              <w:bottom w:val="single" w:sz="4" w:space="0" w:color="auto"/>
              <w:right w:val="single" w:sz="4" w:space="0" w:color="auto"/>
            </w:tcBorders>
          </w:tcPr>
          <w:p w14:paraId="088C3CA0"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06FE74E2" w14:textId="77777777" w:rsidR="001A00A1" w:rsidRPr="007B340C" w:rsidRDefault="00120233">
            <w:pPr>
              <w:pStyle w:val="aa"/>
              <w:jc w:val="center"/>
              <w:rPr>
                <w:sz w:val="16"/>
                <w:szCs w:val="16"/>
              </w:rPr>
            </w:pPr>
            <w:r w:rsidRPr="007B340C">
              <w:rPr>
                <w:sz w:val="16"/>
                <w:szCs w:val="16"/>
              </w:rPr>
              <w:t>0,000477</w:t>
            </w:r>
          </w:p>
        </w:tc>
        <w:tc>
          <w:tcPr>
            <w:tcW w:w="1433" w:type="dxa"/>
            <w:tcBorders>
              <w:top w:val="single" w:sz="4" w:space="0" w:color="auto"/>
              <w:left w:val="single" w:sz="4" w:space="0" w:color="auto"/>
              <w:bottom w:val="single" w:sz="4" w:space="0" w:color="auto"/>
              <w:right w:val="single" w:sz="4" w:space="0" w:color="auto"/>
            </w:tcBorders>
          </w:tcPr>
          <w:p w14:paraId="6AD6C2C3" w14:textId="77777777" w:rsidR="001A00A1" w:rsidRPr="007B340C" w:rsidRDefault="00120233">
            <w:pPr>
              <w:pStyle w:val="aa"/>
              <w:jc w:val="center"/>
              <w:rPr>
                <w:sz w:val="16"/>
                <w:szCs w:val="16"/>
              </w:rPr>
            </w:pPr>
            <w:r w:rsidRPr="007B340C">
              <w:rPr>
                <w:sz w:val="16"/>
                <w:szCs w:val="16"/>
              </w:rPr>
              <w:t>138 698,09</w:t>
            </w:r>
          </w:p>
        </w:tc>
        <w:tc>
          <w:tcPr>
            <w:tcW w:w="844" w:type="dxa"/>
            <w:tcBorders>
              <w:top w:val="single" w:sz="4" w:space="0" w:color="auto"/>
              <w:left w:val="single" w:sz="4" w:space="0" w:color="auto"/>
              <w:bottom w:val="single" w:sz="4" w:space="0" w:color="auto"/>
              <w:right w:val="single" w:sz="4" w:space="0" w:color="auto"/>
            </w:tcBorders>
          </w:tcPr>
          <w:p w14:paraId="4BFAA9A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A4C2EFB" w14:textId="77777777" w:rsidR="001A00A1" w:rsidRPr="007B340C" w:rsidRDefault="00120233">
            <w:pPr>
              <w:pStyle w:val="aa"/>
              <w:jc w:val="center"/>
              <w:rPr>
                <w:sz w:val="16"/>
                <w:szCs w:val="16"/>
              </w:rPr>
            </w:pPr>
            <w:r w:rsidRPr="007B340C">
              <w:rPr>
                <w:sz w:val="16"/>
                <w:szCs w:val="16"/>
              </w:rPr>
              <w:t>66,16</w:t>
            </w:r>
          </w:p>
        </w:tc>
        <w:tc>
          <w:tcPr>
            <w:tcW w:w="928" w:type="dxa"/>
            <w:tcBorders>
              <w:top w:val="single" w:sz="4" w:space="0" w:color="auto"/>
              <w:left w:val="single" w:sz="4" w:space="0" w:color="auto"/>
              <w:bottom w:val="single" w:sz="4" w:space="0" w:color="auto"/>
              <w:right w:val="single" w:sz="4" w:space="0" w:color="auto"/>
            </w:tcBorders>
          </w:tcPr>
          <w:p w14:paraId="07B34AE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4DFD41" w14:textId="77777777" w:rsidR="001A00A1" w:rsidRPr="007B340C" w:rsidRDefault="00120233">
            <w:pPr>
              <w:pStyle w:val="aa"/>
              <w:jc w:val="center"/>
              <w:rPr>
                <w:sz w:val="16"/>
                <w:szCs w:val="16"/>
              </w:rPr>
            </w:pPr>
            <w:r w:rsidRPr="007B340C">
              <w:rPr>
                <w:sz w:val="16"/>
                <w:szCs w:val="16"/>
              </w:rPr>
              <w:t>103 517,6</w:t>
            </w:r>
          </w:p>
        </w:tc>
        <w:tc>
          <w:tcPr>
            <w:tcW w:w="1016" w:type="dxa"/>
            <w:tcBorders>
              <w:top w:val="single" w:sz="4" w:space="0" w:color="auto"/>
              <w:left w:val="single" w:sz="4" w:space="0" w:color="auto"/>
              <w:bottom w:val="single" w:sz="4" w:space="0" w:color="auto"/>
            </w:tcBorders>
          </w:tcPr>
          <w:p w14:paraId="3EF95EF6" w14:textId="77777777" w:rsidR="001A00A1" w:rsidRPr="007B340C" w:rsidRDefault="00120233">
            <w:pPr>
              <w:pStyle w:val="aa"/>
              <w:jc w:val="center"/>
              <w:rPr>
                <w:sz w:val="16"/>
                <w:szCs w:val="16"/>
              </w:rPr>
            </w:pPr>
            <w:r w:rsidRPr="007B340C">
              <w:rPr>
                <w:sz w:val="16"/>
                <w:szCs w:val="16"/>
              </w:rPr>
              <w:t>X</w:t>
            </w:r>
          </w:p>
        </w:tc>
      </w:tr>
      <w:tr w:rsidR="001A00A1" w:rsidRPr="007B340C" w14:paraId="3F8C2E3F" w14:textId="77777777">
        <w:tc>
          <w:tcPr>
            <w:tcW w:w="1534" w:type="dxa"/>
            <w:tcBorders>
              <w:top w:val="single" w:sz="4" w:space="0" w:color="auto"/>
              <w:bottom w:val="single" w:sz="4" w:space="0" w:color="auto"/>
              <w:right w:val="single" w:sz="4" w:space="0" w:color="auto"/>
            </w:tcBorders>
          </w:tcPr>
          <w:p w14:paraId="092926D4"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0AC35362" w14:textId="77777777" w:rsidR="001A00A1" w:rsidRPr="007B340C" w:rsidRDefault="00120233">
            <w:pPr>
              <w:pStyle w:val="aa"/>
              <w:jc w:val="center"/>
              <w:rPr>
                <w:sz w:val="16"/>
                <w:szCs w:val="16"/>
              </w:rPr>
            </w:pPr>
            <w:r w:rsidRPr="007B340C">
              <w:rPr>
                <w:sz w:val="16"/>
                <w:szCs w:val="16"/>
              </w:rPr>
              <w:t>26</w:t>
            </w:r>
          </w:p>
        </w:tc>
        <w:tc>
          <w:tcPr>
            <w:tcW w:w="1227" w:type="dxa"/>
            <w:tcBorders>
              <w:top w:val="single" w:sz="4" w:space="0" w:color="auto"/>
              <w:left w:val="single" w:sz="4" w:space="0" w:color="auto"/>
              <w:bottom w:val="single" w:sz="4" w:space="0" w:color="auto"/>
              <w:right w:val="single" w:sz="4" w:space="0" w:color="auto"/>
            </w:tcBorders>
          </w:tcPr>
          <w:p w14:paraId="02628B3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983110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42FEEF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DEE580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BB42BD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A03618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EC234C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B6F152E" w14:textId="77777777" w:rsidR="001A00A1" w:rsidRPr="007B340C" w:rsidRDefault="00120233">
            <w:pPr>
              <w:pStyle w:val="aa"/>
              <w:jc w:val="center"/>
              <w:rPr>
                <w:sz w:val="16"/>
                <w:szCs w:val="16"/>
              </w:rPr>
            </w:pPr>
            <w:r w:rsidRPr="007B340C">
              <w:rPr>
                <w:sz w:val="16"/>
                <w:szCs w:val="16"/>
              </w:rPr>
              <w:t>X</w:t>
            </w:r>
          </w:p>
        </w:tc>
      </w:tr>
      <w:tr w:rsidR="001A00A1" w:rsidRPr="007B340C" w14:paraId="23DA59B1" w14:textId="77777777">
        <w:tc>
          <w:tcPr>
            <w:tcW w:w="1534" w:type="dxa"/>
            <w:tcBorders>
              <w:top w:val="single" w:sz="4" w:space="0" w:color="auto"/>
              <w:bottom w:val="single" w:sz="4" w:space="0" w:color="auto"/>
              <w:right w:val="single" w:sz="4" w:space="0" w:color="auto"/>
            </w:tcBorders>
          </w:tcPr>
          <w:p w14:paraId="7FD70AFD" w14:textId="77777777" w:rsidR="001A00A1" w:rsidRPr="007B340C" w:rsidRDefault="00120233">
            <w:pPr>
              <w:pStyle w:val="ac"/>
              <w:rPr>
                <w:sz w:val="16"/>
                <w:szCs w:val="16"/>
              </w:rPr>
            </w:pPr>
            <w:r w:rsidRPr="007B340C">
              <w:rPr>
                <w:sz w:val="16"/>
                <w:szCs w:val="16"/>
              </w:rPr>
              <w:t>4.1 в условиях дневных стационаров (сумма строк 39+49+61), включая:</w:t>
            </w:r>
          </w:p>
        </w:tc>
        <w:tc>
          <w:tcPr>
            <w:tcW w:w="527" w:type="dxa"/>
            <w:tcBorders>
              <w:top w:val="single" w:sz="4" w:space="0" w:color="auto"/>
              <w:left w:val="single" w:sz="4" w:space="0" w:color="auto"/>
              <w:bottom w:val="single" w:sz="4" w:space="0" w:color="auto"/>
              <w:right w:val="single" w:sz="4" w:space="0" w:color="auto"/>
            </w:tcBorders>
          </w:tcPr>
          <w:p w14:paraId="77CD7F85" w14:textId="77777777" w:rsidR="001A00A1" w:rsidRPr="007B340C" w:rsidRDefault="00120233">
            <w:pPr>
              <w:pStyle w:val="aa"/>
              <w:jc w:val="center"/>
              <w:rPr>
                <w:sz w:val="16"/>
                <w:szCs w:val="16"/>
              </w:rPr>
            </w:pPr>
            <w:r w:rsidRPr="007B340C">
              <w:rPr>
                <w:sz w:val="16"/>
                <w:szCs w:val="16"/>
              </w:rPr>
              <w:t>27</w:t>
            </w:r>
          </w:p>
        </w:tc>
        <w:tc>
          <w:tcPr>
            <w:tcW w:w="1227" w:type="dxa"/>
            <w:tcBorders>
              <w:top w:val="single" w:sz="4" w:space="0" w:color="auto"/>
              <w:left w:val="single" w:sz="4" w:space="0" w:color="auto"/>
              <w:bottom w:val="single" w:sz="4" w:space="0" w:color="auto"/>
              <w:right w:val="single" w:sz="4" w:space="0" w:color="auto"/>
            </w:tcBorders>
          </w:tcPr>
          <w:p w14:paraId="21A21C0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3195AF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EC347D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4A8C17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913372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137476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0BB26C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6CAF9B5" w14:textId="77777777" w:rsidR="001A00A1" w:rsidRPr="007B340C" w:rsidRDefault="00120233">
            <w:pPr>
              <w:pStyle w:val="aa"/>
              <w:jc w:val="center"/>
              <w:rPr>
                <w:sz w:val="16"/>
                <w:szCs w:val="16"/>
              </w:rPr>
            </w:pPr>
            <w:r w:rsidRPr="007B340C">
              <w:rPr>
                <w:sz w:val="16"/>
                <w:szCs w:val="16"/>
              </w:rPr>
              <w:t>X</w:t>
            </w:r>
          </w:p>
        </w:tc>
      </w:tr>
      <w:tr w:rsidR="001A00A1" w:rsidRPr="007B340C" w14:paraId="45F57AB5" w14:textId="77777777">
        <w:tc>
          <w:tcPr>
            <w:tcW w:w="1534" w:type="dxa"/>
            <w:tcBorders>
              <w:top w:val="single" w:sz="4" w:space="0" w:color="auto"/>
              <w:bottom w:val="single" w:sz="4" w:space="0" w:color="auto"/>
              <w:right w:val="single" w:sz="4" w:space="0" w:color="auto"/>
            </w:tcBorders>
          </w:tcPr>
          <w:p w14:paraId="0AAF92FA" w14:textId="77777777" w:rsidR="001A00A1" w:rsidRPr="007B340C" w:rsidRDefault="00120233">
            <w:pPr>
              <w:pStyle w:val="ac"/>
              <w:rPr>
                <w:sz w:val="16"/>
                <w:szCs w:val="16"/>
              </w:rPr>
            </w:pPr>
            <w:r w:rsidRPr="007B340C">
              <w:rPr>
                <w:sz w:val="16"/>
                <w:szCs w:val="16"/>
              </w:rPr>
              <w:t>4.1.1медицинскую помощь по профилю "онкология" (сумма строк 39.1+49.1+61.1):</w:t>
            </w:r>
          </w:p>
        </w:tc>
        <w:tc>
          <w:tcPr>
            <w:tcW w:w="527" w:type="dxa"/>
            <w:tcBorders>
              <w:top w:val="single" w:sz="4" w:space="0" w:color="auto"/>
              <w:left w:val="single" w:sz="4" w:space="0" w:color="auto"/>
              <w:bottom w:val="single" w:sz="4" w:space="0" w:color="auto"/>
              <w:right w:val="single" w:sz="4" w:space="0" w:color="auto"/>
            </w:tcBorders>
          </w:tcPr>
          <w:p w14:paraId="0CA632BA" w14:textId="77777777" w:rsidR="001A00A1" w:rsidRPr="007B340C" w:rsidRDefault="00120233">
            <w:pPr>
              <w:pStyle w:val="aa"/>
              <w:jc w:val="center"/>
              <w:rPr>
                <w:sz w:val="16"/>
                <w:szCs w:val="16"/>
              </w:rPr>
            </w:pPr>
            <w:r w:rsidRPr="007B340C">
              <w:rPr>
                <w:sz w:val="16"/>
                <w:szCs w:val="16"/>
              </w:rPr>
              <w:t>27.1</w:t>
            </w:r>
          </w:p>
        </w:tc>
        <w:tc>
          <w:tcPr>
            <w:tcW w:w="1227" w:type="dxa"/>
            <w:tcBorders>
              <w:top w:val="single" w:sz="4" w:space="0" w:color="auto"/>
              <w:left w:val="single" w:sz="4" w:space="0" w:color="auto"/>
              <w:bottom w:val="single" w:sz="4" w:space="0" w:color="auto"/>
              <w:right w:val="single" w:sz="4" w:space="0" w:color="auto"/>
            </w:tcBorders>
          </w:tcPr>
          <w:p w14:paraId="5EF4BBF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DDD08D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A90CD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75DEA1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8E9923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9A8A5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AB90C7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81FC5D7" w14:textId="77777777" w:rsidR="001A00A1" w:rsidRPr="007B340C" w:rsidRDefault="00120233">
            <w:pPr>
              <w:pStyle w:val="aa"/>
              <w:jc w:val="center"/>
              <w:rPr>
                <w:sz w:val="16"/>
                <w:szCs w:val="16"/>
              </w:rPr>
            </w:pPr>
            <w:r w:rsidRPr="007B340C">
              <w:rPr>
                <w:sz w:val="16"/>
                <w:szCs w:val="16"/>
              </w:rPr>
              <w:t>X</w:t>
            </w:r>
          </w:p>
        </w:tc>
      </w:tr>
      <w:tr w:rsidR="001A00A1" w:rsidRPr="007B340C" w14:paraId="686262F4" w14:textId="77777777">
        <w:tc>
          <w:tcPr>
            <w:tcW w:w="1534" w:type="dxa"/>
            <w:tcBorders>
              <w:top w:val="single" w:sz="4" w:space="0" w:color="auto"/>
              <w:bottom w:val="single" w:sz="4" w:space="0" w:color="auto"/>
              <w:right w:val="single" w:sz="4" w:space="0" w:color="auto"/>
            </w:tcBorders>
          </w:tcPr>
          <w:p w14:paraId="75715508" w14:textId="77777777" w:rsidR="001A00A1" w:rsidRPr="007B340C" w:rsidRDefault="00120233">
            <w:pPr>
              <w:pStyle w:val="ac"/>
              <w:rPr>
                <w:sz w:val="16"/>
                <w:szCs w:val="16"/>
              </w:rPr>
            </w:pPr>
            <w:r w:rsidRPr="007B340C">
              <w:rPr>
                <w:sz w:val="16"/>
                <w:szCs w:val="16"/>
              </w:rPr>
              <w:t>4.1.2 медицинскую помощь при экстракорпоральном оплодотворении (сумма строк 39.2+49.2+61.2)</w:t>
            </w:r>
          </w:p>
        </w:tc>
        <w:tc>
          <w:tcPr>
            <w:tcW w:w="527" w:type="dxa"/>
            <w:tcBorders>
              <w:top w:val="single" w:sz="4" w:space="0" w:color="auto"/>
              <w:left w:val="single" w:sz="4" w:space="0" w:color="auto"/>
              <w:bottom w:val="single" w:sz="4" w:space="0" w:color="auto"/>
              <w:right w:val="single" w:sz="4" w:space="0" w:color="auto"/>
            </w:tcBorders>
          </w:tcPr>
          <w:p w14:paraId="17D80799" w14:textId="77777777" w:rsidR="001A00A1" w:rsidRPr="007B340C" w:rsidRDefault="00120233">
            <w:pPr>
              <w:pStyle w:val="aa"/>
              <w:jc w:val="center"/>
              <w:rPr>
                <w:sz w:val="16"/>
                <w:szCs w:val="16"/>
              </w:rPr>
            </w:pPr>
            <w:r w:rsidRPr="007B340C">
              <w:rPr>
                <w:sz w:val="16"/>
                <w:szCs w:val="16"/>
              </w:rPr>
              <w:t>27.2</w:t>
            </w:r>
          </w:p>
        </w:tc>
        <w:tc>
          <w:tcPr>
            <w:tcW w:w="1227" w:type="dxa"/>
            <w:tcBorders>
              <w:top w:val="single" w:sz="4" w:space="0" w:color="auto"/>
              <w:left w:val="single" w:sz="4" w:space="0" w:color="auto"/>
              <w:bottom w:val="single" w:sz="4" w:space="0" w:color="auto"/>
              <w:right w:val="single" w:sz="4" w:space="0" w:color="auto"/>
            </w:tcBorders>
          </w:tcPr>
          <w:p w14:paraId="55A83D71"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3249EF1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9672E4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6677EE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B7D7D8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846653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FA4A98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B0921CC" w14:textId="77777777" w:rsidR="001A00A1" w:rsidRPr="007B340C" w:rsidRDefault="00120233">
            <w:pPr>
              <w:pStyle w:val="aa"/>
              <w:jc w:val="center"/>
              <w:rPr>
                <w:sz w:val="16"/>
                <w:szCs w:val="16"/>
              </w:rPr>
            </w:pPr>
            <w:r w:rsidRPr="007B340C">
              <w:rPr>
                <w:sz w:val="16"/>
                <w:szCs w:val="16"/>
              </w:rPr>
              <w:t>X</w:t>
            </w:r>
          </w:p>
        </w:tc>
      </w:tr>
      <w:tr w:rsidR="001A00A1" w:rsidRPr="007B340C" w14:paraId="02A76E18" w14:textId="77777777">
        <w:tc>
          <w:tcPr>
            <w:tcW w:w="1534" w:type="dxa"/>
            <w:tcBorders>
              <w:top w:val="single" w:sz="4" w:space="0" w:color="auto"/>
              <w:bottom w:val="single" w:sz="4" w:space="0" w:color="auto"/>
              <w:right w:val="single" w:sz="4" w:space="0" w:color="auto"/>
            </w:tcBorders>
          </w:tcPr>
          <w:p w14:paraId="217B0E4C" w14:textId="77777777" w:rsidR="001A00A1" w:rsidRPr="007B340C" w:rsidRDefault="00120233">
            <w:pPr>
              <w:pStyle w:val="ac"/>
              <w:rPr>
                <w:sz w:val="16"/>
                <w:szCs w:val="16"/>
              </w:rPr>
            </w:pPr>
            <w:r w:rsidRPr="007B340C">
              <w:rPr>
                <w:sz w:val="16"/>
                <w:szCs w:val="16"/>
              </w:rPr>
              <w:t>4.2 в условиях круглосуточного стационара (сумма строк 40+50+62), в том числе:</w:t>
            </w:r>
          </w:p>
        </w:tc>
        <w:tc>
          <w:tcPr>
            <w:tcW w:w="527" w:type="dxa"/>
            <w:tcBorders>
              <w:top w:val="single" w:sz="4" w:space="0" w:color="auto"/>
              <w:left w:val="single" w:sz="4" w:space="0" w:color="auto"/>
              <w:bottom w:val="single" w:sz="4" w:space="0" w:color="auto"/>
              <w:right w:val="single" w:sz="4" w:space="0" w:color="auto"/>
            </w:tcBorders>
          </w:tcPr>
          <w:p w14:paraId="08E0436B" w14:textId="77777777" w:rsidR="001A00A1" w:rsidRPr="007B340C" w:rsidRDefault="00120233">
            <w:pPr>
              <w:pStyle w:val="aa"/>
              <w:jc w:val="center"/>
              <w:rPr>
                <w:sz w:val="16"/>
                <w:szCs w:val="16"/>
              </w:rPr>
            </w:pPr>
            <w:r w:rsidRPr="007B340C">
              <w:rPr>
                <w:sz w:val="16"/>
                <w:szCs w:val="16"/>
              </w:rPr>
              <w:t>28</w:t>
            </w:r>
          </w:p>
        </w:tc>
        <w:tc>
          <w:tcPr>
            <w:tcW w:w="1227" w:type="dxa"/>
            <w:tcBorders>
              <w:top w:val="single" w:sz="4" w:space="0" w:color="auto"/>
              <w:left w:val="single" w:sz="4" w:space="0" w:color="auto"/>
              <w:bottom w:val="single" w:sz="4" w:space="0" w:color="auto"/>
              <w:right w:val="single" w:sz="4" w:space="0" w:color="auto"/>
            </w:tcBorders>
          </w:tcPr>
          <w:p w14:paraId="1E87102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E827491" w14:textId="77777777" w:rsidR="001A00A1" w:rsidRPr="007B340C" w:rsidRDefault="00120233">
            <w:pPr>
              <w:pStyle w:val="aa"/>
              <w:jc w:val="center"/>
              <w:rPr>
                <w:sz w:val="16"/>
                <w:szCs w:val="16"/>
              </w:rPr>
            </w:pPr>
            <w:r w:rsidRPr="007B340C">
              <w:rPr>
                <w:sz w:val="16"/>
                <w:szCs w:val="16"/>
              </w:rPr>
              <w:t>0,172542</w:t>
            </w:r>
          </w:p>
        </w:tc>
        <w:tc>
          <w:tcPr>
            <w:tcW w:w="1433" w:type="dxa"/>
            <w:tcBorders>
              <w:top w:val="single" w:sz="4" w:space="0" w:color="auto"/>
              <w:left w:val="single" w:sz="4" w:space="0" w:color="auto"/>
              <w:bottom w:val="single" w:sz="4" w:space="0" w:color="auto"/>
              <w:right w:val="single" w:sz="4" w:space="0" w:color="auto"/>
            </w:tcBorders>
          </w:tcPr>
          <w:p w14:paraId="2DBEA975" w14:textId="77777777" w:rsidR="001A00A1" w:rsidRPr="007B340C" w:rsidRDefault="00120233">
            <w:pPr>
              <w:pStyle w:val="aa"/>
              <w:jc w:val="center"/>
              <w:rPr>
                <w:sz w:val="16"/>
                <w:szCs w:val="16"/>
              </w:rPr>
            </w:pPr>
            <w:r w:rsidRPr="007B340C">
              <w:rPr>
                <w:sz w:val="16"/>
                <w:szCs w:val="16"/>
              </w:rPr>
              <w:t>46 345,07</w:t>
            </w:r>
          </w:p>
        </w:tc>
        <w:tc>
          <w:tcPr>
            <w:tcW w:w="844" w:type="dxa"/>
            <w:tcBorders>
              <w:top w:val="single" w:sz="4" w:space="0" w:color="auto"/>
              <w:left w:val="single" w:sz="4" w:space="0" w:color="auto"/>
              <w:bottom w:val="single" w:sz="4" w:space="0" w:color="auto"/>
              <w:right w:val="single" w:sz="4" w:space="0" w:color="auto"/>
            </w:tcBorders>
          </w:tcPr>
          <w:p w14:paraId="0677ABA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7FFBC7E" w14:textId="77777777" w:rsidR="001A00A1" w:rsidRPr="007B340C" w:rsidRDefault="00120233">
            <w:pPr>
              <w:pStyle w:val="aa"/>
              <w:jc w:val="center"/>
              <w:rPr>
                <w:sz w:val="16"/>
                <w:szCs w:val="16"/>
              </w:rPr>
            </w:pPr>
            <w:r w:rsidRPr="007B340C">
              <w:rPr>
                <w:sz w:val="16"/>
                <w:szCs w:val="16"/>
              </w:rPr>
              <w:t>7 996,48</w:t>
            </w:r>
          </w:p>
        </w:tc>
        <w:tc>
          <w:tcPr>
            <w:tcW w:w="928" w:type="dxa"/>
            <w:tcBorders>
              <w:top w:val="single" w:sz="4" w:space="0" w:color="auto"/>
              <w:left w:val="single" w:sz="4" w:space="0" w:color="auto"/>
              <w:bottom w:val="single" w:sz="4" w:space="0" w:color="auto"/>
              <w:right w:val="single" w:sz="4" w:space="0" w:color="auto"/>
            </w:tcBorders>
          </w:tcPr>
          <w:p w14:paraId="68EEFD6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7CF54C" w14:textId="77777777" w:rsidR="001A00A1" w:rsidRPr="007B340C" w:rsidRDefault="00120233">
            <w:pPr>
              <w:pStyle w:val="aa"/>
              <w:jc w:val="center"/>
              <w:rPr>
                <w:sz w:val="16"/>
                <w:szCs w:val="16"/>
              </w:rPr>
            </w:pPr>
            <w:r w:rsidRPr="007B340C">
              <w:rPr>
                <w:sz w:val="16"/>
                <w:szCs w:val="16"/>
              </w:rPr>
              <w:t>12 511 909,7</w:t>
            </w:r>
          </w:p>
        </w:tc>
        <w:tc>
          <w:tcPr>
            <w:tcW w:w="1016" w:type="dxa"/>
            <w:tcBorders>
              <w:top w:val="single" w:sz="4" w:space="0" w:color="auto"/>
              <w:left w:val="single" w:sz="4" w:space="0" w:color="auto"/>
              <w:bottom w:val="single" w:sz="4" w:space="0" w:color="auto"/>
            </w:tcBorders>
          </w:tcPr>
          <w:p w14:paraId="5BDB2F03" w14:textId="77777777" w:rsidR="001A00A1" w:rsidRPr="007B340C" w:rsidRDefault="00120233">
            <w:pPr>
              <w:pStyle w:val="aa"/>
              <w:jc w:val="center"/>
              <w:rPr>
                <w:sz w:val="16"/>
                <w:szCs w:val="16"/>
              </w:rPr>
            </w:pPr>
            <w:r w:rsidRPr="007B340C">
              <w:rPr>
                <w:sz w:val="16"/>
                <w:szCs w:val="16"/>
              </w:rPr>
              <w:t>X</w:t>
            </w:r>
          </w:p>
        </w:tc>
      </w:tr>
      <w:tr w:rsidR="001A00A1" w:rsidRPr="007B340C" w14:paraId="4BE1EC2F" w14:textId="77777777">
        <w:tc>
          <w:tcPr>
            <w:tcW w:w="1534" w:type="dxa"/>
            <w:tcBorders>
              <w:top w:val="single" w:sz="4" w:space="0" w:color="auto"/>
              <w:bottom w:val="single" w:sz="4" w:space="0" w:color="auto"/>
              <w:right w:val="single" w:sz="4" w:space="0" w:color="auto"/>
            </w:tcBorders>
          </w:tcPr>
          <w:p w14:paraId="6C3746B0" w14:textId="77777777" w:rsidR="001A00A1" w:rsidRPr="007B340C" w:rsidRDefault="00120233">
            <w:pPr>
              <w:pStyle w:val="ac"/>
              <w:rPr>
                <w:sz w:val="16"/>
                <w:szCs w:val="16"/>
              </w:rPr>
            </w:pPr>
            <w:r w:rsidRPr="007B340C">
              <w:rPr>
                <w:sz w:val="16"/>
                <w:szCs w:val="16"/>
              </w:rPr>
              <w:t>4.2.1 медицинская помощь по профилю "онкология" (сумма строк 40.1 + 50.1 + 62.1)</w:t>
            </w:r>
          </w:p>
        </w:tc>
        <w:tc>
          <w:tcPr>
            <w:tcW w:w="527" w:type="dxa"/>
            <w:tcBorders>
              <w:top w:val="single" w:sz="4" w:space="0" w:color="auto"/>
              <w:left w:val="single" w:sz="4" w:space="0" w:color="auto"/>
              <w:bottom w:val="single" w:sz="4" w:space="0" w:color="auto"/>
              <w:right w:val="single" w:sz="4" w:space="0" w:color="auto"/>
            </w:tcBorders>
          </w:tcPr>
          <w:p w14:paraId="1F9FC215" w14:textId="77777777" w:rsidR="001A00A1" w:rsidRPr="007B340C" w:rsidRDefault="00120233">
            <w:pPr>
              <w:pStyle w:val="aa"/>
              <w:jc w:val="center"/>
              <w:rPr>
                <w:sz w:val="16"/>
                <w:szCs w:val="16"/>
              </w:rPr>
            </w:pPr>
            <w:r w:rsidRPr="007B340C">
              <w:rPr>
                <w:sz w:val="16"/>
                <w:szCs w:val="16"/>
              </w:rPr>
              <w:t>28.1</w:t>
            </w:r>
          </w:p>
        </w:tc>
        <w:tc>
          <w:tcPr>
            <w:tcW w:w="1227" w:type="dxa"/>
            <w:tcBorders>
              <w:top w:val="single" w:sz="4" w:space="0" w:color="auto"/>
              <w:left w:val="single" w:sz="4" w:space="0" w:color="auto"/>
              <w:bottom w:val="single" w:sz="4" w:space="0" w:color="auto"/>
              <w:right w:val="single" w:sz="4" w:space="0" w:color="auto"/>
            </w:tcBorders>
          </w:tcPr>
          <w:p w14:paraId="4EE558A6"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F86BAE9"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7EBD57FB" w14:textId="77777777" w:rsidR="001A00A1" w:rsidRPr="007B340C" w:rsidRDefault="00120233">
            <w:pPr>
              <w:pStyle w:val="aa"/>
              <w:jc w:val="center"/>
              <w:rPr>
                <w:sz w:val="16"/>
                <w:szCs w:val="16"/>
              </w:rPr>
            </w:pPr>
            <w:r w:rsidRPr="007B340C">
              <w:rPr>
                <w:sz w:val="16"/>
                <w:szCs w:val="16"/>
              </w:rPr>
              <w:t>119 808,08</w:t>
            </w:r>
          </w:p>
        </w:tc>
        <w:tc>
          <w:tcPr>
            <w:tcW w:w="844" w:type="dxa"/>
            <w:tcBorders>
              <w:top w:val="single" w:sz="4" w:space="0" w:color="auto"/>
              <w:left w:val="single" w:sz="4" w:space="0" w:color="auto"/>
              <w:bottom w:val="single" w:sz="4" w:space="0" w:color="auto"/>
              <w:right w:val="single" w:sz="4" w:space="0" w:color="auto"/>
            </w:tcBorders>
          </w:tcPr>
          <w:p w14:paraId="40E5222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15B4633" w14:textId="77777777" w:rsidR="001A00A1" w:rsidRPr="007B340C" w:rsidRDefault="00120233">
            <w:pPr>
              <w:pStyle w:val="aa"/>
              <w:jc w:val="center"/>
              <w:rPr>
                <w:sz w:val="16"/>
                <w:szCs w:val="16"/>
              </w:rPr>
            </w:pPr>
            <w:r w:rsidRPr="007B340C">
              <w:rPr>
                <w:sz w:val="16"/>
                <w:szCs w:val="16"/>
              </w:rPr>
              <w:t>1 136,74</w:t>
            </w:r>
          </w:p>
        </w:tc>
        <w:tc>
          <w:tcPr>
            <w:tcW w:w="928" w:type="dxa"/>
            <w:tcBorders>
              <w:top w:val="single" w:sz="4" w:space="0" w:color="auto"/>
              <w:left w:val="single" w:sz="4" w:space="0" w:color="auto"/>
              <w:bottom w:val="single" w:sz="4" w:space="0" w:color="auto"/>
              <w:right w:val="single" w:sz="4" w:space="0" w:color="auto"/>
            </w:tcBorders>
          </w:tcPr>
          <w:p w14:paraId="15A0CFD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5517518" w14:textId="77777777" w:rsidR="001A00A1" w:rsidRPr="007B340C" w:rsidRDefault="00120233">
            <w:pPr>
              <w:pStyle w:val="aa"/>
              <w:jc w:val="center"/>
              <w:rPr>
                <w:sz w:val="16"/>
                <w:szCs w:val="16"/>
              </w:rPr>
            </w:pPr>
            <w:r w:rsidRPr="007B340C">
              <w:rPr>
                <w:sz w:val="16"/>
                <w:szCs w:val="16"/>
              </w:rPr>
              <w:t>1 778 631,8</w:t>
            </w:r>
          </w:p>
        </w:tc>
        <w:tc>
          <w:tcPr>
            <w:tcW w:w="1016" w:type="dxa"/>
            <w:tcBorders>
              <w:top w:val="single" w:sz="4" w:space="0" w:color="auto"/>
              <w:left w:val="single" w:sz="4" w:space="0" w:color="auto"/>
              <w:bottom w:val="single" w:sz="4" w:space="0" w:color="auto"/>
            </w:tcBorders>
          </w:tcPr>
          <w:p w14:paraId="3105F056" w14:textId="77777777" w:rsidR="001A00A1" w:rsidRPr="007B340C" w:rsidRDefault="00120233">
            <w:pPr>
              <w:pStyle w:val="aa"/>
              <w:jc w:val="center"/>
              <w:rPr>
                <w:sz w:val="16"/>
                <w:szCs w:val="16"/>
              </w:rPr>
            </w:pPr>
            <w:r w:rsidRPr="007B340C">
              <w:rPr>
                <w:sz w:val="16"/>
                <w:szCs w:val="16"/>
              </w:rPr>
              <w:t>X</w:t>
            </w:r>
          </w:p>
        </w:tc>
      </w:tr>
      <w:tr w:rsidR="001A00A1" w:rsidRPr="007B340C" w14:paraId="79208693" w14:textId="77777777">
        <w:tc>
          <w:tcPr>
            <w:tcW w:w="1534" w:type="dxa"/>
            <w:tcBorders>
              <w:top w:val="single" w:sz="4" w:space="0" w:color="auto"/>
              <w:bottom w:val="single" w:sz="4" w:space="0" w:color="auto"/>
              <w:right w:val="single" w:sz="4" w:space="0" w:color="auto"/>
            </w:tcBorders>
          </w:tcPr>
          <w:p w14:paraId="352E91DB" w14:textId="77777777" w:rsidR="001A00A1" w:rsidRPr="007B340C" w:rsidRDefault="00120233">
            <w:pPr>
              <w:pStyle w:val="ac"/>
              <w:rPr>
                <w:sz w:val="16"/>
                <w:szCs w:val="16"/>
              </w:rPr>
            </w:pPr>
            <w:r w:rsidRPr="007B340C">
              <w:rPr>
                <w:sz w:val="16"/>
                <w:szCs w:val="16"/>
              </w:rPr>
              <w:t xml:space="preserve">4.2.2 медицинская реабилитация в </w:t>
            </w:r>
            <w:r w:rsidRPr="007B340C">
              <w:rPr>
                <w:sz w:val="16"/>
                <w:szCs w:val="16"/>
              </w:rPr>
              <w:lastRenderedPageBreak/>
              <w:t>специализированных медицинских организациях и реабилитационных отделениях медицинских организаций (сумма строк 40.2 +50.2 + 62.2)</w:t>
            </w:r>
          </w:p>
        </w:tc>
        <w:tc>
          <w:tcPr>
            <w:tcW w:w="527" w:type="dxa"/>
            <w:tcBorders>
              <w:top w:val="single" w:sz="4" w:space="0" w:color="auto"/>
              <w:left w:val="single" w:sz="4" w:space="0" w:color="auto"/>
              <w:bottom w:val="single" w:sz="4" w:space="0" w:color="auto"/>
              <w:right w:val="single" w:sz="4" w:space="0" w:color="auto"/>
            </w:tcBorders>
          </w:tcPr>
          <w:p w14:paraId="569E3CAC" w14:textId="77777777" w:rsidR="001A00A1" w:rsidRPr="007B340C" w:rsidRDefault="00120233">
            <w:pPr>
              <w:pStyle w:val="aa"/>
              <w:jc w:val="center"/>
              <w:rPr>
                <w:sz w:val="16"/>
                <w:szCs w:val="16"/>
              </w:rPr>
            </w:pPr>
            <w:r w:rsidRPr="007B340C">
              <w:rPr>
                <w:sz w:val="16"/>
                <w:szCs w:val="16"/>
              </w:rPr>
              <w:lastRenderedPageBreak/>
              <w:t>28.2</w:t>
            </w:r>
          </w:p>
        </w:tc>
        <w:tc>
          <w:tcPr>
            <w:tcW w:w="1227" w:type="dxa"/>
            <w:tcBorders>
              <w:top w:val="single" w:sz="4" w:space="0" w:color="auto"/>
              <w:left w:val="single" w:sz="4" w:space="0" w:color="auto"/>
              <w:bottom w:val="single" w:sz="4" w:space="0" w:color="auto"/>
              <w:right w:val="single" w:sz="4" w:space="0" w:color="auto"/>
            </w:tcBorders>
          </w:tcPr>
          <w:p w14:paraId="0F8A8295" w14:textId="77777777" w:rsidR="001A00A1" w:rsidRPr="007B340C" w:rsidRDefault="00120233">
            <w:pPr>
              <w:pStyle w:val="aa"/>
              <w:jc w:val="center"/>
              <w:rPr>
                <w:sz w:val="16"/>
                <w:szCs w:val="16"/>
              </w:rPr>
            </w:pPr>
            <w:r w:rsidRPr="007B340C">
              <w:rPr>
                <w:sz w:val="16"/>
                <w:szCs w:val="16"/>
              </w:rPr>
              <w:t>случай госпитализаци</w:t>
            </w:r>
            <w:r w:rsidRPr="007B340C">
              <w:rPr>
                <w:sz w:val="16"/>
                <w:szCs w:val="16"/>
              </w:rPr>
              <w:lastRenderedPageBreak/>
              <w:t>и</w:t>
            </w:r>
          </w:p>
        </w:tc>
        <w:tc>
          <w:tcPr>
            <w:tcW w:w="1507" w:type="dxa"/>
            <w:tcBorders>
              <w:top w:val="single" w:sz="4" w:space="0" w:color="auto"/>
              <w:left w:val="single" w:sz="4" w:space="0" w:color="auto"/>
              <w:bottom w:val="single" w:sz="4" w:space="0" w:color="auto"/>
              <w:right w:val="single" w:sz="4" w:space="0" w:color="auto"/>
            </w:tcBorders>
          </w:tcPr>
          <w:p w14:paraId="4FC0376A" w14:textId="77777777" w:rsidR="001A00A1" w:rsidRPr="007B340C" w:rsidRDefault="00120233">
            <w:pPr>
              <w:pStyle w:val="aa"/>
              <w:jc w:val="center"/>
              <w:rPr>
                <w:sz w:val="16"/>
                <w:szCs w:val="16"/>
              </w:rPr>
            </w:pPr>
            <w:r w:rsidRPr="007B340C">
              <w:rPr>
                <w:sz w:val="16"/>
                <w:szCs w:val="16"/>
              </w:rPr>
              <w:lastRenderedPageBreak/>
              <w:t>0,004443</w:t>
            </w:r>
          </w:p>
        </w:tc>
        <w:tc>
          <w:tcPr>
            <w:tcW w:w="1433" w:type="dxa"/>
            <w:tcBorders>
              <w:top w:val="single" w:sz="4" w:space="0" w:color="auto"/>
              <w:left w:val="single" w:sz="4" w:space="0" w:color="auto"/>
              <w:bottom w:val="single" w:sz="4" w:space="0" w:color="auto"/>
              <w:right w:val="single" w:sz="4" w:space="0" w:color="auto"/>
            </w:tcBorders>
          </w:tcPr>
          <w:p w14:paraId="1C1ABA92" w14:textId="77777777" w:rsidR="001A00A1" w:rsidRPr="007B340C" w:rsidRDefault="00120233">
            <w:pPr>
              <w:pStyle w:val="aa"/>
              <w:jc w:val="center"/>
              <w:rPr>
                <w:sz w:val="16"/>
                <w:szCs w:val="16"/>
              </w:rPr>
            </w:pPr>
            <w:r w:rsidRPr="007B340C">
              <w:rPr>
                <w:sz w:val="16"/>
                <w:szCs w:val="16"/>
              </w:rPr>
              <w:t>45 749,12</w:t>
            </w:r>
          </w:p>
        </w:tc>
        <w:tc>
          <w:tcPr>
            <w:tcW w:w="844" w:type="dxa"/>
            <w:tcBorders>
              <w:top w:val="single" w:sz="4" w:space="0" w:color="auto"/>
              <w:left w:val="single" w:sz="4" w:space="0" w:color="auto"/>
              <w:bottom w:val="single" w:sz="4" w:space="0" w:color="auto"/>
              <w:right w:val="single" w:sz="4" w:space="0" w:color="auto"/>
            </w:tcBorders>
          </w:tcPr>
          <w:p w14:paraId="48743D7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E66000D" w14:textId="77777777" w:rsidR="001A00A1" w:rsidRPr="007B340C" w:rsidRDefault="00120233">
            <w:pPr>
              <w:pStyle w:val="aa"/>
              <w:jc w:val="center"/>
              <w:rPr>
                <w:sz w:val="16"/>
                <w:szCs w:val="16"/>
              </w:rPr>
            </w:pPr>
            <w:r w:rsidRPr="007B340C">
              <w:rPr>
                <w:sz w:val="16"/>
                <w:szCs w:val="16"/>
              </w:rPr>
              <w:t>203,26</w:t>
            </w:r>
          </w:p>
        </w:tc>
        <w:tc>
          <w:tcPr>
            <w:tcW w:w="928" w:type="dxa"/>
            <w:tcBorders>
              <w:top w:val="single" w:sz="4" w:space="0" w:color="auto"/>
              <w:left w:val="single" w:sz="4" w:space="0" w:color="auto"/>
              <w:bottom w:val="single" w:sz="4" w:space="0" w:color="auto"/>
              <w:right w:val="single" w:sz="4" w:space="0" w:color="auto"/>
            </w:tcBorders>
          </w:tcPr>
          <w:p w14:paraId="1A1CD10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8CFA39" w14:textId="77777777" w:rsidR="001A00A1" w:rsidRPr="007B340C" w:rsidRDefault="00120233">
            <w:pPr>
              <w:pStyle w:val="aa"/>
              <w:jc w:val="center"/>
              <w:rPr>
                <w:sz w:val="16"/>
                <w:szCs w:val="16"/>
              </w:rPr>
            </w:pPr>
            <w:r w:rsidRPr="007B340C">
              <w:rPr>
                <w:sz w:val="16"/>
                <w:szCs w:val="16"/>
              </w:rPr>
              <w:t>318 041,</w:t>
            </w:r>
            <w:r w:rsidRPr="007B340C">
              <w:rPr>
                <w:sz w:val="16"/>
                <w:szCs w:val="16"/>
              </w:rPr>
              <w:lastRenderedPageBreak/>
              <w:t>9</w:t>
            </w:r>
          </w:p>
        </w:tc>
        <w:tc>
          <w:tcPr>
            <w:tcW w:w="1016" w:type="dxa"/>
            <w:tcBorders>
              <w:top w:val="single" w:sz="4" w:space="0" w:color="auto"/>
              <w:left w:val="single" w:sz="4" w:space="0" w:color="auto"/>
              <w:bottom w:val="single" w:sz="4" w:space="0" w:color="auto"/>
            </w:tcBorders>
          </w:tcPr>
          <w:p w14:paraId="61684B60"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1DBF5B63" w14:textId="77777777">
        <w:tc>
          <w:tcPr>
            <w:tcW w:w="1534" w:type="dxa"/>
            <w:tcBorders>
              <w:top w:val="single" w:sz="4" w:space="0" w:color="auto"/>
              <w:bottom w:val="single" w:sz="4" w:space="0" w:color="auto"/>
              <w:right w:val="single" w:sz="4" w:space="0" w:color="auto"/>
            </w:tcBorders>
          </w:tcPr>
          <w:p w14:paraId="6FD7BA66" w14:textId="77777777" w:rsidR="001A00A1" w:rsidRPr="007B340C" w:rsidRDefault="00120233">
            <w:pPr>
              <w:pStyle w:val="ac"/>
              <w:rPr>
                <w:sz w:val="16"/>
                <w:szCs w:val="16"/>
              </w:rPr>
            </w:pPr>
            <w:r w:rsidRPr="007B340C">
              <w:rPr>
                <w:sz w:val="16"/>
                <w:szCs w:val="16"/>
              </w:rPr>
              <w:t>4.2.3 высокотехнологичная медицинская помощь (сумма строк 40.3 + 50.3 +62.3)</w:t>
            </w:r>
          </w:p>
        </w:tc>
        <w:tc>
          <w:tcPr>
            <w:tcW w:w="527" w:type="dxa"/>
            <w:tcBorders>
              <w:top w:val="single" w:sz="4" w:space="0" w:color="auto"/>
              <w:left w:val="single" w:sz="4" w:space="0" w:color="auto"/>
              <w:bottom w:val="single" w:sz="4" w:space="0" w:color="auto"/>
              <w:right w:val="single" w:sz="4" w:space="0" w:color="auto"/>
            </w:tcBorders>
          </w:tcPr>
          <w:p w14:paraId="4216C4C7" w14:textId="77777777" w:rsidR="001A00A1" w:rsidRPr="007B340C" w:rsidRDefault="00120233">
            <w:pPr>
              <w:pStyle w:val="aa"/>
              <w:jc w:val="center"/>
              <w:rPr>
                <w:sz w:val="16"/>
                <w:szCs w:val="16"/>
              </w:rPr>
            </w:pPr>
            <w:r w:rsidRPr="007B340C">
              <w:rPr>
                <w:sz w:val="16"/>
                <w:szCs w:val="16"/>
              </w:rPr>
              <w:t>28.3</w:t>
            </w:r>
          </w:p>
        </w:tc>
        <w:tc>
          <w:tcPr>
            <w:tcW w:w="1227" w:type="dxa"/>
            <w:tcBorders>
              <w:top w:val="single" w:sz="4" w:space="0" w:color="auto"/>
              <w:left w:val="single" w:sz="4" w:space="0" w:color="auto"/>
              <w:bottom w:val="single" w:sz="4" w:space="0" w:color="auto"/>
              <w:right w:val="single" w:sz="4" w:space="0" w:color="auto"/>
            </w:tcBorders>
          </w:tcPr>
          <w:p w14:paraId="7E87EB85"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F63365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C29811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F4A8AD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9BCAC5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62BC6A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87151C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E5B4052" w14:textId="77777777" w:rsidR="001A00A1" w:rsidRPr="007B340C" w:rsidRDefault="00120233">
            <w:pPr>
              <w:pStyle w:val="aa"/>
              <w:jc w:val="center"/>
              <w:rPr>
                <w:sz w:val="16"/>
                <w:szCs w:val="16"/>
              </w:rPr>
            </w:pPr>
            <w:r w:rsidRPr="007B340C">
              <w:rPr>
                <w:sz w:val="16"/>
                <w:szCs w:val="16"/>
              </w:rPr>
              <w:t>X</w:t>
            </w:r>
          </w:p>
        </w:tc>
      </w:tr>
      <w:tr w:rsidR="001A00A1" w:rsidRPr="007B340C" w14:paraId="15AD8318" w14:textId="77777777">
        <w:tc>
          <w:tcPr>
            <w:tcW w:w="1534" w:type="dxa"/>
            <w:tcBorders>
              <w:top w:val="single" w:sz="4" w:space="0" w:color="auto"/>
              <w:bottom w:val="single" w:sz="4" w:space="0" w:color="auto"/>
              <w:right w:val="single" w:sz="4" w:space="0" w:color="auto"/>
            </w:tcBorders>
          </w:tcPr>
          <w:p w14:paraId="5121B763" w14:textId="77777777" w:rsidR="001A00A1" w:rsidRPr="007B340C" w:rsidRDefault="00120233">
            <w:pPr>
              <w:pStyle w:val="ac"/>
              <w:rPr>
                <w:sz w:val="16"/>
                <w:szCs w:val="16"/>
              </w:rPr>
            </w:pPr>
            <w:r w:rsidRPr="007B340C">
              <w:rPr>
                <w:sz w:val="16"/>
                <w:szCs w:val="16"/>
              </w:rPr>
              <w:t xml:space="preserve">5. паллиативная медицинская помощь </w:t>
            </w:r>
            <w:hyperlink w:anchor="sub_172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15852350" w14:textId="77777777" w:rsidR="001A00A1" w:rsidRPr="007B340C" w:rsidRDefault="00120233">
            <w:pPr>
              <w:pStyle w:val="aa"/>
              <w:jc w:val="center"/>
              <w:rPr>
                <w:sz w:val="16"/>
                <w:szCs w:val="16"/>
              </w:rPr>
            </w:pPr>
            <w:r w:rsidRPr="007B340C">
              <w:rPr>
                <w:sz w:val="16"/>
                <w:szCs w:val="16"/>
              </w:rPr>
              <w:t>29</w:t>
            </w:r>
          </w:p>
        </w:tc>
        <w:tc>
          <w:tcPr>
            <w:tcW w:w="1227" w:type="dxa"/>
            <w:tcBorders>
              <w:top w:val="single" w:sz="4" w:space="0" w:color="auto"/>
              <w:left w:val="single" w:sz="4" w:space="0" w:color="auto"/>
              <w:bottom w:val="single" w:sz="4" w:space="0" w:color="auto"/>
              <w:right w:val="single" w:sz="4" w:space="0" w:color="auto"/>
            </w:tcBorders>
          </w:tcPr>
          <w:p w14:paraId="2FA87F7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E2DE18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132AD5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03101F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325BB2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98966C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391FE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5890C67" w14:textId="77777777" w:rsidR="001A00A1" w:rsidRPr="007B340C" w:rsidRDefault="00120233">
            <w:pPr>
              <w:pStyle w:val="aa"/>
              <w:jc w:val="center"/>
              <w:rPr>
                <w:sz w:val="16"/>
                <w:szCs w:val="16"/>
              </w:rPr>
            </w:pPr>
            <w:r w:rsidRPr="007B340C">
              <w:rPr>
                <w:sz w:val="16"/>
                <w:szCs w:val="16"/>
              </w:rPr>
              <w:t>X</w:t>
            </w:r>
          </w:p>
        </w:tc>
      </w:tr>
      <w:tr w:rsidR="001A00A1" w:rsidRPr="007B340C" w14:paraId="73BCA336" w14:textId="77777777">
        <w:tc>
          <w:tcPr>
            <w:tcW w:w="1534" w:type="dxa"/>
            <w:tcBorders>
              <w:top w:val="single" w:sz="4" w:space="0" w:color="auto"/>
              <w:bottom w:val="single" w:sz="4" w:space="0" w:color="auto"/>
              <w:right w:val="single" w:sz="4" w:space="0" w:color="auto"/>
            </w:tcBorders>
          </w:tcPr>
          <w:p w14:paraId="3C8AE19F"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2777" w:history="1">
              <w:r w:rsidRPr="007B340C">
                <w:rPr>
                  <w:rStyle w:val="a4"/>
                  <w:sz w:val="16"/>
                  <w:szCs w:val="16"/>
                </w:rPr>
                <w:t>&lt;*******&gt;</w:t>
              </w:r>
            </w:hyperlink>
            <w:r w:rsidRPr="007B340C">
              <w:rPr>
                <w:sz w:val="16"/>
                <w:szCs w:val="16"/>
              </w:rPr>
              <w:t>, всего (равно строке 51.1), в том числе:</w:t>
            </w:r>
          </w:p>
        </w:tc>
        <w:tc>
          <w:tcPr>
            <w:tcW w:w="527" w:type="dxa"/>
            <w:tcBorders>
              <w:top w:val="single" w:sz="4" w:space="0" w:color="auto"/>
              <w:left w:val="single" w:sz="4" w:space="0" w:color="auto"/>
              <w:bottom w:val="single" w:sz="4" w:space="0" w:color="auto"/>
              <w:right w:val="single" w:sz="4" w:space="0" w:color="auto"/>
            </w:tcBorders>
          </w:tcPr>
          <w:p w14:paraId="36FE698D" w14:textId="77777777" w:rsidR="001A00A1" w:rsidRPr="007B340C" w:rsidRDefault="00120233">
            <w:pPr>
              <w:pStyle w:val="aa"/>
              <w:jc w:val="center"/>
              <w:rPr>
                <w:sz w:val="16"/>
                <w:szCs w:val="16"/>
              </w:rPr>
            </w:pPr>
            <w:r w:rsidRPr="007B340C">
              <w:rPr>
                <w:sz w:val="16"/>
                <w:szCs w:val="16"/>
              </w:rPr>
              <w:t>29.1</w:t>
            </w:r>
          </w:p>
        </w:tc>
        <w:tc>
          <w:tcPr>
            <w:tcW w:w="1227" w:type="dxa"/>
            <w:tcBorders>
              <w:top w:val="single" w:sz="4" w:space="0" w:color="auto"/>
              <w:left w:val="single" w:sz="4" w:space="0" w:color="auto"/>
              <w:bottom w:val="single" w:sz="4" w:space="0" w:color="auto"/>
              <w:right w:val="single" w:sz="4" w:space="0" w:color="auto"/>
            </w:tcBorders>
          </w:tcPr>
          <w:p w14:paraId="5924296D"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5B56275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32F3DC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661854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64214E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0280F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D8FD1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E732E1C" w14:textId="77777777" w:rsidR="001A00A1" w:rsidRPr="007B340C" w:rsidRDefault="00120233">
            <w:pPr>
              <w:pStyle w:val="aa"/>
              <w:jc w:val="center"/>
              <w:rPr>
                <w:sz w:val="16"/>
                <w:szCs w:val="16"/>
              </w:rPr>
            </w:pPr>
            <w:r w:rsidRPr="007B340C">
              <w:rPr>
                <w:sz w:val="16"/>
                <w:szCs w:val="16"/>
              </w:rPr>
              <w:t>X</w:t>
            </w:r>
          </w:p>
        </w:tc>
      </w:tr>
      <w:tr w:rsidR="001A00A1" w:rsidRPr="007B340C" w14:paraId="1ADB0646" w14:textId="77777777">
        <w:tc>
          <w:tcPr>
            <w:tcW w:w="1534" w:type="dxa"/>
            <w:tcBorders>
              <w:top w:val="single" w:sz="4" w:space="0" w:color="auto"/>
              <w:bottom w:val="single" w:sz="4" w:space="0" w:color="auto"/>
              <w:right w:val="single" w:sz="4" w:space="0" w:color="auto"/>
            </w:tcBorders>
          </w:tcPr>
          <w:p w14:paraId="26CE53EB" w14:textId="77777777" w:rsidR="001A00A1" w:rsidRPr="007B340C" w:rsidRDefault="00120233">
            <w:pPr>
              <w:pStyle w:val="ac"/>
              <w:rPr>
                <w:sz w:val="16"/>
                <w:szCs w:val="16"/>
              </w:rPr>
            </w:pPr>
            <w:r w:rsidRPr="007B340C">
              <w:rPr>
                <w:sz w:val="16"/>
                <w:szCs w:val="16"/>
              </w:rPr>
              <w:t>5.1.1 посещение по паллиативной медицинской помощи без учета посещений на дому патронажными бригадами (равно строке 51.1.1)</w:t>
            </w:r>
          </w:p>
        </w:tc>
        <w:tc>
          <w:tcPr>
            <w:tcW w:w="527" w:type="dxa"/>
            <w:tcBorders>
              <w:top w:val="single" w:sz="4" w:space="0" w:color="auto"/>
              <w:left w:val="single" w:sz="4" w:space="0" w:color="auto"/>
              <w:bottom w:val="single" w:sz="4" w:space="0" w:color="auto"/>
              <w:right w:val="single" w:sz="4" w:space="0" w:color="auto"/>
            </w:tcBorders>
          </w:tcPr>
          <w:p w14:paraId="5476173E" w14:textId="77777777" w:rsidR="001A00A1" w:rsidRPr="007B340C" w:rsidRDefault="00120233">
            <w:pPr>
              <w:pStyle w:val="aa"/>
              <w:jc w:val="center"/>
              <w:rPr>
                <w:sz w:val="16"/>
                <w:szCs w:val="16"/>
              </w:rPr>
            </w:pPr>
            <w:r w:rsidRPr="007B340C">
              <w:rPr>
                <w:sz w:val="16"/>
                <w:szCs w:val="16"/>
              </w:rPr>
              <w:t>29.1.1</w:t>
            </w:r>
          </w:p>
        </w:tc>
        <w:tc>
          <w:tcPr>
            <w:tcW w:w="1227" w:type="dxa"/>
            <w:tcBorders>
              <w:top w:val="single" w:sz="4" w:space="0" w:color="auto"/>
              <w:left w:val="single" w:sz="4" w:space="0" w:color="auto"/>
              <w:bottom w:val="single" w:sz="4" w:space="0" w:color="auto"/>
              <w:right w:val="single" w:sz="4" w:space="0" w:color="auto"/>
            </w:tcBorders>
          </w:tcPr>
          <w:p w14:paraId="51667A31"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636A8D6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9BEAB7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C3C26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B06A82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96E21B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10FFD6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D798B1F" w14:textId="77777777" w:rsidR="001A00A1" w:rsidRPr="007B340C" w:rsidRDefault="00120233">
            <w:pPr>
              <w:pStyle w:val="aa"/>
              <w:jc w:val="center"/>
              <w:rPr>
                <w:sz w:val="16"/>
                <w:szCs w:val="16"/>
              </w:rPr>
            </w:pPr>
            <w:r w:rsidRPr="007B340C">
              <w:rPr>
                <w:sz w:val="16"/>
                <w:szCs w:val="16"/>
              </w:rPr>
              <w:t>X</w:t>
            </w:r>
          </w:p>
        </w:tc>
      </w:tr>
      <w:tr w:rsidR="001A00A1" w:rsidRPr="007B340C" w14:paraId="7436ECB4" w14:textId="77777777">
        <w:tc>
          <w:tcPr>
            <w:tcW w:w="1534" w:type="dxa"/>
            <w:tcBorders>
              <w:top w:val="single" w:sz="4" w:space="0" w:color="auto"/>
              <w:bottom w:val="single" w:sz="4" w:space="0" w:color="auto"/>
              <w:right w:val="single" w:sz="4" w:space="0" w:color="auto"/>
            </w:tcBorders>
          </w:tcPr>
          <w:p w14:paraId="5F8C5A7C"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 (равно строке 51.1.2)</w:t>
            </w:r>
          </w:p>
        </w:tc>
        <w:tc>
          <w:tcPr>
            <w:tcW w:w="527" w:type="dxa"/>
            <w:tcBorders>
              <w:top w:val="single" w:sz="4" w:space="0" w:color="auto"/>
              <w:left w:val="single" w:sz="4" w:space="0" w:color="auto"/>
              <w:bottom w:val="single" w:sz="4" w:space="0" w:color="auto"/>
              <w:right w:val="single" w:sz="4" w:space="0" w:color="auto"/>
            </w:tcBorders>
          </w:tcPr>
          <w:p w14:paraId="26782396" w14:textId="77777777" w:rsidR="001A00A1" w:rsidRPr="007B340C" w:rsidRDefault="00120233">
            <w:pPr>
              <w:pStyle w:val="aa"/>
              <w:jc w:val="center"/>
              <w:rPr>
                <w:sz w:val="16"/>
                <w:szCs w:val="16"/>
              </w:rPr>
            </w:pPr>
            <w:r w:rsidRPr="007B340C">
              <w:rPr>
                <w:sz w:val="16"/>
                <w:szCs w:val="16"/>
              </w:rPr>
              <w:t>29.1.2</w:t>
            </w:r>
          </w:p>
        </w:tc>
        <w:tc>
          <w:tcPr>
            <w:tcW w:w="1227" w:type="dxa"/>
            <w:tcBorders>
              <w:top w:val="single" w:sz="4" w:space="0" w:color="auto"/>
              <w:left w:val="single" w:sz="4" w:space="0" w:color="auto"/>
              <w:bottom w:val="single" w:sz="4" w:space="0" w:color="auto"/>
              <w:right w:val="single" w:sz="4" w:space="0" w:color="auto"/>
            </w:tcBorders>
          </w:tcPr>
          <w:p w14:paraId="69F9F17B"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34B1DA2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60B7F5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220C64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E6483C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120B3F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EA53E4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524BE8" w14:textId="77777777" w:rsidR="001A00A1" w:rsidRPr="007B340C" w:rsidRDefault="00120233">
            <w:pPr>
              <w:pStyle w:val="aa"/>
              <w:jc w:val="center"/>
              <w:rPr>
                <w:sz w:val="16"/>
                <w:szCs w:val="16"/>
              </w:rPr>
            </w:pPr>
            <w:r w:rsidRPr="007B340C">
              <w:rPr>
                <w:sz w:val="16"/>
                <w:szCs w:val="16"/>
              </w:rPr>
              <w:t>X</w:t>
            </w:r>
          </w:p>
        </w:tc>
      </w:tr>
      <w:tr w:rsidR="001A00A1" w:rsidRPr="007B340C" w14:paraId="14556386" w14:textId="77777777">
        <w:tc>
          <w:tcPr>
            <w:tcW w:w="1534" w:type="dxa"/>
            <w:tcBorders>
              <w:top w:val="single" w:sz="4" w:space="0" w:color="auto"/>
              <w:bottom w:val="single" w:sz="4" w:space="0" w:color="auto"/>
              <w:right w:val="single" w:sz="4" w:space="0" w:color="auto"/>
            </w:tcBorders>
          </w:tcPr>
          <w:p w14:paraId="7A23A508"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 (равно строке 51.2)</w:t>
            </w:r>
          </w:p>
        </w:tc>
        <w:tc>
          <w:tcPr>
            <w:tcW w:w="527" w:type="dxa"/>
            <w:tcBorders>
              <w:top w:val="single" w:sz="4" w:space="0" w:color="auto"/>
              <w:left w:val="single" w:sz="4" w:space="0" w:color="auto"/>
              <w:bottom w:val="single" w:sz="4" w:space="0" w:color="auto"/>
              <w:right w:val="single" w:sz="4" w:space="0" w:color="auto"/>
            </w:tcBorders>
          </w:tcPr>
          <w:p w14:paraId="447F169F" w14:textId="77777777" w:rsidR="001A00A1" w:rsidRPr="007B340C" w:rsidRDefault="00120233">
            <w:pPr>
              <w:pStyle w:val="aa"/>
              <w:jc w:val="center"/>
              <w:rPr>
                <w:sz w:val="16"/>
                <w:szCs w:val="16"/>
              </w:rPr>
            </w:pPr>
            <w:r w:rsidRPr="007B340C">
              <w:rPr>
                <w:sz w:val="16"/>
                <w:szCs w:val="16"/>
              </w:rPr>
              <w:t>29.2</w:t>
            </w:r>
          </w:p>
        </w:tc>
        <w:tc>
          <w:tcPr>
            <w:tcW w:w="1227" w:type="dxa"/>
            <w:tcBorders>
              <w:top w:val="single" w:sz="4" w:space="0" w:color="auto"/>
              <w:left w:val="single" w:sz="4" w:space="0" w:color="auto"/>
              <w:bottom w:val="single" w:sz="4" w:space="0" w:color="auto"/>
              <w:right w:val="single" w:sz="4" w:space="0" w:color="auto"/>
            </w:tcBorders>
          </w:tcPr>
          <w:p w14:paraId="5A93AF32"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6EB4FE6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090D58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F5CEF6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B599F0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35DFF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5DE41F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A95EA96" w14:textId="77777777" w:rsidR="001A00A1" w:rsidRPr="007B340C" w:rsidRDefault="00120233">
            <w:pPr>
              <w:pStyle w:val="aa"/>
              <w:jc w:val="center"/>
              <w:rPr>
                <w:sz w:val="16"/>
                <w:szCs w:val="16"/>
              </w:rPr>
            </w:pPr>
            <w:r w:rsidRPr="007B340C">
              <w:rPr>
                <w:sz w:val="16"/>
                <w:szCs w:val="16"/>
              </w:rPr>
              <w:t>X</w:t>
            </w:r>
          </w:p>
        </w:tc>
      </w:tr>
      <w:tr w:rsidR="001A00A1" w:rsidRPr="007B340C" w14:paraId="2D41347A" w14:textId="77777777">
        <w:tc>
          <w:tcPr>
            <w:tcW w:w="1534" w:type="dxa"/>
            <w:tcBorders>
              <w:top w:val="single" w:sz="4" w:space="0" w:color="auto"/>
              <w:bottom w:val="single" w:sz="4" w:space="0" w:color="auto"/>
              <w:right w:val="single" w:sz="4" w:space="0" w:color="auto"/>
            </w:tcBorders>
          </w:tcPr>
          <w:p w14:paraId="2AD7B5CA" w14:textId="77777777" w:rsidR="001A00A1" w:rsidRPr="007B340C" w:rsidRDefault="00120233">
            <w:pPr>
              <w:pStyle w:val="ac"/>
              <w:rPr>
                <w:sz w:val="16"/>
                <w:szCs w:val="16"/>
              </w:rPr>
            </w:pPr>
            <w:r w:rsidRPr="007B340C">
              <w:rPr>
                <w:sz w:val="16"/>
                <w:szCs w:val="16"/>
              </w:rPr>
              <w:t>5.3 оказываемая в условиях дневного стационара (равно строке 51.3)</w:t>
            </w:r>
          </w:p>
        </w:tc>
        <w:tc>
          <w:tcPr>
            <w:tcW w:w="527" w:type="dxa"/>
            <w:tcBorders>
              <w:top w:val="single" w:sz="4" w:space="0" w:color="auto"/>
              <w:left w:val="single" w:sz="4" w:space="0" w:color="auto"/>
              <w:bottom w:val="single" w:sz="4" w:space="0" w:color="auto"/>
              <w:right w:val="single" w:sz="4" w:space="0" w:color="auto"/>
            </w:tcBorders>
          </w:tcPr>
          <w:p w14:paraId="3065E35F" w14:textId="77777777" w:rsidR="001A00A1" w:rsidRPr="007B340C" w:rsidRDefault="00120233">
            <w:pPr>
              <w:pStyle w:val="aa"/>
              <w:jc w:val="center"/>
              <w:rPr>
                <w:sz w:val="16"/>
                <w:szCs w:val="16"/>
              </w:rPr>
            </w:pPr>
            <w:r w:rsidRPr="007B340C">
              <w:rPr>
                <w:sz w:val="16"/>
                <w:szCs w:val="16"/>
              </w:rPr>
              <w:t>29.3</w:t>
            </w:r>
          </w:p>
        </w:tc>
        <w:tc>
          <w:tcPr>
            <w:tcW w:w="1227" w:type="dxa"/>
            <w:tcBorders>
              <w:top w:val="single" w:sz="4" w:space="0" w:color="auto"/>
              <w:left w:val="single" w:sz="4" w:space="0" w:color="auto"/>
              <w:bottom w:val="single" w:sz="4" w:space="0" w:color="auto"/>
              <w:right w:val="single" w:sz="4" w:space="0" w:color="auto"/>
            </w:tcBorders>
          </w:tcPr>
          <w:p w14:paraId="4FD076F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B700E0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4D74D3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2BAA1B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CDB5FD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6F8C44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08F87D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D5B93C8" w14:textId="77777777" w:rsidR="001A00A1" w:rsidRPr="007B340C" w:rsidRDefault="00120233">
            <w:pPr>
              <w:pStyle w:val="aa"/>
              <w:jc w:val="center"/>
              <w:rPr>
                <w:sz w:val="16"/>
                <w:szCs w:val="16"/>
              </w:rPr>
            </w:pPr>
            <w:r w:rsidRPr="007B340C">
              <w:rPr>
                <w:sz w:val="16"/>
                <w:szCs w:val="16"/>
              </w:rPr>
              <w:t>X</w:t>
            </w:r>
          </w:p>
        </w:tc>
      </w:tr>
      <w:tr w:rsidR="001A00A1" w:rsidRPr="007B340C" w14:paraId="62E47AC3" w14:textId="77777777">
        <w:tc>
          <w:tcPr>
            <w:tcW w:w="1534" w:type="dxa"/>
            <w:tcBorders>
              <w:top w:val="single" w:sz="4" w:space="0" w:color="auto"/>
              <w:bottom w:val="single" w:sz="4" w:space="0" w:color="auto"/>
              <w:right w:val="single" w:sz="4" w:space="0" w:color="auto"/>
            </w:tcBorders>
          </w:tcPr>
          <w:p w14:paraId="3986F779" w14:textId="77777777" w:rsidR="001A00A1" w:rsidRPr="007B340C" w:rsidRDefault="00120233">
            <w:pPr>
              <w:pStyle w:val="ac"/>
              <w:rPr>
                <w:sz w:val="16"/>
                <w:szCs w:val="16"/>
              </w:rPr>
            </w:pPr>
            <w:r w:rsidRPr="007B340C">
              <w:rPr>
                <w:sz w:val="16"/>
                <w:szCs w:val="16"/>
              </w:rPr>
              <w:t>6. Расходы на ведение дела СМО (сумма строк 41 +52 + 63)</w:t>
            </w:r>
          </w:p>
        </w:tc>
        <w:tc>
          <w:tcPr>
            <w:tcW w:w="527" w:type="dxa"/>
            <w:tcBorders>
              <w:top w:val="single" w:sz="4" w:space="0" w:color="auto"/>
              <w:left w:val="single" w:sz="4" w:space="0" w:color="auto"/>
              <w:bottom w:val="single" w:sz="4" w:space="0" w:color="auto"/>
              <w:right w:val="single" w:sz="4" w:space="0" w:color="auto"/>
            </w:tcBorders>
          </w:tcPr>
          <w:p w14:paraId="09D0BDEB" w14:textId="77777777" w:rsidR="001A00A1" w:rsidRPr="007B340C" w:rsidRDefault="00120233">
            <w:pPr>
              <w:pStyle w:val="aa"/>
              <w:jc w:val="center"/>
              <w:rPr>
                <w:sz w:val="16"/>
                <w:szCs w:val="16"/>
              </w:rPr>
            </w:pPr>
            <w:r w:rsidRPr="007B340C">
              <w:rPr>
                <w:sz w:val="16"/>
                <w:szCs w:val="16"/>
              </w:rPr>
              <w:t>30</w:t>
            </w:r>
          </w:p>
        </w:tc>
        <w:tc>
          <w:tcPr>
            <w:tcW w:w="1227" w:type="dxa"/>
            <w:tcBorders>
              <w:top w:val="single" w:sz="4" w:space="0" w:color="auto"/>
              <w:left w:val="single" w:sz="4" w:space="0" w:color="auto"/>
              <w:bottom w:val="single" w:sz="4" w:space="0" w:color="auto"/>
              <w:right w:val="single" w:sz="4" w:space="0" w:color="auto"/>
            </w:tcBorders>
          </w:tcPr>
          <w:p w14:paraId="2812957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BFDFAA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985F0D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758B5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270B3D9" w14:textId="77777777" w:rsidR="001A00A1" w:rsidRPr="007B340C" w:rsidRDefault="00120233">
            <w:pPr>
              <w:pStyle w:val="aa"/>
              <w:jc w:val="center"/>
              <w:rPr>
                <w:sz w:val="16"/>
                <w:szCs w:val="16"/>
              </w:rPr>
            </w:pPr>
            <w:r w:rsidRPr="007B340C">
              <w:rPr>
                <w:sz w:val="16"/>
                <w:szCs w:val="16"/>
              </w:rPr>
              <w:t>127,75</w:t>
            </w:r>
          </w:p>
        </w:tc>
        <w:tc>
          <w:tcPr>
            <w:tcW w:w="928" w:type="dxa"/>
            <w:tcBorders>
              <w:top w:val="single" w:sz="4" w:space="0" w:color="auto"/>
              <w:left w:val="single" w:sz="4" w:space="0" w:color="auto"/>
              <w:bottom w:val="single" w:sz="4" w:space="0" w:color="auto"/>
              <w:right w:val="single" w:sz="4" w:space="0" w:color="auto"/>
            </w:tcBorders>
          </w:tcPr>
          <w:p w14:paraId="58B05AE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09B5BC9" w14:textId="77777777" w:rsidR="001A00A1" w:rsidRPr="007B340C" w:rsidRDefault="00120233">
            <w:pPr>
              <w:pStyle w:val="aa"/>
              <w:jc w:val="center"/>
              <w:rPr>
                <w:sz w:val="16"/>
                <w:szCs w:val="16"/>
              </w:rPr>
            </w:pPr>
            <w:r w:rsidRPr="007B340C">
              <w:rPr>
                <w:sz w:val="16"/>
                <w:szCs w:val="16"/>
              </w:rPr>
              <w:t>199 893,1</w:t>
            </w:r>
          </w:p>
        </w:tc>
        <w:tc>
          <w:tcPr>
            <w:tcW w:w="1016" w:type="dxa"/>
            <w:tcBorders>
              <w:top w:val="single" w:sz="4" w:space="0" w:color="auto"/>
              <w:left w:val="single" w:sz="4" w:space="0" w:color="auto"/>
              <w:bottom w:val="single" w:sz="4" w:space="0" w:color="auto"/>
            </w:tcBorders>
          </w:tcPr>
          <w:p w14:paraId="631CCCAA" w14:textId="77777777" w:rsidR="001A00A1" w:rsidRPr="007B340C" w:rsidRDefault="00120233">
            <w:pPr>
              <w:pStyle w:val="aa"/>
              <w:jc w:val="center"/>
              <w:rPr>
                <w:sz w:val="16"/>
                <w:szCs w:val="16"/>
              </w:rPr>
            </w:pPr>
            <w:r w:rsidRPr="007B340C">
              <w:rPr>
                <w:sz w:val="16"/>
                <w:szCs w:val="16"/>
              </w:rPr>
              <w:t>X</w:t>
            </w:r>
          </w:p>
        </w:tc>
      </w:tr>
      <w:tr w:rsidR="001A00A1" w:rsidRPr="007B340C" w14:paraId="19326B7A" w14:textId="77777777">
        <w:tc>
          <w:tcPr>
            <w:tcW w:w="1534" w:type="dxa"/>
            <w:tcBorders>
              <w:top w:val="single" w:sz="4" w:space="0" w:color="auto"/>
              <w:bottom w:val="single" w:sz="4" w:space="0" w:color="auto"/>
              <w:right w:val="single" w:sz="4" w:space="0" w:color="auto"/>
            </w:tcBorders>
          </w:tcPr>
          <w:p w14:paraId="72466A72" w14:textId="77777777" w:rsidR="001A00A1" w:rsidRPr="007B340C" w:rsidRDefault="00120233">
            <w:pPr>
              <w:pStyle w:val="ac"/>
              <w:rPr>
                <w:sz w:val="16"/>
                <w:szCs w:val="16"/>
              </w:rPr>
            </w:pPr>
            <w:r w:rsidRPr="007B340C">
              <w:rPr>
                <w:sz w:val="16"/>
                <w:szCs w:val="16"/>
              </w:rPr>
              <w:t>7. Иные расходы (равно строке 53)</w:t>
            </w:r>
          </w:p>
        </w:tc>
        <w:tc>
          <w:tcPr>
            <w:tcW w:w="527" w:type="dxa"/>
            <w:tcBorders>
              <w:top w:val="single" w:sz="4" w:space="0" w:color="auto"/>
              <w:left w:val="single" w:sz="4" w:space="0" w:color="auto"/>
              <w:bottom w:val="single" w:sz="4" w:space="0" w:color="auto"/>
              <w:right w:val="single" w:sz="4" w:space="0" w:color="auto"/>
            </w:tcBorders>
          </w:tcPr>
          <w:p w14:paraId="126E8EEE" w14:textId="77777777" w:rsidR="001A00A1" w:rsidRPr="007B340C" w:rsidRDefault="00120233">
            <w:pPr>
              <w:pStyle w:val="aa"/>
              <w:jc w:val="center"/>
              <w:rPr>
                <w:sz w:val="16"/>
                <w:szCs w:val="16"/>
              </w:rPr>
            </w:pPr>
            <w:r w:rsidRPr="007B340C">
              <w:rPr>
                <w:sz w:val="16"/>
                <w:szCs w:val="16"/>
              </w:rPr>
              <w:t>31</w:t>
            </w:r>
          </w:p>
        </w:tc>
        <w:tc>
          <w:tcPr>
            <w:tcW w:w="1227" w:type="dxa"/>
            <w:tcBorders>
              <w:top w:val="single" w:sz="4" w:space="0" w:color="auto"/>
              <w:left w:val="single" w:sz="4" w:space="0" w:color="auto"/>
              <w:bottom w:val="single" w:sz="4" w:space="0" w:color="auto"/>
              <w:right w:val="single" w:sz="4" w:space="0" w:color="auto"/>
            </w:tcBorders>
          </w:tcPr>
          <w:p w14:paraId="366DE926"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196227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7B5B40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0C9621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8C4E081"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03E567A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2C6C472"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6E6AFB2A" w14:textId="77777777" w:rsidR="001A00A1" w:rsidRPr="007B340C" w:rsidRDefault="00120233">
            <w:pPr>
              <w:pStyle w:val="aa"/>
              <w:jc w:val="center"/>
              <w:rPr>
                <w:sz w:val="16"/>
                <w:szCs w:val="16"/>
              </w:rPr>
            </w:pPr>
            <w:r w:rsidRPr="007B340C">
              <w:rPr>
                <w:sz w:val="16"/>
                <w:szCs w:val="16"/>
              </w:rPr>
              <w:t>X</w:t>
            </w:r>
          </w:p>
        </w:tc>
      </w:tr>
      <w:tr w:rsidR="001A00A1" w:rsidRPr="007B340C" w14:paraId="3FF86E33" w14:textId="77777777">
        <w:tc>
          <w:tcPr>
            <w:tcW w:w="1534" w:type="dxa"/>
            <w:tcBorders>
              <w:top w:val="single" w:sz="4" w:space="0" w:color="auto"/>
              <w:bottom w:val="single" w:sz="4" w:space="0" w:color="auto"/>
              <w:right w:val="single" w:sz="4" w:space="0" w:color="auto"/>
            </w:tcBorders>
          </w:tcPr>
          <w:p w14:paraId="3E51EC7B" w14:textId="77777777" w:rsidR="001A00A1" w:rsidRPr="007B340C" w:rsidRDefault="00120233">
            <w:pPr>
              <w:pStyle w:val="ac"/>
              <w:rPr>
                <w:sz w:val="16"/>
                <w:szCs w:val="16"/>
              </w:rPr>
            </w:pPr>
            <w:r w:rsidRPr="007B340C">
              <w:rPr>
                <w:sz w:val="16"/>
                <w:szCs w:val="16"/>
              </w:rPr>
              <w:t>из строки 20: 1. Медицинская помощь, предоставляемая в рамках базовой программы ОМС застрахованным лицам</w:t>
            </w:r>
          </w:p>
        </w:tc>
        <w:tc>
          <w:tcPr>
            <w:tcW w:w="527" w:type="dxa"/>
            <w:tcBorders>
              <w:top w:val="single" w:sz="4" w:space="0" w:color="auto"/>
              <w:left w:val="single" w:sz="4" w:space="0" w:color="auto"/>
              <w:bottom w:val="single" w:sz="4" w:space="0" w:color="auto"/>
              <w:right w:val="single" w:sz="4" w:space="0" w:color="auto"/>
            </w:tcBorders>
          </w:tcPr>
          <w:p w14:paraId="67E9F742" w14:textId="77777777" w:rsidR="001A00A1" w:rsidRPr="007B340C" w:rsidRDefault="00120233">
            <w:pPr>
              <w:pStyle w:val="aa"/>
              <w:jc w:val="center"/>
              <w:rPr>
                <w:sz w:val="16"/>
                <w:szCs w:val="16"/>
              </w:rPr>
            </w:pPr>
            <w:r w:rsidRPr="007B340C">
              <w:rPr>
                <w:sz w:val="16"/>
                <w:szCs w:val="16"/>
              </w:rPr>
              <w:t>32</w:t>
            </w:r>
          </w:p>
        </w:tc>
        <w:tc>
          <w:tcPr>
            <w:tcW w:w="1227" w:type="dxa"/>
            <w:tcBorders>
              <w:top w:val="single" w:sz="4" w:space="0" w:color="auto"/>
              <w:left w:val="single" w:sz="4" w:space="0" w:color="auto"/>
              <w:bottom w:val="single" w:sz="4" w:space="0" w:color="auto"/>
              <w:right w:val="single" w:sz="4" w:space="0" w:color="auto"/>
            </w:tcBorders>
          </w:tcPr>
          <w:p w14:paraId="15BF913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7133D16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BF68E5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CBF01D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6B72A90" w14:textId="77777777" w:rsidR="001A00A1" w:rsidRPr="007B340C" w:rsidRDefault="00120233">
            <w:pPr>
              <w:pStyle w:val="aa"/>
              <w:jc w:val="center"/>
              <w:rPr>
                <w:sz w:val="16"/>
                <w:szCs w:val="16"/>
              </w:rPr>
            </w:pPr>
            <w:r w:rsidRPr="007B340C">
              <w:rPr>
                <w:sz w:val="16"/>
                <w:szCs w:val="16"/>
              </w:rPr>
              <w:t>16 484,77</w:t>
            </w:r>
          </w:p>
        </w:tc>
        <w:tc>
          <w:tcPr>
            <w:tcW w:w="928" w:type="dxa"/>
            <w:tcBorders>
              <w:top w:val="single" w:sz="4" w:space="0" w:color="auto"/>
              <w:left w:val="single" w:sz="4" w:space="0" w:color="auto"/>
              <w:bottom w:val="single" w:sz="4" w:space="0" w:color="auto"/>
              <w:right w:val="single" w:sz="4" w:space="0" w:color="auto"/>
            </w:tcBorders>
          </w:tcPr>
          <w:p w14:paraId="6BE8C7D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C46F10C" w14:textId="77777777" w:rsidR="001A00A1" w:rsidRPr="007B340C" w:rsidRDefault="00120233">
            <w:pPr>
              <w:pStyle w:val="aa"/>
              <w:jc w:val="center"/>
              <w:rPr>
                <w:sz w:val="16"/>
                <w:szCs w:val="16"/>
              </w:rPr>
            </w:pPr>
            <w:r w:rsidRPr="007B340C">
              <w:rPr>
                <w:sz w:val="16"/>
                <w:szCs w:val="16"/>
              </w:rPr>
              <w:t>25 793 372,9</w:t>
            </w:r>
          </w:p>
        </w:tc>
        <w:tc>
          <w:tcPr>
            <w:tcW w:w="1016" w:type="dxa"/>
            <w:tcBorders>
              <w:top w:val="single" w:sz="4" w:space="0" w:color="auto"/>
              <w:left w:val="single" w:sz="4" w:space="0" w:color="auto"/>
              <w:bottom w:val="single" w:sz="4" w:space="0" w:color="auto"/>
            </w:tcBorders>
          </w:tcPr>
          <w:p w14:paraId="289A3BE4" w14:textId="77777777" w:rsidR="001A00A1" w:rsidRPr="007B340C" w:rsidRDefault="00120233">
            <w:pPr>
              <w:pStyle w:val="aa"/>
              <w:jc w:val="center"/>
              <w:rPr>
                <w:sz w:val="16"/>
                <w:szCs w:val="16"/>
              </w:rPr>
            </w:pPr>
            <w:r w:rsidRPr="007B340C">
              <w:rPr>
                <w:sz w:val="16"/>
                <w:szCs w:val="16"/>
              </w:rPr>
              <w:t>62,7</w:t>
            </w:r>
          </w:p>
        </w:tc>
      </w:tr>
      <w:tr w:rsidR="001A00A1" w:rsidRPr="007B340C" w14:paraId="3B761BE8" w14:textId="77777777">
        <w:tc>
          <w:tcPr>
            <w:tcW w:w="1534" w:type="dxa"/>
            <w:tcBorders>
              <w:top w:val="single" w:sz="4" w:space="0" w:color="auto"/>
              <w:bottom w:val="single" w:sz="4" w:space="0" w:color="auto"/>
              <w:right w:val="single" w:sz="4" w:space="0" w:color="auto"/>
            </w:tcBorders>
          </w:tcPr>
          <w:p w14:paraId="38A8623C"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2ECD6B1E" w14:textId="77777777" w:rsidR="001A00A1" w:rsidRPr="007B340C" w:rsidRDefault="00120233">
            <w:pPr>
              <w:pStyle w:val="aa"/>
              <w:jc w:val="center"/>
              <w:rPr>
                <w:sz w:val="16"/>
                <w:szCs w:val="16"/>
              </w:rPr>
            </w:pPr>
            <w:r w:rsidRPr="007B340C">
              <w:rPr>
                <w:sz w:val="16"/>
                <w:szCs w:val="16"/>
              </w:rPr>
              <w:t>33</w:t>
            </w:r>
          </w:p>
        </w:tc>
        <w:tc>
          <w:tcPr>
            <w:tcW w:w="1227" w:type="dxa"/>
            <w:tcBorders>
              <w:top w:val="single" w:sz="4" w:space="0" w:color="auto"/>
              <w:left w:val="single" w:sz="4" w:space="0" w:color="auto"/>
              <w:bottom w:val="single" w:sz="4" w:space="0" w:color="auto"/>
              <w:right w:val="single" w:sz="4" w:space="0" w:color="auto"/>
            </w:tcBorders>
          </w:tcPr>
          <w:p w14:paraId="19933724"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3FB7205E" w14:textId="77777777" w:rsidR="001A00A1" w:rsidRPr="007B340C" w:rsidRDefault="00120233">
            <w:pPr>
              <w:pStyle w:val="aa"/>
              <w:jc w:val="center"/>
              <w:rPr>
                <w:sz w:val="16"/>
                <w:szCs w:val="16"/>
              </w:rPr>
            </w:pPr>
            <w:r w:rsidRPr="007B340C">
              <w:rPr>
                <w:sz w:val="16"/>
                <w:szCs w:val="16"/>
              </w:rPr>
              <w:t>0,29</w:t>
            </w:r>
          </w:p>
        </w:tc>
        <w:tc>
          <w:tcPr>
            <w:tcW w:w="1433" w:type="dxa"/>
            <w:tcBorders>
              <w:top w:val="single" w:sz="4" w:space="0" w:color="auto"/>
              <w:left w:val="single" w:sz="4" w:space="0" w:color="auto"/>
              <w:bottom w:val="single" w:sz="4" w:space="0" w:color="auto"/>
              <w:right w:val="single" w:sz="4" w:space="0" w:color="auto"/>
            </w:tcBorders>
          </w:tcPr>
          <w:p w14:paraId="6F618A24" w14:textId="77777777" w:rsidR="001A00A1" w:rsidRPr="007B340C" w:rsidRDefault="00120233">
            <w:pPr>
              <w:pStyle w:val="aa"/>
              <w:jc w:val="center"/>
              <w:rPr>
                <w:sz w:val="16"/>
                <w:szCs w:val="16"/>
              </w:rPr>
            </w:pPr>
            <w:r w:rsidRPr="007B340C">
              <w:rPr>
                <w:sz w:val="16"/>
                <w:szCs w:val="16"/>
              </w:rPr>
              <w:t>3 400,05</w:t>
            </w:r>
          </w:p>
        </w:tc>
        <w:tc>
          <w:tcPr>
            <w:tcW w:w="844" w:type="dxa"/>
            <w:tcBorders>
              <w:top w:val="single" w:sz="4" w:space="0" w:color="auto"/>
              <w:left w:val="single" w:sz="4" w:space="0" w:color="auto"/>
              <w:bottom w:val="single" w:sz="4" w:space="0" w:color="auto"/>
              <w:right w:val="single" w:sz="4" w:space="0" w:color="auto"/>
            </w:tcBorders>
          </w:tcPr>
          <w:p w14:paraId="0BFD78A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0B200D" w14:textId="77777777" w:rsidR="001A00A1" w:rsidRPr="007B340C" w:rsidRDefault="00120233">
            <w:pPr>
              <w:pStyle w:val="aa"/>
              <w:jc w:val="center"/>
              <w:rPr>
                <w:sz w:val="16"/>
                <w:szCs w:val="16"/>
              </w:rPr>
            </w:pPr>
            <w:r w:rsidRPr="007B340C">
              <w:rPr>
                <w:sz w:val="16"/>
                <w:szCs w:val="16"/>
              </w:rPr>
              <w:t>986,01</w:t>
            </w:r>
          </w:p>
        </w:tc>
        <w:tc>
          <w:tcPr>
            <w:tcW w:w="928" w:type="dxa"/>
            <w:tcBorders>
              <w:top w:val="single" w:sz="4" w:space="0" w:color="auto"/>
              <w:left w:val="single" w:sz="4" w:space="0" w:color="auto"/>
              <w:bottom w:val="single" w:sz="4" w:space="0" w:color="auto"/>
              <w:right w:val="single" w:sz="4" w:space="0" w:color="auto"/>
            </w:tcBorders>
          </w:tcPr>
          <w:p w14:paraId="43D943B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1080879" w14:textId="77777777" w:rsidR="001A00A1" w:rsidRPr="007B340C" w:rsidRDefault="00120233">
            <w:pPr>
              <w:pStyle w:val="aa"/>
              <w:jc w:val="center"/>
              <w:rPr>
                <w:sz w:val="16"/>
                <w:szCs w:val="16"/>
              </w:rPr>
            </w:pPr>
            <w:r w:rsidRPr="007B340C">
              <w:rPr>
                <w:sz w:val="16"/>
                <w:szCs w:val="16"/>
              </w:rPr>
              <w:t>1 542 796,7</w:t>
            </w:r>
          </w:p>
        </w:tc>
        <w:tc>
          <w:tcPr>
            <w:tcW w:w="1016" w:type="dxa"/>
            <w:tcBorders>
              <w:top w:val="single" w:sz="4" w:space="0" w:color="auto"/>
              <w:left w:val="single" w:sz="4" w:space="0" w:color="auto"/>
              <w:bottom w:val="single" w:sz="4" w:space="0" w:color="auto"/>
            </w:tcBorders>
          </w:tcPr>
          <w:p w14:paraId="2C39AB87" w14:textId="77777777" w:rsidR="001A00A1" w:rsidRPr="007B340C" w:rsidRDefault="00120233">
            <w:pPr>
              <w:pStyle w:val="aa"/>
              <w:jc w:val="center"/>
              <w:rPr>
                <w:sz w:val="16"/>
                <w:szCs w:val="16"/>
              </w:rPr>
            </w:pPr>
            <w:r w:rsidRPr="007B340C">
              <w:rPr>
                <w:sz w:val="16"/>
                <w:szCs w:val="16"/>
              </w:rPr>
              <w:t>X</w:t>
            </w:r>
          </w:p>
        </w:tc>
      </w:tr>
      <w:tr w:rsidR="001A00A1" w:rsidRPr="007B340C" w14:paraId="33B64BB2" w14:textId="77777777">
        <w:tc>
          <w:tcPr>
            <w:tcW w:w="1534" w:type="dxa"/>
            <w:tcBorders>
              <w:top w:val="single" w:sz="4" w:space="0" w:color="auto"/>
              <w:bottom w:val="single" w:sz="4" w:space="0" w:color="auto"/>
              <w:right w:val="single" w:sz="4" w:space="0" w:color="auto"/>
            </w:tcBorders>
          </w:tcPr>
          <w:p w14:paraId="3D196BA9"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1344026C" w14:textId="77777777" w:rsidR="001A00A1" w:rsidRPr="007B340C" w:rsidRDefault="00120233">
            <w:pPr>
              <w:pStyle w:val="aa"/>
              <w:jc w:val="center"/>
              <w:rPr>
                <w:sz w:val="16"/>
                <w:szCs w:val="16"/>
              </w:rPr>
            </w:pPr>
            <w:r w:rsidRPr="007B340C">
              <w:rPr>
                <w:sz w:val="16"/>
                <w:szCs w:val="16"/>
              </w:rPr>
              <w:t>34</w:t>
            </w:r>
          </w:p>
        </w:tc>
        <w:tc>
          <w:tcPr>
            <w:tcW w:w="1227" w:type="dxa"/>
            <w:tcBorders>
              <w:top w:val="single" w:sz="4" w:space="0" w:color="auto"/>
              <w:left w:val="single" w:sz="4" w:space="0" w:color="auto"/>
              <w:bottom w:val="single" w:sz="4" w:space="0" w:color="auto"/>
              <w:right w:val="single" w:sz="4" w:space="0" w:color="auto"/>
            </w:tcBorders>
          </w:tcPr>
          <w:p w14:paraId="331D9C6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206444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5774E3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003A5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CB1BC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6F6A5E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F46356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37B7EA6" w14:textId="77777777" w:rsidR="001A00A1" w:rsidRPr="007B340C" w:rsidRDefault="00120233">
            <w:pPr>
              <w:pStyle w:val="aa"/>
              <w:jc w:val="center"/>
              <w:rPr>
                <w:sz w:val="16"/>
                <w:szCs w:val="16"/>
              </w:rPr>
            </w:pPr>
            <w:r w:rsidRPr="007B340C">
              <w:rPr>
                <w:sz w:val="16"/>
                <w:szCs w:val="16"/>
              </w:rPr>
              <w:t>X</w:t>
            </w:r>
          </w:p>
        </w:tc>
      </w:tr>
      <w:tr w:rsidR="001A00A1" w:rsidRPr="007B340C" w14:paraId="7041A0BC" w14:textId="77777777">
        <w:tc>
          <w:tcPr>
            <w:tcW w:w="1534" w:type="dxa"/>
            <w:tcBorders>
              <w:top w:val="single" w:sz="4" w:space="0" w:color="auto"/>
              <w:bottom w:val="single" w:sz="4" w:space="0" w:color="auto"/>
              <w:right w:val="single" w:sz="4" w:space="0" w:color="auto"/>
            </w:tcBorders>
          </w:tcPr>
          <w:p w14:paraId="7382B7A3"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78CBEF75" w14:textId="77777777" w:rsidR="001A00A1" w:rsidRPr="007B340C" w:rsidRDefault="00120233">
            <w:pPr>
              <w:pStyle w:val="aa"/>
              <w:jc w:val="center"/>
              <w:rPr>
                <w:sz w:val="16"/>
                <w:szCs w:val="16"/>
              </w:rPr>
            </w:pPr>
            <w:r w:rsidRPr="007B340C">
              <w:rPr>
                <w:sz w:val="16"/>
                <w:szCs w:val="16"/>
              </w:rPr>
              <w:t>35</w:t>
            </w:r>
          </w:p>
        </w:tc>
        <w:tc>
          <w:tcPr>
            <w:tcW w:w="1227" w:type="dxa"/>
            <w:tcBorders>
              <w:top w:val="single" w:sz="4" w:space="0" w:color="auto"/>
              <w:left w:val="single" w:sz="4" w:space="0" w:color="auto"/>
              <w:bottom w:val="single" w:sz="4" w:space="0" w:color="auto"/>
              <w:right w:val="single" w:sz="4" w:space="0" w:color="auto"/>
            </w:tcBorders>
          </w:tcPr>
          <w:p w14:paraId="42AE5676"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537C98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3C1A8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4D1E9D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4046CD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8D053A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B2584C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962D992" w14:textId="77777777" w:rsidR="001A00A1" w:rsidRPr="007B340C" w:rsidRDefault="00120233">
            <w:pPr>
              <w:pStyle w:val="aa"/>
              <w:jc w:val="center"/>
              <w:rPr>
                <w:sz w:val="16"/>
                <w:szCs w:val="16"/>
              </w:rPr>
            </w:pPr>
            <w:r w:rsidRPr="007B340C">
              <w:rPr>
                <w:sz w:val="16"/>
                <w:szCs w:val="16"/>
              </w:rPr>
              <w:t>X</w:t>
            </w:r>
          </w:p>
        </w:tc>
      </w:tr>
      <w:tr w:rsidR="001A00A1" w:rsidRPr="007B340C" w14:paraId="2AF0E95C" w14:textId="77777777">
        <w:tc>
          <w:tcPr>
            <w:tcW w:w="1534" w:type="dxa"/>
            <w:tcBorders>
              <w:top w:val="single" w:sz="4" w:space="0" w:color="auto"/>
              <w:bottom w:val="single" w:sz="4" w:space="0" w:color="auto"/>
              <w:right w:val="single" w:sz="4" w:space="0" w:color="auto"/>
            </w:tcBorders>
          </w:tcPr>
          <w:p w14:paraId="20C03F50" w14:textId="77777777" w:rsidR="001A00A1" w:rsidRPr="007B340C" w:rsidRDefault="00120233">
            <w:pPr>
              <w:pStyle w:val="ac"/>
              <w:rPr>
                <w:sz w:val="16"/>
                <w:szCs w:val="16"/>
              </w:rPr>
            </w:pPr>
            <w:r w:rsidRPr="007B340C">
              <w:rPr>
                <w:sz w:val="16"/>
                <w:szCs w:val="16"/>
              </w:rPr>
              <w:t xml:space="preserve">2.1.1 посещения с профилактическими и иными целями, </w:t>
            </w:r>
            <w:r w:rsidRPr="007B340C">
              <w:rPr>
                <w:sz w:val="16"/>
                <w:szCs w:val="16"/>
              </w:rPr>
              <w:lastRenderedPageBreak/>
              <w:t>всего (сумма строк 35.1.1 + 35.1.2 + 35.1.3), из них:</w:t>
            </w:r>
          </w:p>
        </w:tc>
        <w:tc>
          <w:tcPr>
            <w:tcW w:w="527" w:type="dxa"/>
            <w:tcBorders>
              <w:top w:val="single" w:sz="4" w:space="0" w:color="auto"/>
              <w:left w:val="single" w:sz="4" w:space="0" w:color="auto"/>
              <w:bottom w:val="single" w:sz="4" w:space="0" w:color="auto"/>
              <w:right w:val="single" w:sz="4" w:space="0" w:color="auto"/>
            </w:tcBorders>
          </w:tcPr>
          <w:p w14:paraId="0A49B303" w14:textId="77777777" w:rsidR="001A00A1" w:rsidRPr="007B340C" w:rsidRDefault="00120233">
            <w:pPr>
              <w:pStyle w:val="aa"/>
              <w:jc w:val="center"/>
              <w:rPr>
                <w:sz w:val="16"/>
                <w:szCs w:val="16"/>
              </w:rPr>
            </w:pPr>
            <w:r w:rsidRPr="007B340C">
              <w:rPr>
                <w:sz w:val="16"/>
                <w:szCs w:val="16"/>
              </w:rPr>
              <w:lastRenderedPageBreak/>
              <w:t>35.1</w:t>
            </w:r>
          </w:p>
        </w:tc>
        <w:tc>
          <w:tcPr>
            <w:tcW w:w="1227" w:type="dxa"/>
            <w:tcBorders>
              <w:top w:val="single" w:sz="4" w:space="0" w:color="auto"/>
              <w:left w:val="single" w:sz="4" w:space="0" w:color="auto"/>
              <w:bottom w:val="single" w:sz="4" w:space="0" w:color="auto"/>
              <w:right w:val="single" w:sz="4" w:space="0" w:color="auto"/>
            </w:tcBorders>
          </w:tcPr>
          <w:p w14:paraId="4865307D" w14:textId="77777777" w:rsidR="001A00A1" w:rsidRPr="007B340C" w:rsidRDefault="00120233">
            <w:pPr>
              <w:pStyle w:val="aa"/>
              <w:jc w:val="center"/>
              <w:rPr>
                <w:sz w:val="16"/>
                <w:szCs w:val="16"/>
              </w:rPr>
            </w:pPr>
            <w:r w:rsidRPr="007B340C">
              <w:rPr>
                <w:sz w:val="16"/>
                <w:szCs w:val="16"/>
              </w:rPr>
              <w:t>посещения/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6D02004D" w14:textId="77777777" w:rsidR="001A00A1" w:rsidRPr="007B340C" w:rsidRDefault="00120233">
            <w:pPr>
              <w:pStyle w:val="aa"/>
              <w:jc w:val="center"/>
              <w:rPr>
                <w:sz w:val="16"/>
                <w:szCs w:val="16"/>
              </w:rPr>
            </w:pPr>
            <w:r w:rsidRPr="007B340C">
              <w:rPr>
                <w:sz w:val="16"/>
                <w:szCs w:val="16"/>
              </w:rPr>
              <w:t>2,93</w:t>
            </w:r>
          </w:p>
        </w:tc>
        <w:tc>
          <w:tcPr>
            <w:tcW w:w="1433" w:type="dxa"/>
            <w:tcBorders>
              <w:top w:val="single" w:sz="4" w:space="0" w:color="auto"/>
              <w:left w:val="single" w:sz="4" w:space="0" w:color="auto"/>
              <w:bottom w:val="single" w:sz="4" w:space="0" w:color="auto"/>
              <w:right w:val="single" w:sz="4" w:space="0" w:color="auto"/>
            </w:tcBorders>
          </w:tcPr>
          <w:p w14:paraId="00D28276" w14:textId="77777777" w:rsidR="001A00A1" w:rsidRPr="007B340C" w:rsidRDefault="00120233">
            <w:pPr>
              <w:pStyle w:val="aa"/>
              <w:jc w:val="center"/>
              <w:rPr>
                <w:sz w:val="16"/>
                <w:szCs w:val="16"/>
              </w:rPr>
            </w:pPr>
            <w:r w:rsidRPr="007B340C">
              <w:rPr>
                <w:sz w:val="16"/>
                <w:szCs w:val="16"/>
              </w:rPr>
              <w:t>784,78</w:t>
            </w:r>
          </w:p>
        </w:tc>
        <w:tc>
          <w:tcPr>
            <w:tcW w:w="844" w:type="dxa"/>
            <w:tcBorders>
              <w:top w:val="single" w:sz="4" w:space="0" w:color="auto"/>
              <w:left w:val="single" w:sz="4" w:space="0" w:color="auto"/>
              <w:bottom w:val="single" w:sz="4" w:space="0" w:color="auto"/>
              <w:right w:val="single" w:sz="4" w:space="0" w:color="auto"/>
            </w:tcBorders>
          </w:tcPr>
          <w:p w14:paraId="26E39F5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564A879" w14:textId="77777777" w:rsidR="001A00A1" w:rsidRPr="007B340C" w:rsidRDefault="00120233">
            <w:pPr>
              <w:pStyle w:val="aa"/>
              <w:jc w:val="center"/>
              <w:rPr>
                <w:sz w:val="16"/>
                <w:szCs w:val="16"/>
              </w:rPr>
            </w:pPr>
            <w:r w:rsidRPr="007B340C">
              <w:rPr>
                <w:sz w:val="16"/>
                <w:szCs w:val="16"/>
              </w:rPr>
              <w:t>2 299,41</w:t>
            </w:r>
          </w:p>
        </w:tc>
        <w:tc>
          <w:tcPr>
            <w:tcW w:w="928" w:type="dxa"/>
            <w:tcBorders>
              <w:top w:val="single" w:sz="4" w:space="0" w:color="auto"/>
              <w:left w:val="single" w:sz="4" w:space="0" w:color="auto"/>
              <w:bottom w:val="single" w:sz="4" w:space="0" w:color="auto"/>
              <w:right w:val="single" w:sz="4" w:space="0" w:color="auto"/>
            </w:tcBorders>
          </w:tcPr>
          <w:p w14:paraId="019FDD1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CF1CD93" w14:textId="77777777" w:rsidR="001A00A1" w:rsidRPr="007B340C" w:rsidRDefault="00120233">
            <w:pPr>
              <w:pStyle w:val="aa"/>
              <w:jc w:val="center"/>
              <w:rPr>
                <w:sz w:val="16"/>
                <w:szCs w:val="16"/>
              </w:rPr>
            </w:pPr>
            <w:r w:rsidRPr="007B340C">
              <w:rPr>
                <w:sz w:val="16"/>
                <w:szCs w:val="16"/>
              </w:rPr>
              <w:t>3 597 830,</w:t>
            </w:r>
            <w:r w:rsidRPr="007B340C">
              <w:rPr>
                <w:sz w:val="16"/>
                <w:szCs w:val="16"/>
              </w:rPr>
              <w:lastRenderedPageBreak/>
              <w:t>4</w:t>
            </w:r>
          </w:p>
        </w:tc>
        <w:tc>
          <w:tcPr>
            <w:tcW w:w="1016" w:type="dxa"/>
            <w:tcBorders>
              <w:top w:val="single" w:sz="4" w:space="0" w:color="auto"/>
              <w:left w:val="single" w:sz="4" w:space="0" w:color="auto"/>
              <w:bottom w:val="single" w:sz="4" w:space="0" w:color="auto"/>
            </w:tcBorders>
          </w:tcPr>
          <w:p w14:paraId="13687F86"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5C758E50" w14:textId="77777777">
        <w:tc>
          <w:tcPr>
            <w:tcW w:w="1534" w:type="dxa"/>
            <w:tcBorders>
              <w:top w:val="single" w:sz="4" w:space="0" w:color="auto"/>
              <w:bottom w:val="single" w:sz="4" w:space="0" w:color="auto"/>
              <w:right w:val="single" w:sz="4" w:space="0" w:color="auto"/>
            </w:tcBorders>
          </w:tcPr>
          <w:p w14:paraId="7735324E"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4ED7C9E7" w14:textId="77777777" w:rsidR="001A00A1" w:rsidRPr="007B340C" w:rsidRDefault="00120233">
            <w:pPr>
              <w:pStyle w:val="aa"/>
              <w:jc w:val="center"/>
              <w:rPr>
                <w:sz w:val="16"/>
                <w:szCs w:val="16"/>
              </w:rPr>
            </w:pPr>
            <w:r w:rsidRPr="007B340C">
              <w:rPr>
                <w:sz w:val="16"/>
                <w:szCs w:val="16"/>
              </w:rPr>
              <w:t>35.1.1</w:t>
            </w:r>
          </w:p>
        </w:tc>
        <w:tc>
          <w:tcPr>
            <w:tcW w:w="1227" w:type="dxa"/>
            <w:tcBorders>
              <w:top w:val="single" w:sz="4" w:space="0" w:color="auto"/>
              <w:left w:val="single" w:sz="4" w:space="0" w:color="auto"/>
              <w:bottom w:val="single" w:sz="4" w:space="0" w:color="auto"/>
              <w:right w:val="single" w:sz="4" w:space="0" w:color="auto"/>
            </w:tcBorders>
          </w:tcPr>
          <w:p w14:paraId="47698E97"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3790115F"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2CF72D2C" w14:textId="77777777" w:rsidR="001A00A1" w:rsidRPr="007B340C" w:rsidRDefault="00120233">
            <w:pPr>
              <w:pStyle w:val="aa"/>
              <w:jc w:val="center"/>
              <w:rPr>
                <w:sz w:val="16"/>
                <w:szCs w:val="16"/>
              </w:rPr>
            </w:pPr>
            <w:r w:rsidRPr="007B340C">
              <w:rPr>
                <w:sz w:val="16"/>
                <w:szCs w:val="16"/>
              </w:rPr>
              <w:t>2 375,68</w:t>
            </w:r>
          </w:p>
        </w:tc>
        <w:tc>
          <w:tcPr>
            <w:tcW w:w="844" w:type="dxa"/>
            <w:tcBorders>
              <w:top w:val="single" w:sz="4" w:space="0" w:color="auto"/>
              <w:left w:val="single" w:sz="4" w:space="0" w:color="auto"/>
              <w:bottom w:val="single" w:sz="4" w:space="0" w:color="auto"/>
              <w:right w:val="single" w:sz="4" w:space="0" w:color="auto"/>
            </w:tcBorders>
          </w:tcPr>
          <w:p w14:paraId="218CCBA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16D70E7" w14:textId="77777777" w:rsidR="001A00A1" w:rsidRPr="007B340C" w:rsidRDefault="00120233">
            <w:pPr>
              <w:pStyle w:val="aa"/>
              <w:jc w:val="center"/>
              <w:rPr>
                <w:sz w:val="16"/>
                <w:szCs w:val="16"/>
              </w:rPr>
            </w:pPr>
            <w:r w:rsidRPr="007B340C">
              <w:rPr>
                <w:sz w:val="16"/>
                <w:szCs w:val="16"/>
              </w:rPr>
              <w:t>646,18</w:t>
            </w:r>
          </w:p>
        </w:tc>
        <w:tc>
          <w:tcPr>
            <w:tcW w:w="928" w:type="dxa"/>
            <w:tcBorders>
              <w:top w:val="single" w:sz="4" w:space="0" w:color="auto"/>
              <w:left w:val="single" w:sz="4" w:space="0" w:color="auto"/>
              <w:bottom w:val="single" w:sz="4" w:space="0" w:color="auto"/>
              <w:right w:val="single" w:sz="4" w:space="0" w:color="auto"/>
            </w:tcBorders>
          </w:tcPr>
          <w:p w14:paraId="4E91205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0927BF4" w14:textId="77777777" w:rsidR="001A00A1" w:rsidRPr="007B340C" w:rsidRDefault="00120233">
            <w:pPr>
              <w:pStyle w:val="aa"/>
              <w:jc w:val="center"/>
              <w:rPr>
                <w:sz w:val="16"/>
                <w:szCs w:val="16"/>
              </w:rPr>
            </w:pPr>
            <w:r w:rsidRPr="007B340C">
              <w:rPr>
                <w:sz w:val="16"/>
                <w:szCs w:val="16"/>
              </w:rPr>
              <w:t>1 011 070,7</w:t>
            </w:r>
          </w:p>
        </w:tc>
        <w:tc>
          <w:tcPr>
            <w:tcW w:w="1016" w:type="dxa"/>
            <w:tcBorders>
              <w:top w:val="single" w:sz="4" w:space="0" w:color="auto"/>
              <w:left w:val="single" w:sz="4" w:space="0" w:color="auto"/>
              <w:bottom w:val="single" w:sz="4" w:space="0" w:color="auto"/>
            </w:tcBorders>
          </w:tcPr>
          <w:p w14:paraId="7EAA0B04" w14:textId="77777777" w:rsidR="001A00A1" w:rsidRPr="007B340C" w:rsidRDefault="00120233">
            <w:pPr>
              <w:pStyle w:val="aa"/>
              <w:jc w:val="center"/>
              <w:rPr>
                <w:sz w:val="16"/>
                <w:szCs w:val="16"/>
              </w:rPr>
            </w:pPr>
            <w:r w:rsidRPr="007B340C">
              <w:rPr>
                <w:sz w:val="16"/>
                <w:szCs w:val="16"/>
              </w:rPr>
              <w:t>X</w:t>
            </w:r>
          </w:p>
        </w:tc>
      </w:tr>
      <w:tr w:rsidR="001A00A1" w:rsidRPr="007B340C" w14:paraId="232CF5AC" w14:textId="77777777">
        <w:tc>
          <w:tcPr>
            <w:tcW w:w="1534" w:type="dxa"/>
            <w:tcBorders>
              <w:top w:val="single" w:sz="4" w:space="0" w:color="auto"/>
              <w:bottom w:val="single" w:sz="4" w:space="0" w:color="auto"/>
              <w:right w:val="single" w:sz="4" w:space="0" w:color="auto"/>
            </w:tcBorders>
          </w:tcPr>
          <w:p w14:paraId="24E188A1"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7B433BBC" w14:textId="77777777" w:rsidR="001A00A1" w:rsidRPr="007B340C" w:rsidRDefault="00120233">
            <w:pPr>
              <w:pStyle w:val="aa"/>
              <w:jc w:val="center"/>
              <w:rPr>
                <w:sz w:val="16"/>
                <w:szCs w:val="16"/>
              </w:rPr>
            </w:pPr>
            <w:r w:rsidRPr="007B340C">
              <w:rPr>
                <w:sz w:val="16"/>
                <w:szCs w:val="16"/>
              </w:rPr>
              <w:t>35.1.2</w:t>
            </w:r>
          </w:p>
        </w:tc>
        <w:tc>
          <w:tcPr>
            <w:tcW w:w="1227" w:type="dxa"/>
            <w:tcBorders>
              <w:top w:val="single" w:sz="4" w:space="0" w:color="auto"/>
              <w:left w:val="single" w:sz="4" w:space="0" w:color="auto"/>
              <w:bottom w:val="single" w:sz="4" w:space="0" w:color="auto"/>
              <w:right w:val="single" w:sz="4" w:space="0" w:color="auto"/>
            </w:tcBorders>
          </w:tcPr>
          <w:p w14:paraId="5D57A4CA"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659BF37"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3C094EB0" w14:textId="77777777" w:rsidR="001A00A1" w:rsidRPr="007B340C" w:rsidRDefault="00120233">
            <w:pPr>
              <w:pStyle w:val="aa"/>
              <w:jc w:val="center"/>
              <w:rPr>
                <w:sz w:val="16"/>
                <w:szCs w:val="16"/>
              </w:rPr>
            </w:pPr>
            <w:r w:rsidRPr="007B340C">
              <w:rPr>
                <w:sz w:val="16"/>
                <w:szCs w:val="16"/>
              </w:rPr>
              <w:t>2 730,85</w:t>
            </w:r>
          </w:p>
        </w:tc>
        <w:tc>
          <w:tcPr>
            <w:tcW w:w="844" w:type="dxa"/>
            <w:tcBorders>
              <w:top w:val="single" w:sz="4" w:space="0" w:color="auto"/>
              <w:left w:val="single" w:sz="4" w:space="0" w:color="auto"/>
              <w:bottom w:val="single" w:sz="4" w:space="0" w:color="auto"/>
              <w:right w:val="single" w:sz="4" w:space="0" w:color="auto"/>
            </w:tcBorders>
          </w:tcPr>
          <w:p w14:paraId="4C1C882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D9F6427" w14:textId="77777777" w:rsidR="001A00A1" w:rsidRPr="007B340C" w:rsidRDefault="00120233">
            <w:pPr>
              <w:pStyle w:val="aa"/>
              <w:jc w:val="center"/>
              <w:rPr>
                <w:sz w:val="16"/>
                <w:szCs w:val="16"/>
              </w:rPr>
            </w:pPr>
            <w:r w:rsidRPr="007B340C">
              <w:rPr>
                <w:sz w:val="16"/>
                <w:szCs w:val="16"/>
              </w:rPr>
              <w:t>718,21</w:t>
            </w:r>
          </w:p>
        </w:tc>
        <w:tc>
          <w:tcPr>
            <w:tcW w:w="928" w:type="dxa"/>
            <w:tcBorders>
              <w:top w:val="single" w:sz="4" w:space="0" w:color="auto"/>
              <w:left w:val="single" w:sz="4" w:space="0" w:color="auto"/>
              <w:bottom w:val="single" w:sz="4" w:space="0" w:color="auto"/>
              <w:right w:val="single" w:sz="4" w:space="0" w:color="auto"/>
            </w:tcBorders>
          </w:tcPr>
          <w:p w14:paraId="66D22A4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7AC8DE2" w14:textId="77777777" w:rsidR="001A00A1" w:rsidRPr="007B340C" w:rsidRDefault="00120233">
            <w:pPr>
              <w:pStyle w:val="aa"/>
              <w:jc w:val="center"/>
              <w:rPr>
                <w:sz w:val="16"/>
                <w:szCs w:val="16"/>
              </w:rPr>
            </w:pPr>
            <w:r w:rsidRPr="007B340C">
              <w:rPr>
                <w:sz w:val="16"/>
                <w:szCs w:val="16"/>
              </w:rPr>
              <w:t>1 123 773,5</w:t>
            </w:r>
          </w:p>
        </w:tc>
        <w:tc>
          <w:tcPr>
            <w:tcW w:w="1016" w:type="dxa"/>
            <w:tcBorders>
              <w:top w:val="single" w:sz="4" w:space="0" w:color="auto"/>
              <w:left w:val="single" w:sz="4" w:space="0" w:color="auto"/>
              <w:bottom w:val="single" w:sz="4" w:space="0" w:color="auto"/>
            </w:tcBorders>
          </w:tcPr>
          <w:p w14:paraId="21CBD166" w14:textId="77777777" w:rsidR="001A00A1" w:rsidRPr="007B340C" w:rsidRDefault="00120233">
            <w:pPr>
              <w:pStyle w:val="aa"/>
              <w:jc w:val="center"/>
              <w:rPr>
                <w:sz w:val="16"/>
                <w:szCs w:val="16"/>
              </w:rPr>
            </w:pPr>
            <w:r w:rsidRPr="007B340C">
              <w:rPr>
                <w:sz w:val="16"/>
                <w:szCs w:val="16"/>
              </w:rPr>
              <w:t>X</w:t>
            </w:r>
          </w:p>
        </w:tc>
      </w:tr>
      <w:tr w:rsidR="001A00A1" w:rsidRPr="007B340C" w14:paraId="771BF8C5" w14:textId="77777777">
        <w:tc>
          <w:tcPr>
            <w:tcW w:w="1534" w:type="dxa"/>
            <w:tcBorders>
              <w:top w:val="single" w:sz="4" w:space="0" w:color="auto"/>
              <w:bottom w:val="single" w:sz="4" w:space="0" w:color="auto"/>
              <w:right w:val="single" w:sz="4" w:space="0" w:color="auto"/>
            </w:tcBorders>
          </w:tcPr>
          <w:p w14:paraId="0ED98321"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498852F1" w14:textId="77777777" w:rsidR="001A00A1" w:rsidRPr="007B340C" w:rsidRDefault="00120233">
            <w:pPr>
              <w:pStyle w:val="aa"/>
              <w:jc w:val="center"/>
              <w:rPr>
                <w:sz w:val="16"/>
                <w:szCs w:val="16"/>
              </w:rPr>
            </w:pPr>
            <w:r w:rsidRPr="007B340C">
              <w:rPr>
                <w:sz w:val="16"/>
                <w:szCs w:val="16"/>
              </w:rPr>
              <w:t>35.1.2.1</w:t>
            </w:r>
          </w:p>
        </w:tc>
        <w:tc>
          <w:tcPr>
            <w:tcW w:w="1227" w:type="dxa"/>
            <w:tcBorders>
              <w:top w:val="single" w:sz="4" w:space="0" w:color="auto"/>
              <w:left w:val="single" w:sz="4" w:space="0" w:color="auto"/>
              <w:bottom w:val="single" w:sz="4" w:space="0" w:color="auto"/>
              <w:right w:val="single" w:sz="4" w:space="0" w:color="auto"/>
            </w:tcBorders>
          </w:tcPr>
          <w:p w14:paraId="0DE2CC1C"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0BCF88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C965EC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FBDEF8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49BBB2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568AE1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EAEAF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E45CED1" w14:textId="77777777" w:rsidR="001A00A1" w:rsidRPr="007B340C" w:rsidRDefault="00120233">
            <w:pPr>
              <w:pStyle w:val="aa"/>
              <w:jc w:val="center"/>
              <w:rPr>
                <w:sz w:val="16"/>
                <w:szCs w:val="16"/>
              </w:rPr>
            </w:pPr>
            <w:r w:rsidRPr="007B340C">
              <w:rPr>
                <w:sz w:val="16"/>
                <w:szCs w:val="16"/>
              </w:rPr>
              <w:t>X</w:t>
            </w:r>
          </w:p>
        </w:tc>
      </w:tr>
      <w:tr w:rsidR="001A00A1" w:rsidRPr="007B340C" w14:paraId="21159F4C" w14:textId="77777777">
        <w:tc>
          <w:tcPr>
            <w:tcW w:w="1534" w:type="dxa"/>
            <w:tcBorders>
              <w:top w:val="single" w:sz="4" w:space="0" w:color="auto"/>
              <w:bottom w:val="single" w:sz="4" w:space="0" w:color="auto"/>
              <w:right w:val="single" w:sz="4" w:space="0" w:color="auto"/>
            </w:tcBorders>
          </w:tcPr>
          <w:p w14:paraId="07239D66"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7C5A0108" w14:textId="77777777" w:rsidR="001A00A1" w:rsidRPr="007B340C" w:rsidRDefault="00120233">
            <w:pPr>
              <w:pStyle w:val="aa"/>
              <w:jc w:val="center"/>
              <w:rPr>
                <w:sz w:val="16"/>
                <w:szCs w:val="16"/>
              </w:rPr>
            </w:pPr>
            <w:r w:rsidRPr="007B340C">
              <w:rPr>
                <w:sz w:val="16"/>
                <w:szCs w:val="16"/>
              </w:rPr>
              <w:t>35.1.3</w:t>
            </w:r>
          </w:p>
        </w:tc>
        <w:tc>
          <w:tcPr>
            <w:tcW w:w="1227" w:type="dxa"/>
            <w:tcBorders>
              <w:top w:val="single" w:sz="4" w:space="0" w:color="auto"/>
              <w:left w:val="single" w:sz="4" w:space="0" w:color="auto"/>
              <w:bottom w:val="single" w:sz="4" w:space="0" w:color="auto"/>
              <w:right w:val="single" w:sz="4" w:space="0" w:color="auto"/>
            </w:tcBorders>
          </w:tcPr>
          <w:p w14:paraId="23E68BD7"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5E8F7B5D" w14:textId="77777777" w:rsidR="001A00A1" w:rsidRPr="007B340C" w:rsidRDefault="00120233">
            <w:pPr>
              <w:pStyle w:val="aa"/>
              <w:jc w:val="center"/>
              <w:rPr>
                <w:sz w:val="16"/>
                <w:szCs w:val="16"/>
              </w:rPr>
            </w:pPr>
            <w:r w:rsidRPr="007B340C">
              <w:rPr>
                <w:sz w:val="16"/>
                <w:szCs w:val="16"/>
              </w:rPr>
              <w:t>2,395</w:t>
            </w:r>
          </w:p>
        </w:tc>
        <w:tc>
          <w:tcPr>
            <w:tcW w:w="1433" w:type="dxa"/>
            <w:tcBorders>
              <w:top w:val="single" w:sz="4" w:space="0" w:color="auto"/>
              <w:left w:val="single" w:sz="4" w:space="0" w:color="auto"/>
              <w:bottom w:val="single" w:sz="4" w:space="0" w:color="auto"/>
              <w:right w:val="single" w:sz="4" w:space="0" w:color="auto"/>
            </w:tcBorders>
          </w:tcPr>
          <w:p w14:paraId="417C8AD5" w14:textId="77777777" w:rsidR="001A00A1" w:rsidRPr="007B340C" w:rsidRDefault="00120233">
            <w:pPr>
              <w:pStyle w:val="aa"/>
              <w:jc w:val="center"/>
              <w:rPr>
                <w:sz w:val="16"/>
                <w:szCs w:val="16"/>
              </w:rPr>
            </w:pPr>
            <w:r w:rsidRPr="007B340C">
              <w:rPr>
                <w:sz w:val="16"/>
                <w:szCs w:val="16"/>
              </w:rPr>
              <w:t>390,40</w:t>
            </w:r>
          </w:p>
        </w:tc>
        <w:tc>
          <w:tcPr>
            <w:tcW w:w="844" w:type="dxa"/>
            <w:tcBorders>
              <w:top w:val="single" w:sz="4" w:space="0" w:color="auto"/>
              <w:left w:val="single" w:sz="4" w:space="0" w:color="auto"/>
              <w:bottom w:val="single" w:sz="4" w:space="0" w:color="auto"/>
              <w:right w:val="single" w:sz="4" w:space="0" w:color="auto"/>
            </w:tcBorders>
          </w:tcPr>
          <w:p w14:paraId="61E6E45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1D3E5ED" w14:textId="77777777" w:rsidR="001A00A1" w:rsidRPr="007B340C" w:rsidRDefault="00120233">
            <w:pPr>
              <w:pStyle w:val="aa"/>
              <w:jc w:val="center"/>
              <w:rPr>
                <w:sz w:val="16"/>
                <w:szCs w:val="16"/>
              </w:rPr>
            </w:pPr>
            <w:r w:rsidRPr="007B340C">
              <w:rPr>
                <w:sz w:val="16"/>
                <w:szCs w:val="16"/>
              </w:rPr>
              <w:t>935,01</w:t>
            </w:r>
          </w:p>
        </w:tc>
        <w:tc>
          <w:tcPr>
            <w:tcW w:w="928" w:type="dxa"/>
            <w:tcBorders>
              <w:top w:val="single" w:sz="4" w:space="0" w:color="auto"/>
              <w:left w:val="single" w:sz="4" w:space="0" w:color="auto"/>
              <w:bottom w:val="single" w:sz="4" w:space="0" w:color="auto"/>
              <w:right w:val="single" w:sz="4" w:space="0" w:color="auto"/>
            </w:tcBorders>
          </w:tcPr>
          <w:p w14:paraId="6928B7F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A279810" w14:textId="77777777" w:rsidR="001A00A1" w:rsidRPr="007B340C" w:rsidRDefault="00120233">
            <w:pPr>
              <w:pStyle w:val="aa"/>
              <w:jc w:val="center"/>
              <w:rPr>
                <w:sz w:val="16"/>
                <w:szCs w:val="16"/>
              </w:rPr>
            </w:pPr>
            <w:r w:rsidRPr="007B340C">
              <w:rPr>
                <w:sz w:val="16"/>
                <w:szCs w:val="16"/>
              </w:rPr>
              <w:t>1 462 986,2</w:t>
            </w:r>
          </w:p>
        </w:tc>
        <w:tc>
          <w:tcPr>
            <w:tcW w:w="1016" w:type="dxa"/>
            <w:tcBorders>
              <w:top w:val="single" w:sz="4" w:space="0" w:color="auto"/>
              <w:left w:val="single" w:sz="4" w:space="0" w:color="auto"/>
              <w:bottom w:val="single" w:sz="4" w:space="0" w:color="auto"/>
            </w:tcBorders>
          </w:tcPr>
          <w:p w14:paraId="3C018344" w14:textId="77777777" w:rsidR="001A00A1" w:rsidRPr="007B340C" w:rsidRDefault="00120233">
            <w:pPr>
              <w:pStyle w:val="aa"/>
              <w:jc w:val="center"/>
              <w:rPr>
                <w:sz w:val="16"/>
                <w:szCs w:val="16"/>
              </w:rPr>
            </w:pPr>
            <w:r w:rsidRPr="007B340C">
              <w:rPr>
                <w:sz w:val="16"/>
                <w:szCs w:val="16"/>
              </w:rPr>
              <w:t>X</w:t>
            </w:r>
          </w:p>
        </w:tc>
      </w:tr>
      <w:tr w:rsidR="001A00A1" w:rsidRPr="007B340C" w14:paraId="3E5C7139" w14:textId="77777777">
        <w:tc>
          <w:tcPr>
            <w:tcW w:w="1534" w:type="dxa"/>
            <w:tcBorders>
              <w:top w:val="single" w:sz="4" w:space="0" w:color="auto"/>
              <w:bottom w:val="single" w:sz="4" w:space="0" w:color="auto"/>
              <w:right w:val="single" w:sz="4" w:space="0" w:color="auto"/>
            </w:tcBorders>
          </w:tcPr>
          <w:p w14:paraId="558CE70C"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1988994B" w14:textId="77777777" w:rsidR="001A00A1" w:rsidRPr="007B340C" w:rsidRDefault="00120233">
            <w:pPr>
              <w:pStyle w:val="aa"/>
              <w:jc w:val="center"/>
              <w:rPr>
                <w:sz w:val="16"/>
                <w:szCs w:val="16"/>
              </w:rPr>
            </w:pPr>
            <w:r w:rsidRPr="007B340C">
              <w:rPr>
                <w:sz w:val="16"/>
                <w:szCs w:val="16"/>
              </w:rPr>
              <w:t>35.2</w:t>
            </w:r>
          </w:p>
        </w:tc>
        <w:tc>
          <w:tcPr>
            <w:tcW w:w="1227" w:type="dxa"/>
            <w:tcBorders>
              <w:top w:val="single" w:sz="4" w:space="0" w:color="auto"/>
              <w:left w:val="single" w:sz="4" w:space="0" w:color="auto"/>
              <w:bottom w:val="single" w:sz="4" w:space="0" w:color="auto"/>
              <w:right w:val="single" w:sz="4" w:space="0" w:color="auto"/>
            </w:tcBorders>
          </w:tcPr>
          <w:p w14:paraId="286D953C"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0F02E11D"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7C82BF7E" w14:textId="77777777" w:rsidR="001A00A1" w:rsidRPr="007B340C" w:rsidRDefault="00120233">
            <w:pPr>
              <w:pStyle w:val="aa"/>
              <w:jc w:val="center"/>
              <w:rPr>
                <w:sz w:val="16"/>
                <w:szCs w:val="16"/>
              </w:rPr>
            </w:pPr>
            <w:r w:rsidRPr="007B340C">
              <w:rPr>
                <w:sz w:val="16"/>
                <w:szCs w:val="16"/>
              </w:rPr>
              <w:t>841,12</w:t>
            </w:r>
          </w:p>
        </w:tc>
        <w:tc>
          <w:tcPr>
            <w:tcW w:w="844" w:type="dxa"/>
            <w:tcBorders>
              <w:top w:val="single" w:sz="4" w:space="0" w:color="auto"/>
              <w:left w:val="single" w:sz="4" w:space="0" w:color="auto"/>
              <w:bottom w:val="single" w:sz="4" w:space="0" w:color="auto"/>
              <w:right w:val="single" w:sz="4" w:space="0" w:color="auto"/>
            </w:tcBorders>
          </w:tcPr>
          <w:p w14:paraId="3EF93A3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A3A0F30" w14:textId="77777777" w:rsidR="001A00A1" w:rsidRPr="007B340C" w:rsidRDefault="00120233">
            <w:pPr>
              <w:pStyle w:val="aa"/>
              <w:jc w:val="center"/>
              <w:rPr>
                <w:sz w:val="16"/>
                <w:szCs w:val="16"/>
              </w:rPr>
            </w:pPr>
            <w:r w:rsidRPr="007B340C">
              <w:rPr>
                <w:sz w:val="16"/>
                <w:szCs w:val="16"/>
              </w:rPr>
              <w:t>454,20</w:t>
            </w:r>
          </w:p>
        </w:tc>
        <w:tc>
          <w:tcPr>
            <w:tcW w:w="928" w:type="dxa"/>
            <w:tcBorders>
              <w:top w:val="single" w:sz="4" w:space="0" w:color="auto"/>
              <w:left w:val="single" w:sz="4" w:space="0" w:color="auto"/>
              <w:bottom w:val="single" w:sz="4" w:space="0" w:color="auto"/>
              <w:right w:val="single" w:sz="4" w:space="0" w:color="auto"/>
            </w:tcBorders>
          </w:tcPr>
          <w:p w14:paraId="206596C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4563152" w14:textId="77777777" w:rsidR="001A00A1" w:rsidRPr="007B340C" w:rsidRDefault="00120233">
            <w:pPr>
              <w:pStyle w:val="aa"/>
              <w:jc w:val="center"/>
              <w:rPr>
                <w:sz w:val="16"/>
                <w:szCs w:val="16"/>
              </w:rPr>
            </w:pPr>
            <w:r w:rsidRPr="007B340C">
              <w:rPr>
                <w:sz w:val="16"/>
                <w:szCs w:val="16"/>
              </w:rPr>
              <w:t>710 682,0</w:t>
            </w:r>
          </w:p>
        </w:tc>
        <w:tc>
          <w:tcPr>
            <w:tcW w:w="1016" w:type="dxa"/>
            <w:tcBorders>
              <w:top w:val="single" w:sz="4" w:space="0" w:color="auto"/>
              <w:left w:val="single" w:sz="4" w:space="0" w:color="auto"/>
              <w:bottom w:val="single" w:sz="4" w:space="0" w:color="auto"/>
            </w:tcBorders>
          </w:tcPr>
          <w:p w14:paraId="29AF1F9C" w14:textId="77777777" w:rsidR="001A00A1" w:rsidRPr="007B340C" w:rsidRDefault="00120233">
            <w:pPr>
              <w:pStyle w:val="aa"/>
              <w:jc w:val="center"/>
              <w:rPr>
                <w:sz w:val="16"/>
                <w:szCs w:val="16"/>
              </w:rPr>
            </w:pPr>
            <w:r w:rsidRPr="007B340C">
              <w:rPr>
                <w:sz w:val="16"/>
                <w:szCs w:val="16"/>
              </w:rPr>
              <w:t>X</w:t>
            </w:r>
          </w:p>
        </w:tc>
      </w:tr>
      <w:tr w:rsidR="001A00A1" w:rsidRPr="007B340C" w14:paraId="29D34E0D" w14:textId="77777777">
        <w:tc>
          <w:tcPr>
            <w:tcW w:w="1534" w:type="dxa"/>
            <w:tcBorders>
              <w:top w:val="single" w:sz="4" w:space="0" w:color="auto"/>
              <w:bottom w:val="single" w:sz="4" w:space="0" w:color="auto"/>
              <w:right w:val="single" w:sz="4" w:space="0" w:color="auto"/>
            </w:tcBorders>
          </w:tcPr>
          <w:p w14:paraId="7B707178"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23BDF9AA" w14:textId="77777777" w:rsidR="001A00A1" w:rsidRPr="007B340C" w:rsidRDefault="00120233">
            <w:pPr>
              <w:pStyle w:val="aa"/>
              <w:jc w:val="center"/>
              <w:rPr>
                <w:sz w:val="16"/>
                <w:szCs w:val="16"/>
              </w:rPr>
            </w:pPr>
            <w:r w:rsidRPr="007B340C">
              <w:rPr>
                <w:sz w:val="16"/>
                <w:szCs w:val="16"/>
              </w:rPr>
              <w:t>35.3</w:t>
            </w:r>
          </w:p>
        </w:tc>
        <w:tc>
          <w:tcPr>
            <w:tcW w:w="1227" w:type="dxa"/>
            <w:tcBorders>
              <w:top w:val="single" w:sz="4" w:space="0" w:color="auto"/>
              <w:left w:val="single" w:sz="4" w:space="0" w:color="auto"/>
              <w:bottom w:val="single" w:sz="4" w:space="0" w:color="auto"/>
              <w:right w:val="single" w:sz="4" w:space="0" w:color="auto"/>
            </w:tcBorders>
          </w:tcPr>
          <w:p w14:paraId="4A1FA5FB"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3B2F6301" w14:textId="77777777" w:rsidR="001A00A1" w:rsidRPr="007B340C" w:rsidRDefault="00120233">
            <w:pPr>
              <w:pStyle w:val="aa"/>
              <w:jc w:val="center"/>
              <w:rPr>
                <w:sz w:val="16"/>
                <w:szCs w:val="16"/>
              </w:rPr>
            </w:pPr>
            <w:r w:rsidRPr="007B340C">
              <w:rPr>
                <w:sz w:val="16"/>
                <w:szCs w:val="16"/>
              </w:rPr>
              <w:t>1,7877</w:t>
            </w:r>
          </w:p>
        </w:tc>
        <w:tc>
          <w:tcPr>
            <w:tcW w:w="1433" w:type="dxa"/>
            <w:tcBorders>
              <w:top w:val="single" w:sz="4" w:space="0" w:color="auto"/>
              <w:left w:val="single" w:sz="4" w:space="0" w:color="auto"/>
              <w:bottom w:val="single" w:sz="4" w:space="0" w:color="auto"/>
              <w:right w:val="single" w:sz="4" w:space="0" w:color="auto"/>
            </w:tcBorders>
          </w:tcPr>
          <w:p w14:paraId="23F5E885" w14:textId="77777777" w:rsidR="001A00A1" w:rsidRPr="007B340C" w:rsidRDefault="00120233">
            <w:pPr>
              <w:pStyle w:val="aa"/>
              <w:jc w:val="center"/>
              <w:rPr>
                <w:sz w:val="16"/>
                <w:szCs w:val="16"/>
              </w:rPr>
            </w:pPr>
            <w:r w:rsidRPr="007B340C">
              <w:rPr>
                <w:sz w:val="16"/>
                <w:szCs w:val="16"/>
              </w:rPr>
              <w:t>1 898,10</w:t>
            </w:r>
          </w:p>
        </w:tc>
        <w:tc>
          <w:tcPr>
            <w:tcW w:w="844" w:type="dxa"/>
            <w:tcBorders>
              <w:top w:val="single" w:sz="4" w:space="0" w:color="auto"/>
              <w:left w:val="single" w:sz="4" w:space="0" w:color="auto"/>
              <w:bottom w:val="single" w:sz="4" w:space="0" w:color="auto"/>
              <w:right w:val="single" w:sz="4" w:space="0" w:color="auto"/>
            </w:tcBorders>
          </w:tcPr>
          <w:p w14:paraId="2BE5F0E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F57F622" w14:textId="77777777" w:rsidR="001A00A1" w:rsidRPr="007B340C" w:rsidRDefault="00120233">
            <w:pPr>
              <w:pStyle w:val="aa"/>
              <w:jc w:val="center"/>
              <w:rPr>
                <w:sz w:val="16"/>
                <w:szCs w:val="16"/>
              </w:rPr>
            </w:pPr>
            <w:r w:rsidRPr="007B340C">
              <w:rPr>
                <w:sz w:val="16"/>
                <w:szCs w:val="16"/>
              </w:rPr>
              <w:t>3 393,23</w:t>
            </w:r>
          </w:p>
        </w:tc>
        <w:tc>
          <w:tcPr>
            <w:tcW w:w="928" w:type="dxa"/>
            <w:tcBorders>
              <w:top w:val="single" w:sz="4" w:space="0" w:color="auto"/>
              <w:left w:val="single" w:sz="4" w:space="0" w:color="auto"/>
              <w:bottom w:val="single" w:sz="4" w:space="0" w:color="auto"/>
              <w:right w:val="single" w:sz="4" w:space="0" w:color="auto"/>
            </w:tcBorders>
          </w:tcPr>
          <w:p w14:paraId="5C8A47D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FF427D4" w14:textId="77777777" w:rsidR="001A00A1" w:rsidRPr="007B340C" w:rsidRDefault="00120233">
            <w:pPr>
              <w:pStyle w:val="aa"/>
              <w:jc w:val="center"/>
              <w:rPr>
                <w:sz w:val="16"/>
                <w:szCs w:val="16"/>
              </w:rPr>
            </w:pPr>
            <w:r w:rsidRPr="007B340C">
              <w:rPr>
                <w:sz w:val="16"/>
                <w:szCs w:val="16"/>
              </w:rPr>
              <w:t>5 309 316,1</w:t>
            </w:r>
          </w:p>
        </w:tc>
        <w:tc>
          <w:tcPr>
            <w:tcW w:w="1016" w:type="dxa"/>
            <w:tcBorders>
              <w:top w:val="single" w:sz="4" w:space="0" w:color="auto"/>
              <w:left w:val="single" w:sz="4" w:space="0" w:color="auto"/>
              <w:bottom w:val="single" w:sz="4" w:space="0" w:color="auto"/>
            </w:tcBorders>
          </w:tcPr>
          <w:p w14:paraId="14A8C67C" w14:textId="77777777" w:rsidR="001A00A1" w:rsidRPr="007B340C" w:rsidRDefault="00120233">
            <w:pPr>
              <w:pStyle w:val="aa"/>
              <w:jc w:val="center"/>
              <w:rPr>
                <w:sz w:val="16"/>
                <w:szCs w:val="16"/>
              </w:rPr>
            </w:pPr>
            <w:r w:rsidRPr="007B340C">
              <w:rPr>
                <w:sz w:val="16"/>
                <w:szCs w:val="16"/>
              </w:rPr>
              <w:t>X</w:t>
            </w:r>
          </w:p>
        </w:tc>
      </w:tr>
      <w:tr w:rsidR="001A00A1" w:rsidRPr="007B340C" w14:paraId="37F694B3" w14:textId="77777777">
        <w:tc>
          <w:tcPr>
            <w:tcW w:w="1534" w:type="dxa"/>
            <w:tcBorders>
              <w:top w:val="single" w:sz="4" w:space="0" w:color="auto"/>
              <w:bottom w:val="single" w:sz="4" w:space="0" w:color="auto"/>
              <w:right w:val="single" w:sz="4" w:space="0" w:color="auto"/>
            </w:tcBorders>
          </w:tcPr>
          <w:p w14:paraId="2A661BBF"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2A432BC1" w14:textId="77777777" w:rsidR="001A00A1" w:rsidRPr="007B340C" w:rsidRDefault="00120233">
            <w:pPr>
              <w:pStyle w:val="aa"/>
              <w:jc w:val="center"/>
              <w:rPr>
                <w:sz w:val="16"/>
                <w:szCs w:val="16"/>
              </w:rPr>
            </w:pPr>
            <w:r w:rsidRPr="007B340C">
              <w:rPr>
                <w:sz w:val="16"/>
                <w:szCs w:val="16"/>
              </w:rPr>
              <w:t>35.3.1</w:t>
            </w:r>
          </w:p>
        </w:tc>
        <w:tc>
          <w:tcPr>
            <w:tcW w:w="1227" w:type="dxa"/>
            <w:tcBorders>
              <w:top w:val="single" w:sz="4" w:space="0" w:color="auto"/>
              <w:left w:val="single" w:sz="4" w:space="0" w:color="auto"/>
              <w:bottom w:val="single" w:sz="4" w:space="0" w:color="auto"/>
              <w:right w:val="single" w:sz="4" w:space="0" w:color="auto"/>
            </w:tcBorders>
          </w:tcPr>
          <w:p w14:paraId="6DF25BE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5BBE5F7" w14:textId="77777777" w:rsidR="001A00A1" w:rsidRPr="007B340C" w:rsidRDefault="00120233">
            <w:pPr>
              <w:pStyle w:val="aa"/>
              <w:jc w:val="center"/>
              <w:rPr>
                <w:sz w:val="16"/>
                <w:szCs w:val="16"/>
              </w:rPr>
            </w:pPr>
            <w:r w:rsidRPr="007B340C">
              <w:rPr>
                <w:sz w:val="16"/>
                <w:szCs w:val="16"/>
              </w:rPr>
              <w:t>0,04632</w:t>
            </w:r>
          </w:p>
        </w:tc>
        <w:tc>
          <w:tcPr>
            <w:tcW w:w="1433" w:type="dxa"/>
            <w:tcBorders>
              <w:top w:val="single" w:sz="4" w:space="0" w:color="auto"/>
              <w:left w:val="single" w:sz="4" w:space="0" w:color="auto"/>
              <w:bottom w:val="single" w:sz="4" w:space="0" w:color="auto"/>
              <w:right w:val="single" w:sz="4" w:space="0" w:color="auto"/>
            </w:tcBorders>
          </w:tcPr>
          <w:p w14:paraId="1471E7C2" w14:textId="77777777" w:rsidR="001A00A1" w:rsidRPr="007B340C" w:rsidRDefault="00120233">
            <w:pPr>
              <w:pStyle w:val="aa"/>
              <w:jc w:val="center"/>
              <w:rPr>
                <w:sz w:val="16"/>
                <w:szCs w:val="16"/>
              </w:rPr>
            </w:pPr>
            <w:r w:rsidRPr="007B340C">
              <w:rPr>
                <w:sz w:val="16"/>
                <w:szCs w:val="16"/>
              </w:rPr>
              <w:t>2 995,73</w:t>
            </w:r>
          </w:p>
        </w:tc>
        <w:tc>
          <w:tcPr>
            <w:tcW w:w="844" w:type="dxa"/>
            <w:tcBorders>
              <w:top w:val="single" w:sz="4" w:space="0" w:color="auto"/>
              <w:left w:val="single" w:sz="4" w:space="0" w:color="auto"/>
              <w:bottom w:val="single" w:sz="4" w:space="0" w:color="auto"/>
              <w:right w:val="single" w:sz="4" w:space="0" w:color="auto"/>
            </w:tcBorders>
          </w:tcPr>
          <w:p w14:paraId="70D4CBB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E978425" w14:textId="77777777" w:rsidR="001A00A1" w:rsidRPr="007B340C" w:rsidRDefault="00120233">
            <w:pPr>
              <w:pStyle w:val="aa"/>
              <w:jc w:val="center"/>
              <w:rPr>
                <w:sz w:val="16"/>
                <w:szCs w:val="16"/>
              </w:rPr>
            </w:pPr>
            <w:r w:rsidRPr="007B340C">
              <w:rPr>
                <w:sz w:val="16"/>
                <w:szCs w:val="16"/>
              </w:rPr>
              <w:t>138,76</w:t>
            </w:r>
          </w:p>
        </w:tc>
        <w:tc>
          <w:tcPr>
            <w:tcW w:w="928" w:type="dxa"/>
            <w:tcBorders>
              <w:top w:val="single" w:sz="4" w:space="0" w:color="auto"/>
              <w:left w:val="single" w:sz="4" w:space="0" w:color="auto"/>
              <w:bottom w:val="single" w:sz="4" w:space="0" w:color="auto"/>
              <w:right w:val="single" w:sz="4" w:space="0" w:color="auto"/>
            </w:tcBorders>
          </w:tcPr>
          <w:p w14:paraId="05B54B7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71E08A0" w14:textId="77777777" w:rsidR="001A00A1" w:rsidRPr="007B340C" w:rsidRDefault="00120233">
            <w:pPr>
              <w:pStyle w:val="aa"/>
              <w:jc w:val="center"/>
              <w:rPr>
                <w:sz w:val="16"/>
                <w:szCs w:val="16"/>
              </w:rPr>
            </w:pPr>
            <w:r w:rsidRPr="007B340C">
              <w:rPr>
                <w:sz w:val="16"/>
                <w:szCs w:val="16"/>
              </w:rPr>
              <w:t>217 118,3</w:t>
            </w:r>
          </w:p>
        </w:tc>
        <w:tc>
          <w:tcPr>
            <w:tcW w:w="1016" w:type="dxa"/>
            <w:tcBorders>
              <w:top w:val="single" w:sz="4" w:space="0" w:color="auto"/>
              <w:left w:val="single" w:sz="4" w:space="0" w:color="auto"/>
              <w:bottom w:val="single" w:sz="4" w:space="0" w:color="auto"/>
            </w:tcBorders>
          </w:tcPr>
          <w:p w14:paraId="763DB285" w14:textId="77777777" w:rsidR="001A00A1" w:rsidRPr="007B340C" w:rsidRDefault="00120233">
            <w:pPr>
              <w:pStyle w:val="aa"/>
              <w:jc w:val="center"/>
              <w:rPr>
                <w:sz w:val="16"/>
                <w:szCs w:val="16"/>
              </w:rPr>
            </w:pPr>
            <w:r w:rsidRPr="007B340C">
              <w:rPr>
                <w:sz w:val="16"/>
                <w:szCs w:val="16"/>
              </w:rPr>
              <w:t>X</w:t>
            </w:r>
          </w:p>
        </w:tc>
      </w:tr>
      <w:tr w:rsidR="001A00A1" w:rsidRPr="007B340C" w14:paraId="7A5F31D9" w14:textId="77777777">
        <w:tc>
          <w:tcPr>
            <w:tcW w:w="1534" w:type="dxa"/>
            <w:tcBorders>
              <w:top w:val="single" w:sz="4" w:space="0" w:color="auto"/>
              <w:bottom w:val="single" w:sz="4" w:space="0" w:color="auto"/>
              <w:right w:val="single" w:sz="4" w:space="0" w:color="auto"/>
            </w:tcBorders>
          </w:tcPr>
          <w:p w14:paraId="09B35E96"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414065E0" w14:textId="77777777" w:rsidR="001A00A1" w:rsidRPr="007B340C" w:rsidRDefault="00120233">
            <w:pPr>
              <w:pStyle w:val="aa"/>
              <w:jc w:val="center"/>
              <w:rPr>
                <w:sz w:val="16"/>
                <w:szCs w:val="16"/>
              </w:rPr>
            </w:pPr>
            <w:r w:rsidRPr="007B340C">
              <w:rPr>
                <w:sz w:val="16"/>
                <w:szCs w:val="16"/>
              </w:rPr>
              <w:t>35.3.2</w:t>
            </w:r>
          </w:p>
        </w:tc>
        <w:tc>
          <w:tcPr>
            <w:tcW w:w="1227" w:type="dxa"/>
            <w:tcBorders>
              <w:top w:val="single" w:sz="4" w:space="0" w:color="auto"/>
              <w:left w:val="single" w:sz="4" w:space="0" w:color="auto"/>
              <w:bottom w:val="single" w:sz="4" w:space="0" w:color="auto"/>
              <w:right w:val="single" w:sz="4" w:space="0" w:color="auto"/>
            </w:tcBorders>
          </w:tcPr>
          <w:p w14:paraId="5E9123D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1196E77"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47AF7FE8" w14:textId="77777777" w:rsidR="001A00A1" w:rsidRPr="007B340C" w:rsidRDefault="00120233">
            <w:pPr>
              <w:pStyle w:val="aa"/>
              <w:jc w:val="center"/>
              <w:rPr>
                <w:sz w:val="16"/>
                <w:szCs w:val="16"/>
              </w:rPr>
            </w:pPr>
            <w:r w:rsidRPr="007B340C">
              <w:rPr>
                <w:sz w:val="16"/>
                <w:szCs w:val="16"/>
              </w:rPr>
              <w:t>4 213,03</w:t>
            </w:r>
          </w:p>
        </w:tc>
        <w:tc>
          <w:tcPr>
            <w:tcW w:w="844" w:type="dxa"/>
            <w:tcBorders>
              <w:top w:val="single" w:sz="4" w:space="0" w:color="auto"/>
              <w:left w:val="single" w:sz="4" w:space="0" w:color="auto"/>
              <w:bottom w:val="single" w:sz="4" w:space="0" w:color="auto"/>
              <w:right w:val="single" w:sz="4" w:space="0" w:color="auto"/>
            </w:tcBorders>
          </w:tcPr>
          <w:p w14:paraId="32CAB55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59C53B4" w14:textId="77777777" w:rsidR="001A00A1" w:rsidRPr="007B340C" w:rsidRDefault="00120233">
            <w:pPr>
              <w:pStyle w:val="aa"/>
              <w:jc w:val="center"/>
              <w:rPr>
                <w:sz w:val="16"/>
                <w:szCs w:val="16"/>
              </w:rPr>
            </w:pPr>
            <w:r w:rsidRPr="007B340C">
              <w:rPr>
                <w:sz w:val="16"/>
                <w:szCs w:val="16"/>
              </w:rPr>
              <w:t>110,97</w:t>
            </w:r>
          </w:p>
        </w:tc>
        <w:tc>
          <w:tcPr>
            <w:tcW w:w="928" w:type="dxa"/>
            <w:tcBorders>
              <w:top w:val="single" w:sz="4" w:space="0" w:color="auto"/>
              <w:left w:val="single" w:sz="4" w:space="0" w:color="auto"/>
              <w:bottom w:val="single" w:sz="4" w:space="0" w:color="auto"/>
              <w:right w:val="single" w:sz="4" w:space="0" w:color="auto"/>
            </w:tcBorders>
          </w:tcPr>
          <w:p w14:paraId="7943EC9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D852A5" w14:textId="77777777" w:rsidR="001A00A1" w:rsidRPr="007B340C" w:rsidRDefault="00120233">
            <w:pPr>
              <w:pStyle w:val="aa"/>
              <w:jc w:val="center"/>
              <w:rPr>
                <w:sz w:val="16"/>
                <w:szCs w:val="16"/>
              </w:rPr>
            </w:pPr>
            <w:r w:rsidRPr="007B340C">
              <w:rPr>
                <w:sz w:val="16"/>
                <w:szCs w:val="16"/>
              </w:rPr>
              <w:t>173 634,5</w:t>
            </w:r>
          </w:p>
        </w:tc>
        <w:tc>
          <w:tcPr>
            <w:tcW w:w="1016" w:type="dxa"/>
            <w:tcBorders>
              <w:top w:val="single" w:sz="4" w:space="0" w:color="auto"/>
              <w:left w:val="single" w:sz="4" w:space="0" w:color="auto"/>
              <w:bottom w:val="single" w:sz="4" w:space="0" w:color="auto"/>
            </w:tcBorders>
          </w:tcPr>
          <w:p w14:paraId="2EE74C19" w14:textId="77777777" w:rsidR="001A00A1" w:rsidRPr="007B340C" w:rsidRDefault="00120233">
            <w:pPr>
              <w:pStyle w:val="aa"/>
              <w:jc w:val="center"/>
              <w:rPr>
                <w:sz w:val="16"/>
                <w:szCs w:val="16"/>
              </w:rPr>
            </w:pPr>
            <w:r w:rsidRPr="007B340C">
              <w:rPr>
                <w:sz w:val="16"/>
                <w:szCs w:val="16"/>
              </w:rPr>
              <w:t>X</w:t>
            </w:r>
          </w:p>
        </w:tc>
      </w:tr>
      <w:tr w:rsidR="001A00A1" w:rsidRPr="007B340C" w14:paraId="6553C3ED" w14:textId="77777777">
        <w:tc>
          <w:tcPr>
            <w:tcW w:w="1534" w:type="dxa"/>
            <w:tcBorders>
              <w:top w:val="single" w:sz="4" w:space="0" w:color="auto"/>
              <w:bottom w:val="single" w:sz="4" w:space="0" w:color="auto"/>
              <w:right w:val="single" w:sz="4" w:space="0" w:color="auto"/>
            </w:tcBorders>
          </w:tcPr>
          <w:p w14:paraId="310838B6"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237460BB" w14:textId="77777777" w:rsidR="001A00A1" w:rsidRPr="007B340C" w:rsidRDefault="00120233">
            <w:pPr>
              <w:pStyle w:val="aa"/>
              <w:jc w:val="center"/>
              <w:rPr>
                <w:sz w:val="16"/>
                <w:szCs w:val="16"/>
              </w:rPr>
            </w:pPr>
            <w:r w:rsidRPr="007B340C">
              <w:rPr>
                <w:sz w:val="16"/>
                <w:szCs w:val="16"/>
              </w:rPr>
              <w:t>35.3.3</w:t>
            </w:r>
          </w:p>
        </w:tc>
        <w:tc>
          <w:tcPr>
            <w:tcW w:w="1227" w:type="dxa"/>
            <w:tcBorders>
              <w:top w:val="single" w:sz="4" w:space="0" w:color="auto"/>
              <w:left w:val="single" w:sz="4" w:space="0" w:color="auto"/>
              <w:bottom w:val="single" w:sz="4" w:space="0" w:color="auto"/>
              <w:right w:val="single" w:sz="4" w:space="0" w:color="auto"/>
            </w:tcBorders>
          </w:tcPr>
          <w:p w14:paraId="42AFABC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85D6321"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61B0DC87" w14:textId="77777777" w:rsidR="001A00A1" w:rsidRPr="007B340C" w:rsidRDefault="00120233">
            <w:pPr>
              <w:pStyle w:val="aa"/>
              <w:jc w:val="center"/>
              <w:rPr>
                <w:sz w:val="16"/>
                <w:szCs w:val="16"/>
              </w:rPr>
            </w:pPr>
            <w:r w:rsidRPr="007B340C">
              <w:rPr>
                <w:sz w:val="16"/>
                <w:szCs w:val="16"/>
              </w:rPr>
              <w:t>579,91</w:t>
            </w:r>
          </w:p>
        </w:tc>
        <w:tc>
          <w:tcPr>
            <w:tcW w:w="844" w:type="dxa"/>
            <w:tcBorders>
              <w:top w:val="single" w:sz="4" w:space="0" w:color="auto"/>
              <w:left w:val="single" w:sz="4" w:space="0" w:color="auto"/>
              <w:bottom w:val="single" w:sz="4" w:space="0" w:color="auto"/>
              <w:right w:val="single" w:sz="4" w:space="0" w:color="auto"/>
            </w:tcBorders>
          </w:tcPr>
          <w:p w14:paraId="5909045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9F7E9D3" w14:textId="77777777" w:rsidR="001A00A1" w:rsidRPr="007B340C" w:rsidRDefault="00120233">
            <w:pPr>
              <w:pStyle w:val="aa"/>
              <w:jc w:val="center"/>
              <w:rPr>
                <w:sz w:val="16"/>
                <w:szCs w:val="16"/>
              </w:rPr>
            </w:pPr>
            <w:r w:rsidRPr="007B340C">
              <w:rPr>
                <w:sz w:val="16"/>
                <w:szCs w:val="16"/>
              </w:rPr>
              <w:t>48,05</w:t>
            </w:r>
          </w:p>
        </w:tc>
        <w:tc>
          <w:tcPr>
            <w:tcW w:w="928" w:type="dxa"/>
            <w:tcBorders>
              <w:top w:val="single" w:sz="4" w:space="0" w:color="auto"/>
              <w:left w:val="single" w:sz="4" w:space="0" w:color="auto"/>
              <w:bottom w:val="single" w:sz="4" w:space="0" w:color="auto"/>
              <w:right w:val="single" w:sz="4" w:space="0" w:color="auto"/>
            </w:tcBorders>
          </w:tcPr>
          <w:p w14:paraId="46D21F4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6073958" w14:textId="77777777" w:rsidR="001A00A1" w:rsidRPr="007B340C" w:rsidRDefault="00120233">
            <w:pPr>
              <w:pStyle w:val="aa"/>
              <w:jc w:val="center"/>
              <w:rPr>
                <w:sz w:val="16"/>
                <w:szCs w:val="16"/>
              </w:rPr>
            </w:pPr>
            <w:r w:rsidRPr="007B340C">
              <w:rPr>
                <w:sz w:val="16"/>
                <w:szCs w:val="16"/>
              </w:rPr>
              <w:t>75 184,7</w:t>
            </w:r>
          </w:p>
        </w:tc>
        <w:tc>
          <w:tcPr>
            <w:tcW w:w="1016" w:type="dxa"/>
            <w:tcBorders>
              <w:top w:val="single" w:sz="4" w:space="0" w:color="auto"/>
              <w:left w:val="single" w:sz="4" w:space="0" w:color="auto"/>
              <w:bottom w:val="single" w:sz="4" w:space="0" w:color="auto"/>
            </w:tcBorders>
          </w:tcPr>
          <w:p w14:paraId="5E2FA82E" w14:textId="77777777" w:rsidR="001A00A1" w:rsidRPr="007B340C" w:rsidRDefault="00120233">
            <w:pPr>
              <w:pStyle w:val="aa"/>
              <w:jc w:val="center"/>
              <w:rPr>
                <w:sz w:val="16"/>
                <w:szCs w:val="16"/>
              </w:rPr>
            </w:pPr>
            <w:r w:rsidRPr="007B340C">
              <w:rPr>
                <w:sz w:val="16"/>
                <w:szCs w:val="16"/>
              </w:rPr>
              <w:t>X</w:t>
            </w:r>
          </w:p>
        </w:tc>
      </w:tr>
      <w:tr w:rsidR="001A00A1" w:rsidRPr="007B340C" w14:paraId="720F9187" w14:textId="77777777">
        <w:tc>
          <w:tcPr>
            <w:tcW w:w="1534" w:type="dxa"/>
            <w:tcBorders>
              <w:top w:val="single" w:sz="4" w:space="0" w:color="auto"/>
              <w:bottom w:val="single" w:sz="4" w:space="0" w:color="auto"/>
              <w:right w:val="single" w:sz="4" w:space="0" w:color="auto"/>
            </w:tcBorders>
          </w:tcPr>
          <w:p w14:paraId="5990456B"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0EC41069" w14:textId="77777777" w:rsidR="001A00A1" w:rsidRPr="007B340C" w:rsidRDefault="00120233">
            <w:pPr>
              <w:pStyle w:val="aa"/>
              <w:jc w:val="center"/>
              <w:rPr>
                <w:sz w:val="16"/>
                <w:szCs w:val="16"/>
              </w:rPr>
            </w:pPr>
            <w:r w:rsidRPr="007B340C">
              <w:rPr>
                <w:sz w:val="16"/>
                <w:szCs w:val="16"/>
              </w:rPr>
              <w:t>35.3.4</w:t>
            </w:r>
          </w:p>
        </w:tc>
        <w:tc>
          <w:tcPr>
            <w:tcW w:w="1227" w:type="dxa"/>
            <w:tcBorders>
              <w:top w:val="single" w:sz="4" w:space="0" w:color="auto"/>
              <w:left w:val="single" w:sz="4" w:space="0" w:color="auto"/>
              <w:bottom w:val="single" w:sz="4" w:space="0" w:color="auto"/>
              <w:right w:val="single" w:sz="4" w:space="0" w:color="auto"/>
            </w:tcBorders>
          </w:tcPr>
          <w:p w14:paraId="12B64D4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6BEB0E5" w14:textId="77777777" w:rsidR="001A00A1" w:rsidRPr="007B340C" w:rsidRDefault="00120233">
            <w:pPr>
              <w:pStyle w:val="aa"/>
              <w:jc w:val="center"/>
              <w:rPr>
                <w:sz w:val="16"/>
                <w:szCs w:val="16"/>
              </w:rPr>
            </w:pPr>
            <w:r w:rsidRPr="007B340C">
              <w:rPr>
                <w:sz w:val="16"/>
                <w:szCs w:val="16"/>
              </w:rPr>
              <w:t>0,02994</w:t>
            </w:r>
          </w:p>
        </w:tc>
        <w:tc>
          <w:tcPr>
            <w:tcW w:w="1433" w:type="dxa"/>
            <w:tcBorders>
              <w:top w:val="single" w:sz="4" w:space="0" w:color="auto"/>
              <w:left w:val="single" w:sz="4" w:space="0" w:color="auto"/>
              <w:bottom w:val="single" w:sz="4" w:space="0" w:color="auto"/>
              <w:right w:val="single" w:sz="4" w:space="0" w:color="auto"/>
            </w:tcBorders>
          </w:tcPr>
          <w:p w14:paraId="0C952BD1" w14:textId="77777777" w:rsidR="001A00A1" w:rsidRPr="007B340C" w:rsidRDefault="00120233">
            <w:pPr>
              <w:pStyle w:val="aa"/>
              <w:jc w:val="center"/>
              <w:rPr>
                <w:sz w:val="16"/>
                <w:szCs w:val="16"/>
              </w:rPr>
            </w:pPr>
            <w:r w:rsidRPr="007B340C">
              <w:rPr>
                <w:sz w:val="16"/>
                <w:szCs w:val="16"/>
              </w:rPr>
              <w:t>1 088,09</w:t>
            </w:r>
          </w:p>
        </w:tc>
        <w:tc>
          <w:tcPr>
            <w:tcW w:w="844" w:type="dxa"/>
            <w:tcBorders>
              <w:top w:val="single" w:sz="4" w:space="0" w:color="auto"/>
              <w:left w:val="single" w:sz="4" w:space="0" w:color="auto"/>
              <w:bottom w:val="single" w:sz="4" w:space="0" w:color="auto"/>
              <w:right w:val="single" w:sz="4" w:space="0" w:color="auto"/>
            </w:tcBorders>
          </w:tcPr>
          <w:p w14:paraId="51BEB6A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C733589" w14:textId="77777777" w:rsidR="001A00A1" w:rsidRPr="007B340C" w:rsidRDefault="00120233">
            <w:pPr>
              <w:pStyle w:val="aa"/>
              <w:jc w:val="center"/>
              <w:rPr>
                <w:sz w:val="16"/>
                <w:szCs w:val="16"/>
              </w:rPr>
            </w:pPr>
            <w:r w:rsidRPr="007B340C">
              <w:rPr>
                <w:sz w:val="16"/>
                <w:szCs w:val="16"/>
              </w:rPr>
              <w:t>32,58</w:t>
            </w:r>
          </w:p>
        </w:tc>
        <w:tc>
          <w:tcPr>
            <w:tcW w:w="928" w:type="dxa"/>
            <w:tcBorders>
              <w:top w:val="single" w:sz="4" w:space="0" w:color="auto"/>
              <w:left w:val="single" w:sz="4" w:space="0" w:color="auto"/>
              <w:bottom w:val="single" w:sz="4" w:space="0" w:color="auto"/>
              <w:right w:val="single" w:sz="4" w:space="0" w:color="auto"/>
            </w:tcBorders>
          </w:tcPr>
          <w:p w14:paraId="0AD99A1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8F85B16" w14:textId="77777777" w:rsidR="001A00A1" w:rsidRPr="007B340C" w:rsidRDefault="00120233">
            <w:pPr>
              <w:pStyle w:val="aa"/>
              <w:jc w:val="center"/>
              <w:rPr>
                <w:sz w:val="16"/>
                <w:szCs w:val="16"/>
              </w:rPr>
            </w:pPr>
            <w:r w:rsidRPr="007B340C">
              <w:rPr>
                <w:sz w:val="16"/>
                <w:szCs w:val="16"/>
              </w:rPr>
              <w:t>50 973,3</w:t>
            </w:r>
          </w:p>
        </w:tc>
        <w:tc>
          <w:tcPr>
            <w:tcW w:w="1016" w:type="dxa"/>
            <w:tcBorders>
              <w:top w:val="single" w:sz="4" w:space="0" w:color="auto"/>
              <w:left w:val="single" w:sz="4" w:space="0" w:color="auto"/>
              <w:bottom w:val="single" w:sz="4" w:space="0" w:color="auto"/>
            </w:tcBorders>
          </w:tcPr>
          <w:p w14:paraId="4ACB3DD3" w14:textId="77777777" w:rsidR="001A00A1" w:rsidRPr="007B340C" w:rsidRDefault="00120233">
            <w:pPr>
              <w:pStyle w:val="aa"/>
              <w:jc w:val="center"/>
              <w:rPr>
                <w:sz w:val="16"/>
                <w:szCs w:val="16"/>
              </w:rPr>
            </w:pPr>
            <w:r w:rsidRPr="007B340C">
              <w:rPr>
                <w:sz w:val="16"/>
                <w:szCs w:val="16"/>
              </w:rPr>
              <w:t>X</w:t>
            </w:r>
          </w:p>
        </w:tc>
      </w:tr>
      <w:tr w:rsidR="001A00A1" w:rsidRPr="007B340C" w14:paraId="11ACB009" w14:textId="77777777">
        <w:tc>
          <w:tcPr>
            <w:tcW w:w="1534" w:type="dxa"/>
            <w:tcBorders>
              <w:top w:val="single" w:sz="4" w:space="0" w:color="auto"/>
              <w:bottom w:val="single" w:sz="4" w:space="0" w:color="auto"/>
              <w:right w:val="single" w:sz="4" w:space="0" w:color="auto"/>
            </w:tcBorders>
          </w:tcPr>
          <w:p w14:paraId="5A4EEBFE"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20C0442B" w14:textId="77777777" w:rsidR="001A00A1" w:rsidRPr="007B340C" w:rsidRDefault="00120233">
            <w:pPr>
              <w:pStyle w:val="aa"/>
              <w:jc w:val="center"/>
              <w:rPr>
                <w:sz w:val="16"/>
                <w:szCs w:val="16"/>
              </w:rPr>
            </w:pPr>
            <w:r w:rsidRPr="007B340C">
              <w:rPr>
                <w:sz w:val="16"/>
                <w:szCs w:val="16"/>
              </w:rPr>
              <w:t>35.3.5</w:t>
            </w:r>
          </w:p>
        </w:tc>
        <w:tc>
          <w:tcPr>
            <w:tcW w:w="1227" w:type="dxa"/>
            <w:tcBorders>
              <w:top w:val="single" w:sz="4" w:space="0" w:color="auto"/>
              <w:left w:val="single" w:sz="4" w:space="0" w:color="auto"/>
              <w:bottom w:val="single" w:sz="4" w:space="0" w:color="auto"/>
              <w:right w:val="single" w:sz="4" w:space="0" w:color="auto"/>
            </w:tcBorders>
          </w:tcPr>
          <w:p w14:paraId="0B03F7BF"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24410DC"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7847A3C8" w14:textId="77777777" w:rsidR="001A00A1" w:rsidRPr="007B340C" w:rsidRDefault="00120233">
            <w:pPr>
              <w:pStyle w:val="aa"/>
              <w:jc w:val="center"/>
              <w:rPr>
                <w:sz w:val="16"/>
                <w:szCs w:val="16"/>
              </w:rPr>
            </w:pPr>
            <w:r w:rsidRPr="007B340C">
              <w:rPr>
                <w:sz w:val="16"/>
                <w:szCs w:val="16"/>
              </w:rPr>
              <w:t>9 633,14</w:t>
            </w:r>
          </w:p>
        </w:tc>
        <w:tc>
          <w:tcPr>
            <w:tcW w:w="844" w:type="dxa"/>
            <w:tcBorders>
              <w:top w:val="single" w:sz="4" w:space="0" w:color="auto"/>
              <w:left w:val="single" w:sz="4" w:space="0" w:color="auto"/>
              <w:bottom w:val="single" w:sz="4" w:space="0" w:color="auto"/>
              <w:right w:val="single" w:sz="4" w:space="0" w:color="auto"/>
            </w:tcBorders>
          </w:tcPr>
          <w:p w14:paraId="6F63240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969B11A" w14:textId="77777777" w:rsidR="001A00A1" w:rsidRPr="007B340C" w:rsidRDefault="00120233">
            <w:pPr>
              <w:pStyle w:val="aa"/>
              <w:jc w:val="center"/>
              <w:rPr>
                <w:sz w:val="16"/>
                <w:szCs w:val="16"/>
              </w:rPr>
            </w:pPr>
            <w:r w:rsidRPr="007B340C">
              <w:rPr>
                <w:sz w:val="16"/>
                <w:szCs w:val="16"/>
              </w:rPr>
              <w:t>8,86</w:t>
            </w:r>
          </w:p>
        </w:tc>
        <w:tc>
          <w:tcPr>
            <w:tcW w:w="928" w:type="dxa"/>
            <w:tcBorders>
              <w:top w:val="single" w:sz="4" w:space="0" w:color="auto"/>
              <w:left w:val="single" w:sz="4" w:space="0" w:color="auto"/>
              <w:bottom w:val="single" w:sz="4" w:space="0" w:color="auto"/>
              <w:right w:val="single" w:sz="4" w:space="0" w:color="auto"/>
            </w:tcBorders>
          </w:tcPr>
          <w:p w14:paraId="76BC11D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804D49F" w14:textId="77777777" w:rsidR="001A00A1" w:rsidRPr="007B340C" w:rsidRDefault="00120233">
            <w:pPr>
              <w:pStyle w:val="aa"/>
              <w:jc w:val="center"/>
              <w:rPr>
                <w:sz w:val="16"/>
                <w:szCs w:val="16"/>
              </w:rPr>
            </w:pPr>
            <w:r w:rsidRPr="007B340C">
              <w:rPr>
                <w:sz w:val="16"/>
                <w:szCs w:val="16"/>
              </w:rPr>
              <w:t>13 867,0</w:t>
            </w:r>
          </w:p>
        </w:tc>
        <w:tc>
          <w:tcPr>
            <w:tcW w:w="1016" w:type="dxa"/>
            <w:tcBorders>
              <w:top w:val="single" w:sz="4" w:space="0" w:color="auto"/>
              <w:left w:val="single" w:sz="4" w:space="0" w:color="auto"/>
              <w:bottom w:val="single" w:sz="4" w:space="0" w:color="auto"/>
            </w:tcBorders>
          </w:tcPr>
          <w:p w14:paraId="5C5DB319" w14:textId="77777777" w:rsidR="001A00A1" w:rsidRPr="007B340C" w:rsidRDefault="00120233">
            <w:pPr>
              <w:pStyle w:val="aa"/>
              <w:jc w:val="center"/>
              <w:rPr>
                <w:sz w:val="16"/>
                <w:szCs w:val="16"/>
              </w:rPr>
            </w:pPr>
            <w:r w:rsidRPr="007B340C">
              <w:rPr>
                <w:sz w:val="16"/>
                <w:szCs w:val="16"/>
              </w:rPr>
              <w:t>X</w:t>
            </w:r>
          </w:p>
        </w:tc>
      </w:tr>
      <w:tr w:rsidR="001A00A1" w:rsidRPr="007B340C" w14:paraId="4B7ABFAC" w14:textId="77777777">
        <w:tc>
          <w:tcPr>
            <w:tcW w:w="1534" w:type="dxa"/>
            <w:tcBorders>
              <w:top w:val="single" w:sz="4" w:space="0" w:color="auto"/>
              <w:bottom w:val="single" w:sz="4" w:space="0" w:color="auto"/>
              <w:right w:val="single" w:sz="4" w:space="0" w:color="auto"/>
            </w:tcBorders>
          </w:tcPr>
          <w:p w14:paraId="28E9F69A"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32A647AA" w14:textId="77777777" w:rsidR="001A00A1" w:rsidRPr="007B340C" w:rsidRDefault="00120233">
            <w:pPr>
              <w:pStyle w:val="aa"/>
              <w:jc w:val="center"/>
              <w:rPr>
                <w:sz w:val="16"/>
                <w:szCs w:val="16"/>
              </w:rPr>
            </w:pPr>
            <w:r w:rsidRPr="007B340C">
              <w:rPr>
                <w:sz w:val="16"/>
                <w:szCs w:val="16"/>
              </w:rPr>
              <w:t>35.3.6</w:t>
            </w:r>
          </w:p>
        </w:tc>
        <w:tc>
          <w:tcPr>
            <w:tcW w:w="1227" w:type="dxa"/>
            <w:tcBorders>
              <w:top w:val="single" w:sz="4" w:space="0" w:color="auto"/>
              <w:left w:val="single" w:sz="4" w:space="0" w:color="auto"/>
              <w:bottom w:val="single" w:sz="4" w:space="0" w:color="auto"/>
              <w:right w:val="single" w:sz="4" w:space="0" w:color="auto"/>
            </w:tcBorders>
          </w:tcPr>
          <w:p w14:paraId="301816CE"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72FB2B5" w14:textId="77777777" w:rsidR="001A00A1" w:rsidRPr="007B340C" w:rsidRDefault="00120233">
            <w:pPr>
              <w:pStyle w:val="aa"/>
              <w:jc w:val="center"/>
              <w:rPr>
                <w:sz w:val="16"/>
                <w:szCs w:val="16"/>
              </w:rPr>
            </w:pPr>
            <w:r w:rsidRPr="007B340C">
              <w:rPr>
                <w:sz w:val="16"/>
                <w:szCs w:val="16"/>
              </w:rPr>
              <w:t>0,01321</w:t>
            </w:r>
          </w:p>
        </w:tc>
        <w:tc>
          <w:tcPr>
            <w:tcW w:w="1433" w:type="dxa"/>
            <w:tcBorders>
              <w:top w:val="single" w:sz="4" w:space="0" w:color="auto"/>
              <w:left w:val="single" w:sz="4" w:space="0" w:color="auto"/>
              <w:bottom w:val="single" w:sz="4" w:space="0" w:color="auto"/>
              <w:right w:val="single" w:sz="4" w:space="0" w:color="auto"/>
            </w:tcBorders>
          </w:tcPr>
          <w:p w14:paraId="6BE7835F" w14:textId="77777777" w:rsidR="001A00A1" w:rsidRPr="007B340C" w:rsidRDefault="00120233">
            <w:pPr>
              <w:pStyle w:val="aa"/>
              <w:jc w:val="center"/>
              <w:rPr>
                <w:sz w:val="16"/>
                <w:szCs w:val="16"/>
              </w:rPr>
            </w:pPr>
            <w:r w:rsidRPr="007B340C">
              <w:rPr>
                <w:sz w:val="16"/>
                <w:szCs w:val="16"/>
              </w:rPr>
              <w:t>2 382,02</w:t>
            </w:r>
          </w:p>
        </w:tc>
        <w:tc>
          <w:tcPr>
            <w:tcW w:w="844" w:type="dxa"/>
            <w:tcBorders>
              <w:top w:val="single" w:sz="4" w:space="0" w:color="auto"/>
              <w:left w:val="single" w:sz="4" w:space="0" w:color="auto"/>
              <w:bottom w:val="single" w:sz="4" w:space="0" w:color="auto"/>
              <w:right w:val="single" w:sz="4" w:space="0" w:color="auto"/>
            </w:tcBorders>
          </w:tcPr>
          <w:p w14:paraId="2BA7C78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E9D5A3B" w14:textId="77777777" w:rsidR="001A00A1" w:rsidRPr="007B340C" w:rsidRDefault="00120233">
            <w:pPr>
              <w:pStyle w:val="aa"/>
              <w:jc w:val="center"/>
              <w:rPr>
                <w:sz w:val="16"/>
                <w:szCs w:val="16"/>
              </w:rPr>
            </w:pPr>
            <w:r w:rsidRPr="007B340C">
              <w:rPr>
                <w:sz w:val="16"/>
                <w:szCs w:val="16"/>
              </w:rPr>
              <w:t>31,47</w:t>
            </w:r>
          </w:p>
        </w:tc>
        <w:tc>
          <w:tcPr>
            <w:tcW w:w="928" w:type="dxa"/>
            <w:tcBorders>
              <w:top w:val="single" w:sz="4" w:space="0" w:color="auto"/>
              <w:left w:val="single" w:sz="4" w:space="0" w:color="auto"/>
              <w:bottom w:val="single" w:sz="4" w:space="0" w:color="auto"/>
              <w:right w:val="single" w:sz="4" w:space="0" w:color="auto"/>
            </w:tcBorders>
          </w:tcPr>
          <w:p w14:paraId="559B766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8194520" w14:textId="77777777" w:rsidR="001A00A1" w:rsidRPr="007B340C" w:rsidRDefault="00120233">
            <w:pPr>
              <w:pStyle w:val="aa"/>
              <w:jc w:val="center"/>
              <w:rPr>
                <w:sz w:val="16"/>
                <w:szCs w:val="16"/>
              </w:rPr>
            </w:pPr>
            <w:r w:rsidRPr="007B340C">
              <w:rPr>
                <w:sz w:val="16"/>
                <w:szCs w:val="16"/>
              </w:rPr>
              <w:t>49 234,9</w:t>
            </w:r>
          </w:p>
        </w:tc>
        <w:tc>
          <w:tcPr>
            <w:tcW w:w="1016" w:type="dxa"/>
            <w:tcBorders>
              <w:top w:val="single" w:sz="4" w:space="0" w:color="auto"/>
              <w:left w:val="single" w:sz="4" w:space="0" w:color="auto"/>
              <w:bottom w:val="single" w:sz="4" w:space="0" w:color="auto"/>
            </w:tcBorders>
          </w:tcPr>
          <w:p w14:paraId="0C7DA6F5" w14:textId="77777777" w:rsidR="001A00A1" w:rsidRPr="007B340C" w:rsidRDefault="00120233">
            <w:pPr>
              <w:pStyle w:val="aa"/>
              <w:jc w:val="center"/>
              <w:rPr>
                <w:sz w:val="16"/>
                <w:szCs w:val="16"/>
              </w:rPr>
            </w:pPr>
            <w:r w:rsidRPr="007B340C">
              <w:rPr>
                <w:sz w:val="16"/>
                <w:szCs w:val="16"/>
              </w:rPr>
              <w:t>X</w:t>
            </w:r>
          </w:p>
        </w:tc>
      </w:tr>
      <w:tr w:rsidR="001A00A1" w:rsidRPr="007B340C" w14:paraId="05F1D992" w14:textId="77777777">
        <w:tc>
          <w:tcPr>
            <w:tcW w:w="1534" w:type="dxa"/>
            <w:tcBorders>
              <w:top w:val="single" w:sz="4" w:space="0" w:color="auto"/>
              <w:bottom w:val="single" w:sz="4" w:space="0" w:color="auto"/>
              <w:right w:val="single" w:sz="4" w:space="0" w:color="auto"/>
            </w:tcBorders>
          </w:tcPr>
          <w:p w14:paraId="3F180BF1"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188EE9F4" w14:textId="77777777" w:rsidR="001A00A1" w:rsidRPr="007B340C" w:rsidRDefault="00120233">
            <w:pPr>
              <w:pStyle w:val="aa"/>
              <w:jc w:val="center"/>
              <w:rPr>
                <w:sz w:val="16"/>
                <w:szCs w:val="16"/>
              </w:rPr>
            </w:pPr>
            <w:r w:rsidRPr="007B340C">
              <w:rPr>
                <w:sz w:val="16"/>
                <w:szCs w:val="16"/>
              </w:rPr>
              <w:t>35.3.7</w:t>
            </w:r>
          </w:p>
        </w:tc>
        <w:tc>
          <w:tcPr>
            <w:tcW w:w="1227" w:type="dxa"/>
            <w:tcBorders>
              <w:top w:val="single" w:sz="4" w:space="0" w:color="auto"/>
              <w:left w:val="single" w:sz="4" w:space="0" w:color="auto"/>
              <w:bottom w:val="single" w:sz="4" w:space="0" w:color="auto"/>
              <w:right w:val="single" w:sz="4" w:space="0" w:color="auto"/>
            </w:tcBorders>
          </w:tcPr>
          <w:p w14:paraId="3DB2017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0EF2B89" w14:textId="77777777" w:rsidR="001A00A1" w:rsidRPr="007B340C" w:rsidRDefault="00120233">
            <w:pPr>
              <w:pStyle w:val="aa"/>
              <w:jc w:val="center"/>
              <w:rPr>
                <w:sz w:val="16"/>
                <w:szCs w:val="16"/>
              </w:rPr>
            </w:pPr>
            <w:r w:rsidRPr="007B340C">
              <w:rPr>
                <w:sz w:val="16"/>
                <w:szCs w:val="16"/>
              </w:rPr>
              <w:t>0,08987</w:t>
            </w:r>
          </w:p>
        </w:tc>
        <w:tc>
          <w:tcPr>
            <w:tcW w:w="1433" w:type="dxa"/>
            <w:tcBorders>
              <w:top w:val="single" w:sz="4" w:space="0" w:color="auto"/>
              <w:left w:val="single" w:sz="4" w:space="0" w:color="auto"/>
              <w:bottom w:val="single" w:sz="4" w:space="0" w:color="auto"/>
              <w:right w:val="single" w:sz="4" w:space="0" w:color="auto"/>
            </w:tcBorders>
          </w:tcPr>
          <w:p w14:paraId="226629E5" w14:textId="77777777" w:rsidR="001A00A1" w:rsidRPr="007B340C" w:rsidRDefault="00120233">
            <w:pPr>
              <w:pStyle w:val="aa"/>
              <w:jc w:val="center"/>
              <w:rPr>
                <w:sz w:val="16"/>
                <w:szCs w:val="16"/>
              </w:rPr>
            </w:pPr>
            <w:r w:rsidRPr="007B340C">
              <w:rPr>
                <w:sz w:val="16"/>
                <w:szCs w:val="16"/>
              </w:rPr>
              <w:t>707,68</w:t>
            </w:r>
          </w:p>
        </w:tc>
        <w:tc>
          <w:tcPr>
            <w:tcW w:w="844" w:type="dxa"/>
            <w:tcBorders>
              <w:top w:val="single" w:sz="4" w:space="0" w:color="auto"/>
              <w:left w:val="single" w:sz="4" w:space="0" w:color="auto"/>
              <w:bottom w:val="single" w:sz="4" w:space="0" w:color="auto"/>
              <w:right w:val="single" w:sz="4" w:space="0" w:color="auto"/>
            </w:tcBorders>
          </w:tcPr>
          <w:p w14:paraId="44620B3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055DCDC" w14:textId="77777777" w:rsidR="001A00A1" w:rsidRPr="007B340C" w:rsidRDefault="00120233">
            <w:pPr>
              <w:pStyle w:val="aa"/>
              <w:jc w:val="center"/>
              <w:rPr>
                <w:sz w:val="16"/>
                <w:szCs w:val="16"/>
              </w:rPr>
            </w:pPr>
            <w:r w:rsidRPr="007B340C">
              <w:rPr>
                <w:sz w:val="16"/>
                <w:szCs w:val="16"/>
              </w:rPr>
              <w:t>63,60</w:t>
            </w:r>
          </w:p>
        </w:tc>
        <w:tc>
          <w:tcPr>
            <w:tcW w:w="928" w:type="dxa"/>
            <w:tcBorders>
              <w:top w:val="single" w:sz="4" w:space="0" w:color="auto"/>
              <w:left w:val="single" w:sz="4" w:space="0" w:color="auto"/>
              <w:bottom w:val="single" w:sz="4" w:space="0" w:color="auto"/>
              <w:right w:val="single" w:sz="4" w:space="0" w:color="auto"/>
            </w:tcBorders>
          </w:tcPr>
          <w:p w14:paraId="7906922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C21BEC9" w14:textId="77777777" w:rsidR="001A00A1" w:rsidRPr="007B340C" w:rsidRDefault="00120233">
            <w:pPr>
              <w:pStyle w:val="aa"/>
              <w:jc w:val="center"/>
              <w:rPr>
                <w:sz w:val="16"/>
                <w:szCs w:val="16"/>
              </w:rPr>
            </w:pPr>
            <w:r w:rsidRPr="007B340C">
              <w:rPr>
                <w:sz w:val="16"/>
                <w:szCs w:val="16"/>
              </w:rPr>
              <w:t>99 511,9</w:t>
            </w:r>
          </w:p>
        </w:tc>
        <w:tc>
          <w:tcPr>
            <w:tcW w:w="1016" w:type="dxa"/>
            <w:tcBorders>
              <w:top w:val="single" w:sz="4" w:space="0" w:color="auto"/>
              <w:left w:val="single" w:sz="4" w:space="0" w:color="auto"/>
              <w:bottom w:val="single" w:sz="4" w:space="0" w:color="auto"/>
            </w:tcBorders>
          </w:tcPr>
          <w:p w14:paraId="05A0D401" w14:textId="77777777" w:rsidR="001A00A1" w:rsidRPr="007B340C" w:rsidRDefault="00120233">
            <w:pPr>
              <w:pStyle w:val="aa"/>
              <w:jc w:val="center"/>
              <w:rPr>
                <w:sz w:val="16"/>
                <w:szCs w:val="16"/>
              </w:rPr>
            </w:pPr>
            <w:r w:rsidRPr="007B340C">
              <w:rPr>
                <w:sz w:val="16"/>
                <w:szCs w:val="16"/>
              </w:rPr>
              <w:t>X</w:t>
            </w:r>
          </w:p>
        </w:tc>
      </w:tr>
      <w:tr w:rsidR="001A00A1" w:rsidRPr="007B340C" w14:paraId="70841D5B" w14:textId="77777777">
        <w:tc>
          <w:tcPr>
            <w:tcW w:w="1534" w:type="dxa"/>
            <w:tcBorders>
              <w:top w:val="single" w:sz="4" w:space="0" w:color="auto"/>
              <w:bottom w:val="single" w:sz="4" w:space="0" w:color="auto"/>
              <w:right w:val="single" w:sz="4" w:space="0" w:color="auto"/>
            </w:tcBorders>
          </w:tcPr>
          <w:p w14:paraId="2A347A27"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3A3EE1EA" w14:textId="77777777" w:rsidR="001A00A1" w:rsidRPr="007B340C" w:rsidRDefault="00120233">
            <w:pPr>
              <w:pStyle w:val="aa"/>
              <w:jc w:val="center"/>
              <w:rPr>
                <w:sz w:val="16"/>
                <w:szCs w:val="16"/>
              </w:rPr>
            </w:pPr>
            <w:r w:rsidRPr="007B340C">
              <w:rPr>
                <w:sz w:val="16"/>
                <w:szCs w:val="16"/>
              </w:rPr>
              <w:t>35.4</w:t>
            </w:r>
          </w:p>
        </w:tc>
        <w:tc>
          <w:tcPr>
            <w:tcW w:w="1227" w:type="dxa"/>
            <w:tcBorders>
              <w:top w:val="single" w:sz="4" w:space="0" w:color="auto"/>
              <w:left w:val="single" w:sz="4" w:space="0" w:color="auto"/>
              <w:bottom w:val="single" w:sz="4" w:space="0" w:color="auto"/>
              <w:right w:val="single" w:sz="4" w:space="0" w:color="auto"/>
            </w:tcBorders>
          </w:tcPr>
          <w:p w14:paraId="196DAD3F"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F9BF832" w14:textId="77777777" w:rsidR="001A00A1" w:rsidRPr="007B340C" w:rsidRDefault="00120233">
            <w:pPr>
              <w:pStyle w:val="aa"/>
              <w:jc w:val="center"/>
              <w:rPr>
                <w:sz w:val="16"/>
                <w:szCs w:val="16"/>
              </w:rPr>
            </w:pPr>
            <w:r w:rsidRPr="007B340C">
              <w:rPr>
                <w:sz w:val="16"/>
                <w:szCs w:val="16"/>
              </w:rPr>
              <w:t>0,00294</w:t>
            </w:r>
          </w:p>
        </w:tc>
        <w:tc>
          <w:tcPr>
            <w:tcW w:w="1433" w:type="dxa"/>
            <w:tcBorders>
              <w:top w:val="single" w:sz="4" w:space="0" w:color="auto"/>
              <w:left w:val="single" w:sz="4" w:space="0" w:color="auto"/>
              <w:bottom w:val="single" w:sz="4" w:space="0" w:color="auto"/>
              <w:right w:val="single" w:sz="4" w:space="0" w:color="auto"/>
            </w:tcBorders>
          </w:tcPr>
          <w:p w14:paraId="3D8D5362" w14:textId="77777777" w:rsidR="001A00A1" w:rsidRPr="007B340C" w:rsidRDefault="00120233">
            <w:pPr>
              <w:pStyle w:val="aa"/>
              <w:jc w:val="center"/>
              <w:rPr>
                <w:sz w:val="16"/>
                <w:szCs w:val="16"/>
              </w:rPr>
            </w:pPr>
            <w:r w:rsidRPr="007B340C">
              <w:rPr>
                <w:sz w:val="16"/>
                <w:szCs w:val="16"/>
              </w:rPr>
              <w:t>21 745,60</w:t>
            </w:r>
          </w:p>
        </w:tc>
        <w:tc>
          <w:tcPr>
            <w:tcW w:w="844" w:type="dxa"/>
            <w:tcBorders>
              <w:top w:val="single" w:sz="4" w:space="0" w:color="auto"/>
              <w:left w:val="single" w:sz="4" w:space="0" w:color="auto"/>
              <w:bottom w:val="single" w:sz="4" w:space="0" w:color="auto"/>
              <w:right w:val="single" w:sz="4" w:space="0" w:color="auto"/>
            </w:tcBorders>
          </w:tcPr>
          <w:p w14:paraId="71C4996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E3F386E" w14:textId="77777777" w:rsidR="001A00A1" w:rsidRPr="007B340C" w:rsidRDefault="00120233">
            <w:pPr>
              <w:pStyle w:val="aa"/>
              <w:jc w:val="center"/>
              <w:rPr>
                <w:sz w:val="16"/>
                <w:szCs w:val="16"/>
              </w:rPr>
            </w:pPr>
            <w:r w:rsidRPr="007B340C">
              <w:rPr>
                <w:sz w:val="16"/>
                <w:szCs w:val="16"/>
              </w:rPr>
              <w:t>63,93</w:t>
            </w:r>
          </w:p>
        </w:tc>
        <w:tc>
          <w:tcPr>
            <w:tcW w:w="928" w:type="dxa"/>
            <w:tcBorders>
              <w:top w:val="single" w:sz="4" w:space="0" w:color="auto"/>
              <w:left w:val="single" w:sz="4" w:space="0" w:color="auto"/>
              <w:bottom w:val="single" w:sz="4" w:space="0" w:color="auto"/>
              <w:right w:val="single" w:sz="4" w:space="0" w:color="auto"/>
            </w:tcBorders>
          </w:tcPr>
          <w:p w14:paraId="7A64863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D7EA76D" w14:textId="77777777" w:rsidR="001A00A1" w:rsidRPr="007B340C" w:rsidRDefault="00120233">
            <w:pPr>
              <w:pStyle w:val="aa"/>
              <w:jc w:val="center"/>
              <w:rPr>
                <w:sz w:val="16"/>
                <w:szCs w:val="16"/>
              </w:rPr>
            </w:pPr>
            <w:r w:rsidRPr="007B340C">
              <w:rPr>
                <w:sz w:val="16"/>
                <w:szCs w:val="16"/>
              </w:rPr>
              <w:t>100 033,2</w:t>
            </w:r>
          </w:p>
        </w:tc>
        <w:tc>
          <w:tcPr>
            <w:tcW w:w="1016" w:type="dxa"/>
            <w:tcBorders>
              <w:top w:val="single" w:sz="4" w:space="0" w:color="auto"/>
              <w:left w:val="single" w:sz="4" w:space="0" w:color="auto"/>
              <w:bottom w:val="single" w:sz="4" w:space="0" w:color="auto"/>
            </w:tcBorders>
          </w:tcPr>
          <w:p w14:paraId="7EE9F5B5" w14:textId="77777777" w:rsidR="001A00A1" w:rsidRPr="007B340C" w:rsidRDefault="00120233">
            <w:pPr>
              <w:pStyle w:val="aa"/>
              <w:jc w:val="center"/>
              <w:rPr>
                <w:sz w:val="16"/>
                <w:szCs w:val="16"/>
              </w:rPr>
            </w:pPr>
            <w:r w:rsidRPr="007B340C">
              <w:rPr>
                <w:sz w:val="16"/>
                <w:szCs w:val="16"/>
              </w:rPr>
              <w:t>X</w:t>
            </w:r>
          </w:p>
        </w:tc>
      </w:tr>
      <w:tr w:rsidR="001A00A1" w:rsidRPr="007B340C" w14:paraId="4EF3B5EF" w14:textId="77777777">
        <w:tc>
          <w:tcPr>
            <w:tcW w:w="1534" w:type="dxa"/>
            <w:tcBorders>
              <w:top w:val="single" w:sz="4" w:space="0" w:color="auto"/>
              <w:bottom w:val="single" w:sz="4" w:space="0" w:color="auto"/>
              <w:right w:val="single" w:sz="4" w:space="0" w:color="auto"/>
            </w:tcBorders>
          </w:tcPr>
          <w:p w14:paraId="17672EF6" w14:textId="77777777" w:rsidR="001A00A1" w:rsidRPr="007B340C" w:rsidRDefault="00120233">
            <w:pPr>
              <w:pStyle w:val="ac"/>
              <w:rPr>
                <w:sz w:val="16"/>
                <w:szCs w:val="16"/>
              </w:rPr>
            </w:pPr>
            <w:r w:rsidRPr="007B340C">
              <w:rPr>
                <w:sz w:val="16"/>
                <w:szCs w:val="16"/>
              </w:rPr>
              <w:t xml:space="preserve">2.2 В условиях </w:t>
            </w:r>
            <w:r w:rsidRPr="007B340C">
              <w:rPr>
                <w:sz w:val="16"/>
                <w:szCs w:val="16"/>
              </w:rPr>
              <w:lastRenderedPageBreak/>
              <w:t xml:space="preserve">дневных стационаров </w:t>
            </w:r>
            <w:hyperlink w:anchor="sub_172555" w:history="1">
              <w:r w:rsidRPr="007B340C">
                <w:rPr>
                  <w:rStyle w:val="a4"/>
                  <w:sz w:val="16"/>
                  <w:szCs w:val="16"/>
                </w:rPr>
                <w:t xml:space="preserve">***** </w:t>
              </w:r>
            </w:hyperlink>
            <w:r w:rsidRPr="007B340C">
              <w:rPr>
                <w:sz w:val="16"/>
                <w:szCs w:val="16"/>
              </w:rPr>
              <w:t>(сумма строк 36.1+36.2), в том числе:</w:t>
            </w:r>
          </w:p>
        </w:tc>
        <w:tc>
          <w:tcPr>
            <w:tcW w:w="527" w:type="dxa"/>
            <w:tcBorders>
              <w:top w:val="single" w:sz="4" w:space="0" w:color="auto"/>
              <w:left w:val="single" w:sz="4" w:space="0" w:color="auto"/>
              <w:bottom w:val="single" w:sz="4" w:space="0" w:color="auto"/>
              <w:right w:val="single" w:sz="4" w:space="0" w:color="auto"/>
            </w:tcBorders>
          </w:tcPr>
          <w:p w14:paraId="6C81536E" w14:textId="77777777" w:rsidR="001A00A1" w:rsidRPr="007B340C" w:rsidRDefault="00120233">
            <w:pPr>
              <w:pStyle w:val="aa"/>
              <w:jc w:val="center"/>
              <w:rPr>
                <w:sz w:val="16"/>
                <w:szCs w:val="16"/>
              </w:rPr>
            </w:pPr>
            <w:r w:rsidRPr="007B340C">
              <w:rPr>
                <w:sz w:val="16"/>
                <w:szCs w:val="16"/>
              </w:rPr>
              <w:lastRenderedPageBreak/>
              <w:t>36</w:t>
            </w:r>
          </w:p>
        </w:tc>
        <w:tc>
          <w:tcPr>
            <w:tcW w:w="1227" w:type="dxa"/>
            <w:tcBorders>
              <w:top w:val="single" w:sz="4" w:space="0" w:color="auto"/>
              <w:left w:val="single" w:sz="4" w:space="0" w:color="auto"/>
              <w:bottom w:val="single" w:sz="4" w:space="0" w:color="auto"/>
              <w:right w:val="single" w:sz="4" w:space="0" w:color="auto"/>
            </w:tcBorders>
          </w:tcPr>
          <w:p w14:paraId="386A886A" w14:textId="77777777" w:rsidR="001A00A1" w:rsidRPr="007B340C" w:rsidRDefault="00120233">
            <w:pPr>
              <w:pStyle w:val="aa"/>
              <w:jc w:val="center"/>
              <w:rPr>
                <w:sz w:val="16"/>
                <w:szCs w:val="16"/>
              </w:rPr>
            </w:pPr>
            <w:r w:rsidRPr="007B340C">
              <w:rPr>
                <w:sz w:val="16"/>
                <w:szCs w:val="16"/>
              </w:rPr>
              <w:t xml:space="preserve">случай </w:t>
            </w:r>
            <w:r w:rsidRPr="007B340C">
              <w:rPr>
                <w:sz w:val="16"/>
                <w:szCs w:val="16"/>
              </w:rPr>
              <w:lastRenderedPageBreak/>
              <w:t>лечения</w:t>
            </w:r>
          </w:p>
        </w:tc>
        <w:tc>
          <w:tcPr>
            <w:tcW w:w="1507" w:type="dxa"/>
            <w:tcBorders>
              <w:top w:val="single" w:sz="4" w:space="0" w:color="auto"/>
              <w:left w:val="single" w:sz="4" w:space="0" w:color="auto"/>
              <w:bottom w:val="single" w:sz="4" w:space="0" w:color="auto"/>
              <w:right w:val="single" w:sz="4" w:space="0" w:color="auto"/>
            </w:tcBorders>
          </w:tcPr>
          <w:p w14:paraId="6A00223F" w14:textId="77777777" w:rsidR="001A00A1" w:rsidRPr="007B340C" w:rsidRDefault="00120233">
            <w:pPr>
              <w:pStyle w:val="aa"/>
              <w:jc w:val="center"/>
              <w:rPr>
                <w:sz w:val="16"/>
                <w:szCs w:val="16"/>
              </w:rPr>
            </w:pPr>
            <w:r w:rsidRPr="007B340C">
              <w:rPr>
                <w:sz w:val="16"/>
                <w:szCs w:val="16"/>
              </w:rPr>
              <w:lastRenderedPageBreak/>
              <w:t>X</w:t>
            </w:r>
          </w:p>
        </w:tc>
        <w:tc>
          <w:tcPr>
            <w:tcW w:w="1433" w:type="dxa"/>
            <w:tcBorders>
              <w:top w:val="single" w:sz="4" w:space="0" w:color="auto"/>
              <w:left w:val="single" w:sz="4" w:space="0" w:color="auto"/>
              <w:bottom w:val="single" w:sz="4" w:space="0" w:color="auto"/>
              <w:right w:val="single" w:sz="4" w:space="0" w:color="auto"/>
            </w:tcBorders>
          </w:tcPr>
          <w:p w14:paraId="222EBFA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67A36D0" w14:textId="77777777" w:rsidR="001A00A1" w:rsidRPr="007B340C" w:rsidRDefault="00120233">
            <w:pPr>
              <w:pStyle w:val="aa"/>
              <w:jc w:val="center"/>
              <w:rPr>
                <w:sz w:val="16"/>
                <w:szCs w:val="16"/>
              </w:rPr>
            </w:pPr>
            <w:r w:rsidRPr="007B340C">
              <w:rPr>
                <w:sz w:val="16"/>
                <w:szCs w:val="16"/>
              </w:rPr>
              <w:t>Х</w:t>
            </w:r>
          </w:p>
        </w:tc>
        <w:tc>
          <w:tcPr>
            <w:tcW w:w="745" w:type="dxa"/>
            <w:tcBorders>
              <w:top w:val="single" w:sz="4" w:space="0" w:color="auto"/>
              <w:left w:val="single" w:sz="4" w:space="0" w:color="auto"/>
              <w:bottom w:val="single" w:sz="4" w:space="0" w:color="auto"/>
              <w:right w:val="single" w:sz="4" w:space="0" w:color="auto"/>
            </w:tcBorders>
          </w:tcPr>
          <w:p w14:paraId="4995B3A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F1A3C0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C7DA60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B56E09C" w14:textId="77777777" w:rsidR="001A00A1" w:rsidRPr="007B340C" w:rsidRDefault="00120233">
            <w:pPr>
              <w:pStyle w:val="aa"/>
              <w:jc w:val="center"/>
              <w:rPr>
                <w:sz w:val="16"/>
                <w:szCs w:val="16"/>
              </w:rPr>
            </w:pPr>
            <w:r w:rsidRPr="007B340C">
              <w:rPr>
                <w:sz w:val="16"/>
                <w:szCs w:val="16"/>
              </w:rPr>
              <w:t>Х</w:t>
            </w:r>
          </w:p>
        </w:tc>
      </w:tr>
      <w:tr w:rsidR="001A00A1" w:rsidRPr="007B340C" w14:paraId="18F50F65" w14:textId="77777777">
        <w:tc>
          <w:tcPr>
            <w:tcW w:w="1534" w:type="dxa"/>
            <w:tcBorders>
              <w:top w:val="single" w:sz="4" w:space="0" w:color="auto"/>
              <w:bottom w:val="single" w:sz="4" w:space="0" w:color="auto"/>
              <w:right w:val="single" w:sz="4" w:space="0" w:color="auto"/>
            </w:tcBorders>
          </w:tcPr>
          <w:p w14:paraId="76977600"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2B96D896" w14:textId="77777777" w:rsidR="001A00A1" w:rsidRPr="007B340C" w:rsidRDefault="00120233">
            <w:pPr>
              <w:pStyle w:val="aa"/>
              <w:jc w:val="center"/>
              <w:rPr>
                <w:sz w:val="16"/>
                <w:szCs w:val="16"/>
              </w:rPr>
            </w:pPr>
            <w:r w:rsidRPr="007B340C">
              <w:rPr>
                <w:sz w:val="16"/>
                <w:szCs w:val="16"/>
              </w:rPr>
              <w:t>36.1</w:t>
            </w:r>
          </w:p>
        </w:tc>
        <w:tc>
          <w:tcPr>
            <w:tcW w:w="1227" w:type="dxa"/>
            <w:tcBorders>
              <w:top w:val="single" w:sz="4" w:space="0" w:color="auto"/>
              <w:left w:val="single" w:sz="4" w:space="0" w:color="auto"/>
              <w:bottom w:val="single" w:sz="4" w:space="0" w:color="auto"/>
              <w:right w:val="single" w:sz="4" w:space="0" w:color="auto"/>
            </w:tcBorders>
          </w:tcPr>
          <w:p w14:paraId="54FFAC4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F8061E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B38B36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9478A8D" w14:textId="77777777" w:rsidR="001A00A1" w:rsidRPr="007B340C" w:rsidRDefault="00120233">
            <w:pPr>
              <w:pStyle w:val="aa"/>
              <w:jc w:val="center"/>
              <w:rPr>
                <w:sz w:val="16"/>
                <w:szCs w:val="16"/>
              </w:rPr>
            </w:pPr>
            <w:r w:rsidRPr="007B340C">
              <w:rPr>
                <w:sz w:val="16"/>
                <w:szCs w:val="16"/>
              </w:rPr>
              <w:t>Х</w:t>
            </w:r>
          </w:p>
        </w:tc>
        <w:tc>
          <w:tcPr>
            <w:tcW w:w="745" w:type="dxa"/>
            <w:tcBorders>
              <w:top w:val="single" w:sz="4" w:space="0" w:color="auto"/>
              <w:left w:val="single" w:sz="4" w:space="0" w:color="auto"/>
              <w:bottom w:val="single" w:sz="4" w:space="0" w:color="auto"/>
              <w:right w:val="single" w:sz="4" w:space="0" w:color="auto"/>
            </w:tcBorders>
          </w:tcPr>
          <w:p w14:paraId="089B210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24F19A1"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6F971AA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2E5E7AA" w14:textId="77777777" w:rsidR="001A00A1" w:rsidRPr="007B340C" w:rsidRDefault="00120233">
            <w:pPr>
              <w:pStyle w:val="aa"/>
              <w:jc w:val="center"/>
              <w:rPr>
                <w:sz w:val="16"/>
                <w:szCs w:val="16"/>
              </w:rPr>
            </w:pPr>
            <w:r w:rsidRPr="007B340C">
              <w:rPr>
                <w:sz w:val="16"/>
                <w:szCs w:val="16"/>
              </w:rPr>
              <w:t>Х</w:t>
            </w:r>
          </w:p>
        </w:tc>
      </w:tr>
      <w:tr w:rsidR="001A00A1" w:rsidRPr="007B340C" w14:paraId="745FAD10" w14:textId="77777777">
        <w:tc>
          <w:tcPr>
            <w:tcW w:w="1534" w:type="dxa"/>
            <w:tcBorders>
              <w:top w:val="single" w:sz="4" w:space="0" w:color="auto"/>
              <w:bottom w:val="single" w:sz="4" w:space="0" w:color="auto"/>
              <w:right w:val="single" w:sz="4" w:space="0" w:color="auto"/>
            </w:tcBorders>
          </w:tcPr>
          <w:p w14:paraId="0C5C56BC"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4D7810E2" w14:textId="77777777" w:rsidR="001A00A1" w:rsidRPr="007B340C" w:rsidRDefault="00120233">
            <w:pPr>
              <w:pStyle w:val="aa"/>
              <w:jc w:val="center"/>
              <w:rPr>
                <w:sz w:val="16"/>
                <w:szCs w:val="16"/>
              </w:rPr>
            </w:pPr>
            <w:r w:rsidRPr="007B340C">
              <w:rPr>
                <w:sz w:val="16"/>
                <w:szCs w:val="16"/>
              </w:rPr>
              <w:t>36.2</w:t>
            </w:r>
          </w:p>
        </w:tc>
        <w:tc>
          <w:tcPr>
            <w:tcW w:w="1227" w:type="dxa"/>
            <w:tcBorders>
              <w:top w:val="single" w:sz="4" w:space="0" w:color="auto"/>
              <w:left w:val="single" w:sz="4" w:space="0" w:color="auto"/>
              <w:bottom w:val="single" w:sz="4" w:space="0" w:color="auto"/>
              <w:right w:val="single" w:sz="4" w:space="0" w:color="auto"/>
            </w:tcBorders>
          </w:tcPr>
          <w:p w14:paraId="122C9CD9"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489F62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BB49D9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B0E93E0" w14:textId="77777777" w:rsidR="001A00A1" w:rsidRPr="007B340C" w:rsidRDefault="00120233">
            <w:pPr>
              <w:pStyle w:val="aa"/>
              <w:jc w:val="center"/>
              <w:rPr>
                <w:sz w:val="16"/>
                <w:szCs w:val="16"/>
              </w:rPr>
            </w:pPr>
            <w:r w:rsidRPr="007B340C">
              <w:rPr>
                <w:sz w:val="16"/>
                <w:szCs w:val="16"/>
              </w:rPr>
              <w:t>Х</w:t>
            </w:r>
          </w:p>
        </w:tc>
        <w:tc>
          <w:tcPr>
            <w:tcW w:w="745" w:type="dxa"/>
            <w:tcBorders>
              <w:top w:val="single" w:sz="4" w:space="0" w:color="auto"/>
              <w:left w:val="single" w:sz="4" w:space="0" w:color="auto"/>
              <w:bottom w:val="single" w:sz="4" w:space="0" w:color="auto"/>
              <w:right w:val="single" w:sz="4" w:space="0" w:color="auto"/>
            </w:tcBorders>
          </w:tcPr>
          <w:p w14:paraId="294BF96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ABB62A" w14:textId="77777777" w:rsidR="001A00A1" w:rsidRPr="007B340C" w:rsidRDefault="00120233">
            <w:pPr>
              <w:pStyle w:val="aa"/>
              <w:jc w:val="center"/>
              <w:rPr>
                <w:sz w:val="16"/>
                <w:szCs w:val="16"/>
              </w:rPr>
            </w:pPr>
            <w:r w:rsidRPr="007B340C">
              <w:rPr>
                <w:sz w:val="16"/>
                <w:szCs w:val="16"/>
              </w:rPr>
              <w:t>Х</w:t>
            </w:r>
          </w:p>
        </w:tc>
        <w:tc>
          <w:tcPr>
            <w:tcW w:w="539" w:type="dxa"/>
            <w:tcBorders>
              <w:top w:val="single" w:sz="4" w:space="0" w:color="auto"/>
              <w:left w:val="single" w:sz="4" w:space="0" w:color="auto"/>
              <w:bottom w:val="single" w:sz="4" w:space="0" w:color="auto"/>
              <w:right w:val="single" w:sz="4" w:space="0" w:color="auto"/>
            </w:tcBorders>
          </w:tcPr>
          <w:p w14:paraId="7078499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1ACFC80" w14:textId="77777777" w:rsidR="001A00A1" w:rsidRPr="007B340C" w:rsidRDefault="00120233">
            <w:pPr>
              <w:pStyle w:val="aa"/>
              <w:jc w:val="center"/>
              <w:rPr>
                <w:sz w:val="16"/>
                <w:szCs w:val="16"/>
              </w:rPr>
            </w:pPr>
            <w:r w:rsidRPr="007B340C">
              <w:rPr>
                <w:sz w:val="16"/>
                <w:szCs w:val="16"/>
              </w:rPr>
              <w:t>Х</w:t>
            </w:r>
          </w:p>
        </w:tc>
      </w:tr>
      <w:tr w:rsidR="001A00A1" w:rsidRPr="007B340C" w14:paraId="2BEE96AA" w14:textId="77777777">
        <w:tc>
          <w:tcPr>
            <w:tcW w:w="1534" w:type="dxa"/>
            <w:tcBorders>
              <w:top w:val="single" w:sz="4" w:space="0" w:color="auto"/>
              <w:bottom w:val="single" w:sz="4" w:space="0" w:color="auto"/>
              <w:right w:val="single" w:sz="4" w:space="0" w:color="auto"/>
            </w:tcBorders>
          </w:tcPr>
          <w:p w14:paraId="157F349A"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4C11C01A" w14:textId="77777777" w:rsidR="001A00A1" w:rsidRPr="007B340C" w:rsidRDefault="00120233">
            <w:pPr>
              <w:pStyle w:val="aa"/>
              <w:jc w:val="center"/>
              <w:rPr>
                <w:sz w:val="16"/>
                <w:szCs w:val="16"/>
              </w:rPr>
            </w:pPr>
            <w:r w:rsidRPr="007B340C">
              <w:rPr>
                <w:sz w:val="16"/>
                <w:szCs w:val="16"/>
              </w:rPr>
              <w:t>37</w:t>
            </w:r>
          </w:p>
        </w:tc>
        <w:tc>
          <w:tcPr>
            <w:tcW w:w="1227" w:type="dxa"/>
            <w:tcBorders>
              <w:top w:val="single" w:sz="4" w:space="0" w:color="auto"/>
              <w:left w:val="single" w:sz="4" w:space="0" w:color="auto"/>
              <w:bottom w:val="single" w:sz="4" w:space="0" w:color="auto"/>
              <w:right w:val="single" w:sz="4" w:space="0" w:color="auto"/>
            </w:tcBorders>
          </w:tcPr>
          <w:p w14:paraId="60037C36"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0C10A7F" w14:textId="77777777" w:rsidR="001A00A1" w:rsidRPr="007B340C" w:rsidRDefault="00120233">
            <w:pPr>
              <w:pStyle w:val="aa"/>
              <w:jc w:val="center"/>
              <w:rPr>
                <w:sz w:val="16"/>
                <w:szCs w:val="16"/>
              </w:rPr>
            </w:pPr>
            <w:r w:rsidRPr="007B340C">
              <w:rPr>
                <w:sz w:val="16"/>
                <w:szCs w:val="16"/>
              </w:rPr>
              <w:t>0,068605</w:t>
            </w:r>
          </w:p>
        </w:tc>
        <w:tc>
          <w:tcPr>
            <w:tcW w:w="1433" w:type="dxa"/>
            <w:tcBorders>
              <w:top w:val="single" w:sz="4" w:space="0" w:color="auto"/>
              <w:left w:val="single" w:sz="4" w:space="0" w:color="auto"/>
              <w:bottom w:val="single" w:sz="4" w:space="0" w:color="auto"/>
              <w:right w:val="single" w:sz="4" w:space="0" w:color="auto"/>
            </w:tcBorders>
          </w:tcPr>
          <w:p w14:paraId="08BC6CAD" w14:textId="77777777" w:rsidR="001A00A1" w:rsidRPr="007B340C" w:rsidRDefault="00120233">
            <w:pPr>
              <w:pStyle w:val="aa"/>
              <w:jc w:val="center"/>
              <w:rPr>
                <w:sz w:val="16"/>
                <w:szCs w:val="16"/>
              </w:rPr>
            </w:pPr>
            <w:r w:rsidRPr="007B340C">
              <w:rPr>
                <w:sz w:val="16"/>
                <w:szCs w:val="16"/>
              </w:rPr>
              <w:t>27 030,83</w:t>
            </w:r>
          </w:p>
        </w:tc>
        <w:tc>
          <w:tcPr>
            <w:tcW w:w="844" w:type="dxa"/>
            <w:tcBorders>
              <w:top w:val="single" w:sz="4" w:space="0" w:color="auto"/>
              <w:left w:val="single" w:sz="4" w:space="0" w:color="auto"/>
              <w:bottom w:val="single" w:sz="4" w:space="0" w:color="auto"/>
              <w:right w:val="single" w:sz="4" w:space="0" w:color="auto"/>
            </w:tcBorders>
          </w:tcPr>
          <w:p w14:paraId="3FA1E7B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14325AB" w14:textId="77777777" w:rsidR="001A00A1" w:rsidRPr="007B340C" w:rsidRDefault="00120233">
            <w:pPr>
              <w:pStyle w:val="aa"/>
              <w:jc w:val="center"/>
              <w:rPr>
                <w:sz w:val="16"/>
                <w:szCs w:val="16"/>
              </w:rPr>
            </w:pPr>
            <w:r w:rsidRPr="007B340C">
              <w:rPr>
                <w:sz w:val="16"/>
                <w:szCs w:val="16"/>
              </w:rPr>
              <w:t>1 854,45</w:t>
            </w:r>
          </w:p>
        </w:tc>
        <w:tc>
          <w:tcPr>
            <w:tcW w:w="928" w:type="dxa"/>
            <w:tcBorders>
              <w:top w:val="single" w:sz="4" w:space="0" w:color="auto"/>
              <w:left w:val="single" w:sz="4" w:space="0" w:color="auto"/>
              <w:bottom w:val="single" w:sz="4" w:space="0" w:color="auto"/>
              <w:right w:val="single" w:sz="4" w:space="0" w:color="auto"/>
            </w:tcBorders>
          </w:tcPr>
          <w:p w14:paraId="4808EC8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670E53" w14:textId="77777777" w:rsidR="001A00A1" w:rsidRPr="007B340C" w:rsidRDefault="00120233">
            <w:pPr>
              <w:pStyle w:val="aa"/>
              <w:jc w:val="center"/>
              <w:rPr>
                <w:sz w:val="16"/>
                <w:szCs w:val="16"/>
              </w:rPr>
            </w:pPr>
            <w:r w:rsidRPr="007B340C">
              <w:rPr>
                <w:sz w:val="16"/>
                <w:szCs w:val="16"/>
              </w:rPr>
              <w:t>2 901 619,1</w:t>
            </w:r>
          </w:p>
        </w:tc>
        <w:tc>
          <w:tcPr>
            <w:tcW w:w="1016" w:type="dxa"/>
            <w:tcBorders>
              <w:top w:val="single" w:sz="4" w:space="0" w:color="auto"/>
              <w:left w:val="single" w:sz="4" w:space="0" w:color="auto"/>
              <w:bottom w:val="single" w:sz="4" w:space="0" w:color="auto"/>
            </w:tcBorders>
          </w:tcPr>
          <w:p w14:paraId="219D55BA" w14:textId="77777777" w:rsidR="001A00A1" w:rsidRPr="007B340C" w:rsidRDefault="00120233">
            <w:pPr>
              <w:pStyle w:val="aa"/>
              <w:jc w:val="center"/>
              <w:rPr>
                <w:sz w:val="16"/>
                <w:szCs w:val="16"/>
              </w:rPr>
            </w:pPr>
            <w:r w:rsidRPr="007B340C">
              <w:rPr>
                <w:sz w:val="16"/>
                <w:szCs w:val="16"/>
              </w:rPr>
              <w:t>X</w:t>
            </w:r>
          </w:p>
        </w:tc>
      </w:tr>
      <w:tr w:rsidR="001A00A1" w:rsidRPr="007B340C" w14:paraId="296BB73E" w14:textId="77777777">
        <w:tc>
          <w:tcPr>
            <w:tcW w:w="1534" w:type="dxa"/>
            <w:tcBorders>
              <w:top w:val="single" w:sz="4" w:space="0" w:color="auto"/>
              <w:bottom w:val="single" w:sz="4" w:space="0" w:color="auto"/>
              <w:right w:val="single" w:sz="4" w:space="0" w:color="auto"/>
            </w:tcBorders>
          </w:tcPr>
          <w:p w14:paraId="7B16C648"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33C19FC8" w14:textId="77777777" w:rsidR="001A00A1" w:rsidRPr="007B340C" w:rsidRDefault="00120233">
            <w:pPr>
              <w:pStyle w:val="aa"/>
              <w:jc w:val="center"/>
              <w:rPr>
                <w:sz w:val="16"/>
                <w:szCs w:val="16"/>
              </w:rPr>
            </w:pPr>
            <w:r w:rsidRPr="007B340C">
              <w:rPr>
                <w:sz w:val="16"/>
                <w:szCs w:val="16"/>
              </w:rPr>
              <w:t>37.1</w:t>
            </w:r>
          </w:p>
        </w:tc>
        <w:tc>
          <w:tcPr>
            <w:tcW w:w="1227" w:type="dxa"/>
            <w:tcBorders>
              <w:top w:val="single" w:sz="4" w:space="0" w:color="auto"/>
              <w:left w:val="single" w:sz="4" w:space="0" w:color="auto"/>
              <w:bottom w:val="single" w:sz="4" w:space="0" w:color="auto"/>
              <w:right w:val="single" w:sz="4" w:space="0" w:color="auto"/>
            </w:tcBorders>
          </w:tcPr>
          <w:p w14:paraId="261B9D9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C796CD8"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29515CC8" w14:textId="77777777" w:rsidR="001A00A1" w:rsidRPr="007B340C" w:rsidRDefault="00120233">
            <w:pPr>
              <w:pStyle w:val="aa"/>
              <w:jc w:val="center"/>
              <w:rPr>
                <w:sz w:val="16"/>
                <w:szCs w:val="16"/>
              </w:rPr>
            </w:pPr>
            <w:r w:rsidRPr="007B340C">
              <w:rPr>
                <w:sz w:val="16"/>
                <w:szCs w:val="16"/>
              </w:rPr>
              <w:t>92 369,50</w:t>
            </w:r>
          </w:p>
        </w:tc>
        <w:tc>
          <w:tcPr>
            <w:tcW w:w="844" w:type="dxa"/>
            <w:tcBorders>
              <w:top w:val="single" w:sz="4" w:space="0" w:color="auto"/>
              <w:left w:val="single" w:sz="4" w:space="0" w:color="auto"/>
              <w:bottom w:val="single" w:sz="4" w:space="0" w:color="auto"/>
              <w:right w:val="single" w:sz="4" w:space="0" w:color="auto"/>
            </w:tcBorders>
          </w:tcPr>
          <w:p w14:paraId="316134F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93A503B" w14:textId="77777777" w:rsidR="001A00A1" w:rsidRPr="007B340C" w:rsidRDefault="00120233">
            <w:pPr>
              <w:pStyle w:val="aa"/>
              <w:jc w:val="center"/>
              <w:rPr>
                <w:sz w:val="16"/>
                <w:szCs w:val="16"/>
              </w:rPr>
            </w:pPr>
            <w:r w:rsidRPr="007B340C">
              <w:rPr>
                <w:sz w:val="16"/>
                <w:szCs w:val="16"/>
              </w:rPr>
              <w:t>831,97</w:t>
            </w:r>
          </w:p>
        </w:tc>
        <w:tc>
          <w:tcPr>
            <w:tcW w:w="928" w:type="dxa"/>
            <w:tcBorders>
              <w:top w:val="single" w:sz="4" w:space="0" w:color="auto"/>
              <w:left w:val="single" w:sz="4" w:space="0" w:color="auto"/>
              <w:bottom w:val="single" w:sz="4" w:space="0" w:color="auto"/>
              <w:right w:val="single" w:sz="4" w:space="0" w:color="auto"/>
            </w:tcBorders>
          </w:tcPr>
          <w:p w14:paraId="4D24D97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B7E27B" w14:textId="77777777" w:rsidR="001A00A1" w:rsidRPr="007B340C" w:rsidRDefault="00120233">
            <w:pPr>
              <w:pStyle w:val="aa"/>
              <w:jc w:val="center"/>
              <w:rPr>
                <w:sz w:val="16"/>
                <w:szCs w:val="16"/>
              </w:rPr>
            </w:pPr>
            <w:r w:rsidRPr="007B340C">
              <w:rPr>
                <w:sz w:val="16"/>
                <w:szCs w:val="16"/>
              </w:rPr>
              <w:t>1 301 769,3</w:t>
            </w:r>
          </w:p>
        </w:tc>
        <w:tc>
          <w:tcPr>
            <w:tcW w:w="1016" w:type="dxa"/>
            <w:tcBorders>
              <w:top w:val="single" w:sz="4" w:space="0" w:color="auto"/>
              <w:left w:val="single" w:sz="4" w:space="0" w:color="auto"/>
              <w:bottom w:val="single" w:sz="4" w:space="0" w:color="auto"/>
            </w:tcBorders>
          </w:tcPr>
          <w:p w14:paraId="3E785543" w14:textId="77777777" w:rsidR="001A00A1" w:rsidRPr="007B340C" w:rsidRDefault="00120233">
            <w:pPr>
              <w:pStyle w:val="aa"/>
              <w:jc w:val="center"/>
              <w:rPr>
                <w:sz w:val="16"/>
                <w:szCs w:val="16"/>
              </w:rPr>
            </w:pPr>
            <w:r w:rsidRPr="007B340C">
              <w:rPr>
                <w:sz w:val="16"/>
                <w:szCs w:val="16"/>
              </w:rPr>
              <w:t>X</w:t>
            </w:r>
          </w:p>
        </w:tc>
      </w:tr>
      <w:tr w:rsidR="001A00A1" w:rsidRPr="007B340C" w14:paraId="2C91D973" w14:textId="77777777">
        <w:tc>
          <w:tcPr>
            <w:tcW w:w="1534" w:type="dxa"/>
            <w:tcBorders>
              <w:top w:val="single" w:sz="4" w:space="0" w:color="auto"/>
              <w:bottom w:val="single" w:sz="4" w:space="0" w:color="auto"/>
              <w:right w:val="single" w:sz="4" w:space="0" w:color="auto"/>
            </w:tcBorders>
          </w:tcPr>
          <w:p w14:paraId="24619F70"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502E6454" w14:textId="77777777" w:rsidR="001A00A1" w:rsidRPr="007B340C" w:rsidRDefault="00120233">
            <w:pPr>
              <w:pStyle w:val="aa"/>
              <w:jc w:val="center"/>
              <w:rPr>
                <w:sz w:val="16"/>
                <w:szCs w:val="16"/>
              </w:rPr>
            </w:pPr>
            <w:r w:rsidRPr="007B340C">
              <w:rPr>
                <w:sz w:val="16"/>
                <w:szCs w:val="16"/>
              </w:rPr>
              <w:t>37.2</w:t>
            </w:r>
          </w:p>
        </w:tc>
        <w:tc>
          <w:tcPr>
            <w:tcW w:w="1227" w:type="dxa"/>
            <w:tcBorders>
              <w:top w:val="single" w:sz="4" w:space="0" w:color="auto"/>
              <w:left w:val="single" w:sz="4" w:space="0" w:color="auto"/>
              <w:bottom w:val="single" w:sz="4" w:space="0" w:color="auto"/>
              <w:right w:val="single" w:sz="4" w:space="0" w:color="auto"/>
            </w:tcBorders>
          </w:tcPr>
          <w:p w14:paraId="1ECBBFC9"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0989509F" w14:textId="77777777" w:rsidR="001A00A1" w:rsidRPr="007B340C" w:rsidRDefault="00120233">
            <w:pPr>
              <w:pStyle w:val="aa"/>
              <w:jc w:val="center"/>
              <w:rPr>
                <w:sz w:val="16"/>
                <w:szCs w:val="16"/>
              </w:rPr>
            </w:pPr>
            <w:r w:rsidRPr="007B340C">
              <w:rPr>
                <w:sz w:val="16"/>
                <w:szCs w:val="16"/>
              </w:rPr>
              <w:t>0,000477</w:t>
            </w:r>
          </w:p>
        </w:tc>
        <w:tc>
          <w:tcPr>
            <w:tcW w:w="1433" w:type="dxa"/>
            <w:tcBorders>
              <w:top w:val="single" w:sz="4" w:space="0" w:color="auto"/>
              <w:left w:val="single" w:sz="4" w:space="0" w:color="auto"/>
              <w:bottom w:val="single" w:sz="4" w:space="0" w:color="auto"/>
              <w:right w:val="single" w:sz="4" w:space="0" w:color="auto"/>
            </w:tcBorders>
          </w:tcPr>
          <w:p w14:paraId="73E6ABFD" w14:textId="77777777" w:rsidR="001A00A1" w:rsidRPr="007B340C" w:rsidRDefault="00120233">
            <w:pPr>
              <w:pStyle w:val="aa"/>
              <w:jc w:val="center"/>
              <w:rPr>
                <w:sz w:val="16"/>
                <w:szCs w:val="16"/>
              </w:rPr>
            </w:pPr>
            <w:r w:rsidRPr="007B340C">
              <w:rPr>
                <w:sz w:val="16"/>
                <w:szCs w:val="16"/>
              </w:rPr>
              <w:t>138 698,09</w:t>
            </w:r>
          </w:p>
        </w:tc>
        <w:tc>
          <w:tcPr>
            <w:tcW w:w="844" w:type="dxa"/>
            <w:tcBorders>
              <w:top w:val="single" w:sz="4" w:space="0" w:color="auto"/>
              <w:left w:val="single" w:sz="4" w:space="0" w:color="auto"/>
              <w:bottom w:val="single" w:sz="4" w:space="0" w:color="auto"/>
              <w:right w:val="single" w:sz="4" w:space="0" w:color="auto"/>
            </w:tcBorders>
          </w:tcPr>
          <w:p w14:paraId="73610D0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D3CE88E" w14:textId="77777777" w:rsidR="001A00A1" w:rsidRPr="007B340C" w:rsidRDefault="00120233">
            <w:pPr>
              <w:pStyle w:val="aa"/>
              <w:jc w:val="center"/>
              <w:rPr>
                <w:sz w:val="16"/>
                <w:szCs w:val="16"/>
              </w:rPr>
            </w:pPr>
            <w:r w:rsidRPr="007B340C">
              <w:rPr>
                <w:sz w:val="16"/>
                <w:szCs w:val="16"/>
              </w:rPr>
              <w:t>66,16</w:t>
            </w:r>
          </w:p>
        </w:tc>
        <w:tc>
          <w:tcPr>
            <w:tcW w:w="928" w:type="dxa"/>
            <w:tcBorders>
              <w:top w:val="single" w:sz="4" w:space="0" w:color="auto"/>
              <w:left w:val="single" w:sz="4" w:space="0" w:color="auto"/>
              <w:bottom w:val="single" w:sz="4" w:space="0" w:color="auto"/>
              <w:right w:val="single" w:sz="4" w:space="0" w:color="auto"/>
            </w:tcBorders>
          </w:tcPr>
          <w:p w14:paraId="54B27FE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E1A58C" w14:textId="77777777" w:rsidR="001A00A1" w:rsidRPr="007B340C" w:rsidRDefault="00120233">
            <w:pPr>
              <w:pStyle w:val="aa"/>
              <w:jc w:val="center"/>
              <w:rPr>
                <w:sz w:val="16"/>
                <w:szCs w:val="16"/>
              </w:rPr>
            </w:pPr>
            <w:r w:rsidRPr="007B340C">
              <w:rPr>
                <w:sz w:val="16"/>
                <w:szCs w:val="16"/>
              </w:rPr>
              <w:t>103 517,6</w:t>
            </w:r>
          </w:p>
        </w:tc>
        <w:tc>
          <w:tcPr>
            <w:tcW w:w="1016" w:type="dxa"/>
            <w:tcBorders>
              <w:top w:val="single" w:sz="4" w:space="0" w:color="auto"/>
              <w:left w:val="single" w:sz="4" w:space="0" w:color="auto"/>
              <w:bottom w:val="single" w:sz="4" w:space="0" w:color="auto"/>
            </w:tcBorders>
          </w:tcPr>
          <w:p w14:paraId="1198C387" w14:textId="77777777" w:rsidR="001A00A1" w:rsidRPr="007B340C" w:rsidRDefault="00120233">
            <w:pPr>
              <w:pStyle w:val="aa"/>
              <w:jc w:val="center"/>
              <w:rPr>
                <w:sz w:val="16"/>
                <w:szCs w:val="16"/>
              </w:rPr>
            </w:pPr>
            <w:r w:rsidRPr="007B340C">
              <w:rPr>
                <w:sz w:val="16"/>
                <w:szCs w:val="16"/>
              </w:rPr>
              <w:t>X</w:t>
            </w:r>
          </w:p>
        </w:tc>
      </w:tr>
      <w:tr w:rsidR="001A00A1" w:rsidRPr="007B340C" w14:paraId="6CC90580" w14:textId="77777777">
        <w:tc>
          <w:tcPr>
            <w:tcW w:w="1534" w:type="dxa"/>
            <w:tcBorders>
              <w:top w:val="single" w:sz="4" w:space="0" w:color="auto"/>
              <w:bottom w:val="single" w:sz="4" w:space="0" w:color="auto"/>
              <w:right w:val="single" w:sz="4" w:space="0" w:color="auto"/>
            </w:tcBorders>
          </w:tcPr>
          <w:p w14:paraId="724FEE96"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7F80DA36" w14:textId="77777777" w:rsidR="001A00A1" w:rsidRPr="007B340C" w:rsidRDefault="00120233">
            <w:pPr>
              <w:pStyle w:val="aa"/>
              <w:jc w:val="center"/>
              <w:rPr>
                <w:sz w:val="16"/>
                <w:szCs w:val="16"/>
              </w:rPr>
            </w:pPr>
            <w:r w:rsidRPr="007B340C">
              <w:rPr>
                <w:sz w:val="16"/>
                <w:szCs w:val="16"/>
              </w:rPr>
              <w:t>38</w:t>
            </w:r>
          </w:p>
        </w:tc>
        <w:tc>
          <w:tcPr>
            <w:tcW w:w="1227" w:type="dxa"/>
            <w:tcBorders>
              <w:top w:val="single" w:sz="4" w:space="0" w:color="auto"/>
              <w:left w:val="single" w:sz="4" w:space="0" w:color="auto"/>
              <w:bottom w:val="single" w:sz="4" w:space="0" w:color="auto"/>
              <w:right w:val="single" w:sz="4" w:space="0" w:color="auto"/>
            </w:tcBorders>
          </w:tcPr>
          <w:p w14:paraId="0D405536"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7811BB60"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5B4E4C02" w14:textId="77777777" w:rsidR="001A00A1" w:rsidRPr="007B340C" w:rsidRDefault="00120233">
            <w:pPr>
              <w:pStyle w:val="aa"/>
              <w:jc w:val="center"/>
              <w:rPr>
                <w:sz w:val="16"/>
                <w:szCs w:val="16"/>
              </w:rPr>
            </w:pPr>
            <w:r w:rsidRPr="007B340C">
              <w:rPr>
                <w:sz w:val="16"/>
                <w:szCs w:val="16"/>
              </w:rPr>
              <w:t>Х</w:t>
            </w:r>
          </w:p>
        </w:tc>
        <w:tc>
          <w:tcPr>
            <w:tcW w:w="844" w:type="dxa"/>
            <w:tcBorders>
              <w:top w:val="single" w:sz="4" w:space="0" w:color="auto"/>
              <w:left w:val="single" w:sz="4" w:space="0" w:color="auto"/>
              <w:bottom w:val="single" w:sz="4" w:space="0" w:color="auto"/>
              <w:right w:val="single" w:sz="4" w:space="0" w:color="auto"/>
            </w:tcBorders>
          </w:tcPr>
          <w:p w14:paraId="65C6C59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596012D"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36B7E95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87FD88B"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6BA324D6" w14:textId="77777777" w:rsidR="001A00A1" w:rsidRPr="007B340C" w:rsidRDefault="00120233">
            <w:pPr>
              <w:pStyle w:val="aa"/>
              <w:jc w:val="center"/>
              <w:rPr>
                <w:sz w:val="16"/>
                <w:szCs w:val="16"/>
              </w:rPr>
            </w:pPr>
            <w:r w:rsidRPr="007B340C">
              <w:rPr>
                <w:sz w:val="16"/>
                <w:szCs w:val="16"/>
              </w:rPr>
              <w:t>X</w:t>
            </w:r>
          </w:p>
        </w:tc>
      </w:tr>
      <w:tr w:rsidR="001A00A1" w:rsidRPr="007B340C" w14:paraId="262F762D" w14:textId="77777777">
        <w:tc>
          <w:tcPr>
            <w:tcW w:w="1534" w:type="dxa"/>
            <w:tcBorders>
              <w:top w:val="single" w:sz="4" w:space="0" w:color="auto"/>
              <w:bottom w:val="single" w:sz="4" w:space="0" w:color="auto"/>
              <w:right w:val="single" w:sz="4" w:space="0" w:color="auto"/>
            </w:tcBorders>
          </w:tcPr>
          <w:p w14:paraId="76E4DEBB" w14:textId="77777777" w:rsidR="001A00A1" w:rsidRPr="007B340C" w:rsidRDefault="00120233">
            <w:pPr>
              <w:pStyle w:val="ac"/>
              <w:rPr>
                <w:sz w:val="16"/>
                <w:szCs w:val="16"/>
              </w:rPr>
            </w:pPr>
            <w:r w:rsidRPr="007B340C">
              <w:rPr>
                <w:sz w:val="16"/>
                <w:szCs w:val="16"/>
              </w:rPr>
              <w:t>4.1 в условиях дневных стационаров</w:t>
            </w:r>
          </w:p>
        </w:tc>
        <w:tc>
          <w:tcPr>
            <w:tcW w:w="527" w:type="dxa"/>
            <w:tcBorders>
              <w:top w:val="single" w:sz="4" w:space="0" w:color="auto"/>
              <w:left w:val="single" w:sz="4" w:space="0" w:color="auto"/>
              <w:bottom w:val="single" w:sz="4" w:space="0" w:color="auto"/>
              <w:right w:val="single" w:sz="4" w:space="0" w:color="auto"/>
            </w:tcBorders>
          </w:tcPr>
          <w:p w14:paraId="4541A70A" w14:textId="77777777" w:rsidR="001A00A1" w:rsidRPr="007B340C" w:rsidRDefault="00120233">
            <w:pPr>
              <w:pStyle w:val="aa"/>
              <w:jc w:val="center"/>
              <w:rPr>
                <w:sz w:val="16"/>
                <w:szCs w:val="16"/>
              </w:rPr>
            </w:pPr>
            <w:r w:rsidRPr="007B340C">
              <w:rPr>
                <w:sz w:val="16"/>
                <w:szCs w:val="16"/>
              </w:rPr>
              <w:t>39</w:t>
            </w:r>
          </w:p>
        </w:tc>
        <w:tc>
          <w:tcPr>
            <w:tcW w:w="1227" w:type="dxa"/>
            <w:tcBorders>
              <w:top w:val="single" w:sz="4" w:space="0" w:color="auto"/>
              <w:left w:val="single" w:sz="4" w:space="0" w:color="auto"/>
              <w:bottom w:val="single" w:sz="4" w:space="0" w:color="auto"/>
              <w:right w:val="single" w:sz="4" w:space="0" w:color="auto"/>
            </w:tcBorders>
          </w:tcPr>
          <w:p w14:paraId="02B2154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4E64AA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1CB0C6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5A71E6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745337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4D40B4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C1CC0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6BE1B70" w14:textId="77777777" w:rsidR="001A00A1" w:rsidRPr="007B340C" w:rsidRDefault="00120233">
            <w:pPr>
              <w:pStyle w:val="aa"/>
              <w:jc w:val="center"/>
              <w:rPr>
                <w:sz w:val="16"/>
                <w:szCs w:val="16"/>
              </w:rPr>
            </w:pPr>
            <w:r w:rsidRPr="007B340C">
              <w:rPr>
                <w:sz w:val="16"/>
                <w:szCs w:val="16"/>
              </w:rPr>
              <w:t>X</w:t>
            </w:r>
          </w:p>
        </w:tc>
      </w:tr>
      <w:tr w:rsidR="001A00A1" w:rsidRPr="007B340C" w14:paraId="4A320288" w14:textId="77777777">
        <w:tc>
          <w:tcPr>
            <w:tcW w:w="1534" w:type="dxa"/>
            <w:tcBorders>
              <w:top w:val="single" w:sz="4" w:space="0" w:color="auto"/>
              <w:bottom w:val="single" w:sz="4" w:space="0" w:color="auto"/>
              <w:right w:val="single" w:sz="4" w:space="0" w:color="auto"/>
            </w:tcBorders>
          </w:tcPr>
          <w:p w14:paraId="05D551B3"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63AC0017" w14:textId="77777777" w:rsidR="001A00A1" w:rsidRPr="007B340C" w:rsidRDefault="00120233">
            <w:pPr>
              <w:pStyle w:val="aa"/>
              <w:jc w:val="center"/>
              <w:rPr>
                <w:sz w:val="16"/>
                <w:szCs w:val="16"/>
              </w:rPr>
            </w:pPr>
            <w:r w:rsidRPr="007B340C">
              <w:rPr>
                <w:sz w:val="16"/>
                <w:szCs w:val="16"/>
              </w:rPr>
              <w:t>39.1</w:t>
            </w:r>
          </w:p>
        </w:tc>
        <w:tc>
          <w:tcPr>
            <w:tcW w:w="1227" w:type="dxa"/>
            <w:tcBorders>
              <w:top w:val="single" w:sz="4" w:space="0" w:color="auto"/>
              <w:left w:val="single" w:sz="4" w:space="0" w:color="auto"/>
              <w:bottom w:val="single" w:sz="4" w:space="0" w:color="auto"/>
              <w:right w:val="single" w:sz="4" w:space="0" w:color="auto"/>
            </w:tcBorders>
          </w:tcPr>
          <w:p w14:paraId="588C57C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B1177C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82D673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0DC580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02907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119B9C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2F9711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6738E96" w14:textId="77777777" w:rsidR="001A00A1" w:rsidRPr="007B340C" w:rsidRDefault="00120233">
            <w:pPr>
              <w:pStyle w:val="aa"/>
              <w:jc w:val="center"/>
              <w:rPr>
                <w:sz w:val="16"/>
                <w:szCs w:val="16"/>
              </w:rPr>
            </w:pPr>
            <w:r w:rsidRPr="007B340C">
              <w:rPr>
                <w:sz w:val="16"/>
                <w:szCs w:val="16"/>
              </w:rPr>
              <w:t>X</w:t>
            </w:r>
          </w:p>
        </w:tc>
      </w:tr>
      <w:tr w:rsidR="001A00A1" w:rsidRPr="007B340C" w14:paraId="3C630808" w14:textId="77777777">
        <w:tc>
          <w:tcPr>
            <w:tcW w:w="1534" w:type="dxa"/>
            <w:tcBorders>
              <w:top w:val="single" w:sz="4" w:space="0" w:color="auto"/>
              <w:bottom w:val="single" w:sz="4" w:space="0" w:color="auto"/>
              <w:right w:val="single" w:sz="4" w:space="0" w:color="auto"/>
            </w:tcBorders>
          </w:tcPr>
          <w:p w14:paraId="7B9806ED"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124EA50A" w14:textId="77777777" w:rsidR="001A00A1" w:rsidRPr="007B340C" w:rsidRDefault="00120233">
            <w:pPr>
              <w:pStyle w:val="aa"/>
              <w:jc w:val="center"/>
              <w:rPr>
                <w:sz w:val="16"/>
                <w:szCs w:val="16"/>
              </w:rPr>
            </w:pPr>
            <w:r w:rsidRPr="007B340C">
              <w:rPr>
                <w:sz w:val="16"/>
                <w:szCs w:val="16"/>
              </w:rPr>
              <w:t>39.2</w:t>
            </w:r>
          </w:p>
        </w:tc>
        <w:tc>
          <w:tcPr>
            <w:tcW w:w="1227" w:type="dxa"/>
            <w:tcBorders>
              <w:top w:val="single" w:sz="4" w:space="0" w:color="auto"/>
              <w:left w:val="single" w:sz="4" w:space="0" w:color="auto"/>
              <w:bottom w:val="single" w:sz="4" w:space="0" w:color="auto"/>
              <w:right w:val="single" w:sz="4" w:space="0" w:color="auto"/>
            </w:tcBorders>
          </w:tcPr>
          <w:p w14:paraId="6E1E3CAF"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190AED6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433F2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5DA526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397D25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6E4CA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C7F306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66FDC4A" w14:textId="77777777" w:rsidR="001A00A1" w:rsidRPr="007B340C" w:rsidRDefault="00120233">
            <w:pPr>
              <w:pStyle w:val="aa"/>
              <w:jc w:val="center"/>
              <w:rPr>
                <w:sz w:val="16"/>
                <w:szCs w:val="16"/>
              </w:rPr>
            </w:pPr>
            <w:r w:rsidRPr="007B340C">
              <w:rPr>
                <w:sz w:val="16"/>
                <w:szCs w:val="16"/>
              </w:rPr>
              <w:t>X</w:t>
            </w:r>
          </w:p>
        </w:tc>
      </w:tr>
      <w:tr w:rsidR="001A00A1" w:rsidRPr="007B340C" w14:paraId="000C931D" w14:textId="77777777">
        <w:tc>
          <w:tcPr>
            <w:tcW w:w="1534" w:type="dxa"/>
            <w:tcBorders>
              <w:top w:val="single" w:sz="4" w:space="0" w:color="auto"/>
              <w:bottom w:val="single" w:sz="4" w:space="0" w:color="auto"/>
              <w:right w:val="single" w:sz="4" w:space="0" w:color="auto"/>
            </w:tcBorders>
          </w:tcPr>
          <w:p w14:paraId="3E37EC34"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026D63CE" w14:textId="77777777" w:rsidR="001A00A1" w:rsidRPr="007B340C" w:rsidRDefault="00120233">
            <w:pPr>
              <w:pStyle w:val="aa"/>
              <w:jc w:val="center"/>
              <w:rPr>
                <w:sz w:val="16"/>
                <w:szCs w:val="16"/>
              </w:rPr>
            </w:pPr>
            <w:r w:rsidRPr="007B340C">
              <w:rPr>
                <w:sz w:val="16"/>
                <w:szCs w:val="16"/>
              </w:rPr>
              <w:t>40</w:t>
            </w:r>
          </w:p>
        </w:tc>
        <w:tc>
          <w:tcPr>
            <w:tcW w:w="1227" w:type="dxa"/>
            <w:tcBorders>
              <w:top w:val="single" w:sz="4" w:space="0" w:color="auto"/>
              <w:left w:val="single" w:sz="4" w:space="0" w:color="auto"/>
              <w:bottom w:val="single" w:sz="4" w:space="0" w:color="auto"/>
              <w:right w:val="single" w:sz="4" w:space="0" w:color="auto"/>
            </w:tcBorders>
          </w:tcPr>
          <w:p w14:paraId="399A924E"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79EB8437" w14:textId="77777777" w:rsidR="001A00A1" w:rsidRPr="007B340C" w:rsidRDefault="00120233">
            <w:pPr>
              <w:pStyle w:val="aa"/>
              <w:jc w:val="center"/>
              <w:rPr>
                <w:sz w:val="16"/>
                <w:szCs w:val="16"/>
              </w:rPr>
            </w:pPr>
            <w:r w:rsidRPr="007B340C">
              <w:rPr>
                <w:sz w:val="16"/>
                <w:szCs w:val="16"/>
              </w:rPr>
              <w:t>0,166342</w:t>
            </w:r>
          </w:p>
        </w:tc>
        <w:tc>
          <w:tcPr>
            <w:tcW w:w="1433" w:type="dxa"/>
            <w:tcBorders>
              <w:top w:val="single" w:sz="4" w:space="0" w:color="auto"/>
              <w:left w:val="single" w:sz="4" w:space="0" w:color="auto"/>
              <w:bottom w:val="single" w:sz="4" w:space="0" w:color="auto"/>
              <w:right w:val="single" w:sz="4" w:space="0" w:color="auto"/>
            </w:tcBorders>
          </w:tcPr>
          <w:p w14:paraId="5B3C2691" w14:textId="77777777" w:rsidR="001A00A1" w:rsidRPr="007B340C" w:rsidRDefault="00120233">
            <w:pPr>
              <w:pStyle w:val="aa"/>
              <w:jc w:val="center"/>
              <w:rPr>
                <w:sz w:val="16"/>
                <w:szCs w:val="16"/>
              </w:rPr>
            </w:pPr>
            <w:r w:rsidRPr="007B340C">
              <w:rPr>
                <w:sz w:val="16"/>
                <w:szCs w:val="16"/>
              </w:rPr>
              <w:t>43 939,57</w:t>
            </w:r>
          </w:p>
        </w:tc>
        <w:tc>
          <w:tcPr>
            <w:tcW w:w="844" w:type="dxa"/>
            <w:tcBorders>
              <w:top w:val="single" w:sz="4" w:space="0" w:color="auto"/>
              <w:left w:val="single" w:sz="4" w:space="0" w:color="auto"/>
              <w:bottom w:val="single" w:sz="4" w:space="0" w:color="auto"/>
              <w:right w:val="single" w:sz="4" w:space="0" w:color="auto"/>
            </w:tcBorders>
          </w:tcPr>
          <w:p w14:paraId="2DA07AC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09389BA" w14:textId="77777777" w:rsidR="001A00A1" w:rsidRPr="007B340C" w:rsidRDefault="00120233">
            <w:pPr>
              <w:pStyle w:val="aa"/>
              <w:jc w:val="center"/>
              <w:rPr>
                <w:sz w:val="16"/>
                <w:szCs w:val="16"/>
              </w:rPr>
            </w:pPr>
            <w:r w:rsidRPr="007B340C">
              <w:rPr>
                <w:sz w:val="16"/>
                <w:szCs w:val="16"/>
              </w:rPr>
              <w:t>7 309,00</w:t>
            </w:r>
          </w:p>
        </w:tc>
        <w:tc>
          <w:tcPr>
            <w:tcW w:w="928" w:type="dxa"/>
            <w:tcBorders>
              <w:top w:val="single" w:sz="4" w:space="0" w:color="auto"/>
              <w:left w:val="single" w:sz="4" w:space="0" w:color="auto"/>
              <w:bottom w:val="single" w:sz="4" w:space="0" w:color="auto"/>
              <w:right w:val="single" w:sz="4" w:space="0" w:color="auto"/>
            </w:tcBorders>
          </w:tcPr>
          <w:p w14:paraId="37175F1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6A7C9E1" w14:textId="77777777" w:rsidR="001A00A1" w:rsidRPr="007B340C" w:rsidRDefault="00120233">
            <w:pPr>
              <w:pStyle w:val="aa"/>
              <w:jc w:val="center"/>
              <w:rPr>
                <w:sz w:val="16"/>
                <w:szCs w:val="16"/>
              </w:rPr>
            </w:pPr>
            <w:r w:rsidRPr="007B340C">
              <w:rPr>
                <w:sz w:val="16"/>
                <w:szCs w:val="16"/>
              </w:rPr>
              <w:t>11 436 232,0</w:t>
            </w:r>
          </w:p>
        </w:tc>
        <w:tc>
          <w:tcPr>
            <w:tcW w:w="1016" w:type="dxa"/>
            <w:tcBorders>
              <w:top w:val="single" w:sz="4" w:space="0" w:color="auto"/>
              <w:left w:val="single" w:sz="4" w:space="0" w:color="auto"/>
              <w:bottom w:val="single" w:sz="4" w:space="0" w:color="auto"/>
            </w:tcBorders>
          </w:tcPr>
          <w:p w14:paraId="3DF8777C" w14:textId="77777777" w:rsidR="001A00A1" w:rsidRPr="007B340C" w:rsidRDefault="00120233">
            <w:pPr>
              <w:pStyle w:val="aa"/>
              <w:jc w:val="center"/>
              <w:rPr>
                <w:sz w:val="16"/>
                <w:szCs w:val="16"/>
              </w:rPr>
            </w:pPr>
            <w:r w:rsidRPr="007B340C">
              <w:rPr>
                <w:sz w:val="16"/>
                <w:szCs w:val="16"/>
              </w:rPr>
              <w:t>X</w:t>
            </w:r>
          </w:p>
        </w:tc>
      </w:tr>
      <w:tr w:rsidR="001A00A1" w:rsidRPr="007B340C" w14:paraId="22932BCB" w14:textId="77777777">
        <w:tc>
          <w:tcPr>
            <w:tcW w:w="1534" w:type="dxa"/>
            <w:tcBorders>
              <w:top w:val="single" w:sz="4" w:space="0" w:color="auto"/>
              <w:bottom w:val="single" w:sz="4" w:space="0" w:color="auto"/>
              <w:right w:val="single" w:sz="4" w:space="0" w:color="auto"/>
            </w:tcBorders>
          </w:tcPr>
          <w:p w14:paraId="7D746273"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4F1C857" w14:textId="77777777" w:rsidR="001A00A1" w:rsidRPr="007B340C" w:rsidRDefault="00120233">
            <w:pPr>
              <w:pStyle w:val="aa"/>
              <w:jc w:val="center"/>
              <w:rPr>
                <w:sz w:val="16"/>
                <w:szCs w:val="16"/>
              </w:rPr>
            </w:pPr>
            <w:r w:rsidRPr="007B340C">
              <w:rPr>
                <w:sz w:val="16"/>
                <w:szCs w:val="16"/>
              </w:rPr>
              <w:t>40.1</w:t>
            </w:r>
          </w:p>
        </w:tc>
        <w:tc>
          <w:tcPr>
            <w:tcW w:w="1227" w:type="dxa"/>
            <w:tcBorders>
              <w:top w:val="single" w:sz="4" w:space="0" w:color="auto"/>
              <w:left w:val="single" w:sz="4" w:space="0" w:color="auto"/>
              <w:bottom w:val="single" w:sz="4" w:space="0" w:color="auto"/>
              <w:right w:val="single" w:sz="4" w:space="0" w:color="auto"/>
            </w:tcBorders>
          </w:tcPr>
          <w:p w14:paraId="7A9FB51A"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BF39E41"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2C0B0E8A" w14:textId="77777777" w:rsidR="001A00A1" w:rsidRPr="007B340C" w:rsidRDefault="00120233">
            <w:pPr>
              <w:pStyle w:val="aa"/>
              <w:jc w:val="center"/>
              <w:rPr>
                <w:sz w:val="16"/>
                <w:szCs w:val="16"/>
              </w:rPr>
            </w:pPr>
            <w:r w:rsidRPr="007B340C">
              <w:rPr>
                <w:sz w:val="16"/>
                <w:szCs w:val="16"/>
              </w:rPr>
              <w:t>118 806,75</w:t>
            </w:r>
          </w:p>
        </w:tc>
        <w:tc>
          <w:tcPr>
            <w:tcW w:w="844" w:type="dxa"/>
            <w:tcBorders>
              <w:top w:val="single" w:sz="4" w:space="0" w:color="auto"/>
              <w:left w:val="single" w:sz="4" w:space="0" w:color="auto"/>
              <w:bottom w:val="single" w:sz="4" w:space="0" w:color="auto"/>
              <w:right w:val="single" w:sz="4" w:space="0" w:color="auto"/>
            </w:tcBorders>
          </w:tcPr>
          <w:p w14:paraId="3F397F5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BD68007" w14:textId="77777777" w:rsidR="001A00A1" w:rsidRPr="007B340C" w:rsidRDefault="00120233">
            <w:pPr>
              <w:pStyle w:val="aa"/>
              <w:jc w:val="center"/>
              <w:rPr>
                <w:sz w:val="16"/>
                <w:szCs w:val="16"/>
              </w:rPr>
            </w:pPr>
            <w:r w:rsidRPr="007B340C">
              <w:rPr>
                <w:sz w:val="16"/>
                <w:szCs w:val="16"/>
              </w:rPr>
              <w:t>1 127,24</w:t>
            </w:r>
          </w:p>
        </w:tc>
        <w:tc>
          <w:tcPr>
            <w:tcW w:w="928" w:type="dxa"/>
            <w:tcBorders>
              <w:top w:val="single" w:sz="4" w:space="0" w:color="auto"/>
              <w:left w:val="single" w:sz="4" w:space="0" w:color="auto"/>
              <w:bottom w:val="single" w:sz="4" w:space="0" w:color="auto"/>
              <w:right w:val="single" w:sz="4" w:space="0" w:color="auto"/>
            </w:tcBorders>
          </w:tcPr>
          <w:p w14:paraId="0EFA3D1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106B688" w14:textId="77777777" w:rsidR="001A00A1" w:rsidRPr="007B340C" w:rsidRDefault="00120233">
            <w:pPr>
              <w:pStyle w:val="aa"/>
              <w:jc w:val="center"/>
              <w:rPr>
                <w:sz w:val="16"/>
                <w:szCs w:val="16"/>
              </w:rPr>
            </w:pPr>
            <w:r w:rsidRPr="007B340C">
              <w:rPr>
                <w:sz w:val="16"/>
                <w:szCs w:val="16"/>
              </w:rPr>
              <w:t>1 763 766,3</w:t>
            </w:r>
          </w:p>
        </w:tc>
        <w:tc>
          <w:tcPr>
            <w:tcW w:w="1016" w:type="dxa"/>
            <w:tcBorders>
              <w:top w:val="single" w:sz="4" w:space="0" w:color="auto"/>
              <w:left w:val="single" w:sz="4" w:space="0" w:color="auto"/>
              <w:bottom w:val="single" w:sz="4" w:space="0" w:color="auto"/>
            </w:tcBorders>
          </w:tcPr>
          <w:p w14:paraId="69956010" w14:textId="77777777" w:rsidR="001A00A1" w:rsidRPr="007B340C" w:rsidRDefault="00120233">
            <w:pPr>
              <w:pStyle w:val="aa"/>
              <w:jc w:val="center"/>
              <w:rPr>
                <w:sz w:val="16"/>
                <w:szCs w:val="16"/>
              </w:rPr>
            </w:pPr>
            <w:r w:rsidRPr="007B340C">
              <w:rPr>
                <w:sz w:val="16"/>
                <w:szCs w:val="16"/>
              </w:rPr>
              <w:t>X</w:t>
            </w:r>
          </w:p>
        </w:tc>
      </w:tr>
      <w:tr w:rsidR="001A00A1" w:rsidRPr="007B340C" w14:paraId="0C3DB048" w14:textId="77777777">
        <w:tc>
          <w:tcPr>
            <w:tcW w:w="1534" w:type="dxa"/>
            <w:tcBorders>
              <w:top w:val="single" w:sz="4" w:space="0" w:color="auto"/>
              <w:bottom w:val="single" w:sz="4" w:space="0" w:color="auto"/>
              <w:right w:val="single" w:sz="4" w:space="0" w:color="auto"/>
            </w:tcBorders>
          </w:tcPr>
          <w:p w14:paraId="0303C665"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42DEB448" w14:textId="77777777" w:rsidR="001A00A1" w:rsidRPr="007B340C" w:rsidRDefault="00120233">
            <w:pPr>
              <w:pStyle w:val="aa"/>
              <w:jc w:val="center"/>
              <w:rPr>
                <w:sz w:val="16"/>
                <w:szCs w:val="16"/>
              </w:rPr>
            </w:pPr>
            <w:r w:rsidRPr="007B340C">
              <w:rPr>
                <w:sz w:val="16"/>
                <w:szCs w:val="16"/>
              </w:rPr>
              <w:t>40.2</w:t>
            </w:r>
          </w:p>
        </w:tc>
        <w:tc>
          <w:tcPr>
            <w:tcW w:w="1227" w:type="dxa"/>
            <w:tcBorders>
              <w:top w:val="single" w:sz="4" w:space="0" w:color="auto"/>
              <w:left w:val="single" w:sz="4" w:space="0" w:color="auto"/>
              <w:bottom w:val="single" w:sz="4" w:space="0" w:color="auto"/>
              <w:right w:val="single" w:sz="4" w:space="0" w:color="auto"/>
            </w:tcBorders>
          </w:tcPr>
          <w:p w14:paraId="74B712B6"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2E55B7D2" w14:textId="77777777" w:rsidR="001A00A1" w:rsidRPr="007B340C" w:rsidRDefault="00120233">
            <w:pPr>
              <w:pStyle w:val="aa"/>
              <w:jc w:val="center"/>
              <w:rPr>
                <w:sz w:val="16"/>
                <w:szCs w:val="16"/>
              </w:rPr>
            </w:pPr>
            <w:r w:rsidRPr="007B340C">
              <w:rPr>
                <w:sz w:val="16"/>
                <w:szCs w:val="16"/>
              </w:rPr>
              <w:t>0,004443</w:t>
            </w:r>
          </w:p>
        </w:tc>
        <w:tc>
          <w:tcPr>
            <w:tcW w:w="1433" w:type="dxa"/>
            <w:tcBorders>
              <w:top w:val="single" w:sz="4" w:space="0" w:color="auto"/>
              <w:left w:val="single" w:sz="4" w:space="0" w:color="auto"/>
              <w:bottom w:val="single" w:sz="4" w:space="0" w:color="auto"/>
              <w:right w:val="single" w:sz="4" w:space="0" w:color="auto"/>
            </w:tcBorders>
          </w:tcPr>
          <w:p w14:paraId="2979B5C1" w14:textId="77777777" w:rsidR="001A00A1" w:rsidRPr="007B340C" w:rsidRDefault="00120233">
            <w:pPr>
              <w:pStyle w:val="aa"/>
              <w:jc w:val="center"/>
              <w:rPr>
                <w:sz w:val="16"/>
                <w:szCs w:val="16"/>
              </w:rPr>
            </w:pPr>
            <w:r w:rsidRPr="007B340C">
              <w:rPr>
                <w:sz w:val="16"/>
                <w:szCs w:val="16"/>
              </w:rPr>
              <w:t>45 366,49</w:t>
            </w:r>
          </w:p>
        </w:tc>
        <w:tc>
          <w:tcPr>
            <w:tcW w:w="844" w:type="dxa"/>
            <w:tcBorders>
              <w:top w:val="single" w:sz="4" w:space="0" w:color="auto"/>
              <w:left w:val="single" w:sz="4" w:space="0" w:color="auto"/>
              <w:bottom w:val="single" w:sz="4" w:space="0" w:color="auto"/>
              <w:right w:val="single" w:sz="4" w:space="0" w:color="auto"/>
            </w:tcBorders>
          </w:tcPr>
          <w:p w14:paraId="3D3E650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DB5EAE6" w14:textId="77777777" w:rsidR="001A00A1" w:rsidRPr="007B340C" w:rsidRDefault="00120233">
            <w:pPr>
              <w:pStyle w:val="aa"/>
              <w:jc w:val="center"/>
              <w:rPr>
                <w:sz w:val="16"/>
                <w:szCs w:val="16"/>
              </w:rPr>
            </w:pPr>
            <w:r w:rsidRPr="007B340C">
              <w:rPr>
                <w:sz w:val="16"/>
                <w:szCs w:val="16"/>
              </w:rPr>
              <w:t>201,56</w:t>
            </w:r>
          </w:p>
        </w:tc>
        <w:tc>
          <w:tcPr>
            <w:tcW w:w="928" w:type="dxa"/>
            <w:tcBorders>
              <w:top w:val="single" w:sz="4" w:space="0" w:color="auto"/>
              <w:left w:val="single" w:sz="4" w:space="0" w:color="auto"/>
              <w:bottom w:val="single" w:sz="4" w:space="0" w:color="auto"/>
              <w:right w:val="single" w:sz="4" w:space="0" w:color="auto"/>
            </w:tcBorders>
          </w:tcPr>
          <w:p w14:paraId="670145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E69283" w14:textId="77777777" w:rsidR="001A00A1" w:rsidRPr="007B340C" w:rsidRDefault="00120233">
            <w:pPr>
              <w:pStyle w:val="aa"/>
              <w:jc w:val="center"/>
              <w:rPr>
                <w:sz w:val="16"/>
                <w:szCs w:val="16"/>
              </w:rPr>
            </w:pPr>
            <w:r w:rsidRPr="007B340C">
              <w:rPr>
                <w:sz w:val="16"/>
                <w:szCs w:val="16"/>
              </w:rPr>
              <w:t>315 381,9</w:t>
            </w:r>
          </w:p>
        </w:tc>
        <w:tc>
          <w:tcPr>
            <w:tcW w:w="1016" w:type="dxa"/>
            <w:tcBorders>
              <w:top w:val="single" w:sz="4" w:space="0" w:color="auto"/>
              <w:left w:val="single" w:sz="4" w:space="0" w:color="auto"/>
              <w:bottom w:val="single" w:sz="4" w:space="0" w:color="auto"/>
            </w:tcBorders>
          </w:tcPr>
          <w:p w14:paraId="468F8DBF" w14:textId="77777777" w:rsidR="001A00A1" w:rsidRPr="007B340C" w:rsidRDefault="00120233">
            <w:pPr>
              <w:pStyle w:val="aa"/>
              <w:jc w:val="center"/>
              <w:rPr>
                <w:sz w:val="16"/>
                <w:szCs w:val="16"/>
              </w:rPr>
            </w:pPr>
            <w:r w:rsidRPr="007B340C">
              <w:rPr>
                <w:sz w:val="16"/>
                <w:szCs w:val="16"/>
              </w:rPr>
              <w:t>X</w:t>
            </w:r>
          </w:p>
        </w:tc>
      </w:tr>
      <w:tr w:rsidR="001A00A1" w:rsidRPr="007B340C" w14:paraId="174F817D" w14:textId="77777777">
        <w:tc>
          <w:tcPr>
            <w:tcW w:w="1534" w:type="dxa"/>
            <w:tcBorders>
              <w:top w:val="single" w:sz="4" w:space="0" w:color="auto"/>
              <w:bottom w:val="single" w:sz="4" w:space="0" w:color="auto"/>
              <w:right w:val="single" w:sz="4" w:space="0" w:color="auto"/>
            </w:tcBorders>
          </w:tcPr>
          <w:p w14:paraId="35A0701B"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66F98D41" w14:textId="77777777" w:rsidR="001A00A1" w:rsidRPr="007B340C" w:rsidRDefault="00120233">
            <w:pPr>
              <w:pStyle w:val="aa"/>
              <w:jc w:val="center"/>
              <w:rPr>
                <w:sz w:val="16"/>
                <w:szCs w:val="16"/>
              </w:rPr>
            </w:pPr>
            <w:r w:rsidRPr="007B340C">
              <w:rPr>
                <w:sz w:val="16"/>
                <w:szCs w:val="16"/>
              </w:rPr>
              <w:t>40.3</w:t>
            </w:r>
          </w:p>
        </w:tc>
        <w:tc>
          <w:tcPr>
            <w:tcW w:w="1227" w:type="dxa"/>
            <w:tcBorders>
              <w:top w:val="single" w:sz="4" w:space="0" w:color="auto"/>
              <w:left w:val="single" w:sz="4" w:space="0" w:color="auto"/>
              <w:bottom w:val="single" w:sz="4" w:space="0" w:color="auto"/>
              <w:right w:val="single" w:sz="4" w:space="0" w:color="auto"/>
            </w:tcBorders>
          </w:tcPr>
          <w:p w14:paraId="0EACE177"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952467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465C12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EAF0BE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68222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1F3742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3BC06A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F576877" w14:textId="77777777" w:rsidR="001A00A1" w:rsidRPr="007B340C" w:rsidRDefault="00120233">
            <w:pPr>
              <w:pStyle w:val="aa"/>
              <w:jc w:val="center"/>
              <w:rPr>
                <w:sz w:val="16"/>
                <w:szCs w:val="16"/>
              </w:rPr>
            </w:pPr>
            <w:r w:rsidRPr="007B340C">
              <w:rPr>
                <w:sz w:val="16"/>
                <w:szCs w:val="16"/>
              </w:rPr>
              <w:t>X</w:t>
            </w:r>
          </w:p>
        </w:tc>
      </w:tr>
      <w:tr w:rsidR="001A00A1" w:rsidRPr="007B340C" w14:paraId="0BBDD9B5" w14:textId="77777777">
        <w:tc>
          <w:tcPr>
            <w:tcW w:w="1534" w:type="dxa"/>
            <w:tcBorders>
              <w:top w:val="single" w:sz="4" w:space="0" w:color="auto"/>
              <w:bottom w:val="single" w:sz="4" w:space="0" w:color="auto"/>
              <w:right w:val="single" w:sz="4" w:space="0" w:color="auto"/>
            </w:tcBorders>
          </w:tcPr>
          <w:p w14:paraId="60274D3C"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5ECAD2CF" w14:textId="77777777" w:rsidR="001A00A1" w:rsidRPr="007B340C" w:rsidRDefault="00120233">
            <w:pPr>
              <w:pStyle w:val="aa"/>
              <w:jc w:val="center"/>
              <w:rPr>
                <w:sz w:val="16"/>
                <w:szCs w:val="16"/>
              </w:rPr>
            </w:pPr>
            <w:r w:rsidRPr="007B340C">
              <w:rPr>
                <w:sz w:val="16"/>
                <w:szCs w:val="16"/>
              </w:rPr>
              <w:t>41</w:t>
            </w:r>
          </w:p>
        </w:tc>
        <w:tc>
          <w:tcPr>
            <w:tcW w:w="1227" w:type="dxa"/>
            <w:tcBorders>
              <w:top w:val="single" w:sz="4" w:space="0" w:color="auto"/>
              <w:left w:val="single" w:sz="4" w:space="0" w:color="auto"/>
              <w:bottom w:val="single" w:sz="4" w:space="0" w:color="auto"/>
              <w:right w:val="single" w:sz="4" w:space="0" w:color="auto"/>
            </w:tcBorders>
          </w:tcPr>
          <w:p w14:paraId="26062B23"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5B1B2A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D20BCA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BF29E7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5B66431" w14:textId="77777777" w:rsidR="001A00A1" w:rsidRPr="007B340C" w:rsidRDefault="00120233">
            <w:pPr>
              <w:pStyle w:val="aa"/>
              <w:jc w:val="center"/>
              <w:rPr>
                <w:sz w:val="16"/>
                <w:szCs w:val="16"/>
              </w:rPr>
            </w:pPr>
            <w:r w:rsidRPr="007B340C">
              <w:rPr>
                <w:sz w:val="16"/>
                <w:szCs w:val="16"/>
              </w:rPr>
              <w:t>124,54</w:t>
            </w:r>
          </w:p>
        </w:tc>
        <w:tc>
          <w:tcPr>
            <w:tcW w:w="928" w:type="dxa"/>
            <w:tcBorders>
              <w:top w:val="single" w:sz="4" w:space="0" w:color="auto"/>
              <w:left w:val="single" w:sz="4" w:space="0" w:color="auto"/>
              <w:bottom w:val="single" w:sz="4" w:space="0" w:color="auto"/>
              <w:right w:val="single" w:sz="4" w:space="0" w:color="auto"/>
            </w:tcBorders>
          </w:tcPr>
          <w:p w14:paraId="712E9CA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43C2EB3" w14:textId="77777777" w:rsidR="001A00A1" w:rsidRPr="007B340C" w:rsidRDefault="00120233">
            <w:pPr>
              <w:pStyle w:val="aa"/>
              <w:jc w:val="center"/>
              <w:rPr>
                <w:sz w:val="16"/>
                <w:szCs w:val="16"/>
              </w:rPr>
            </w:pPr>
            <w:r w:rsidRPr="007B340C">
              <w:rPr>
                <w:sz w:val="16"/>
                <w:szCs w:val="16"/>
              </w:rPr>
              <w:t>194 863,4</w:t>
            </w:r>
          </w:p>
        </w:tc>
        <w:tc>
          <w:tcPr>
            <w:tcW w:w="1016" w:type="dxa"/>
            <w:tcBorders>
              <w:top w:val="single" w:sz="4" w:space="0" w:color="auto"/>
              <w:left w:val="single" w:sz="4" w:space="0" w:color="auto"/>
              <w:bottom w:val="single" w:sz="4" w:space="0" w:color="auto"/>
            </w:tcBorders>
          </w:tcPr>
          <w:p w14:paraId="33D84AE4" w14:textId="77777777" w:rsidR="001A00A1" w:rsidRPr="007B340C" w:rsidRDefault="00120233">
            <w:pPr>
              <w:pStyle w:val="aa"/>
              <w:jc w:val="center"/>
              <w:rPr>
                <w:sz w:val="16"/>
                <w:szCs w:val="16"/>
              </w:rPr>
            </w:pPr>
            <w:r w:rsidRPr="007B340C">
              <w:rPr>
                <w:sz w:val="16"/>
                <w:szCs w:val="16"/>
              </w:rPr>
              <w:t>X</w:t>
            </w:r>
          </w:p>
        </w:tc>
      </w:tr>
      <w:tr w:rsidR="001A00A1" w:rsidRPr="007B340C" w14:paraId="2ECED720" w14:textId="77777777">
        <w:tc>
          <w:tcPr>
            <w:tcW w:w="1534" w:type="dxa"/>
            <w:tcBorders>
              <w:top w:val="single" w:sz="4" w:space="0" w:color="auto"/>
              <w:bottom w:val="single" w:sz="4" w:space="0" w:color="auto"/>
              <w:right w:val="single" w:sz="4" w:space="0" w:color="auto"/>
            </w:tcBorders>
          </w:tcPr>
          <w:p w14:paraId="0D55B62B" w14:textId="77777777" w:rsidR="001A00A1" w:rsidRPr="007B340C" w:rsidRDefault="00120233">
            <w:pPr>
              <w:pStyle w:val="ac"/>
              <w:rPr>
                <w:sz w:val="16"/>
                <w:szCs w:val="16"/>
              </w:rPr>
            </w:pPr>
            <w:r w:rsidRPr="007B340C">
              <w:rPr>
                <w:sz w:val="16"/>
                <w:szCs w:val="16"/>
              </w:rPr>
              <w:t xml:space="preserve">2. Медицинская помощь по видам и заболеваниям, не </w:t>
            </w:r>
            <w:r w:rsidRPr="007B340C">
              <w:rPr>
                <w:sz w:val="16"/>
                <w:szCs w:val="16"/>
              </w:rPr>
              <w:lastRenderedPageBreak/>
              <w:t>установленным базовой программой:</w:t>
            </w:r>
          </w:p>
        </w:tc>
        <w:tc>
          <w:tcPr>
            <w:tcW w:w="527" w:type="dxa"/>
            <w:tcBorders>
              <w:top w:val="single" w:sz="4" w:space="0" w:color="auto"/>
              <w:left w:val="single" w:sz="4" w:space="0" w:color="auto"/>
              <w:bottom w:val="single" w:sz="4" w:space="0" w:color="auto"/>
              <w:right w:val="single" w:sz="4" w:space="0" w:color="auto"/>
            </w:tcBorders>
          </w:tcPr>
          <w:p w14:paraId="2C3A590D" w14:textId="77777777" w:rsidR="001A00A1" w:rsidRPr="007B340C" w:rsidRDefault="00120233">
            <w:pPr>
              <w:pStyle w:val="aa"/>
              <w:jc w:val="center"/>
              <w:rPr>
                <w:sz w:val="16"/>
                <w:szCs w:val="16"/>
              </w:rPr>
            </w:pPr>
            <w:r w:rsidRPr="007B340C">
              <w:rPr>
                <w:sz w:val="16"/>
                <w:szCs w:val="16"/>
              </w:rPr>
              <w:lastRenderedPageBreak/>
              <w:t>42</w:t>
            </w:r>
          </w:p>
        </w:tc>
        <w:tc>
          <w:tcPr>
            <w:tcW w:w="1227" w:type="dxa"/>
            <w:tcBorders>
              <w:top w:val="single" w:sz="4" w:space="0" w:color="auto"/>
              <w:left w:val="single" w:sz="4" w:space="0" w:color="auto"/>
              <w:bottom w:val="single" w:sz="4" w:space="0" w:color="auto"/>
              <w:right w:val="single" w:sz="4" w:space="0" w:color="auto"/>
            </w:tcBorders>
          </w:tcPr>
          <w:p w14:paraId="557721D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65AE27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AEDE7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A9AA43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99B02BC" w14:textId="77777777" w:rsidR="001A00A1" w:rsidRPr="007B340C" w:rsidRDefault="00120233">
            <w:pPr>
              <w:pStyle w:val="aa"/>
              <w:jc w:val="center"/>
              <w:rPr>
                <w:sz w:val="16"/>
                <w:szCs w:val="16"/>
              </w:rPr>
            </w:pPr>
            <w:r w:rsidRPr="007B340C">
              <w:rPr>
                <w:sz w:val="16"/>
                <w:szCs w:val="16"/>
              </w:rPr>
              <w:t>1 165,98</w:t>
            </w:r>
          </w:p>
        </w:tc>
        <w:tc>
          <w:tcPr>
            <w:tcW w:w="928" w:type="dxa"/>
            <w:tcBorders>
              <w:top w:val="single" w:sz="4" w:space="0" w:color="auto"/>
              <w:left w:val="single" w:sz="4" w:space="0" w:color="auto"/>
              <w:bottom w:val="single" w:sz="4" w:space="0" w:color="auto"/>
              <w:right w:val="single" w:sz="4" w:space="0" w:color="auto"/>
            </w:tcBorders>
          </w:tcPr>
          <w:p w14:paraId="7AC4D2F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BDD4FEC" w14:textId="77777777" w:rsidR="001A00A1" w:rsidRPr="007B340C" w:rsidRDefault="00120233">
            <w:pPr>
              <w:pStyle w:val="aa"/>
              <w:jc w:val="center"/>
              <w:rPr>
                <w:sz w:val="16"/>
                <w:szCs w:val="16"/>
              </w:rPr>
            </w:pPr>
            <w:r w:rsidRPr="007B340C">
              <w:rPr>
                <w:sz w:val="16"/>
                <w:szCs w:val="16"/>
              </w:rPr>
              <w:t>1 824 382,</w:t>
            </w:r>
            <w:r w:rsidRPr="007B340C">
              <w:rPr>
                <w:sz w:val="16"/>
                <w:szCs w:val="16"/>
              </w:rPr>
              <w:lastRenderedPageBreak/>
              <w:t>1</w:t>
            </w:r>
          </w:p>
        </w:tc>
        <w:tc>
          <w:tcPr>
            <w:tcW w:w="1016" w:type="dxa"/>
            <w:tcBorders>
              <w:top w:val="single" w:sz="4" w:space="0" w:color="auto"/>
              <w:left w:val="single" w:sz="4" w:space="0" w:color="auto"/>
              <w:bottom w:val="single" w:sz="4" w:space="0" w:color="auto"/>
            </w:tcBorders>
          </w:tcPr>
          <w:p w14:paraId="245011FD" w14:textId="77777777" w:rsidR="001A00A1" w:rsidRPr="007B340C" w:rsidRDefault="00120233">
            <w:pPr>
              <w:pStyle w:val="aa"/>
              <w:jc w:val="center"/>
              <w:rPr>
                <w:sz w:val="16"/>
                <w:szCs w:val="16"/>
              </w:rPr>
            </w:pPr>
            <w:r w:rsidRPr="007B340C">
              <w:rPr>
                <w:sz w:val="16"/>
                <w:szCs w:val="16"/>
              </w:rPr>
              <w:lastRenderedPageBreak/>
              <w:t>4,4</w:t>
            </w:r>
          </w:p>
        </w:tc>
      </w:tr>
      <w:tr w:rsidR="001A00A1" w:rsidRPr="007B340C" w14:paraId="16ECB678" w14:textId="77777777">
        <w:tc>
          <w:tcPr>
            <w:tcW w:w="1534" w:type="dxa"/>
            <w:tcBorders>
              <w:top w:val="single" w:sz="4" w:space="0" w:color="auto"/>
              <w:bottom w:val="single" w:sz="4" w:space="0" w:color="auto"/>
              <w:right w:val="single" w:sz="4" w:space="0" w:color="auto"/>
            </w:tcBorders>
          </w:tcPr>
          <w:p w14:paraId="501FB3A7"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6B3BDD04" w14:textId="77777777" w:rsidR="001A00A1" w:rsidRPr="007B340C" w:rsidRDefault="00120233">
            <w:pPr>
              <w:pStyle w:val="aa"/>
              <w:jc w:val="center"/>
              <w:rPr>
                <w:sz w:val="16"/>
                <w:szCs w:val="16"/>
              </w:rPr>
            </w:pPr>
            <w:r w:rsidRPr="007B340C">
              <w:rPr>
                <w:sz w:val="16"/>
                <w:szCs w:val="16"/>
              </w:rPr>
              <w:t>43</w:t>
            </w:r>
          </w:p>
        </w:tc>
        <w:tc>
          <w:tcPr>
            <w:tcW w:w="1227" w:type="dxa"/>
            <w:tcBorders>
              <w:top w:val="single" w:sz="4" w:space="0" w:color="auto"/>
              <w:left w:val="single" w:sz="4" w:space="0" w:color="auto"/>
              <w:bottom w:val="single" w:sz="4" w:space="0" w:color="auto"/>
              <w:right w:val="single" w:sz="4" w:space="0" w:color="auto"/>
            </w:tcBorders>
          </w:tcPr>
          <w:p w14:paraId="729ACA00"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37446367" w14:textId="77777777" w:rsidR="001A00A1" w:rsidRPr="007B340C" w:rsidRDefault="00120233">
            <w:pPr>
              <w:pStyle w:val="aa"/>
              <w:jc w:val="center"/>
              <w:rPr>
                <w:sz w:val="16"/>
                <w:szCs w:val="16"/>
              </w:rPr>
            </w:pPr>
            <w:r w:rsidRPr="007B340C">
              <w:rPr>
                <w:sz w:val="16"/>
                <w:szCs w:val="16"/>
              </w:rPr>
              <w:t>0,0077</w:t>
            </w:r>
          </w:p>
        </w:tc>
        <w:tc>
          <w:tcPr>
            <w:tcW w:w="1433" w:type="dxa"/>
            <w:tcBorders>
              <w:top w:val="single" w:sz="4" w:space="0" w:color="auto"/>
              <w:left w:val="single" w:sz="4" w:space="0" w:color="auto"/>
              <w:bottom w:val="single" w:sz="4" w:space="0" w:color="auto"/>
              <w:right w:val="single" w:sz="4" w:space="0" w:color="auto"/>
            </w:tcBorders>
          </w:tcPr>
          <w:p w14:paraId="55A63491" w14:textId="77777777" w:rsidR="001A00A1" w:rsidRPr="007B340C" w:rsidRDefault="00120233">
            <w:pPr>
              <w:pStyle w:val="aa"/>
              <w:jc w:val="center"/>
              <w:rPr>
                <w:sz w:val="16"/>
                <w:szCs w:val="16"/>
              </w:rPr>
            </w:pPr>
            <w:r w:rsidRPr="007B340C">
              <w:rPr>
                <w:sz w:val="16"/>
                <w:szCs w:val="16"/>
              </w:rPr>
              <w:t>11 623,52</w:t>
            </w:r>
          </w:p>
        </w:tc>
        <w:tc>
          <w:tcPr>
            <w:tcW w:w="844" w:type="dxa"/>
            <w:tcBorders>
              <w:top w:val="single" w:sz="4" w:space="0" w:color="auto"/>
              <w:left w:val="single" w:sz="4" w:space="0" w:color="auto"/>
              <w:bottom w:val="single" w:sz="4" w:space="0" w:color="auto"/>
              <w:right w:val="single" w:sz="4" w:space="0" w:color="auto"/>
            </w:tcBorders>
          </w:tcPr>
          <w:p w14:paraId="643B89D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B2333C0" w14:textId="77777777" w:rsidR="001A00A1" w:rsidRPr="007B340C" w:rsidRDefault="00120233">
            <w:pPr>
              <w:pStyle w:val="aa"/>
              <w:jc w:val="center"/>
              <w:rPr>
                <w:sz w:val="16"/>
                <w:szCs w:val="16"/>
              </w:rPr>
            </w:pPr>
            <w:r w:rsidRPr="007B340C">
              <w:rPr>
                <w:sz w:val="16"/>
                <w:szCs w:val="16"/>
              </w:rPr>
              <w:t>89,50</w:t>
            </w:r>
          </w:p>
        </w:tc>
        <w:tc>
          <w:tcPr>
            <w:tcW w:w="928" w:type="dxa"/>
            <w:tcBorders>
              <w:top w:val="single" w:sz="4" w:space="0" w:color="auto"/>
              <w:left w:val="single" w:sz="4" w:space="0" w:color="auto"/>
              <w:bottom w:val="single" w:sz="4" w:space="0" w:color="auto"/>
              <w:right w:val="single" w:sz="4" w:space="0" w:color="auto"/>
            </w:tcBorders>
          </w:tcPr>
          <w:p w14:paraId="70852D4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0261505" w14:textId="77777777" w:rsidR="001A00A1" w:rsidRPr="007B340C" w:rsidRDefault="00120233">
            <w:pPr>
              <w:pStyle w:val="aa"/>
              <w:jc w:val="center"/>
              <w:rPr>
                <w:sz w:val="16"/>
                <w:szCs w:val="16"/>
              </w:rPr>
            </w:pPr>
            <w:r w:rsidRPr="007B340C">
              <w:rPr>
                <w:sz w:val="16"/>
                <w:szCs w:val="16"/>
              </w:rPr>
              <w:t>140 040,5</w:t>
            </w:r>
          </w:p>
        </w:tc>
        <w:tc>
          <w:tcPr>
            <w:tcW w:w="1016" w:type="dxa"/>
            <w:tcBorders>
              <w:top w:val="single" w:sz="4" w:space="0" w:color="auto"/>
              <w:left w:val="single" w:sz="4" w:space="0" w:color="auto"/>
              <w:bottom w:val="single" w:sz="4" w:space="0" w:color="auto"/>
            </w:tcBorders>
          </w:tcPr>
          <w:p w14:paraId="100124C8" w14:textId="77777777" w:rsidR="001A00A1" w:rsidRPr="007B340C" w:rsidRDefault="00120233">
            <w:pPr>
              <w:pStyle w:val="aa"/>
              <w:jc w:val="center"/>
              <w:rPr>
                <w:sz w:val="16"/>
                <w:szCs w:val="16"/>
              </w:rPr>
            </w:pPr>
            <w:r w:rsidRPr="007B340C">
              <w:rPr>
                <w:sz w:val="16"/>
                <w:szCs w:val="16"/>
              </w:rPr>
              <w:t>X</w:t>
            </w:r>
          </w:p>
        </w:tc>
      </w:tr>
      <w:tr w:rsidR="001A00A1" w:rsidRPr="007B340C" w14:paraId="4A7D981E" w14:textId="77777777">
        <w:tc>
          <w:tcPr>
            <w:tcW w:w="1534" w:type="dxa"/>
            <w:tcBorders>
              <w:top w:val="single" w:sz="4" w:space="0" w:color="auto"/>
              <w:bottom w:val="single" w:sz="4" w:space="0" w:color="auto"/>
              <w:right w:val="single" w:sz="4" w:space="0" w:color="auto"/>
            </w:tcBorders>
          </w:tcPr>
          <w:p w14:paraId="1220DAB6"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117325AD" w14:textId="77777777" w:rsidR="001A00A1" w:rsidRPr="007B340C" w:rsidRDefault="00120233">
            <w:pPr>
              <w:pStyle w:val="aa"/>
              <w:jc w:val="center"/>
              <w:rPr>
                <w:sz w:val="16"/>
                <w:szCs w:val="16"/>
              </w:rPr>
            </w:pPr>
            <w:r w:rsidRPr="007B340C">
              <w:rPr>
                <w:sz w:val="16"/>
                <w:szCs w:val="16"/>
              </w:rPr>
              <w:t>44</w:t>
            </w:r>
          </w:p>
        </w:tc>
        <w:tc>
          <w:tcPr>
            <w:tcW w:w="1227" w:type="dxa"/>
            <w:tcBorders>
              <w:top w:val="single" w:sz="4" w:space="0" w:color="auto"/>
              <w:left w:val="single" w:sz="4" w:space="0" w:color="auto"/>
              <w:bottom w:val="single" w:sz="4" w:space="0" w:color="auto"/>
              <w:right w:val="single" w:sz="4" w:space="0" w:color="auto"/>
            </w:tcBorders>
          </w:tcPr>
          <w:p w14:paraId="0979221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71E51D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137158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94297A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AC04B1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E0E7DE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004C1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F7444BC" w14:textId="77777777" w:rsidR="001A00A1" w:rsidRPr="007B340C" w:rsidRDefault="00120233">
            <w:pPr>
              <w:pStyle w:val="aa"/>
              <w:jc w:val="center"/>
              <w:rPr>
                <w:sz w:val="16"/>
                <w:szCs w:val="16"/>
              </w:rPr>
            </w:pPr>
            <w:r w:rsidRPr="007B340C">
              <w:rPr>
                <w:sz w:val="16"/>
                <w:szCs w:val="16"/>
              </w:rPr>
              <w:t>X</w:t>
            </w:r>
          </w:p>
        </w:tc>
      </w:tr>
      <w:tr w:rsidR="001A00A1" w:rsidRPr="007B340C" w14:paraId="6A3B6D5E" w14:textId="77777777">
        <w:tc>
          <w:tcPr>
            <w:tcW w:w="1534" w:type="dxa"/>
            <w:tcBorders>
              <w:top w:val="single" w:sz="4" w:space="0" w:color="auto"/>
              <w:bottom w:val="single" w:sz="4" w:space="0" w:color="auto"/>
              <w:right w:val="single" w:sz="4" w:space="0" w:color="auto"/>
            </w:tcBorders>
          </w:tcPr>
          <w:p w14:paraId="4F419D1A"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2334BEFF" w14:textId="77777777" w:rsidR="001A00A1" w:rsidRPr="007B340C" w:rsidRDefault="00120233">
            <w:pPr>
              <w:pStyle w:val="aa"/>
              <w:jc w:val="center"/>
              <w:rPr>
                <w:sz w:val="16"/>
                <w:szCs w:val="16"/>
              </w:rPr>
            </w:pPr>
            <w:r w:rsidRPr="007B340C">
              <w:rPr>
                <w:sz w:val="16"/>
                <w:szCs w:val="16"/>
              </w:rPr>
              <w:t>45</w:t>
            </w:r>
          </w:p>
        </w:tc>
        <w:tc>
          <w:tcPr>
            <w:tcW w:w="1227" w:type="dxa"/>
            <w:tcBorders>
              <w:top w:val="single" w:sz="4" w:space="0" w:color="auto"/>
              <w:left w:val="single" w:sz="4" w:space="0" w:color="auto"/>
              <w:bottom w:val="single" w:sz="4" w:space="0" w:color="auto"/>
              <w:right w:val="single" w:sz="4" w:space="0" w:color="auto"/>
            </w:tcBorders>
          </w:tcPr>
          <w:p w14:paraId="398FFA3A"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37F68B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9E253E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AB8DF8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164943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A95D43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0FB5FE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69C0367" w14:textId="77777777" w:rsidR="001A00A1" w:rsidRPr="007B340C" w:rsidRDefault="00120233">
            <w:pPr>
              <w:pStyle w:val="aa"/>
              <w:jc w:val="center"/>
              <w:rPr>
                <w:sz w:val="16"/>
                <w:szCs w:val="16"/>
              </w:rPr>
            </w:pPr>
            <w:r w:rsidRPr="007B340C">
              <w:rPr>
                <w:sz w:val="16"/>
                <w:szCs w:val="16"/>
              </w:rPr>
              <w:t>X</w:t>
            </w:r>
          </w:p>
        </w:tc>
      </w:tr>
      <w:tr w:rsidR="001A00A1" w:rsidRPr="007B340C" w14:paraId="35DBE2B9" w14:textId="77777777">
        <w:tc>
          <w:tcPr>
            <w:tcW w:w="1534" w:type="dxa"/>
            <w:tcBorders>
              <w:top w:val="single" w:sz="4" w:space="0" w:color="auto"/>
              <w:bottom w:val="single" w:sz="4" w:space="0" w:color="auto"/>
              <w:right w:val="single" w:sz="4" w:space="0" w:color="auto"/>
            </w:tcBorders>
          </w:tcPr>
          <w:p w14:paraId="04DFAA7C"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139C09C7" w14:textId="77777777" w:rsidR="001A00A1" w:rsidRPr="007B340C" w:rsidRDefault="00120233">
            <w:pPr>
              <w:pStyle w:val="aa"/>
              <w:jc w:val="center"/>
              <w:rPr>
                <w:sz w:val="16"/>
                <w:szCs w:val="16"/>
              </w:rPr>
            </w:pPr>
            <w:r w:rsidRPr="007B340C">
              <w:rPr>
                <w:sz w:val="16"/>
                <w:szCs w:val="16"/>
              </w:rPr>
              <w:t>45.1</w:t>
            </w:r>
          </w:p>
        </w:tc>
        <w:tc>
          <w:tcPr>
            <w:tcW w:w="1227" w:type="dxa"/>
            <w:tcBorders>
              <w:top w:val="single" w:sz="4" w:space="0" w:color="auto"/>
              <w:left w:val="single" w:sz="4" w:space="0" w:color="auto"/>
              <w:bottom w:val="single" w:sz="4" w:space="0" w:color="auto"/>
              <w:right w:val="single" w:sz="4" w:space="0" w:color="auto"/>
            </w:tcBorders>
          </w:tcPr>
          <w:p w14:paraId="642FC9A5"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18579B2E" w14:textId="77777777" w:rsidR="001A00A1" w:rsidRPr="007B340C" w:rsidRDefault="00120233">
            <w:pPr>
              <w:pStyle w:val="aa"/>
              <w:jc w:val="center"/>
              <w:rPr>
                <w:sz w:val="16"/>
                <w:szCs w:val="16"/>
              </w:rPr>
            </w:pPr>
            <w:r w:rsidRPr="007B340C">
              <w:rPr>
                <w:sz w:val="16"/>
                <w:szCs w:val="16"/>
              </w:rPr>
              <w:t>0,5261</w:t>
            </w:r>
          </w:p>
        </w:tc>
        <w:tc>
          <w:tcPr>
            <w:tcW w:w="1433" w:type="dxa"/>
            <w:tcBorders>
              <w:top w:val="single" w:sz="4" w:space="0" w:color="auto"/>
              <w:left w:val="single" w:sz="4" w:space="0" w:color="auto"/>
              <w:bottom w:val="single" w:sz="4" w:space="0" w:color="auto"/>
              <w:right w:val="single" w:sz="4" w:space="0" w:color="auto"/>
            </w:tcBorders>
          </w:tcPr>
          <w:p w14:paraId="73E8FE30" w14:textId="77777777" w:rsidR="001A00A1" w:rsidRPr="007B340C" w:rsidRDefault="00120233">
            <w:pPr>
              <w:pStyle w:val="aa"/>
              <w:jc w:val="center"/>
              <w:rPr>
                <w:sz w:val="16"/>
                <w:szCs w:val="16"/>
              </w:rPr>
            </w:pPr>
            <w:r w:rsidRPr="007B340C">
              <w:rPr>
                <w:sz w:val="16"/>
                <w:szCs w:val="16"/>
              </w:rPr>
              <w:t>397,40</w:t>
            </w:r>
          </w:p>
        </w:tc>
        <w:tc>
          <w:tcPr>
            <w:tcW w:w="844" w:type="dxa"/>
            <w:tcBorders>
              <w:top w:val="single" w:sz="4" w:space="0" w:color="auto"/>
              <w:left w:val="single" w:sz="4" w:space="0" w:color="auto"/>
              <w:bottom w:val="single" w:sz="4" w:space="0" w:color="auto"/>
              <w:right w:val="single" w:sz="4" w:space="0" w:color="auto"/>
            </w:tcBorders>
          </w:tcPr>
          <w:p w14:paraId="4C6C666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5A17E11" w14:textId="77777777" w:rsidR="001A00A1" w:rsidRPr="007B340C" w:rsidRDefault="00120233">
            <w:pPr>
              <w:pStyle w:val="aa"/>
              <w:jc w:val="center"/>
              <w:rPr>
                <w:sz w:val="16"/>
                <w:szCs w:val="16"/>
              </w:rPr>
            </w:pPr>
            <w:r w:rsidRPr="007B340C">
              <w:rPr>
                <w:sz w:val="16"/>
                <w:szCs w:val="16"/>
              </w:rPr>
              <w:t>209,07</w:t>
            </w:r>
          </w:p>
        </w:tc>
        <w:tc>
          <w:tcPr>
            <w:tcW w:w="928" w:type="dxa"/>
            <w:tcBorders>
              <w:top w:val="single" w:sz="4" w:space="0" w:color="auto"/>
              <w:left w:val="single" w:sz="4" w:space="0" w:color="auto"/>
              <w:bottom w:val="single" w:sz="4" w:space="0" w:color="auto"/>
              <w:right w:val="single" w:sz="4" w:space="0" w:color="auto"/>
            </w:tcBorders>
          </w:tcPr>
          <w:p w14:paraId="4F6E4DA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5A60D0F" w14:textId="77777777" w:rsidR="001A00A1" w:rsidRPr="007B340C" w:rsidRDefault="00120233">
            <w:pPr>
              <w:pStyle w:val="aa"/>
              <w:jc w:val="center"/>
              <w:rPr>
                <w:sz w:val="16"/>
                <w:szCs w:val="16"/>
              </w:rPr>
            </w:pPr>
            <w:r w:rsidRPr="007B340C">
              <w:rPr>
                <w:sz w:val="16"/>
                <w:szCs w:val="16"/>
              </w:rPr>
              <w:t>327 129,1</w:t>
            </w:r>
          </w:p>
        </w:tc>
        <w:tc>
          <w:tcPr>
            <w:tcW w:w="1016" w:type="dxa"/>
            <w:tcBorders>
              <w:top w:val="single" w:sz="4" w:space="0" w:color="auto"/>
              <w:left w:val="single" w:sz="4" w:space="0" w:color="auto"/>
              <w:bottom w:val="single" w:sz="4" w:space="0" w:color="auto"/>
            </w:tcBorders>
          </w:tcPr>
          <w:p w14:paraId="5E4FC8EC" w14:textId="77777777" w:rsidR="001A00A1" w:rsidRPr="007B340C" w:rsidRDefault="00120233">
            <w:pPr>
              <w:pStyle w:val="aa"/>
              <w:jc w:val="center"/>
              <w:rPr>
                <w:sz w:val="16"/>
                <w:szCs w:val="16"/>
              </w:rPr>
            </w:pPr>
            <w:r w:rsidRPr="007B340C">
              <w:rPr>
                <w:sz w:val="16"/>
                <w:szCs w:val="16"/>
              </w:rPr>
              <w:t>X</w:t>
            </w:r>
          </w:p>
        </w:tc>
      </w:tr>
      <w:tr w:rsidR="001A00A1" w:rsidRPr="007B340C" w14:paraId="1E70B400" w14:textId="77777777">
        <w:tc>
          <w:tcPr>
            <w:tcW w:w="1534" w:type="dxa"/>
            <w:tcBorders>
              <w:top w:val="single" w:sz="4" w:space="0" w:color="auto"/>
              <w:bottom w:val="single" w:sz="4" w:space="0" w:color="auto"/>
              <w:right w:val="single" w:sz="4" w:space="0" w:color="auto"/>
            </w:tcBorders>
          </w:tcPr>
          <w:p w14:paraId="4F9596A4"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38C0FDB3" w14:textId="77777777" w:rsidR="001A00A1" w:rsidRPr="007B340C" w:rsidRDefault="00120233">
            <w:pPr>
              <w:pStyle w:val="aa"/>
              <w:jc w:val="center"/>
              <w:rPr>
                <w:sz w:val="16"/>
                <w:szCs w:val="16"/>
              </w:rPr>
            </w:pPr>
            <w:r w:rsidRPr="007B340C">
              <w:rPr>
                <w:sz w:val="16"/>
                <w:szCs w:val="16"/>
              </w:rPr>
              <w:t>45.1.1</w:t>
            </w:r>
          </w:p>
        </w:tc>
        <w:tc>
          <w:tcPr>
            <w:tcW w:w="1227" w:type="dxa"/>
            <w:tcBorders>
              <w:top w:val="single" w:sz="4" w:space="0" w:color="auto"/>
              <w:left w:val="single" w:sz="4" w:space="0" w:color="auto"/>
              <w:bottom w:val="single" w:sz="4" w:space="0" w:color="auto"/>
              <w:right w:val="single" w:sz="4" w:space="0" w:color="auto"/>
            </w:tcBorders>
          </w:tcPr>
          <w:p w14:paraId="5ED199FC"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A0D503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BCADE2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0B9D41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40A403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84F1B6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DDA536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BBF2163" w14:textId="77777777" w:rsidR="001A00A1" w:rsidRPr="007B340C" w:rsidRDefault="00120233">
            <w:pPr>
              <w:pStyle w:val="aa"/>
              <w:jc w:val="center"/>
              <w:rPr>
                <w:sz w:val="16"/>
                <w:szCs w:val="16"/>
              </w:rPr>
            </w:pPr>
            <w:r w:rsidRPr="007B340C">
              <w:rPr>
                <w:sz w:val="16"/>
                <w:szCs w:val="16"/>
              </w:rPr>
              <w:t>X</w:t>
            </w:r>
          </w:p>
        </w:tc>
      </w:tr>
      <w:tr w:rsidR="001A00A1" w:rsidRPr="007B340C" w14:paraId="6D500E96" w14:textId="77777777">
        <w:tc>
          <w:tcPr>
            <w:tcW w:w="1534" w:type="dxa"/>
            <w:tcBorders>
              <w:top w:val="single" w:sz="4" w:space="0" w:color="auto"/>
              <w:bottom w:val="single" w:sz="4" w:space="0" w:color="auto"/>
              <w:right w:val="single" w:sz="4" w:space="0" w:color="auto"/>
            </w:tcBorders>
          </w:tcPr>
          <w:p w14:paraId="64B6202A"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39FCE5FE" w14:textId="77777777" w:rsidR="001A00A1" w:rsidRPr="007B340C" w:rsidRDefault="00120233">
            <w:pPr>
              <w:pStyle w:val="aa"/>
              <w:jc w:val="center"/>
              <w:rPr>
                <w:sz w:val="16"/>
                <w:szCs w:val="16"/>
              </w:rPr>
            </w:pPr>
            <w:r w:rsidRPr="007B340C">
              <w:rPr>
                <w:sz w:val="16"/>
                <w:szCs w:val="16"/>
              </w:rPr>
              <w:t>45.1.2</w:t>
            </w:r>
          </w:p>
        </w:tc>
        <w:tc>
          <w:tcPr>
            <w:tcW w:w="1227" w:type="dxa"/>
            <w:tcBorders>
              <w:top w:val="single" w:sz="4" w:space="0" w:color="auto"/>
              <w:left w:val="single" w:sz="4" w:space="0" w:color="auto"/>
              <w:bottom w:val="single" w:sz="4" w:space="0" w:color="auto"/>
              <w:right w:val="single" w:sz="4" w:space="0" w:color="auto"/>
            </w:tcBorders>
          </w:tcPr>
          <w:p w14:paraId="361008FB"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035588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991261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06F9A1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477851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8391B7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E098B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04EE266" w14:textId="77777777" w:rsidR="001A00A1" w:rsidRPr="007B340C" w:rsidRDefault="00120233">
            <w:pPr>
              <w:pStyle w:val="aa"/>
              <w:jc w:val="center"/>
              <w:rPr>
                <w:sz w:val="16"/>
                <w:szCs w:val="16"/>
              </w:rPr>
            </w:pPr>
            <w:r w:rsidRPr="007B340C">
              <w:rPr>
                <w:sz w:val="16"/>
                <w:szCs w:val="16"/>
              </w:rPr>
              <w:t>X</w:t>
            </w:r>
          </w:p>
        </w:tc>
      </w:tr>
      <w:tr w:rsidR="001A00A1" w:rsidRPr="007B340C" w14:paraId="701225ED" w14:textId="77777777">
        <w:tc>
          <w:tcPr>
            <w:tcW w:w="1534" w:type="dxa"/>
            <w:tcBorders>
              <w:top w:val="single" w:sz="4" w:space="0" w:color="auto"/>
              <w:bottom w:val="single" w:sz="4" w:space="0" w:color="auto"/>
              <w:right w:val="single" w:sz="4" w:space="0" w:color="auto"/>
            </w:tcBorders>
          </w:tcPr>
          <w:p w14:paraId="334C7ECA"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18A8DBA2" w14:textId="77777777" w:rsidR="001A00A1" w:rsidRPr="007B340C" w:rsidRDefault="00120233">
            <w:pPr>
              <w:pStyle w:val="aa"/>
              <w:jc w:val="center"/>
              <w:rPr>
                <w:sz w:val="16"/>
                <w:szCs w:val="16"/>
              </w:rPr>
            </w:pPr>
            <w:r w:rsidRPr="007B340C">
              <w:rPr>
                <w:sz w:val="16"/>
                <w:szCs w:val="16"/>
              </w:rPr>
              <w:t>45.1.2.1</w:t>
            </w:r>
          </w:p>
        </w:tc>
        <w:tc>
          <w:tcPr>
            <w:tcW w:w="1227" w:type="dxa"/>
            <w:tcBorders>
              <w:top w:val="single" w:sz="4" w:space="0" w:color="auto"/>
              <w:left w:val="single" w:sz="4" w:space="0" w:color="auto"/>
              <w:bottom w:val="single" w:sz="4" w:space="0" w:color="auto"/>
              <w:right w:val="single" w:sz="4" w:space="0" w:color="auto"/>
            </w:tcBorders>
          </w:tcPr>
          <w:p w14:paraId="20FE9DEF"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62FDA99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6123C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1A5B20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CAA92C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6CCA70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31276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CC0EB5D" w14:textId="77777777" w:rsidR="001A00A1" w:rsidRPr="007B340C" w:rsidRDefault="00120233">
            <w:pPr>
              <w:pStyle w:val="aa"/>
              <w:jc w:val="center"/>
              <w:rPr>
                <w:sz w:val="16"/>
                <w:szCs w:val="16"/>
              </w:rPr>
            </w:pPr>
            <w:r w:rsidRPr="007B340C">
              <w:rPr>
                <w:sz w:val="16"/>
                <w:szCs w:val="16"/>
              </w:rPr>
              <w:t>X</w:t>
            </w:r>
          </w:p>
        </w:tc>
      </w:tr>
      <w:tr w:rsidR="001A00A1" w:rsidRPr="007B340C" w14:paraId="277C6B9A" w14:textId="77777777">
        <w:tc>
          <w:tcPr>
            <w:tcW w:w="1534" w:type="dxa"/>
            <w:tcBorders>
              <w:top w:val="single" w:sz="4" w:space="0" w:color="auto"/>
              <w:bottom w:val="single" w:sz="4" w:space="0" w:color="auto"/>
              <w:right w:val="single" w:sz="4" w:space="0" w:color="auto"/>
            </w:tcBorders>
          </w:tcPr>
          <w:p w14:paraId="0345D875"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298DAE96" w14:textId="77777777" w:rsidR="001A00A1" w:rsidRPr="007B340C" w:rsidRDefault="00120233">
            <w:pPr>
              <w:pStyle w:val="aa"/>
              <w:jc w:val="center"/>
              <w:rPr>
                <w:sz w:val="16"/>
                <w:szCs w:val="16"/>
              </w:rPr>
            </w:pPr>
            <w:r w:rsidRPr="007B340C">
              <w:rPr>
                <w:sz w:val="16"/>
                <w:szCs w:val="16"/>
              </w:rPr>
              <w:t>45.1.3</w:t>
            </w:r>
          </w:p>
        </w:tc>
        <w:tc>
          <w:tcPr>
            <w:tcW w:w="1227" w:type="dxa"/>
            <w:tcBorders>
              <w:top w:val="single" w:sz="4" w:space="0" w:color="auto"/>
              <w:left w:val="single" w:sz="4" w:space="0" w:color="auto"/>
              <w:bottom w:val="single" w:sz="4" w:space="0" w:color="auto"/>
              <w:right w:val="single" w:sz="4" w:space="0" w:color="auto"/>
            </w:tcBorders>
          </w:tcPr>
          <w:p w14:paraId="3B6F7F2B"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3F6E7AD3" w14:textId="77777777" w:rsidR="001A00A1" w:rsidRPr="007B340C" w:rsidRDefault="00120233">
            <w:pPr>
              <w:pStyle w:val="aa"/>
              <w:jc w:val="center"/>
              <w:rPr>
                <w:sz w:val="16"/>
                <w:szCs w:val="16"/>
              </w:rPr>
            </w:pPr>
            <w:r w:rsidRPr="007B340C">
              <w:rPr>
                <w:sz w:val="16"/>
                <w:szCs w:val="16"/>
              </w:rPr>
              <w:t>0,5261</w:t>
            </w:r>
          </w:p>
        </w:tc>
        <w:tc>
          <w:tcPr>
            <w:tcW w:w="1433" w:type="dxa"/>
            <w:tcBorders>
              <w:top w:val="single" w:sz="4" w:space="0" w:color="auto"/>
              <w:left w:val="single" w:sz="4" w:space="0" w:color="auto"/>
              <w:bottom w:val="single" w:sz="4" w:space="0" w:color="auto"/>
              <w:right w:val="single" w:sz="4" w:space="0" w:color="auto"/>
            </w:tcBorders>
          </w:tcPr>
          <w:p w14:paraId="0C6AC134" w14:textId="77777777" w:rsidR="001A00A1" w:rsidRPr="007B340C" w:rsidRDefault="00120233">
            <w:pPr>
              <w:pStyle w:val="aa"/>
              <w:jc w:val="center"/>
              <w:rPr>
                <w:sz w:val="16"/>
                <w:szCs w:val="16"/>
              </w:rPr>
            </w:pPr>
            <w:r w:rsidRPr="007B340C">
              <w:rPr>
                <w:sz w:val="16"/>
                <w:szCs w:val="16"/>
              </w:rPr>
              <w:t>397,40</w:t>
            </w:r>
          </w:p>
        </w:tc>
        <w:tc>
          <w:tcPr>
            <w:tcW w:w="844" w:type="dxa"/>
            <w:tcBorders>
              <w:top w:val="single" w:sz="4" w:space="0" w:color="auto"/>
              <w:left w:val="single" w:sz="4" w:space="0" w:color="auto"/>
              <w:bottom w:val="single" w:sz="4" w:space="0" w:color="auto"/>
              <w:right w:val="single" w:sz="4" w:space="0" w:color="auto"/>
            </w:tcBorders>
          </w:tcPr>
          <w:p w14:paraId="7682A57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D13455D" w14:textId="77777777" w:rsidR="001A00A1" w:rsidRPr="007B340C" w:rsidRDefault="00120233">
            <w:pPr>
              <w:pStyle w:val="aa"/>
              <w:jc w:val="center"/>
              <w:rPr>
                <w:sz w:val="16"/>
                <w:szCs w:val="16"/>
              </w:rPr>
            </w:pPr>
            <w:r w:rsidRPr="007B340C">
              <w:rPr>
                <w:sz w:val="16"/>
                <w:szCs w:val="16"/>
              </w:rPr>
              <w:t>209,07</w:t>
            </w:r>
          </w:p>
        </w:tc>
        <w:tc>
          <w:tcPr>
            <w:tcW w:w="928" w:type="dxa"/>
            <w:tcBorders>
              <w:top w:val="single" w:sz="4" w:space="0" w:color="auto"/>
              <w:left w:val="single" w:sz="4" w:space="0" w:color="auto"/>
              <w:bottom w:val="single" w:sz="4" w:space="0" w:color="auto"/>
              <w:right w:val="single" w:sz="4" w:space="0" w:color="auto"/>
            </w:tcBorders>
          </w:tcPr>
          <w:p w14:paraId="3758C6F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3D6DFAE" w14:textId="77777777" w:rsidR="001A00A1" w:rsidRPr="007B340C" w:rsidRDefault="00120233">
            <w:pPr>
              <w:pStyle w:val="aa"/>
              <w:jc w:val="center"/>
              <w:rPr>
                <w:sz w:val="16"/>
                <w:szCs w:val="16"/>
              </w:rPr>
            </w:pPr>
            <w:r w:rsidRPr="007B340C">
              <w:rPr>
                <w:sz w:val="16"/>
                <w:szCs w:val="16"/>
              </w:rPr>
              <w:t>327 129,1</w:t>
            </w:r>
          </w:p>
        </w:tc>
        <w:tc>
          <w:tcPr>
            <w:tcW w:w="1016" w:type="dxa"/>
            <w:tcBorders>
              <w:top w:val="single" w:sz="4" w:space="0" w:color="auto"/>
              <w:left w:val="single" w:sz="4" w:space="0" w:color="auto"/>
              <w:bottom w:val="single" w:sz="4" w:space="0" w:color="auto"/>
            </w:tcBorders>
          </w:tcPr>
          <w:p w14:paraId="454FF525" w14:textId="77777777" w:rsidR="001A00A1" w:rsidRPr="007B340C" w:rsidRDefault="00120233">
            <w:pPr>
              <w:pStyle w:val="aa"/>
              <w:jc w:val="center"/>
              <w:rPr>
                <w:sz w:val="16"/>
                <w:szCs w:val="16"/>
              </w:rPr>
            </w:pPr>
            <w:r w:rsidRPr="007B340C">
              <w:rPr>
                <w:sz w:val="16"/>
                <w:szCs w:val="16"/>
              </w:rPr>
              <w:t>X</w:t>
            </w:r>
          </w:p>
        </w:tc>
      </w:tr>
      <w:tr w:rsidR="001A00A1" w:rsidRPr="007B340C" w14:paraId="034E5DEA" w14:textId="77777777">
        <w:tc>
          <w:tcPr>
            <w:tcW w:w="1534" w:type="dxa"/>
            <w:tcBorders>
              <w:top w:val="single" w:sz="4" w:space="0" w:color="auto"/>
              <w:bottom w:val="single" w:sz="4" w:space="0" w:color="auto"/>
              <w:right w:val="single" w:sz="4" w:space="0" w:color="auto"/>
            </w:tcBorders>
          </w:tcPr>
          <w:p w14:paraId="6B38C0A5"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7B4361A4" w14:textId="77777777" w:rsidR="001A00A1" w:rsidRPr="007B340C" w:rsidRDefault="00120233">
            <w:pPr>
              <w:pStyle w:val="aa"/>
              <w:jc w:val="center"/>
              <w:rPr>
                <w:sz w:val="16"/>
                <w:szCs w:val="16"/>
              </w:rPr>
            </w:pPr>
            <w:r w:rsidRPr="007B340C">
              <w:rPr>
                <w:sz w:val="16"/>
                <w:szCs w:val="16"/>
              </w:rPr>
              <w:t>45.2</w:t>
            </w:r>
          </w:p>
        </w:tc>
        <w:tc>
          <w:tcPr>
            <w:tcW w:w="1227" w:type="dxa"/>
            <w:tcBorders>
              <w:top w:val="single" w:sz="4" w:space="0" w:color="auto"/>
              <w:left w:val="single" w:sz="4" w:space="0" w:color="auto"/>
              <w:bottom w:val="single" w:sz="4" w:space="0" w:color="auto"/>
              <w:right w:val="single" w:sz="4" w:space="0" w:color="auto"/>
            </w:tcBorders>
          </w:tcPr>
          <w:p w14:paraId="6305B967"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6DA682C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7F2F3E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E833A4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B5FCEC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58D3E8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A39EF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E169491" w14:textId="77777777" w:rsidR="001A00A1" w:rsidRPr="007B340C" w:rsidRDefault="00120233">
            <w:pPr>
              <w:pStyle w:val="aa"/>
              <w:jc w:val="center"/>
              <w:rPr>
                <w:sz w:val="16"/>
                <w:szCs w:val="16"/>
              </w:rPr>
            </w:pPr>
            <w:r w:rsidRPr="007B340C">
              <w:rPr>
                <w:sz w:val="16"/>
                <w:szCs w:val="16"/>
              </w:rPr>
              <w:t>X</w:t>
            </w:r>
          </w:p>
        </w:tc>
      </w:tr>
      <w:tr w:rsidR="001A00A1" w:rsidRPr="007B340C" w14:paraId="26C39FDB" w14:textId="77777777">
        <w:tc>
          <w:tcPr>
            <w:tcW w:w="1534" w:type="dxa"/>
            <w:tcBorders>
              <w:top w:val="single" w:sz="4" w:space="0" w:color="auto"/>
              <w:bottom w:val="single" w:sz="4" w:space="0" w:color="auto"/>
              <w:right w:val="single" w:sz="4" w:space="0" w:color="auto"/>
            </w:tcBorders>
          </w:tcPr>
          <w:p w14:paraId="70758850"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67FB48A4" w14:textId="77777777" w:rsidR="001A00A1" w:rsidRPr="007B340C" w:rsidRDefault="00120233">
            <w:pPr>
              <w:pStyle w:val="aa"/>
              <w:jc w:val="center"/>
              <w:rPr>
                <w:sz w:val="16"/>
                <w:szCs w:val="16"/>
              </w:rPr>
            </w:pPr>
            <w:r w:rsidRPr="007B340C">
              <w:rPr>
                <w:sz w:val="16"/>
                <w:szCs w:val="16"/>
              </w:rPr>
              <w:t>45.3</w:t>
            </w:r>
          </w:p>
        </w:tc>
        <w:tc>
          <w:tcPr>
            <w:tcW w:w="1227" w:type="dxa"/>
            <w:tcBorders>
              <w:top w:val="single" w:sz="4" w:space="0" w:color="auto"/>
              <w:left w:val="single" w:sz="4" w:space="0" w:color="auto"/>
              <w:bottom w:val="single" w:sz="4" w:space="0" w:color="auto"/>
              <w:right w:val="single" w:sz="4" w:space="0" w:color="auto"/>
            </w:tcBorders>
          </w:tcPr>
          <w:p w14:paraId="2E1EBBC8"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6C16B953" w14:textId="77777777" w:rsidR="001A00A1" w:rsidRPr="007B340C" w:rsidRDefault="00120233">
            <w:pPr>
              <w:pStyle w:val="aa"/>
              <w:jc w:val="center"/>
              <w:rPr>
                <w:sz w:val="16"/>
                <w:szCs w:val="16"/>
              </w:rPr>
            </w:pPr>
            <w:r w:rsidRPr="007B340C">
              <w:rPr>
                <w:sz w:val="16"/>
                <w:szCs w:val="16"/>
              </w:rPr>
              <w:t>0,0923</w:t>
            </w:r>
          </w:p>
        </w:tc>
        <w:tc>
          <w:tcPr>
            <w:tcW w:w="1433" w:type="dxa"/>
            <w:tcBorders>
              <w:top w:val="single" w:sz="4" w:space="0" w:color="auto"/>
              <w:left w:val="single" w:sz="4" w:space="0" w:color="auto"/>
              <w:bottom w:val="single" w:sz="4" w:space="0" w:color="auto"/>
              <w:right w:val="single" w:sz="4" w:space="0" w:color="auto"/>
            </w:tcBorders>
          </w:tcPr>
          <w:p w14:paraId="3ED0A4E8" w14:textId="77777777" w:rsidR="001A00A1" w:rsidRPr="007B340C" w:rsidRDefault="00120233">
            <w:pPr>
              <w:pStyle w:val="aa"/>
              <w:jc w:val="center"/>
              <w:rPr>
                <w:sz w:val="16"/>
                <w:szCs w:val="16"/>
              </w:rPr>
            </w:pPr>
            <w:r w:rsidRPr="007B340C">
              <w:rPr>
                <w:sz w:val="16"/>
                <w:szCs w:val="16"/>
              </w:rPr>
              <w:t>1 222,82</w:t>
            </w:r>
          </w:p>
        </w:tc>
        <w:tc>
          <w:tcPr>
            <w:tcW w:w="844" w:type="dxa"/>
            <w:tcBorders>
              <w:top w:val="single" w:sz="4" w:space="0" w:color="auto"/>
              <w:left w:val="single" w:sz="4" w:space="0" w:color="auto"/>
              <w:bottom w:val="single" w:sz="4" w:space="0" w:color="auto"/>
              <w:right w:val="single" w:sz="4" w:space="0" w:color="auto"/>
            </w:tcBorders>
          </w:tcPr>
          <w:p w14:paraId="6553269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1FBF4DA" w14:textId="77777777" w:rsidR="001A00A1" w:rsidRPr="007B340C" w:rsidRDefault="00120233">
            <w:pPr>
              <w:pStyle w:val="aa"/>
              <w:jc w:val="center"/>
              <w:rPr>
                <w:sz w:val="16"/>
                <w:szCs w:val="16"/>
              </w:rPr>
            </w:pPr>
            <w:r w:rsidRPr="007B340C">
              <w:rPr>
                <w:sz w:val="16"/>
                <w:szCs w:val="16"/>
              </w:rPr>
              <w:t>112,87</w:t>
            </w:r>
          </w:p>
        </w:tc>
        <w:tc>
          <w:tcPr>
            <w:tcW w:w="928" w:type="dxa"/>
            <w:tcBorders>
              <w:top w:val="single" w:sz="4" w:space="0" w:color="auto"/>
              <w:left w:val="single" w:sz="4" w:space="0" w:color="auto"/>
              <w:bottom w:val="single" w:sz="4" w:space="0" w:color="auto"/>
              <w:right w:val="single" w:sz="4" w:space="0" w:color="auto"/>
            </w:tcBorders>
          </w:tcPr>
          <w:p w14:paraId="79ED170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79A2EFB" w14:textId="77777777" w:rsidR="001A00A1" w:rsidRPr="007B340C" w:rsidRDefault="00120233">
            <w:pPr>
              <w:pStyle w:val="aa"/>
              <w:jc w:val="center"/>
              <w:rPr>
                <w:sz w:val="16"/>
                <w:szCs w:val="16"/>
              </w:rPr>
            </w:pPr>
            <w:r w:rsidRPr="007B340C">
              <w:rPr>
                <w:sz w:val="16"/>
                <w:szCs w:val="16"/>
              </w:rPr>
              <w:t>176 600,2</w:t>
            </w:r>
          </w:p>
        </w:tc>
        <w:tc>
          <w:tcPr>
            <w:tcW w:w="1016" w:type="dxa"/>
            <w:tcBorders>
              <w:top w:val="single" w:sz="4" w:space="0" w:color="auto"/>
              <w:left w:val="single" w:sz="4" w:space="0" w:color="auto"/>
              <w:bottom w:val="single" w:sz="4" w:space="0" w:color="auto"/>
            </w:tcBorders>
          </w:tcPr>
          <w:p w14:paraId="11092456" w14:textId="77777777" w:rsidR="001A00A1" w:rsidRPr="007B340C" w:rsidRDefault="00120233">
            <w:pPr>
              <w:pStyle w:val="aa"/>
              <w:jc w:val="center"/>
              <w:rPr>
                <w:sz w:val="16"/>
                <w:szCs w:val="16"/>
              </w:rPr>
            </w:pPr>
            <w:r w:rsidRPr="007B340C">
              <w:rPr>
                <w:sz w:val="16"/>
                <w:szCs w:val="16"/>
              </w:rPr>
              <w:t>X</w:t>
            </w:r>
          </w:p>
        </w:tc>
      </w:tr>
      <w:tr w:rsidR="001A00A1" w:rsidRPr="007B340C" w14:paraId="455CD940" w14:textId="77777777">
        <w:tc>
          <w:tcPr>
            <w:tcW w:w="1534" w:type="dxa"/>
            <w:tcBorders>
              <w:top w:val="single" w:sz="4" w:space="0" w:color="auto"/>
              <w:bottom w:val="single" w:sz="4" w:space="0" w:color="auto"/>
              <w:right w:val="single" w:sz="4" w:space="0" w:color="auto"/>
            </w:tcBorders>
          </w:tcPr>
          <w:p w14:paraId="39D85945"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3BE57532" w14:textId="77777777" w:rsidR="001A00A1" w:rsidRPr="007B340C" w:rsidRDefault="00120233">
            <w:pPr>
              <w:pStyle w:val="aa"/>
              <w:jc w:val="center"/>
              <w:rPr>
                <w:sz w:val="16"/>
                <w:szCs w:val="16"/>
              </w:rPr>
            </w:pPr>
            <w:r w:rsidRPr="007B340C">
              <w:rPr>
                <w:sz w:val="16"/>
                <w:szCs w:val="16"/>
              </w:rPr>
              <w:t>45.3.1</w:t>
            </w:r>
          </w:p>
        </w:tc>
        <w:tc>
          <w:tcPr>
            <w:tcW w:w="1227" w:type="dxa"/>
            <w:tcBorders>
              <w:top w:val="single" w:sz="4" w:space="0" w:color="auto"/>
              <w:left w:val="single" w:sz="4" w:space="0" w:color="auto"/>
              <w:bottom w:val="single" w:sz="4" w:space="0" w:color="auto"/>
              <w:right w:val="single" w:sz="4" w:space="0" w:color="auto"/>
            </w:tcBorders>
          </w:tcPr>
          <w:p w14:paraId="6CCDE3CA"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31A8BA6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1043C1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A811D9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57D86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316D9D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EB0CE5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FE8143A" w14:textId="77777777" w:rsidR="001A00A1" w:rsidRPr="007B340C" w:rsidRDefault="00120233">
            <w:pPr>
              <w:pStyle w:val="aa"/>
              <w:jc w:val="center"/>
              <w:rPr>
                <w:sz w:val="16"/>
                <w:szCs w:val="16"/>
              </w:rPr>
            </w:pPr>
            <w:r w:rsidRPr="007B340C">
              <w:rPr>
                <w:sz w:val="16"/>
                <w:szCs w:val="16"/>
              </w:rPr>
              <w:t>X</w:t>
            </w:r>
          </w:p>
        </w:tc>
      </w:tr>
      <w:tr w:rsidR="001A00A1" w:rsidRPr="007B340C" w14:paraId="5AD88BF6" w14:textId="77777777">
        <w:tc>
          <w:tcPr>
            <w:tcW w:w="1534" w:type="dxa"/>
            <w:tcBorders>
              <w:top w:val="single" w:sz="4" w:space="0" w:color="auto"/>
              <w:bottom w:val="single" w:sz="4" w:space="0" w:color="auto"/>
              <w:right w:val="single" w:sz="4" w:space="0" w:color="auto"/>
            </w:tcBorders>
          </w:tcPr>
          <w:p w14:paraId="16074079"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2F411BBA" w14:textId="77777777" w:rsidR="001A00A1" w:rsidRPr="007B340C" w:rsidRDefault="00120233">
            <w:pPr>
              <w:pStyle w:val="aa"/>
              <w:jc w:val="center"/>
              <w:rPr>
                <w:sz w:val="16"/>
                <w:szCs w:val="16"/>
              </w:rPr>
            </w:pPr>
            <w:r w:rsidRPr="007B340C">
              <w:rPr>
                <w:sz w:val="16"/>
                <w:szCs w:val="16"/>
              </w:rPr>
              <w:t>45.3.2</w:t>
            </w:r>
          </w:p>
        </w:tc>
        <w:tc>
          <w:tcPr>
            <w:tcW w:w="1227" w:type="dxa"/>
            <w:tcBorders>
              <w:top w:val="single" w:sz="4" w:space="0" w:color="auto"/>
              <w:left w:val="single" w:sz="4" w:space="0" w:color="auto"/>
              <w:bottom w:val="single" w:sz="4" w:space="0" w:color="auto"/>
              <w:right w:val="single" w:sz="4" w:space="0" w:color="auto"/>
            </w:tcBorders>
          </w:tcPr>
          <w:p w14:paraId="6FD18A2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4AD12D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EB8AFE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E40022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8A0AEC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75EAD4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29C56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B879128" w14:textId="77777777" w:rsidR="001A00A1" w:rsidRPr="007B340C" w:rsidRDefault="00120233">
            <w:pPr>
              <w:pStyle w:val="aa"/>
              <w:jc w:val="center"/>
              <w:rPr>
                <w:sz w:val="16"/>
                <w:szCs w:val="16"/>
              </w:rPr>
            </w:pPr>
            <w:r w:rsidRPr="007B340C">
              <w:rPr>
                <w:sz w:val="16"/>
                <w:szCs w:val="16"/>
              </w:rPr>
              <w:t>X</w:t>
            </w:r>
          </w:p>
        </w:tc>
      </w:tr>
      <w:tr w:rsidR="001A00A1" w:rsidRPr="007B340C" w14:paraId="3D5AB0D0" w14:textId="77777777">
        <w:tc>
          <w:tcPr>
            <w:tcW w:w="1534" w:type="dxa"/>
            <w:tcBorders>
              <w:top w:val="single" w:sz="4" w:space="0" w:color="auto"/>
              <w:bottom w:val="single" w:sz="4" w:space="0" w:color="auto"/>
              <w:right w:val="single" w:sz="4" w:space="0" w:color="auto"/>
            </w:tcBorders>
          </w:tcPr>
          <w:p w14:paraId="407E53CE"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4961CDD7" w14:textId="77777777" w:rsidR="001A00A1" w:rsidRPr="007B340C" w:rsidRDefault="00120233">
            <w:pPr>
              <w:pStyle w:val="aa"/>
              <w:jc w:val="center"/>
              <w:rPr>
                <w:sz w:val="16"/>
                <w:szCs w:val="16"/>
              </w:rPr>
            </w:pPr>
            <w:r w:rsidRPr="007B340C">
              <w:rPr>
                <w:sz w:val="16"/>
                <w:szCs w:val="16"/>
              </w:rPr>
              <w:t>45.3.3</w:t>
            </w:r>
          </w:p>
        </w:tc>
        <w:tc>
          <w:tcPr>
            <w:tcW w:w="1227" w:type="dxa"/>
            <w:tcBorders>
              <w:top w:val="single" w:sz="4" w:space="0" w:color="auto"/>
              <w:left w:val="single" w:sz="4" w:space="0" w:color="auto"/>
              <w:bottom w:val="single" w:sz="4" w:space="0" w:color="auto"/>
              <w:right w:val="single" w:sz="4" w:space="0" w:color="auto"/>
            </w:tcBorders>
          </w:tcPr>
          <w:p w14:paraId="4822A04D"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36C72B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27A31B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4D24C4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C4A02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C419F2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C83C64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65B7314" w14:textId="77777777" w:rsidR="001A00A1" w:rsidRPr="007B340C" w:rsidRDefault="00120233">
            <w:pPr>
              <w:pStyle w:val="aa"/>
              <w:jc w:val="center"/>
              <w:rPr>
                <w:sz w:val="16"/>
                <w:szCs w:val="16"/>
              </w:rPr>
            </w:pPr>
            <w:r w:rsidRPr="007B340C">
              <w:rPr>
                <w:sz w:val="16"/>
                <w:szCs w:val="16"/>
              </w:rPr>
              <w:t>X</w:t>
            </w:r>
          </w:p>
        </w:tc>
      </w:tr>
      <w:tr w:rsidR="001A00A1" w:rsidRPr="007B340C" w14:paraId="3AA1F9D2" w14:textId="77777777">
        <w:tc>
          <w:tcPr>
            <w:tcW w:w="1534" w:type="dxa"/>
            <w:tcBorders>
              <w:top w:val="single" w:sz="4" w:space="0" w:color="auto"/>
              <w:bottom w:val="single" w:sz="4" w:space="0" w:color="auto"/>
              <w:right w:val="single" w:sz="4" w:space="0" w:color="auto"/>
            </w:tcBorders>
          </w:tcPr>
          <w:p w14:paraId="5B3E00A4"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74AB6EB0" w14:textId="77777777" w:rsidR="001A00A1" w:rsidRPr="007B340C" w:rsidRDefault="00120233">
            <w:pPr>
              <w:pStyle w:val="aa"/>
              <w:jc w:val="center"/>
              <w:rPr>
                <w:sz w:val="16"/>
                <w:szCs w:val="16"/>
              </w:rPr>
            </w:pPr>
            <w:r w:rsidRPr="007B340C">
              <w:rPr>
                <w:sz w:val="16"/>
                <w:szCs w:val="16"/>
              </w:rPr>
              <w:t>45.3.4</w:t>
            </w:r>
          </w:p>
        </w:tc>
        <w:tc>
          <w:tcPr>
            <w:tcW w:w="1227" w:type="dxa"/>
            <w:tcBorders>
              <w:top w:val="single" w:sz="4" w:space="0" w:color="auto"/>
              <w:left w:val="single" w:sz="4" w:space="0" w:color="auto"/>
              <w:bottom w:val="single" w:sz="4" w:space="0" w:color="auto"/>
              <w:right w:val="single" w:sz="4" w:space="0" w:color="auto"/>
            </w:tcBorders>
          </w:tcPr>
          <w:p w14:paraId="6FC2515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CB77D1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6472A1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326471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E8200B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C6251A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2E295E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99EC2BF" w14:textId="77777777" w:rsidR="001A00A1" w:rsidRPr="007B340C" w:rsidRDefault="00120233">
            <w:pPr>
              <w:pStyle w:val="aa"/>
              <w:jc w:val="center"/>
              <w:rPr>
                <w:sz w:val="16"/>
                <w:szCs w:val="16"/>
              </w:rPr>
            </w:pPr>
            <w:r w:rsidRPr="007B340C">
              <w:rPr>
                <w:sz w:val="16"/>
                <w:szCs w:val="16"/>
              </w:rPr>
              <w:t>X</w:t>
            </w:r>
          </w:p>
        </w:tc>
      </w:tr>
      <w:tr w:rsidR="001A00A1" w:rsidRPr="007B340C" w14:paraId="6F4806BE" w14:textId="77777777">
        <w:tc>
          <w:tcPr>
            <w:tcW w:w="1534" w:type="dxa"/>
            <w:tcBorders>
              <w:top w:val="single" w:sz="4" w:space="0" w:color="auto"/>
              <w:bottom w:val="single" w:sz="4" w:space="0" w:color="auto"/>
              <w:right w:val="single" w:sz="4" w:space="0" w:color="auto"/>
            </w:tcBorders>
          </w:tcPr>
          <w:p w14:paraId="72F9BE5C"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7208BDCA" w14:textId="77777777" w:rsidR="001A00A1" w:rsidRPr="007B340C" w:rsidRDefault="00120233">
            <w:pPr>
              <w:pStyle w:val="aa"/>
              <w:jc w:val="center"/>
              <w:rPr>
                <w:sz w:val="16"/>
                <w:szCs w:val="16"/>
              </w:rPr>
            </w:pPr>
            <w:r w:rsidRPr="007B340C">
              <w:rPr>
                <w:sz w:val="16"/>
                <w:szCs w:val="16"/>
              </w:rPr>
              <w:t>45.3.5</w:t>
            </w:r>
          </w:p>
        </w:tc>
        <w:tc>
          <w:tcPr>
            <w:tcW w:w="1227" w:type="dxa"/>
            <w:tcBorders>
              <w:top w:val="single" w:sz="4" w:space="0" w:color="auto"/>
              <w:left w:val="single" w:sz="4" w:space="0" w:color="auto"/>
              <w:bottom w:val="single" w:sz="4" w:space="0" w:color="auto"/>
              <w:right w:val="single" w:sz="4" w:space="0" w:color="auto"/>
            </w:tcBorders>
          </w:tcPr>
          <w:p w14:paraId="5465DDA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2F51F7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0C5033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119B09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198A00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740A44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5EA3EC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6777172" w14:textId="77777777" w:rsidR="001A00A1" w:rsidRPr="007B340C" w:rsidRDefault="00120233">
            <w:pPr>
              <w:pStyle w:val="aa"/>
              <w:jc w:val="center"/>
              <w:rPr>
                <w:sz w:val="16"/>
                <w:szCs w:val="16"/>
              </w:rPr>
            </w:pPr>
            <w:r w:rsidRPr="007B340C">
              <w:rPr>
                <w:sz w:val="16"/>
                <w:szCs w:val="16"/>
              </w:rPr>
              <w:t>X</w:t>
            </w:r>
          </w:p>
        </w:tc>
      </w:tr>
      <w:tr w:rsidR="001A00A1" w:rsidRPr="007B340C" w14:paraId="1B8E5965" w14:textId="77777777">
        <w:tc>
          <w:tcPr>
            <w:tcW w:w="1534" w:type="dxa"/>
            <w:tcBorders>
              <w:top w:val="single" w:sz="4" w:space="0" w:color="auto"/>
              <w:bottom w:val="single" w:sz="4" w:space="0" w:color="auto"/>
              <w:right w:val="single" w:sz="4" w:space="0" w:color="auto"/>
            </w:tcBorders>
          </w:tcPr>
          <w:p w14:paraId="3937892E"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229681C1" w14:textId="77777777" w:rsidR="001A00A1" w:rsidRPr="007B340C" w:rsidRDefault="00120233">
            <w:pPr>
              <w:pStyle w:val="aa"/>
              <w:jc w:val="center"/>
              <w:rPr>
                <w:sz w:val="16"/>
                <w:szCs w:val="16"/>
              </w:rPr>
            </w:pPr>
            <w:r w:rsidRPr="007B340C">
              <w:rPr>
                <w:sz w:val="16"/>
                <w:szCs w:val="16"/>
              </w:rPr>
              <w:t>45.3.6</w:t>
            </w:r>
          </w:p>
        </w:tc>
        <w:tc>
          <w:tcPr>
            <w:tcW w:w="1227" w:type="dxa"/>
            <w:tcBorders>
              <w:top w:val="single" w:sz="4" w:space="0" w:color="auto"/>
              <w:left w:val="single" w:sz="4" w:space="0" w:color="auto"/>
              <w:bottom w:val="single" w:sz="4" w:space="0" w:color="auto"/>
              <w:right w:val="single" w:sz="4" w:space="0" w:color="auto"/>
            </w:tcBorders>
          </w:tcPr>
          <w:p w14:paraId="02FC8D0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DBA023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F3707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D2F55F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C017D1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02869B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96D731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6E4333C" w14:textId="77777777" w:rsidR="001A00A1" w:rsidRPr="007B340C" w:rsidRDefault="00120233">
            <w:pPr>
              <w:pStyle w:val="aa"/>
              <w:jc w:val="center"/>
              <w:rPr>
                <w:sz w:val="16"/>
                <w:szCs w:val="16"/>
              </w:rPr>
            </w:pPr>
            <w:r w:rsidRPr="007B340C">
              <w:rPr>
                <w:sz w:val="16"/>
                <w:szCs w:val="16"/>
              </w:rPr>
              <w:t>X</w:t>
            </w:r>
          </w:p>
        </w:tc>
      </w:tr>
      <w:tr w:rsidR="001A00A1" w:rsidRPr="007B340C" w14:paraId="75C9B7FE" w14:textId="77777777">
        <w:tc>
          <w:tcPr>
            <w:tcW w:w="1534" w:type="dxa"/>
            <w:tcBorders>
              <w:top w:val="single" w:sz="4" w:space="0" w:color="auto"/>
              <w:bottom w:val="single" w:sz="4" w:space="0" w:color="auto"/>
              <w:right w:val="single" w:sz="4" w:space="0" w:color="auto"/>
            </w:tcBorders>
          </w:tcPr>
          <w:p w14:paraId="3F082DF1" w14:textId="77777777" w:rsidR="001A00A1" w:rsidRPr="007B340C" w:rsidRDefault="00120233">
            <w:pPr>
              <w:pStyle w:val="ac"/>
              <w:rPr>
                <w:sz w:val="16"/>
                <w:szCs w:val="16"/>
              </w:rPr>
            </w:pPr>
            <w:r w:rsidRPr="007B340C">
              <w:rPr>
                <w:sz w:val="16"/>
                <w:szCs w:val="16"/>
              </w:rPr>
              <w:t xml:space="preserve">тестирование на выявление новой коронавирусной </w:t>
            </w:r>
            <w:r w:rsidRPr="007B340C">
              <w:rPr>
                <w:sz w:val="16"/>
                <w:szCs w:val="16"/>
              </w:rPr>
              <w:lastRenderedPageBreak/>
              <w:t>инфекции (COVID-19)</w:t>
            </w:r>
          </w:p>
        </w:tc>
        <w:tc>
          <w:tcPr>
            <w:tcW w:w="527" w:type="dxa"/>
            <w:tcBorders>
              <w:top w:val="single" w:sz="4" w:space="0" w:color="auto"/>
              <w:left w:val="single" w:sz="4" w:space="0" w:color="auto"/>
              <w:bottom w:val="single" w:sz="4" w:space="0" w:color="auto"/>
              <w:right w:val="single" w:sz="4" w:space="0" w:color="auto"/>
            </w:tcBorders>
          </w:tcPr>
          <w:p w14:paraId="37D73D82" w14:textId="77777777" w:rsidR="001A00A1" w:rsidRPr="007B340C" w:rsidRDefault="00120233">
            <w:pPr>
              <w:pStyle w:val="aa"/>
              <w:jc w:val="center"/>
              <w:rPr>
                <w:sz w:val="16"/>
                <w:szCs w:val="16"/>
              </w:rPr>
            </w:pPr>
            <w:r w:rsidRPr="007B340C">
              <w:rPr>
                <w:sz w:val="16"/>
                <w:szCs w:val="16"/>
              </w:rPr>
              <w:lastRenderedPageBreak/>
              <w:t>45.3.7</w:t>
            </w:r>
          </w:p>
        </w:tc>
        <w:tc>
          <w:tcPr>
            <w:tcW w:w="1227" w:type="dxa"/>
            <w:tcBorders>
              <w:top w:val="single" w:sz="4" w:space="0" w:color="auto"/>
              <w:left w:val="single" w:sz="4" w:space="0" w:color="auto"/>
              <w:bottom w:val="single" w:sz="4" w:space="0" w:color="auto"/>
              <w:right w:val="single" w:sz="4" w:space="0" w:color="auto"/>
            </w:tcBorders>
          </w:tcPr>
          <w:p w14:paraId="575F7E9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58842F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77CFA7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0A12B5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208F52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CB1FB3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0028C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82A31EA" w14:textId="77777777" w:rsidR="001A00A1" w:rsidRPr="007B340C" w:rsidRDefault="00120233">
            <w:pPr>
              <w:pStyle w:val="aa"/>
              <w:jc w:val="center"/>
              <w:rPr>
                <w:sz w:val="16"/>
                <w:szCs w:val="16"/>
              </w:rPr>
            </w:pPr>
            <w:r w:rsidRPr="007B340C">
              <w:rPr>
                <w:sz w:val="16"/>
                <w:szCs w:val="16"/>
              </w:rPr>
              <w:t>X</w:t>
            </w:r>
          </w:p>
        </w:tc>
      </w:tr>
      <w:tr w:rsidR="001A00A1" w:rsidRPr="007B340C" w14:paraId="0495D2F9" w14:textId="77777777">
        <w:tc>
          <w:tcPr>
            <w:tcW w:w="1534" w:type="dxa"/>
            <w:tcBorders>
              <w:top w:val="single" w:sz="4" w:space="0" w:color="auto"/>
              <w:bottom w:val="single" w:sz="4" w:space="0" w:color="auto"/>
              <w:right w:val="single" w:sz="4" w:space="0" w:color="auto"/>
            </w:tcBorders>
          </w:tcPr>
          <w:p w14:paraId="56A4913F"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0264EF0A" w14:textId="77777777" w:rsidR="001A00A1" w:rsidRPr="007B340C" w:rsidRDefault="00120233">
            <w:pPr>
              <w:pStyle w:val="aa"/>
              <w:jc w:val="center"/>
              <w:rPr>
                <w:sz w:val="16"/>
                <w:szCs w:val="16"/>
              </w:rPr>
            </w:pPr>
            <w:r w:rsidRPr="007B340C">
              <w:rPr>
                <w:sz w:val="16"/>
                <w:szCs w:val="16"/>
              </w:rPr>
              <w:t>45.4</w:t>
            </w:r>
          </w:p>
        </w:tc>
        <w:tc>
          <w:tcPr>
            <w:tcW w:w="1227" w:type="dxa"/>
            <w:tcBorders>
              <w:top w:val="single" w:sz="4" w:space="0" w:color="auto"/>
              <w:left w:val="single" w:sz="4" w:space="0" w:color="auto"/>
              <w:bottom w:val="single" w:sz="4" w:space="0" w:color="auto"/>
              <w:right w:val="single" w:sz="4" w:space="0" w:color="auto"/>
            </w:tcBorders>
          </w:tcPr>
          <w:p w14:paraId="7532FB3E"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3FDD649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B6921B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B3F450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5488F7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BB575D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75B0B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D0A0604" w14:textId="77777777" w:rsidR="001A00A1" w:rsidRPr="007B340C" w:rsidRDefault="00120233">
            <w:pPr>
              <w:pStyle w:val="aa"/>
              <w:jc w:val="center"/>
              <w:rPr>
                <w:sz w:val="16"/>
                <w:szCs w:val="16"/>
              </w:rPr>
            </w:pPr>
            <w:r w:rsidRPr="007B340C">
              <w:rPr>
                <w:sz w:val="16"/>
                <w:szCs w:val="16"/>
              </w:rPr>
              <w:t>X</w:t>
            </w:r>
          </w:p>
        </w:tc>
      </w:tr>
      <w:tr w:rsidR="001A00A1" w:rsidRPr="007B340C" w14:paraId="462B6EF2" w14:textId="77777777">
        <w:tc>
          <w:tcPr>
            <w:tcW w:w="1534" w:type="dxa"/>
            <w:tcBorders>
              <w:top w:val="single" w:sz="4" w:space="0" w:color="auto"/>
              <w:bottom w:val="single" w:sz="4" w:space="0" w:color="auto"/>
              <w:right w:val="single" w:sz="4" w:space="0" w:color="auto"/>
            </w:tcBorders>
          </w:tcPr>
          <w:p w14:paraId="02CB5654"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2555" w:history="1">
              <w:r w:rsidRPr="007B340C">
                <w:rPr>
                  <w:rStyle w:val="a4"/>
                  <w:sz w:val="16"/>
                  <w:szCs w:val="16"/>
                </w:rPr>
                <w:t>*****</w:t>
              </w:r>
            </w:hyperlink>
            <w:r w:rsidRPr="007B340C">
              <w:rPr>
                <w:sz w:val="16"/>
                <w:szCs w:val="16"/>
              </w:rPr>
              <w:t xml:space="preserve"> (сумма строк 46.1+46,.2), в том числе:</w:t>
            </w:r>
          </w:p>
        </w:tc>
        <w:tc>
          <w:tcPr>
            <w:tcW w:w="527" w:type="dxa"/>
            <w:tcBorders>
              <w:top w:val="single" w:sz="4" w:space="0" w:color="auto"/>
              <w:left w:val="single" w:sz="4" w:space="0" w:color="auto"/>
              <w:bottom w:val="single" w:sz="4" w:space="0" w:color="auto"/>
              <w:right w:val="single" w:sz="4" w:space="0" w:color="auto"/>
            </w:tcBorders>
          </w:tcPr>
          <w:p w14:paraId="4DBB8D03" w14:textId="77777777" w:rsidR="001A00A1" w:rsidRPr="007B340C" w:rsidRDefault="00120233">
            <w:pPr>
              <w:pStyle w:val="aa"/>
              <w:jc w:val="center"/>
              <w:rPr>
                <w:sz w:val="16"/>
                <w:szCs w:val="16"/>
              </w:rPr>
            </w:pPr>
            <w:r w:rsidRPr="007B340C">
              <w:rPr>
                <w:sz w:val="16"/>
                <w:szCs w:val="16"/>
              </w:rPr>
              <w:t>46</w:t>
            </w:r>
          </w:p>
        </w:tc>
        <w:tc>
          <w:tcPr>
            <w:tcW w:w="1227" w:type="dxa"/>
            <w:tcBorders>
              <w:top w:val="single" w:sz="4" w:space="0" w:color="auto"/>
              <w:left w:val="single" w:sz="4" w:space="0" w:color="auto"/>
              <w:bottom w:val="single" w:sz="4" w:space="0" w:color="auto"/>
              <w:right w:val="single" w:sz="4" w:space="0" w:color="auto"/>
            </w:tcBorders>
          </w:tcPr>
          <w:p w14:paraId="2F1D8449" w14:textId="77777777" w:rsidR="001A00A1" w:rsidRPr="007B340C" w:rsidRDefault="00120233">
            <w:pPr>
              <w:pStyle w:val="aa"/>
              <w:jc w:val="center"/>
              <w:rPr>
                <w:sz w:val="16"/>
                <w:szCs w:val="16"/>
              </w:rPr>
            </w:pPr>
            <w:r w:rsidRPr="007B340C">
              <w:rPr>
                <w:sz w:val="16"/>
                <w:szCs w:val="16"/>
              </w:rPr>
              <w:t>случаев лечения</w:t>
            </w:r>
          </w:p>
        </w:tc>
        <w:tc>
          <w:tcPr>
            <w:tcW w:w="1507" w:type="dxa"/>
            <w:tcBorders>
              <w:top w:val="single" w:sz="4" w:space="0" w:color="auto"/>
              <w:left w:val="single" w:sz="4" w:space="0" w:color="auto"/>
              <w:bottom w:val="single" w:sz="4" w:space="0" w:color="auto"/>
              <w:right w:val="single" w:sz="4" w:space="0" w:color="auto"/>
            </w:tcBorders>
          </w:tcPr>
          <w:p w14:paraId="1A68A6F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BDAC97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36EE13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FC3142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9E840A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E06355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F3A2F0B" w14:textId="77777777" w:rsidR="001A00A1" w:rsidRPr="007B340C" w:rsidRDefault="00120233">
            <w:pPr>
              <w:pStyle w:val="aa"/>
              <w:jc w:val="center"/>
              <w:rPr>
                <w:sz w:val="16"/>
                <w:szCs w:val="16"/>
              </w:rPr>
            </w:pPr>
            <w:r w:rsidRPr="007B340C">
              <w:rPr>
                <w:sz w:val="16"/>
                <w:szCs w:val="16"/>
              </w:rPr>
              <w:t>X</w:t>
            </w:r>
          </w:p>
        </w:tc>
      </w:tr>
      <w:tr w:rsidR="001A00A1" w:rsidRPr="007B340C" w14:paraId="12692B9B" w14:textId="77777777">
        <w:tc>
          <w:tcPr>
            <w:tcW w:w="1534" w:type="dxa"/>
            <w:tcBorders>
              <w:top w:val="single" w:sz="4" w:space="0" w:color="auto"/>
              <w:bottom w:val="single" w:sz="4" w:space="0" w:color="auto"/>
              <w:right w:val="single" w:sz="4" w:space="0" w:color="auto"/>
            </w:tcBorders>
          </w:tcPr>
          <w:p w14:paraId="0B4C0B5D"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F5CB344" w14:textId="77777777" w:rsidR="001A00A1" w:rsidRPr="007B340C" w:rsidRDefault="00120233">
            <w:pPr>
              <w:pStyle w:val="aa"/>
              <w:jc w:val="center"/>
              <w:rPr>
                <w:sz w:val="16"/>
                <w:szCs w:val="16"/>
              </w:rPr>
            </w:pPr>
            <w:r w:rsidRPr="007B340C">
              <w:rPr>
                <w:sz w:val="16"/>
                <w:szCs w:val="16"/>
              </w:rPr>
              <w:t>46.1</w:t>
            </w:r>
          </w:p>
        </w:tc>
        <w:tc>
          <w:tcPr>
            <w:tcW w:w="1227" w:type="dxa"/>
            <w:tcBorders>
              <w:top w:val="single" w:sz="4" w:space="0" w:color="auto"/>
              <w:left w:val="single" w:sz="4" w:space="0" w:color="auto"/>
              <w:bottom w:val="single" w:sz="4" w:space="0" w:color="auto"/>
              <w:right w:val="single" w:sz="4" w:space="0" w:color="auto"/>
            </w:tcBorders>
          </w:tcPr>
          <w:p w14:paraId="225638A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0C84FB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FA7BCC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1031F0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FCB051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A8E6B1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AF2C3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F412D06" w14:textId="77777777" w:rsidR="001A00A1" w:rsidRPr="007B340C" w:rsidRDefault="00120233">
            <w:pPr>
              <w:pStyle w:val="aa"/>
              <w:jc w:val="center"/>
              <w:rPr>
                <w:sz w:val="16"/>
                <w:szCs w:val="16"/>
              </w:rPr>
            </w:pPr>
            <w:r w:rsidRPr="007B340C">
              <w:rPr>
                <w:sz w:val="16"/>
                <w:szCs w:val="16"/>
              </w:rPr>
              <w:t>X</w:t>
            </w:r>
          </w:p>
        </w:tc>
      </w:tr>
      <w:tr w:rsidR="001A00A1" w:rsidRPr="007B340C" w14:paraId="404718A4" w14:textId="77777777">
        <w:tc>
          <w:tcPr>
            <w:tcW w:w="1534" w:type="dxa"/>
            <w:tcBorders>
              <w:top w:val="single" w:sz="4" w:space="0" w:color="auto"/>
              <w:bottom w:val="single" w:sz="4" w:space="0" w:color="auto"/>
              <w:right w:val="single" w:sz="4" w:space="0" w:color="auto"/>
            </w:tcBorders>
          </w:tcPr>
          <w:p w14:paraId="67BA866A"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79C377AE" w14:textId="77777777" w:rsidR="001A00A1" w:rsidRPr="007B340C" w:rsidRDefault="00120233">
            <w:pPr>
              <w:pStyle w:val="aa"/>
              <w:jc w:val="center"/>
              <w:rPr>
                <w:sz w:val="16"/>
                <w:szCs w:val="16"/>
              </w:rPr>
            </w:pPr>
            <w:r w:rsidRPr="007B340C">
              <w:rPr>
                <w:sz w:val="16"/>
                <w:szCs w:val="16"/>
              </w:rPr>
              <w:t>46.2</w:t>
            </w:r>
          </w:p>
        </w:tc>
        <w:tc>
          <w:tcPr>
            <w:tcW w:w="1227" w:type="dxa"/>
            <w:tcBorders>
              <w:top w:val="single" w:sz="4" w:space="0" w:color="auto"/>
              <w:left w:val="single" w:sz="4" w:space="0" w:color="auto"/>
              <w:bottom w:val="single" w:sz="4" w:space="0" w:color="auto"/>
              <w:right w:val="single" w:sz="4" w:space="0" w:color="auto"/>
            </w:tcBorders>
          </w:tcPr>
          <w:p w14:paraId="5AD352FC"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823624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07E9B6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41DB03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1FD0A7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38835B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81769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0B0234D" w14:textId="77777777" w:rsidR="001A00A1" w:rsidRPr="007B340C" w:rsidRDefault="00120233">
            <w:pPr>
              <w:pStyle w:val="aa"/>
              <w:jc w:val="center"/>
              <w:rPr>
                <w:sz w:val="16"/>
                <w:szCs w:val="16"/>
              </w:rPr>
            </w:pPr>
            <w:r w:rsidRPr="007B340C">
              <w:rPr>
                <w:sz w:val="16"/>
                <w:szCs w:val="16"/>
              </w:rPr>
              <w:t>X</w:t>
            </w:r>
          </w:p>
        </w:tc>
      </w:tr>
      <w:tr w:rsidR="001A00A1" w:rsidRPr="007B340C" w14:paraId="2905E3FA" w14:textId="77777777">
        <w:tc>
          <w:tcPr>
            <w:tcW w:w="1534" w:type="dxa"/>
            <w:tcBorders>
              <w:top w:val="single" w:sz="4" w:space="0" w:color="auto"/>
              <w:bottom w:val="single" w:sz="4" w:space="0" w:color="auto"/>
              <w:right w:val="single" w:sz="4" w:space="0" w:color="auto"/>
            </w:tcBorders>
          </w:tcPr>
          <w:p w14:paraId="028912FD"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5FAA2B5B" w14:textId="77777777" w:rsidR="001A00A1" w:rsidRPr="007B340C" w:rsidRDefault="00120233">
            <w:pPr>
              <w:pStyle w:val="aa"/>
              <w:jc w:val="center"/>
              <w:rPr>
                <w:sz w:val="16"/>
                <w:szCs w:val="16"/>
              </w:rPr>
            </w:pPr>
            <w:r w:rsidRPr="007B340C">
              <w:rPr>
                <w:sz w:val="16"/>
                <w:szCs w:val="16"/>
              </w:rPr>
              <w:t>47</w:t>
            </w:r>
          </w:p>
        </w:tc>
        <w:tc>
          <w:tcPr>
            <w:tcW w:w="1227" w:type="dxa"/>
            <w:tcBorders>
              <w:top w:val="single" w:sz="4" w:space="0" w:color="auto"/>
              <w:left w:val="single" w:sz="4" w:space="0" w:color="auto"/>
              <w:bottom w:val="single" w:sz="4" w:space="0" w:color="auto"/>
              <w:right w:val="single" w:sz="4" w:space="0" w:color="auto"/>
            </w:tcBorders>
          </w:tcPr>
          <w:p w14:paraId="1E4E2BC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7F293D0" w14:textId="77777777" w:rsidR="001A00A1" w:rsidRPr="007B340C" w:rsidRDefault="00120233">
            <w:pPr>
              <w:pStyle w:val="aa"/>
              <w:jc w:val="center"/>
              <w:rPr>
                <w:sz w:val="16"/>
                <w:szCs w:val="16"/>
              </w:rPr>
            </w:pPr>
            <w:r w:rsidRPr="007B340C">
              <w:rPr>
                <w:sz w:val="16"/>
                <w:szCs w:val="16"/>
              </w:rPr>
              <w:t>0,002904</w:t>
            </w:r>
          </w:p>
        </w:tc>
        <w:tc>
          <w:tcPr>
            <w:tcW w:w="1433" w:type="dxa"/>
            <w:tcBorders>
              <w:top w:val="single" w:sz="4" w:space="0" w:color="auto"/>
              <w:left w:val="single" w:sz="4" w:space="0" w:color="auto"/>
              <w:bottom w:val="single" w:sz="4" w:space="0" w:color="auto"/>
              <w:right w:val="single" w:sz="4" w:space="0" w:color="auto"/>
            </w:tcBorders>
          </w:tcPr>
          <w:p w14:paraId="701D6B93" w14:textId="77777777" w:rsidR="001A00A1" w:rsidRPr="007B340C" w:rsidRDefault="00120233">
            <w:pPr>
              <w:pStyle w:val="aa"/>
              <w:jc w:val="center"/>
              <w:rPr>
                <w:sz w:val="16"/>
                <w:szCs w:val="16"/>
              </w:rPr>
            </w:pPr>
            <w:r w:rsidRPr="007B340C">
              <w:rPr>
                <w:sz w:val="16"/>
                <w:szCs w:val="16"/>
              </w:rPr>
              <w:t>13 684,01</w:t>
            </w:r>
          </w:p>
        </w:tc>
        <w:tc>
          <w:tcPr>
            <w:tcW w:w="844" w:type="dxa"/>
            <w:tcBorders>
              <w:top w:val="single" w:sz="4" w:space="0" w:color="auto"/>
              <w:left w:val="single" w:sz="4" w:space="0" w:color="auto"/>
              <w:bottom w:val="single" w:sz="4" w:space="0" w:color="auto"/>
              <w:right w:val="single" w:sz="4" w:space="0" w:color="auto"/>
            </w:tcBorders>
          </w:tcPr>
          <w:p w14:paraId="33B4DE8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CC92806" w14:textId="77777777" w:rsidR="001A00A1" w:rsidRPr="007B340C" w:rsidRDefault="00120233">
            <w:pPr>
              <w:pStyle w:val="aa"/>
              <w:jc w:val="center"/>
              <w:rPr>
                <w:sz w:val="16"/>
                <w:szCs w:val="16"/>
              </w:rPr>
            </w:pPr>
            <w:r w:rsidRPr="007B340C">
              <w:rPr>
                <w:sz w:val="16"/>
                <w:szCs w:val="16"/>
              </w:rPr>
              <w:t>39,74</w:t>
            </w:r>
          </w:p>
        </w:tc>
        <w:tc>
          <w:tcPr>
            <w:tcW w:w="928" w:type="dxa"/>
            <w:tcBorders>
              <w:top w:val="single" w:sz="4" w:space="0" w:color="auto"/>
              <w:left w:val="single" w:sz="4" w:space="0" w:color="auto"/>
              <w:bottom w:val="single" w:sz="4" w:space="0" w:color="auto"/>
              <w:right w:val="single" w:sz="4" w:space="0" w:color="auto"/>
            </w:tcBorders>
          </w:tcPr>
          <w:p w14:paraId="0C113F4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CB4689F" w14:textId="77777777" w:rsidR="001A00A1" w:rsidRPr="007B340C" w:rsidRDefault="00120233">
            <w:pPr>
              <w:pStyle w:val="aa"/>
              <w:jc w:val="center"/>
              <w:rPr>
                <w:sz w:val="16"/>
                <w:szCs w:val="16"/>
              </w:rPr>
            </w:pPr>
            <w:r w:rsidRPr="007B340C">
              <w:rPr>
                <w:sz w:val="16"/>
                <w:szCs w:val="16"/>
              </w:rPr>
              <w:t>62 177,8</w:t>
            </w:r>
          </w:p>
        </w:tc>
        <w:tc>
          <w:tcPr>
            <w:tcW w:w="1016" w:type="dxa"/>
            <w:tcBorders>
              <w:top w:val="single" w:sz="4" w:space="0" w:color="auto"/>
              <w:left w:val="single" w:sz="4" w:space="0" w:color="auto"/>
              <w:bottom w:val="single" w:sz="4" w:space="0" w:color="auto"/>
            </w:tcBorders>
          </w:tcPr>
          <w:p w14:paraId="001E6499" w14:textId="77777777" w:rsidR="001A00A1" w:rsidRPr="007B340C" w:rsidRDefault="00120233">
            <w:pPr>
              <w:pStyle w:val="aa"/>
              <w:jc w:val="center"/>
              <w:rPr>
                <w:sz w:val="16"/>
                <w:szCs w:val="16"/>
              </w:rPr>
            </w:pPr>
            <w:r w:rsidRPr="007B340C">
              <w:rPr>
                <w:sz w:val="16"/>
                <w:szCs w:val="16"/>
              </w:rPr>
              <w:t>X</w:t>
            </w:r>
          </w:p>
        </w:tc>
      </w:tr>
      <w:tr w:rsidR="001A00A1" w:rsidRPr="007B340C" w14:paraId="7B6EC459" w14:textId="77777777">
        <w:tc>
          <w:tcPr>
            <w:tcW w:w="1534" w:type="dxa"/>
            <w:tcBorders>
              <w:top w:val="single" w:sz="4" w:space="0" w:color="auto"/>
              <w:bottom w:val="single" w:sz="4" w:space="0" w:color="auto"/>
              <w:right w:val="single" w:sz="4" w:space="0" w:color="auto"/>
            </w:tcBorders>
          </w:tcPr>
          <w:p w14:paraId="6207AF9B"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5BE8C7F7" w14:textId="77777777" w:rsidR="001A00A1" w:rsidRPr="007B340C" w:rsidRDefault="00120233">
            <w:pPr>
              <w:pStyle w:val="aa"/>
              <w:jc w:val="center"/>
              <w:rPr>
                <w:sz w:val="16"/>
                <w:szCs w:val="16"/>
              </w:rPr>
            </w:pPr>
            <w:r w:rsidRPr="007B340C">
              <w:rPr>
                <w:sz w:val="16"/>
                <w:szCs w:val="16"/>
              </w:rPr>
              <w:t>47.1</w:t>
            </w:r>
          </w:p>
        </w:tc>
        <w:tc>
          <w:tcPr>
            <w:tcW w:w="1227" w:type="dxa"/>
            <w:tcBorders>
              <w:top w:val="single" w:sz="4" w:space="0" w:color="auto"/>
              <w:left w:val="single" w:sz="4" w:space="0" w:color="auto"/>
              <w:bottom w:val="single" w:sz="4" w:space="0" w:color="auto"/>
              <w:right w:val="single" w:sz="4" w:space="0" w:color="auto"/>
            </w:tcBorders>
          </w:tcPr>
          <w:p w14:paraId="0C4C35D6"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2BA03D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531682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3758A5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F49143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198FE9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56C79E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D8DFEA4" w14:textId="77777777" w:rsidR="001A00A1" w:rsidRPr="007B340C" w:rsidRDefault="00120233">
            <w:pPr>
              <w:pStyle w:val="aa"/>
              <w:jc w:val="center"/>
              <w:rPr>
                <w:sz w:val="16"/>
                <w:szCs w:val="16"/>
              </w:rPr>
            </w:pPr>
            <w:r w:rsidRPr="007B340C">
              <w:rPr>
                <w:sz w:val="16"/>
                <w:szCs w:val="16"/>
              </w:rPr>
              <w:t>X</w:t>
            </w:r>
          </w:p>
        </w:tc>
      </w:tr>
      <w:tr w:rsidR="001A00A1" w:rsidRPr="007B340C" w14:paraId="381E7E3A" w14:textId="77777777">
        <w:tc>
          <w:tcPr>
            <w:tcW w:w="1534" w:type="dxa"/>
            <w:tcBorders>
              <w:top w:val="single" w:sz="4" w:space="0" w:color="auto"/>
              <w:bottom w:val="single" w:sz="4" w:space="0" w:color="auto"/>
              <w:right w:val="single" w:sz="4" w:space="0" w:color="auto"/>
            </w:tcBorders>
          </w:tcPr>
          <w:p w14:paraId="636F8463"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4836C61F" w14:textId="77777777" w:rsidR="001A00A1" w:rsidRPr="007B340C" w:rsidRDefault="00120233">
            <w:pPr>
              <w:pStyle w:val="aa"/>
              <w:jc w:val="center"/>
              <w:rPr>
                <w:sz w:val="16"/>
                <w:szCs w:val="16"/>
              </w:rPr>
            </w:pPr>
            <w:r w:rsidRPr="007B340C">
              <w:rPr>
                <w:sz w:val="16"/>
                <w:szCs w:val="16"/>
              </w:rPr>
              <w:t>47.2</w:t>
            </w:r>
          </w:p>
        </w:tc>
        <w:tc>
          <w:tcPr>
            <w:tcW w:w="1227" w:type="dxa"/>
            <w:tcBorders>
              <w:top w:val="single" w:sz="4" w:space="0" w:color="auto"/>
              <w:left w:val="single" w:sz="4" w:space="0" w:color="auto"/>
              <w:bottom w:val="single" w:sz="4" w:space="0" w:color="auto"/>
              <w:right w:val="single" w:sz="4" w:space="0" w:color="auto"/>
            </w:tcBorders>
          </w:tcPr>
          <w:p w14:paraId="785B6C46"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655B18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088DB9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5C1AC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17AFFC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6B289D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A5DA1A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50EE971" w14:textId="77777777" w:rsidR="001A00A1" w:rsidRPr="007B340C" w:rsidRDefault="00120233">
            <w:pPr>
              <w:pStyle w:val="aa"/>
              <w:jc w:val="center"/>
              <w:rPr>
                <w:sz w:val="16"/>
                <w:szCs w:val="16"/>
              </w:rPr>
            </w:pPr>
            <w:r w:rsidRPr="007B340C">
              <w:rPr>
                <w:sz w:val="16"/>
                <w:szCs w:val="16"/>
              </w:rPr>
              <w:t>X</w:t>
            </w:r>
          </w:p>
        </w:tc>
      </w:tr>
      <w:tr w:rsidR="001A00A1" w:rsidRPr="007B340C" w14:paraId="52FE809D" w14:textId="77777777">
        <w:tc>
          <w:tcPr>
            <w:tcW w:w="1534" w:type="dxa"/>
            <w:tcBorders>
              <w:top w:val="single" w:sz="4" w:space="0" w:color="auto"/>
              <w:bottom w:val="single" w:sz="4" w:space="0" w:color="auto"/>
              <w:right w:val="single" w:sz="4" w:space="0" w:color="auto"/>
            </w:tcBorders>
          </w:tcPr>
          <w:p w14:paraId="04DD3950"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35EC550E" w14:textId="77777777" w:rsidR="001A00A1" w:rsidRPr="007B340C" w:rsidRDefault="00120233">
            <w:pPr>
              <w:pStyle w:val="aa"/>
              <w:jc w:val="center"/>
              <w:rPr>
                <w:sz w:val="16"/>
                <w:szCs w:val="16"/>
              </w:rPr>
            </w:pPr>
            <w:r w:rsidRPr="007B340C">
              <w:rPr>
                <w:sz w:val="16"/>
                <w:szCs w:val="16"/>
              </w:rPr>
              <w:t>48</w:t>
            </w:r>
          </w:p>
        </w:tc>
        <w:tc>
          <w:tcPr>
            <w:tcW w:w="1227" w:type="dxa"/>
            <w:tcBorders>
              <w:top w:val="single" w:sz="4" w:space="0" w:color="auto"/>
              <w:left w:val="single" w:sz="4" w:space="0" w:color="auto"/>
              <w:bottom w:val="single" w:sz="4" w:space="0" w:color="auto"/>
              <w:right w:val="single" w:sz="4" w:space="0" w:color="auto"/>
            </w:tcBorders>
          </w:tcPr>
          <w:p w14:paraId="4687CD4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2DA284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481AA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734A52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9B1CE5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545F0E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7373C6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D14689F" w14:textId="77777777" w:rsidR="001A00A1" w:rsidRPr="007B340C" w:rsidRDefault="00120233">
            <w:pPr>
              <w:pStyle w:val="aa"/>
              <w:jc w:val="center"/>
              <w:rPr>
                <w:sz w:val="16"/>
                <w:szCs w:val="16"/>
              </w:rPr>
            </w:pPr>
            <w:r w:rsidRPr="007B340C">
              <w:rPr>
                <w:sz w:val="16"/>
                <w:szCs w:val="16"/>
              </w:rPr>
              <w:t>X</w:t>
            </w:r>
          </w:p>
        </w:tc>
      </w:tr>
      <w:tr w:rsidR="001A00A1" w:rsidRPr="007B340C" w14:paraId="2F2F55BB" w14:textId="77777777">
        <w:tc>
          <w:tcPr>
            <w:tcW w:w="1534" w:type="dxa"/>
            <w:tcBorders>
              <w:top w:val="single" w:sz="4" w:space="0" w:color="auto"/>
              <w:bottom w:val="single" w:sz="4" w:space="0" w:color="auto"/>
              <w:right w:val="single" w:sz="4" w:space="0" w:color="auto"/>
            </w:tcBorders>
          </w:tcPr>
          <w:p w14:paraId="0898F39C" w14:textId="77777777" w:rsidR="001A00A1" w:rsidRPr="007B340C" w:rsidRDefault="00120233">
            <w:pPr>
              <w:pStyle w:val="ac"/>
              <w:rPr>
                <w:sz w:val="16"/>
                <w:szCs w:val="16"/>
              </w:rPr>
            </w:pPr>
            <w:r w:rsidRPr="007B340C">
              <w:rPr>
                <w:sz w:val="16"/>
                <w:szCs w:val="16"/>
              </w:rPr>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6EC662B6" w14:textId="77777777" w:rsidR="001A00A1" w:rsidRPr="007B340C" w:rsidRDefault="00120233">
            <w:pPr>
              <w:pStyle w:val="aa"/>
              <w:jc w:val="center"/>
              <w:rPr>
                <w:sz w:val="16"/>
                <w:szCs w:val="16"/>
              </w:rPr>
            </w:pPr>
            <w:r w:rsidRPr="007B340C">
              <w:rPr>
                <w:sz w:val="16"/>
                <w:szCs w:val="16"/>
              </w:rPr>
              <w:t>49</w:t>
            </w:r>
          </w:p>
        </w:tc>
        <w:tc>
          <w:tcPr>
            <w:tcW w:w="1227" w:type="dxa"/>
            <w:tcBorders>
              <w:top w:val="single" w:sz="4" w:space="0" w:color="auto"/>
              <w:left w:val="single" w:sz="4" w:space="0" w:color="auto"/>
              <w:bottom w:val="single" w:sz="4" w:space="0" w:color="auto"/>
              <w:right w:val="single" w:sz="4" w:space="0" w:color="auto"/>
            </w:tcBorders>
          </w:tcPr>
          <w:p w14:paraId="4BC5E56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1FEF2B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CB337B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6C64E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3670BF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341EE4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35FB9F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A6E2933" w14:textId="77777777" w:rsidR="001A00A1" w:rsidRPr="007B340C" w:rsidRDefault="00120233">
            <w:pPr>
              <w:pStyle w:val="aa"/>
              <w:jc w:val="center"/>
              <w:rPr>
                <w:sz w:val="16"/>
                <w:szCs w:val="16"/>
              </w:rPr>
            </w:pPr>
            <w:r w:rsidRPr="007B340C">
              <w:rPr>
                <w:sz w:val="16"/>
                <w:szCs w:val="16"/>
              </w:rPr>
              <w:t>X</w:t>
            </w:r>
          </w:p>
        </w:tc>
      </w:tr>
      <w:tr w:rsidR="001A00A1" w:rsidRPr="007B340C" w14:paraId="0C40D9DB" w14:textId="77777777">
        <w:tc>
          <w:tcPr>
            <w:tcW w:w="1534" w:type="dxa"/>
            <w:tcBorders>
              <w:top w:val="single" w:sz="4" w:space="0" w:color="auto"/>
              <w:bottom w:val="single" w:sz="4" w:space="0" w:color="auto"/>
              <w:right w:val="single" w:sz="4" w:space="0" w:color="auto"/>
            </w:tcBorders>
          </w:tcPr>
          <w:p w14:paraId="45F8B65C"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178AF93" w14:textId="77777777" w:rsidR="001A00A1" w:rsidRPr="007B340C" w:rsidRDefault="00120233">
            <w:pPr>
              <w:pStyle w:val="aa"/>
              <w:jc w:val="center"/>
              <w:rPr>
                <w:sz w:val="16"/>
                <w:szCs w:val="16"/>
              </w:rPr>
            </w:pPr>
            <w:r w:rsidRPr="007B340C">
              <w:rPr>
                <w:sz w:val="16"/>
                <w:szCs w:val="16"/>
              </w:rPr>
              <w:t>49.1</w:t>
            </w:r>
          </w:p>
        </w:tc>
        <w:tc>
          <w:tcPr>
            <w:tcW w:w="1227" w:type="dxa"/>
            <w:tcBorders>
              <w:top w:val="single" w:sz="4" w:space="0" w:color="auto"/>
              <w:left w:val="single" w:sz="4" w:space="0" w:color="auto"/>
              <w:bottom w:val="single" w:sz="4" w:space="0" w:color="auto"/>
              <w:right w:val="single" w:sz="4" w:space="0" w:color="auto"/>
            </w:tcBorders>
          </w:tcPr>
          <w:p w14:paraId="3DF4978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B66236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86A29C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BD2543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EF6C64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C20B5D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DED714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91F2E53" w14:textId="77777777" w:rsidR="001A00A1" w:rsidRPr="007B340C" w:rsidRDefault="00120233">
            <w:pPr>
              <w:pStyle w:val="aa"/>
              <w:jc w:val="center"/>
              <w:rPr>
                <w:sz w:val="16"/>
                <w:szCs w:val="16"/>
              </w:rPr>
            </w:pPr>
            <w:r w:rsidRPr="007B340C">
              <w:rPr>
                <w:sz w:val="16"/>
                <w:szCs w:val="16"/>
              </w:rPr>
              <w:t>X</w:t>
            </w:r>
          </w:p>
        </w:tc>
      </w:tr>
      <w:tr w:rsidR="001A00A1" w:rsidRPr="007B340C" w14:paraId="15F1DE94" w14:textId="77777777">
        <w:tc>
          <w:tcPr>
            <w:tcW w:w="1534" w:type="dxa"/>
            <w:tcBorders>
              <w:top w:val="single" w:sz="4" w:space="0" w:color="auto"/>
              <w:bottom w:val="single" w:sz="4" w:space="0" w:color="auto"/>
              <w:right w:val="single" w:sz="4" w:space="0" w:color="auto"/>
            </w:tcBorders>
          </w:tcPr>
          <w:p w14:paraId="2EF266C6"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245D86F5" w14:textId="77777777" w:rsidR="001A00A1" w:rsidRPr="007B340C" w:rsidRDefault="00120233">
            <w:pPr>
              <w:pStyle w:val="aa"/>
              <w:jc w:val="center"/>
              <w:rPr>
                <w:sz w:val="16"/>
                <w:szCs w:val="16"/>
              </w:rPr>
            </w:pPr>
            <w:r w:rsidRPr="007B340C">
              <w:rPr>
                <w:sz w:val="16"/>
                <w:szCs w:val="16"/>
              </w:rPr>
              <w:t>49.2</w:t>
            </w:r>
          </w:p>
        </w:tc>
        <w:tc>
          <w:tcPr>
            <w:tcW w:w="1227" w:type="dxa"/>
            <w:tcBorders>
              <w:top w:val="single" w:sz="4" w:space="0" w:color="auto"/>
              <w:left w:val="single" w:sz="4" w:space="0" w:color="auto"/>
              <w:bottom w:val="single" w:sz="4" w:space="0" w:color="auto"/>
              <w:right w:val="single" w:sz="4" w:space="0" w:color="auto"/>
            </w:tcBorders>
          </w:tcPr>
          <w:p w14:paraId="330F345B"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958483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AD873C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CDE596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919BD6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B832C1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3E95B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6026BE4" w14:textId="77777777" w:rsidR="001A00A1" w:rsidRPr="007B340C" w:rsidRDefault="00120233">
            <w:pPr>
              <w:pStyle w:val="aa"/>
              <w:jc w:val="center"/>
              <w:rPr>
                <w:sz w:val="16"/>
                <w:szCs w:val="16"/>
              </w:rPr>
            </w:pPr>
            <w:r w:rsidRPr="007B340C">
              <w:rPr>
                <w:sz w:val="16"/>
                <w:szCs w:val="16"/>
              </w:rPr>
              <w:t>X</w:t>
            </w:r>
          </w:p>
        </w:tc>
      </w:tr>
      <w:tr w:rsidR="001A00A1" w:rsidRPr="007B340C" w14:paraId="47BADF60" w14:textId="77777777">
        <w:tc>
          <w:tcPr>
            <w:tcW w:w="1534" w:type="dxa"/>
            <w:tcBorders>
              <w:top w:val="single" w:sz="4" w:space="0" w:color="auto"/>
              <w:bottom w:val="single" w:sz="4" w:space="0" w:color="auto"/>
              <w:right w:val="single" w:sz="4" w:space="0" w:color="auto"/>
            </w:tcBorders>
          </w:tcPr>
          <w:p w14:paraId="7AF48896"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1228E4DF" w14:textId="77777777" w:rsidR="001A00A1" w:rsidRPr="007B340C" w:rsidRDefault="00120233">
            <w:pPr>
              <w:pStyle w:val="aa"/>
              <w:jc w:val="center"/>
              <w:rPr>
                <w:sz w:val="16"/>
                <w:szCs w:val="16"/>
              </w:rPr>
            </w:pPr>
            <w:r w:rsidRPr="007B340C">
              <w:rPr>
                <w:sz w:val="16"/>
                <w:szCs w:val="16"/>
              </w:rPr>
              <w:t>50</w:t>
            </w:r>
          </w:p>
        </w:tc>
        <w:tc>
          <w:tcPr>
            <w:tcW w:w="1227" w:type="dxa"/>
            <w:tcBorders>
              <w:top w:val="single" w:sz="4" w:space="0" w:color="auto"/>
              <w:left w:val="single" w:sz="4" w:space="0" w:color="auto"/>
              <w:bottom w:val="single" w:sz="4" w:space="0" w:color="auto"/>
              <w:right w:val="single" w:sz="4" w:space="0" w:color="auto"/>
            </w:tcBorders>
          </w:tcPr>
          <w:p w14:paraId="45E0F496"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213F376" w14:textId="77777777" w:rsidR="001A00A1" w:rsidRPr="007B340C" w:rsidRDefault="00120233">
            <w:pPr>
              <w:pStyle w:val="aa"/>
              <w:jc w:val="center"/>
              <w:rPr>
                <w:sz w:val="16"/>
                <w:szCs w:val="16"/>
              </w:rPr>
            </w:pPr>
            <w:r w:rsidRPr="007B340C">
              <w:rPr>
                <w:sz w:val="16"/>
                <w:szCs w:val="16"/>
              </w:rPr>
              <w:t>0,006200</w:t>
            </w:r>
          </w:p>
        </w:tc>
        <w:tc>
          <w:tcPr>
            <w:tcW w:w="1433" w:type="dxa"/>
            <w:tcBorders>
              <w:top w:val="single" w:sz="4" w:space="0" w:color="auto"/>
              <w:left w:val="single" w:sz="4" w:space="0" w:color="auto"/>
              <w:bottom w:val="single" w:sz="4" w:space="0" w:color="auto"/>
              <w:right w:val="single" w:sz="4" w:space="0" w:color="auto"/>
            </w:tcBorders>
          </w:tcPr>
          <w:p w14:paraId="326FCEF5" w14:textId="77777777" w:rsidR="001A00A1" w:rsidRPr="007B340C" w:rsidRDefault="00120233">
            <w:pPr>
              <w:pStyle w:val="aa"/>
              <w:jc w:val="center"/>
              <w:rPr>
                <w:sz w:val="16"/>
                <w:szCs w:val="16"/>
              </w:rPr>
            </w:pPr>
            <w:r w:rsidRPr="007B340C">
              <w:rPr>
                <w:sz w:val="16"/>
                <w:szCs w:val="16"/>
              </w:rPr>
              <w:t>97 842,75</w:t>
            </w:r>
          </w:p>
        </w:tc>
        <w:tc>
          <w:tcPr>
            <w:tcW w:w="844" w:type="dxa"/>
            <w:tcBorders>
              <w:top w:val="single" w:sz="4" w:space="0" w:color="auto"/>
              <w:left w:val="single" w:sz="4" w:space="0" w:color="auto"/>
              <w:bottom w:val="single" w:sz="4" w:space="0" w:color="auto"/>
              <w:right w:val="single" w:sz="4" w:space="0" w:color="auto"/>
            </w:tcBorders>
          </w:tcPr>
          <w:p w14:paraId="066365B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E422015" w14:textId="77777777" w:rsidR="001A00A1" w:rsidRPr="007B340C" w:rsidRDefault="00120233">
            <w:pPr>
              <w:pStyle w:val="aa"/>
              <w:jc w:val="center"/>
              <w:rPr>
                <w:sz w:val="16"/>
                <w:szCs w:val="16"/>
              </w:rPr>
            </w:pPr>
            <w:r w:rsidRPr="007B340C">
              <w:rPr>
                <w:sz w:val="16"/>
                <w:szCs w:val="16"/>
              </w:rPr>
              <w:t>606,63</w:t>
            </w:r>
          </w:p>
        </w:tc>
        <w:tc>
          <w:tcPr>
            <w:tcW w:w="928" w:type="dxa"/>
            <w:tcBorders>
              <w:top w:val="single" w:sz="4" w:space="0" w:color="auto"/>
              <w:left w:val="single" w:sz="4" w:space="0" w:color="auto"/>
              <w:bottom w:val="single" w:sz="4" w:space="0" w:color="auto"/>
              <w:right w:val="single" w:sz="4" w:space="0" w:color="auto"/>
            </w:tcBorders>
          </w:tcPr>
          <w:p w14:paraId="39D5901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1064AC7" w14:textId="77777777" w:rsidR="001A00A1" w:rsidRPr="007B340C" w:rsidRDefault="00120233">
            <w:pPr>
              <w:pStyle w:val="aa"/>
              <w:jc w:val="center"/>
              <w:rPr>
                <w:sz w:val="16"/>
                <w:szCs w:val="16"/>
              </w:rPr>
            </w:pPr>
            <w:r w:rsidRPr="007B340C">
              <w:rPr>
                <w:sz w:val="16"/>
                <w:szCs w:val="16"/>
              </w:rPr>
              <w:t>949 173,5</w:t>
            </w:r>
          </w:p>
        </w:tc>
        <w:tc>
          <w:tcPr>
            <w:tcW w:w="1016" w:type="dxa"/>
            <w:tcBorders>
              <w:top w:val="single" w:sz="4" w:space="0" w:color="auto"/>
              <w:left w:val="single" w:sz="4" w:space="0" w:color="auto"/>
              <w:bottom w:val="single" w:sz="4" w:space="0" w:color="auto"/>
            </w:tcBorders>
          </w:tcPr>
          <w:p w14:paraId="796F8E81" w14:textId="77777777" w:rsidR="001A00A1" w:rsidRPr="007B340C" w:rsidRDefault="00120233">
            <w:pPr>
              <w:pStyle w:val="aa"/>
              <w:jc w:val="center"/>
              <w:rPr>
                <w:sz w:val="16"/>
                <w:szCs w:val="16"/>
              </w:rPr>
            </w:pPr>
            <w:r w:rsidRPr="007B340C">
              <w:rPr>
                <w:sz w:val="16"/>
                <w:szCs w:val="16"/>
              </w:rPr>
              <w:t>X</w:t>
            </w:r>
          </w:p>
        </w:tc>
      </w:tr>
      <w:tr w:rsidR="001A00A1" w:rsidRPr="007B340C" w14:paraId="598D1B86" w14:textId="77777777">
        <w:tc>
          <w:tcPr>
            <w:tcW w:w="1534" w:type="dxa"/>
            <w:tcBorders>
              <w:top w:val="single" w:sz="4" w:space="0" w:color="auto"/>
              <w:bottom w:val="single" w:sz="4" w:space="0" w:color="auto"/>
              <w:right w:val="single" w:sz="4" w:space="0" w:color="auto"/>
            </w:tcBorders>
          </w:tcPr>
          <w:p w14:paraId="67185118"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2AEC0326" w14:textId="77777777" w:rsidR="001A00A1" w:rsidRPr="007B340C" w:rsidRDefault="00120233">
            <w:pPr>
              <w:pStyle w:val="aa"/>
              <w:jc w:val="center"/>
              <w:rPr>
                <w:sz w:val="16"/>
                <w:szCs w:val="16"/>
              </w:rPr>
            </w:pPr>
            <w:r w:rsidRPr="007B340C">
              <w:rPr>
                <w:sz w:val="16"/>
                <w:szCs w:val="16"/>
              </w:rPr>
              <w:t>50.1</w:t>
            </w:r>
          </w:p>
        </w:tc>
        <w:tc>
          <w:tcPr>
            <w:tcW w:w="1227" w:type="dxa"/>
            <w:tcBorders>
              <w:top w:val="single" w:sz="4" w:space="0" w:color="auto"/>
              <w:left w:val="single" w:sz="4" w:space="0" w:color="auto"/>
              <w:bottom w:val="single" w:sz="4" w:space="0" w:color="auto"/>
              <w:right w:val="single" w:sz="4" w:space="0" w:color="auto"/>
            </w:tcBorders>
          </w:tcPr>
          <w:p w14:paraId="3B41A53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06B213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8E621B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FA7F7B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9D714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B4B96A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DF5F7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D5ED138" w14:textId="77777777" w:rsidR="001A00A1" w:rsidRPr="007B340C" w:rsidRDefault="00120233">
            <w:pPr>
              <w:pStyle w:val="aa"/>
              <w:jc w:val="center"/>
              <w:rPr>
                <w:sz w:val="16"/>
                <w:szCs w:val="16"/>
              </w:rPr>
            </w:pPr>
            <w:r w:rsidRPr="007B340C">
              <w:rPr>
                <w:sz w:val="16"/>
                <w:szCs w:val="16"/>
              </w:rPr>
              <w:t>X</w:t>
            </w:r>
          </w:p>
        </w:tc>
      </w:tr>
      <w:tr w:rsidR="001A00A1" w:rsidRPr="007B340C" w14:paraId="519EB830" w14:textId="77777777">
        <w:tc>
          <w:tcPr>
            <w:tcW w:w="1534" w:type="dxa"/>
            <w:tcBorders>
              <w:top w:val="single" w:sz="4" w:space="0" w:color="auto"/>
              <w:bottom w:val="single" w:sz="4" w:space="0" w:color="auto"/>
              <w:right w:val="single" w:sz="4" w:space="0" w:color="auto"/>
            </w:tcBorders>
          </w:tcPr>
          <w:p w14:paraId="1565B6C7" w14:textId="77777777" w:rsidR="001A00A1" w:rsidRPr="007B340C" w:rsidRDefault="00120233">
            <w:pPr>
              <w:pStyle w:val="ac"/>
              <w:rPr>
                <w:sz w:val="16"/>
                <w:szCs w:val="16"/>
              </w:rPr>
            </w:pPr>
            <w:r w:rsidRPr="007B340C">
              <w:rPr>
                <w:sz w:val="16"/>
                <w:szCs w:val="16"/>
              </w:rPr>
              <w:t xml:space="preserve">4.2.2 для медицинской реабилитации в специализированных медицинских организациях и реабилитационных </w:t>
            </w:r>
            <w:r w:rsidRPr="007B340C">
              <w:rPr>
                <w:sz w:val="16"/>
                <w:szCs w:val="16"/>
              </w:rPr>
              <w:lastRenderedPageBreak/>
              <w:t>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7A21B4A0" w14:textId="77777777" w:rsidR="001A00A1" w:rsidRPr="007B340C" w:rsidRDefault="00120233">
            <w:pPr>
              <w:pStyle w:val="aa"/>
              <w:jc w:val="center"/>
              <w:rPr>
                <w:sz w:val="16"/>
                <w:szCs w:val="16"/>
              </w:rPr>
            </w:pPr>
            <w:r w:rsidRPr="007B340C">
              <w:rPr>
                <w:sz w:val="16"/>
                <w:szCs w:val="16"/>
              </w:rPr>
              <w:lastRenderedPageBreak/>
              <w:t>50.2</w:t>
            </w:r>
          </w:p>
        </w:tc>
        <w:tc>
          <w:tcPr>
            <w:tcW w:w="1227" w:type="dxa"/>
            <w:tcBorders>
              <w:top w:val="single" w:sz="4" w:space="0" w:color="auto"/>
              <w:left w:val="single" w:sz="4" w:space="0" w:color="auto"/>
              <w:bottom w:val="single" w:sz="4" w:space="0" w:color="auto"/>
              <w:right w:val="single" w:sz="4" w:space="0" w:color="auto"/>
            </w:tcBorders>
          </w:tcPr>
          <w:p w14:paraId="7A1B5123"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0504A50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E3BB40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375D95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B1EC66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6AF20E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78D5D6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54560C9" w14:textId="77777777" w:rsidR="001A00A1" w:rsidRPr="007B340C" w:rsidRDefault="00120233">
            <w:pPr>
              <w:pStyle w:val="aa"/>
              <w:jc w:val="center"/>
              <w:rPr>
                <w:sz w:val="16"/>
                <w:szCs w:val="16"/>
              </w:rPr>
            </w:pPr>
            <w:r w:rsidRPr="007B340C">
              <w:rPr>
                <w:sz w:val="16"/>
                <w:szCs w:val="16"/>
              </w:rPr>
              <w:t>X</w:t>
            </w:r>
          </w:p>
        </w:tc>
      </w:tr>
      <w:tr w:rsidR="001A00A1" w:rsidRPr="007B340C" w14:paraId="6AAC00F9" w14:textId="77777777">
        <w:tc>
          <w:tcPr>
            <w:tcW w:w="1534" w:type="dxa"/>
            <w:tcBorders>
              <w:top w:val="single" w:sz="4" w:space="0" w:color="auto"/>
              <w:bottom w:val="single" w:sz="4" w:space="0" w:color="auto"/>
              <w:right w:val="single" w:sz="4" w:space="0" w:color="auto"/>
            </w:tcBorders>
          </w:tcPr>
          <w:p w14:paraId="510CF9FB"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79DEE547" w14:textId="77777777" w:rsidR="001A00A1" w:rsidRPr="007B340C" w:rsidRDefault="00120233">
            <w:pPr>
              <w:pStyle w:val="aa"/>
              <w:jc w:val="center"/>
              <w:rPr>
                <w:sz w:val="16"/>
                <w:szCs w:val="16"/>
              </w:rPr>
            </w:pPr>
            <w:r w:rsidRPr="007B340C">
              <w:rPr>
                <w:sz w:val="16"/>
                <w:szCs w:val="16"/>
              </w:rPr>
              <w:t>50.3</w:t>
            </w:r>
          </w:p>
        </w:tc>
        <w:tc>
          <w:tcPr>
            <w:tcW w:w="1227" w:type="dxa"/>
            <w:tcBorders>
              <w:top w:val="single" w:sz="4" w:space="0" w:color="auto"/>
              <w:left w:val="single" w:sz="4" w:space="0" w:color="auto"/>
              <w:bottom w:val="single" w:sz="4" w:space="0" w:color="auto"/>
              <w:right w:val="single" w:sz="4" w:space="0" w:color="auto"/>
            </w:tcBorders>
          </w:tcPr>
          <w:p w14:paraId="770EBF7D"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0BD5116E" w14:textId="77777777" w:rsidR="001A00A1" w:rsidRPr="007B340C" w:rsidRDefault="00120233">
            <w:pPr>
              <w:pStyle w:val="aa"/>
              <w:jc w:val="center"/>
              <w:rPr>
                <w:sz w:val="16"/>
                <w:szCs w:val="16"/>
              </w:rPr>
            </w:pPr>
            <w:r w:rsidRPr="007B340C">
              <w:rPr>
                <w:sz w:val="16"/>
                <w:szCs w:val="16"/>
              </w:rPr>
              <w:t>0,00072</w:t>
            </w:r>
          </w:p>
        </w:tc>
        <w:tc>
          <w:tcPr>
            <w:tcW w:w="1433" w:type="dxa"/>
            <w:tcBorders>
              <w:top w:val="single" w:sz="4" w:space="0" w:color="auto"/>
              <w:left w:val="single" w:sz="4" w:space="0" w:color="auto"/>
              <w:bottom w:val="single" w:sz="4" w:space="0" w:color="auto"/>
              <w:right w:val="single" w:sz="4" w:space="0" w:color="auto"/>
            </w:tcBorders>
          </w:tcPr>
          <w:p w14:paraId="080A558C" w14:textId="77777777" w:rsidR="001A00A1" w:rsidRPr="007B340C" w:rsidRDefault="00120233">
            <w:pPr>
              <w:pStyle w:val="aa"/>
              <w:jc w:val="center"/>
              <w:rPr>
                <w:sz w:val="16"/>
                <w:szCs w:val="16"/>
              </w:rPr>
            </w:pPr>
            <w:r w:rsidRPr="007B340C">
              <w:rPr>
                <w:sz w:val="16"/>
                <w:szCs w:val="16"/>
              </w:rPr>
              <w:t>244 686,30</w:t>
            </w:r>
          </w:p>
        </w:tc>
        <w:tc>
          <w:tcPr>
            <w:tcW w:w="844" w:type="dxa"/>
            <w:tcBorders>
              <w:top w:val="single" w:sz="4" w:space="0" w:color="auto"/>
              <w:left w:val="single" w:sz="4" w:space="0" w:color="auto"/>
              <w:bottom w:val="single" w:sz="4" w:space="0" w:color="auto"/>
              <w:right w:val="single" w:sz="4" w:space="0" w:color="auto"/>
            </w:tcBorders>
          </w:tcPr>
          <w:p w14:paraId="0F80924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77C2DF" w14:textId="77777777" w:rsidR="001A00A1" w:rsidRPr="007B340C" w:rsidRDefault="00120233">
            <w:pPr>
              <w:pStyle w:val="aa"/>
              <w:jc w:val="center"/>
              <w:rPr>
                <w:sz w:val="16"/>
                <w:szCs w:val="16"/>
              </w:rPr>
            </w:pPr>
            <w:r w:rsidRPr="007B340C">
              <w:rPr>
                <w:sz w:val="16"/>
                <w:szCs w:val="16"/>
              </w:rPr>
              <w:t>176,17</w:t>
            </w:r>
          </w:p>
        </w:tc>
        <w:tc>
          <w:tcPr>
            <w:tcW w:w="928" w:type="dxa"/>
            <w:tcBorders>
              <w:top w:val="single" w:sz="4" w:space="0" w:color="auto"/>
              <w:left w:val="single" w:sz="4" w:space="0" w:color="auto"/>
              <w:bottom w:val="single" w:sz="4" w:space="0" w:color="auto"/>
              <w:right w:val="single" w:sz="4" w:space="0" w:color="auto"/>
            </w:tcBorders>
          </w:tcPr>
          <w:p w14:paraId="577BB72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02D7030" w14:textId="77777777" w:rsidR="001A00A1" w:rsidRPr="007B340C" w:rsidRDefault="00120233">
            <w:pPr>
              <w:pStyle w:val="aa"/>
              <w:jc w:val="center"/>
              <w:rPr>
                <w:sz w:val="16"/>
                <w:szCs w:val="16"/>
              </w:rPr>
            </w:pPr>
            <w:r w:rsidRPr="007B340C">
              <w:rPr>
                <w:sz w:val="16"/>
                <w:szCs w:val="16"/>
              </w:rPr>
              <w:t>275 656,0</w:t>
            </w:r>
          </w:p>
        </w:tc>
        <w:tc>
          <w:tcPr>
            <w:tcW w:w="1016" w:type="dxa"/>
            <w:tcBorders>
              <w:top w:val="single" w:sz="4" w:space="0" w:color="auto"/>
              <w:left w:val="single" w:sz="4" w:space="0" w:color="auto"/>
              <w:bottom w:val="single" w:sz="4" w:space="0" w:color="auto"/>
            </w:tcBorders>
          </w:tcPr>
          <w:p w14:paraId="2A35BD4D" w14:textId="77777777" w:rsidR="001A00A1" w:rsidRPr="007B340C" w:rsidRDefault="00120233">
            <w:pPr>
              <w:pStyle w:val="aa"/>
              <w:jc w:val="center"/>
              <w:rPr>
                <w:sz w:val="16"/>
                <w:szCs w:val="16"/>
              </w:rPr>
            </w:pPr>
            <w:r w:rsidRPr="007B340C">
              <w:rPr>
                <w:sz w:val="16"/>
                <w:szCs w:val="16"/>
              </w:rPr>
              <w:t>X</w:t>
            </w:r>
          </w:p>
        </w:tc>
      </w:tr>
      <w:tr w:rsidR="001A00A1" w:rsidRPr="007B340C" w14:paraId="665F6D48" w14:textId="77777777">
        <w:tc>
          <w:tcPr>
            <w:tcW w:w="1534" w:type="dxa"/>
            <w:tcBorders>
              <w:top w:val="single" w:sz="4" w:space="0" w:color="auto"/>
              <w:bottom w:val="single" w:sz="4" w:space="0" w:color="auto"/>
              <w:right w:val="single" w:sz="4" w:space="0" w:color="auto"/>
            </w:tcBorders>
          </w:tcPr>
          <w:p w14:paraId="63AE2DAA" w14:textId="77777777" w:rsidR="001A00A1" w:rsidRPr="007B340C" w:rsidRDefault="00120233">
            <w:pPr>
              <w:pStyle w:val="ac"/>
              <w:rPr>
                <w:sz w:val="16"/>
                <w:szCs w:val="16"/>
              </w:rPr>
            </w:pPr>
            <w:r w:rsidRPr="007B340C">
              <w:rPr>
                <w:sz w:val="16"/>
                <w:szCs w:val="16"/>
              </w:rPr>
              <w:t xml:space="preserve">5. паллиативная медицинская помощь в стационарных условиях </w:t>
            </w:r>
            <w:hyperlink w:anchor="sub_172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2C1AD177" w14:textId="77777777" w:rsidR="001A00A1" w:rsidRPr="007B340C" w:rsidRDefault="00120233">
            <w:pPr>
              <w:pStyle w:val="aa"/>
              <w:jc w:val="center"/>
              <w:rPr>
                <w:sz w:val="16"/>
                <w:szCs w:val="16"/>
              </w:rPr>
            </w:pPr>
            <w:r w:rsidRPr="007B340C">
              <w:rPr>
                <w:sz w:val="16"/>
                <w:szCs w:val="16"/>
              </w:rPr>
              <w:t>51</w:t>
            </w:r>
          </w:p>
        </w:tc>
        <w:tc>
          <w:tcPr>
            <w:tcW w:w="1227" w:type="dxa"/>
            <w:tcBorders>
              <w:top w:val="single" w:sz="4" w:space="0" w:color="auto"/>
              <w:left w:val="single" w:sz="4" w:space="0" w:color="auto"/>
              <w:bottom w:val="single" w:sz="4" w:space="0" w:color="auto"/>
              <w:right w:val="single" w:sz="4" w:space="0" w:color="auto"/>
            </w:tcBorders>
          </w:tcPr>
          <w:p w14:paraId="1BE27BA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AAD883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E4F465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24AB02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54B09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087F2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303E32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72D0D2F" w14:textId="77777777" w:rsidR="001A00A1" w:rsidRPr="007B340C" w:rsidRDefault="00120233">
            <w:pPr>
              <w:pStyle w:val="aa"/>
              <w:jc w:val="center"/>
              <w:rPr>
                <w:sz w:val="16"/>
                <w:szCs w:val="16"/>
              </w:rPr>
            </w:pPr>
            <w:r w:rsidRPr="007B340C">
              <w:rPr>
                <w:sz w:val="16"/>
                <w:szCs w:val="16"/>
              </w:rPr>
              <w:t>X</w:t>
            </w:r>
          </w:p>
        </w:tc>
      </w:tr>
      <w:tr w:rsidR="001A00A1" w:rsidRPr="007B340C" w14:paraId="403F2874" w14:textId="77777777">
        <w:tc>
          <w:tcPr>
            <w:tcW w:w="1534" w:type="dxa"/>
            <w:tcBorders>
              <w:top w:val="single" w:sz="4" w:space="0" w:color="auto"/>
              <w:bottom w:val="single" w:sz="4" w:space="0" w:color="auto"/>
              <w:right w:val="single" w:sz="4" w:space="0" w:color="auto"/>
            </w:tcBorders>
          </w:tcPr>
          <w:p w14:paraId="75F05F9C"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2777" w:history="1">
              <w:r w:rsidRPr="007B340C">
                <w:rPr>
                  <w:rStyle w:val="a4"/>
                  <w:sz w:val="16"/>
                  <w:szCs w:val="16"/>
                </w:rPr>
                <w:t>&lt;*******&gt;,</w:t>
              </w:r>
            </w:hyperlink>
            <w:r w:rsidRPr="007B340C">
              <w:rPr>
                <w:sz w:val="16"/>
                <w:szCs w:val="16"/>
              </w:rPr>
              <w:t xml:space="preserve"> всего, включая:</w:t>
            </w:r>
          </w:p>
        </w:tc>
        <w:tc>
          <w:tcPr>
            <w:tcW w:w="527" w:type="dxa"/>
            <w:tcBorders>
              <w:top w:val="single" w:sz="4" w:space="0" w:color="auto"/>
              <w:left w:val="single" w:sz="4" w:space="0" w:color="auto"/>
              <w:bottom w:val="single" w:sz="4" w:space="0" w:color="auto"/>
              <w:right w:val="single" w:sz="4" w:space="0" w:color="auto"/>
            </w:tcBorders>
          </w:tcPr>
          <w:p w14:paraId="2190D890" w14:textId="77777777" w:rsidR="001A00A1" w:rsidRPr="007B340C" w:rsidRDefault="00120233">
            <w:pPr>
              <w:pStyle w:val="aa"/>
              <w:jc w:val="center"/>
              <w:rPr>
                <w:sz w:val="16"/>
                <w:szCs w:val="16"/>
              </w:rPr>
            </w:pPr>
            <w:r w:rsidRPr="007B340C">
              <w:rPr>
                <w:sz w:val="16"/>
                <w:szCs w:val="16"/>
              </w:rPr>
              <w:t>51.1</w:t>
            </w:r>
          </w:p>
        </w:tc>
        <w:tc>
          <w:tcPr>
            <w:tcW w:w="1227" w:type="dxa"/>
            <w:tcBorders>
              <w:top w:val="single" w:sz="4" w:space="0" w:color="auto"/>
              <w:left w:val="single" w:sz="4" w:space="0" w:color="auto"/>
              <w:bottom w:val="single" w:sz="4" w:space="0" w:color="auto"/>
              <w:right w:val="single" w:sz="4" w:space="0" w:color="auto"/>
            </w:tcBorders>
          </w:tcPr>
          <w:p w14:paraId="4CD0CD93"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016B624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FA5605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66E6FD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5C6000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7FB2D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A1FED8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5E8D4F9" w14:textId="77777777" w:rsidR="001A00A1" w:rsidRPr="007B340C" w:rsidRDefault="00120233">
            <w:pPr>
              <w:pStyle w:val="aa"/>
              <w:jc w:val="center"/>
              <w:rPr>
                <w:sz w:val="16"/>
                <w:szCs w:val="16"/>
              </w:rPr>
            </w:pPr>
            <w:r w:rsidRPr="007B340C">
              <w:rPr>
                <w:sz w:val="16"/>
                <w:szCs w:val="16"/>
              </w:rPr>
              <w:t>X</w:t>
            </w:r>
          </w:p>
        </w:tc>
      </w:tr>
      <w:tr w:rsidR="001A00A1" w:rsidRPr="007B340C" w14:paraId="3A1DF8F5" w14:textId="77777777">
        <w:tc>
          <w:tcPr>
            <w:tcW w:w="1534" w:type="dxa"/>
            <w:tcBorders>
              <w:top w:val="single" w:sz="4" w:space="0" w:color="auto"/>
              <w:bottom w:val="single" w:sz="4" w:space="0" w:color="auto"/>
              <w:right w:val="single" w:sz="4" w:space="0" w:color="auto"/>
            </w:tcBorders>
          </w:tcPr>
          <w:p w14:paraId="51FFB55E" w14:textId="77777777" w:rsidR="001A00A1" w:rsidRPr="007B340C" w:rsidRDefault="00120233">
            <w:pPr>
              <w:pStyle w:val="ac"/>
              <w:rPr>
                <w:sz w:val="16"/>
                <w:szCs w:val="16"/>
              </w:rPr>
            </w:pPr>
            <w:r w:rsidRPr="007B340C">
              <w:rPr>
                <w:sz w:val="16"/>
                <w:szCs w:val="16"/>
              </w:rPr>
              <w:t>5.1.1 посещения по паллиативной медицинской помощи без учета 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59DDBF13" w14:textId="77777777" w:rsidR="001A00A1" w:rsidRPr="007B340C" w:rsidRDefault="00120233">
            <w:pPr>
              <w:pStyle w:val="aa"/>
              <w:jc w:val="center"/>
              <w:rPr>
                <w:sz w:val="16"/>
                <w:szCs w:val="16"/>
              </w:rPr>
            </w:pPr>
            <w:r w:rsidRPr="007B340C">
              <w:rPr>
                <w:sz w:val="16"/>
                <w:szCs w:val="16"/>
              </w:rPr>
              <w:t>51.1.1</w:t>
            </w:r>
          </w:p>
        </w:tc>
        <w:tc>
          <w:tcPr>
            <w:tcW w:w="1227" w:type="dxa"/>
            <w:tcBorders>
              <w:top w:val="single" w:sz="4" w:space="0" w:color="auto"/>
              <w:left w:val="single" w:sz="4" w:space="0" w:color="auto"/>
              <w:bottom w:val="single" w:sz="4" w:space="0" w:color="auto"/>
              <w:right w:val="single" w:sz="4" w:space="0" w:color="auto"/>
            </w:tcBorders>
          </w:tcPr>
          <w:p w14:paraId="2AF81345"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0A080FF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2593EA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4C5C19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1A1BD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4F7DDD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072C9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2469DBC" w14:textId="77777777" w:rsidR="001A00A1" w:rsidRPr="007B340C" w:rsidRDefault="00120233">
            <w:pPr>
              <w:pStyle w:val="aa"/>
              <w:jc w:val="center"/>
              <w:rPr>
                <w:sz w:val="16"/>
                <w:szCs w:val="16"/>
              </w:rPr>
            </w:pPr>
            <w:r w:rsidRPr="007B340C">
              <w:rPr>
                <w:sz w:val="16"/>
                <w:szCs w:val="16"/>
              </w:rPr>
              <w:t>X</w:t>
            </w:r>
          </w:p>
        </w:tc>
      </w:tr>
      <w:tr w:rsidR="001A00A1" w:rsidRPr="007B340C" w14:paraId="5826667F" w14:textId="77777777">
        <w:tc>
          <w:tcPr>
            <w:tcW w:w="1534" w:type="dxa"/>
            <w:tcBorders>
              <w:top w:val="single" w:sz="4" w:space="0" w:color="auto"/>
              <w:bottom w:val="single" w:sz="4" w:space="0" w:color="auto"/>
              <w:right w:val="single" w:sz="4" w:space="0" w:color="auto"/>
            </w:tcBorders>
          </w:tcPr>
          <w:p w14:paraId="2AE4A9AB"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214DD6B8" w14:textId="77777777" w:rsidR="001A00A1" w:rsidRPr="007B340C" w:rsidRDefault="00120233">
            <w:pPr>
              <w:pStyle w:val="aa"/>
              <w:jc w:val="center"/>
              <w:rPr>
                <w:sz w:val="16"/>
                <w:szCs w:val="16"/>
              </w:rPr>
            </w:pPr>
            <w:r w:rsidRPr="007B340C">
              <w:rPr>
                <w:sz w:val="16"/>
                <w:szCs w:val="16"/>
              </w:rPr>
              <w:t>51.1.2</w:t>
            </w:r>
          </w:p>
        </w:tc>
        <w:tc>
          <w:tcPr>
            <w:tcW w:w="1227" w:type="dxa"/>
            <w:tcBorders>
              <w:top w:val="single" w:sz="4" w:space="0" w:color="auto"/>
              <w:left w:val="single" w:sz="4" w:space="0" w:color="auto"/>
              <w:bottom w:val="single" w:sz="4" w:space="0" w:color="auto"/>
              <w:right w:val="single" w:sz="4" w:space="0" w:color="auto"/>
            </w:tcBorders>
          </w:tcPr>
          <w:p w14:paraId="42332344"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3EDCBA0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4DA501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63FC4F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773470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C791D4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65140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9BECF5F" w14:textId="77777777" w:rsidR="001A00A1" w:rsidRPr="007B340C" w:rsidRDefault="00120233">
            <w:pPr>
              <w:pStyle w:val="aa"/>
              <w:jc w:val="center"/>
              <w:rPr>
                <w:sz w:val="16"/>
                <w:szCs w:val="16"/>
              </w:rPr>
            </w:pPr>
            <w:r w:rsidRPr="007B340C">
              <w:rPr>
                <w:sz w:val="16"/>
                <w:szCs w:val="16"/>
              </w:rPr>
              <w:t>X</w:t>
            </w:r>
          </w:p>
        </w:tc>
      </w:tr>
      <w:tr w:rsidR="001A00A1" w:rsidRPr="007B340C" w14:paraId="29214BC7" w14:textId="77777777">
        <w:tc>
          <w:tcPr>
            <w:tcW w:w="1534" w:type="dxa"/>
            <w:tcBorders>
              <w:top w:val="single" w:sz="4" w:space="0" w:color="auto"/>
              <w:bottom w:val="single" w:sz="4" w:space="0" w:color="auto"/>
              <w:right w:val="single" w:sz="4" w:space="0" w:color="auto"/>
            </w:tcBorders>
          </w:tcPr>
          <w:p w14:paraId="5437010F"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5D307E01" w14:textId="77777777" w:rsidR="001A00A1" w:rsidRPr="007B340C" w:rsidRDefault="00120233">
            <w:pPr>
              <w:pStyle w:val="aa"/>
              <w:jc w:val="center"/>
              <w:rPr>
                <w:sz w:val="16"/>
                <w:szCs w:val="16"/>
              </w:rPr>
            </w:pPr>
            <w:r w:rsidRPr="007B340C">
              <w:rPr>
                <w:sz w:val="16"/>
                <w:szCs w:val="16"/>
              </w:rPr>
              <w:t>51.2</w:t>
            </w:r>
          </w:p>
        </w:tc>
        <w:tc>
          <w:tcPr>
            <w:tcW w:w="1227" w:type="dxa"/>
            <w:tcBorders>
              <w:top w:val="single" w:sz="4" w:space="0" w:color="auto"/>
              <w:left w:val="single" w:sz="4" w:space="0" w:color="auto"/>
              <w:bottom w:val="single" w:sz="4" w:space="0" w:color="auto"/>
              <w:right w:val="single" w:sz="4" w:space="0" w:color="auto"/>
            </w:tcBorders>
          </w:tcPr>
          <w:p w14:paraId="285ED93C"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59C0A9B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3B9FE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D734E1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B88BAE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776056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5B94A8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06E0E24" w14:textId="77777777" w:rsidR="001A00A1" w:rsidRPr="007B340C" w:rsidRDefault="00120233">
            <w:pPr>
              <w:pStyle w:val="aa"/>
              <w:jc w:val="center"/>
              <w:rPr>
                <w:sz w:val="16"/>
                <w:szCs w:val="16"/>
              </w:rPr>
            </w:pPr>
            <w:r w:rsidRPr="007B340C">
              <w:rPr>
                <w:sz w:val="16"/>
                <w:szCs w:val="16"/>
              </w:rPr>
              <w:t>X</w:t>
            </w:r>
          </w:p>
        </w:tc>
      </w:tr>
      <w:tr w:rsidR="001A00A1" w:rsidRPr="007B340C" w14:paraId="17E77BD8" w14:textId="77777777">
        <w:tc>
          <w:tcPr>
            <w:tcW w:w="1534" w:type="dxa"/>
            <w:tcBorders>
              <w:top w:val="single" w:sz="4" w:space="0" w:color="auto"/>
              <w:bottom w:val="single" w:sz="4" w:space="0" w:color="auto"/>
              <w:right w:val="single" w:sz="4" w:space="0" w:color="auto"/>
            </w:tcBorders>
          </w:tcPr>
          <w:p w14:paraId="7D64DCD1"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217841BA" w14:textId="77777777" w:rsidR="001A00A1" w:rsidRPr="007B340C" w:rsidRDefault="00120233">
            <w:pPr>
              <w:pStyle w:val="aa"/>
              <w:jc w:val="center"/>
              <w:rPr>
                <w:sz w:val="16"/>
                <w:szCs w:val="16"/>
              </w:rPr>
            </w:pPr>
            <w:r w:rsidRPr="007B340C">
              <w:rPr>
                <w:sz w:val="16"/>
                <w:szCs w:val="16"/>
              </w:rPr>
              <w:t>51.3</w:t>
            </w:r>
          </w:p>
        </w:tc>
        <w:tc>
          <w:tcPr>
            <w:tcW w:w="1227" w:type="dxa"/>
            <w:tcBorders>
              <w:top w:val="single" w:sz="4" w:space="0" w:color="auto"/>
              <w:left w:val="single" w:sz="4" w:space="0" w:color="auto"/>
              <w:bottom w:val="single" w:sz="4" w:space="0" w:color="auto"/>
              <w:right w:val="single" w:sz="4" w:space="0" w:color="auto"/>
            </w:tcBorders>
          </w:tcPr>
          <w:p w14:paraId="1D7E438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FF16C6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BD8ADD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293008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C89186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27B33C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7EB89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77BEAB1" w14:textId="77777777" w:rsidR="001A00A1" w:rsidRPr="007B340C" w:rsidRDefault="00120233">
            <w:pPr>
              <w:pStyle w:val="aa"/>
              <w:jc w:val="center"/>
              <w:rPr>
                <w:sz w:val="16"/>
                <w:szCs w:val="16"/>
              </w:rPr>
            </w:pPr>
            <w:r w:rsidRPr="007B340C">
              <w:rPr>
                <w:sz w:val="16"/>
                <w:szCs w:val="16"/>
              </w:rPr>
              <w:t>X</w:t>
            </w:r>
          </w:p>
        </w:tc>
      </w:tr>
      <w:tr w:rsidR="001A00A1" w:rsidRPr="007B340C" w14:paraId="2BF82261" w14:textId="77777777">
        <w:tc>
          <w:tcPr>
            <w:tcW w:w="1534" w:type="dxa"/>
            <w:tcBorders>
              <w:top w:val="single" w:sz="4" w:space="0" w:color="auto"/>
              <w:bottom w:val="single" w:sz="4" w:space="0" w:color="auto"/>
              <w:right w:val="single" w:sz="4" w:space="0" w:color="auto"/>
            </w:tcBorders>
          </w:tcPr>
          <w:p w14:paraId="2686C465" w14:textId="77777777" w:rsidR="001A00A1" w:rsidRPr="007B340C" w:rsidRDefault="00120233">
            <w:pPr>
              <w:pStyle w:val="ac"/>
              <w:rPr>
                <w:sz w:val="16"/>
                <w:szCs w:val="16"/>
              </w:rPr>
            </w:pPr>
            <w:r w:rsidRPr="007B340C">
              <w:rPr>
                <w:sz w:val="16"/>
                <w:szCs w:val="16"/>
              </w:rPr>
              <w:t>6.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1B290FA4" w14:textId="77777777" w:rsidR="001A00A1" w:rsidRPr="007B340C" w:rsidRDefault="00120233">
            <w:pPr>
              <w:pStyle w:val="aa"/>
              <w:jc w:val="center"/>
              <w:rPr>
                <w:sz w:val="16"/>
                <w:szCs w:val="16"/>
              </w:rPr>
            </w:pPr>
            <w:r w:rsidRPr="007B340C">
              <w:rPr>
                <w:sz w:val="16"/>
                <w:szCs w:val="16"/>
              </w:rPr>
              <w:t>52</w:t>
            </w:r>
          </w:p>
        </w:tc>
        <w:tc>
          <w:tcPr>
            <w:tcW w:w="1227" w:type="dxa"/>
            <w:tcBorders>
              <w:top w:val="single" w:sz="4" w:space="0" w:color="auto"/>
              <w:left w:val="single" w:sz="4" w:space="0" w:color="auto"/>
              <w:bottom w:val="single" w:sz="4" w:space="0" w:color="auto"/>
              <w:right w:val="single" w:sz="4" w:space="0" w:color="auto"/>
            </w:tcBorders>
          </w:tcPr>
          <w:p w14:paraId="1149BBDB"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4B879A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41FE53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6AA52B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F3506F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059C1B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69975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3DEF8B5" w14:textId="77777777" w:rsidR="001A00A1" w:rsidRPr="007B340C" w:rsidRDefault="00120233">
            <w:pPr>
              <w:pStyle w:val="aa"/>
              <w:jc w:val="center"/>
              <w:rPr>
                <w:sz w:val="16"/>
                <w:szCs w:val="16"/>
              </w:rPr>
            </w:pPr>
            <w:r w:rsidRPr="007B340C">
              <w:rPr>
                <w:sz w:val="16"/>
                <w:szCs w:val="16"/>
              </w:rPr>
              <w:t>X</w:t>
            </w:r>
          </w:p>
        </w:tc>
      </w:tr>
      <w:tr w:rsidR="001A00A1" w:rsidRPr="007B340C" w14:paraId="260D999C" w14:textId="77777777">
        <w:tc>
          <w:tcPr>
            <w:tcW w:w="1534" w:type="dxa"/>
            <w:tcBorders>
              <w:top w:val="single" w:sz="4" w:space="0" w:color="auto"/>
              <w:bottom w:val="single" w:sz="4" w:space="0" w:color="auto"/>
              <w:right w:val="single" w:sz="4" w:space="0" w:color="auto"/>
            </w:tcBorders>
          </w:tcPr>
          <w:p w14:paraId="694BA8EB" w14:textId="77777777" w:rsidR="001A00A1" w:rsidRPr="007B340C" w:rsidRDefault="00120233">
            <w:pPr>
              <w:pStyle w:val="ac"/>
              <w:rPr>
                <w:sz w:val="16"/>
                <w:szCs w:val="16"/>
              </w:rPr>
            </w:pPr>
            <w:r w:rsidRPr="007B340C">
              <w:rPr>
                <w:sz w:val="16"/>
                <w:szCs w:val="16"/>
              </w:rPr>
              <w:t>7. Иные расходы (равно строке)</w:t>
            </w:r>
          </w:p>
        </w:tc>
        <w:tc>
          <w:tcPr>
            <w:tcW w:w="527" w:type="dxa"/>
            <w:tcBorders>
              <w:top w:val="single" w:sz="4" w:space="0" w:color="auto"/>
              <w:left w:val="single" w:sz="4" w:space="0" w:color="auto"/>
              <w:bottom w:val="single" w:sz="4" w:space="0" w:color="auto"/>
              <w:right w:val="single" w:sz="4" w:space="0" w:color="auto"/>
            </w:tcBorders>
          </w:tcPr>
          <w:p w14:paraId="169C3CBB" w14:textId="77777777" w:rsidR="001A00A1" w:rsidRPr="007B340C" w:rsidRDefault="00120233">
            <w:pPr>
              <w:pStyle w:val="aa"/>
              <w:jc w:val="center"/>
              <w:rPr>
                <w:sz w:val="16"/>
                <w:szCs w:val="16"/>
              </w:rPr>
            </w:pPr>
            <w:r w:rsidRPr="007B340C">
              <w:rPr>
                <w:sz w:val="16"/>
                <w:szCs w:val="16"/>
              </w:rPr>
              <w:t>53</w:t>
            </w:r>
          </w:p>
        </w:tc>
        <w:tc>
          <w:tcPr>
            <w:tcW w:w="1227" w:type="dxa"/>
            <w:tcBorders>
              <w:top w:val="single" w:sz="4" w:space="0" w:color="auto"/>
              <w:left w:val="single" w:sz="4" w:space="0" w:color="auto"/>
              <w:bottom w:val="single" w:sz="4" w:space="0" w:color="auto"/>
              <w:right w:val="single" w:sz="4" w:space="0" w:color="auto"/>
            </w:tcBorders>
          </w:tcPr>
          <w:p w14:paraId="02D280F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0AB467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5BA69C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B7879B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7E14DF2"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7978243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1132482"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266C5BE1" w14:textId="77777777" w:rsidR="001A00A1" w:rsidRPr="007B340C" w:rsidRDefault="00120233">
            <w:pPr>
              <w:pStyle w:val="aa"/>
              <w:jc w:val="center"/>
              <w:rPr>
                <w:sz w:val="16"/>
                <w:szCs w:val="16"/>
              </w:rPr>
            </w:pPr>
            <w:r w:rsidRPr="007B340C">
              <w:rPr>
                <w:sz w:val="16"/>
                <w:szCs w:val="16"/>
              </w:rPr>
              <w:t>X</w:t>
            </w:r>
          </w:p>
        </w:tc>
      </w:tr>
      <w:tr w:rsidR="001A00A1" w:rsidRPr="007B340C" w14:paraId="64048BEE" w14:textId="77777777">
        <w:tc>
          <w:tcPr>
            <w:tcW w:w="1534" w:type="dxa"/>
            <w:tcBorders>
              <w:top w:val="single" w:sz="4" w:space="0" w:color="auto"/>
              <w:bottom w:val="single" w:sz="4" w:space="0" w:color="auto"/>
              <w:right w:val="single" w:sz="4" w:space="0" w:color="auto"/>
            </w:tcBorders>
          </w:tcPr>
          <w:p w14:paraId="72CACB76" w14:textId="77777777" w:rsidR="001A00A1" w:rsidRPr="007B340C" w:rsidRDefault="00120233">
            <w:pPr>
              <w:pStyle w:val="ac"/>
              <w:rPr>
                <w:sz w:val="16"/>
                <w:szCs w:val="16"/>
              </w:rPr>
            </w:pPr>
            <w:r w:rsidRPr="007B340C">
              <w:rPr>
                <w:sz w:val="16"/>
                <w:szCs w:val="16"/>
              </w:rPr>
              <w:t>3. Медицинская помощь по видам и заболеваниям, установленным базовой программой (дополнительное финансовое обеспечение):</w:t>
            </w:r>
          </w:p>
        </w:tc>
        <w:tc>
          <w:tcPr>
            <w:tcW w:w="527" w:type="dxa"/>
            <w:tcBorders>
              <w:top w:val="single" w:sz="4" w:space="0" w:color="auto"/>
              <w:left w:val="single" w:sz="4" w:space="0" w:color="auto"/>
              <w:bottom w:val="single" w:sz="4" w:space="0" w:color="auto"/>
              <w:right w:val="single" w:sz="4" w:space="0" w:color="auto"/>
            </w:tcBorders>
          </w:tcPr>
          <w:p w14:paraId="68EC6D3E" w14:textId="77777777" w:rsidR="001A00A1" w:rsidRPr="007B340C" w:rsidRDefault="00120233">
            <w:pPr>
              <w:pStyle w:val="aa"/>
              <w:jc w:val="center"/>
              <w:rPr>
                <w:sz w:val="16"/>
                <w:szCs w:val="16"/>
              </w:rPr>
            </w:pPr>
            <w:r w:rsidRPr="007B340C">
              <w:rPr>
                <w:sz w:val="16"/>
                <w:szCs w:val="16"/>
              </w:rPr>
              <w:t>54</w:t>
            </w:r>
          </w:p>
        </w:tc>
        <w:tc>
          <w:tcPr>
            <w:tcW w:w="1227" w:type="dxa"/>
            <w:tcBorders>
              <w:top w:val="single" w:sz="4" w:space="0" w:color="auto"/>
              <w:left w:val="single" w:sz="4" w:space="0" w:color="auto"/>
              <w:bottom w:val="single" w:sz="4" w:space="0" w:color="auto"/>
              <w:right w:val="single" w:sz="4" w:space="0" w:color="auto"/>
            </w:tcBorders>
          </w:tcPr>
          <w:p w14:paraId="5127DBA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121B63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557FFB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BFA285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6EA3F31" w14:textId="77777777" w:rsidR="001A00A1" w:rsidRPr="007B340C" w:rsidRDefault="00120233">
            <w:pPr>
              <w:pStyle w:val="aa"/>
              <w:jc w:val="center"/>
              <w:rPr>
                <w:sz w:val="16"/>
                <w:szCs w:val="16"/>
              </w:rPr>
            </w:pPr>
            <w:r w:rsidRPr="007B340C">
              <w:rPr>
                <w:sz w:val="16"/>
                <w:szCs w:val="16"/>
              </w:rPr>
              <w:t>405,03</w:t>
            </w:r>
          </w:p>
        </w:tc>
        <w:tc>
          <w:tcPr>
            <w:tcW w:w="928" w:type="dxa"/>
            <w:tcBorders>
              <w:top w:val="single" w:sz="4" w:space="0" w:color="auto"/>
              <w:left w:val="single" w:sz="4" w:space="0" w:color="auto"/>
              <w:bottom w:val="single" w:sz="4" w:space="0" w:color="auto"/>
              <w:right w:val="single" w:sz="4" w:space="0" w:color="auto"/>
            </w:tcBorders>
          </w:tcPr>
          <w:p w14:paraId="4387347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F3E251" w14:textId="77777777" w:rsidR="001A00A1" w:rsidRPr="007B340C" w:rsidRDefault="00120233">
            <w:pPr>
              <w:pStyle w:val="aa"/>
              <w:jc w:val="center"/>
              <w:rPr>
                <w:sz w:val="16"/>
                <w:szCs w:val="16"/>
              </w:rPr>
            </w:pPr>
            <w:r w:rsidRPr="007B340C">
              <w:rPr>
                <w:sz w:val="16"/>
                <w:szCs w:val="16"/>
              </w:rPr>
              <w:t>633 743,0</w:t>
            </w:r>
          </w:p>
        </w:tc>
        <w:tc>
          <w:tcPr>
            <w:tcW w:w="1016" w:type="dxa"/>
            <w:tcBorders>
              <w:top w:val="single" w:sz="4" w:space="0" w:color="auto"/>
              <w:left w:val="single" w:sz="4" w:space="0" w:color="auto"/>
              <w:bottom w:val="single" w:sz="4" w:space="0" w:color="auto"/>
            </w:tcBorders>
          </w:tcPr>
          <w:p w14:paraId="0B3DFC4B" w14:textId="77777777" w:rsidR="001A00A1" w:rsidRPr="007B340C" w:rsidRDefault="00120233">
            <w:pPr>
              <w:pStyle w:val="aa"/>
              <w:jc w:val="center"/>
              <w:rPr>
                <w:sz w:val="16"/>
                <w:szCs w:val="16"/>
              </w:rPr>
            </w:pPr>
            <w:r w:rsidRPr="007B340C">
              <w:rPr>
                <w:sz w:val="16"/>
                <w:szCs w:val="16"/>
              </w:rPr>
              <w:t>1,5</w:t>
            </w:r>
          </w:p>
        </w:tc>
      </w:tr>
      <w:tr w:rsidR="001A00A1" w:rsidRPr="007B340C" w14:paraId="70781446" w14:textId="77777777">
        <w:tc>
          <w:tcPr>
            <w:tcW w:w="1534" w:type="dxa"/>
            <w:tcBorders>
              <w:top w:val="single" w:sz="4" w:space="0" w:color="auto"/>
              <w:bottom w:val="single" w:sz="4" w:space="0" w:color="auto"/>
              <w:right w:val="single" w:sz="4" w:space="0" w:color="auto"/>
            </w:tcBorders>
          </w:tcPr>
          <w:p w14:paraId="1D791CA1"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4A4C06EF" w14:textId="77777777" w:rsidR="001A00A1" w:rsidRPr="007B340C" w:rsidRDefault="00120233">
            <w:pPr>
              <w:pStyle w:val="aa"/>
              <w:jc w:val="center"/>
              <w:rPr>
                <w:sz w:val="16"/>
                <w:szCs w:val="16"/>
              </w:rPr>
            </w:pPr>
            <w:r w:rsidRPr="007B340C">
              <w:rPr>
                <w:sz w:val="16"/>
                <w:szCs w:val="16"/>
              </w:rPr>
              <w:t>55</w:t>
            </w:r>
          </w:p>
        </w:tc>
        <w:tc>
          <w:tcPr>
            <w:tcW w:w="1227" w:type="dxa"/>
            <w:tcBorders>
              <w:top w:val="single" w:sz="4" w:space="0" w:color="auto"/>
              <w:left w:val="single" w:sz="4" w:space="0" w:color="auto"/>
              <w:bottom w:val="single" w:sz="4" w:space="0" w:color="auto"/>
              <w:right w:val="single" w:sz="4" w:space="0" w:color="auto"/>
            </w:tcBorders>
          </w:tcPr>
          <w:p w14:paraId="61B2CC60"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235758A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8F0564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72AE5A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3B99EF8" w14:textId="77777777" w:rsidR="001A00A1" w:rsidRPr="007B340C" w:rsidRDefault="00120233">
            <w:pPr>
              <w:pStyle w:val="aa"/>
              <w:jc w:val="center"/>
              <w:rPr>
                <w:sz w:val="16"/>
                <w:szCs w:val="16"/>
              </w:rPr>
            </w:pPr>
            <w:r w:rsidRPr="007B340C">
              <w:rPr>
                <w:sz w:val="16"/>
                <w:szCs w:val="16"/>
              </w:rPr>
              <w:t>21,34</w:t>
            </w:r>
          </w:p>
        </w:tc>
        <w:tc>
          <w:tcPr>
            <w:tcW w:w="928" w:type="dxa"/>
            <w:tcBorders>
              <w:top w:val="single" w:sz="4" w:space="0" w:color="auto"/>
              <w:left w:val="single" w:sz="4" w:space="0" w:color="auto"/>
              <w:bottom w:val="single" w:sz="4" w:space="0" w:color="auto"/>
              <w:right w:val="single" w:sz="4" w:space="0" w:color="auto"/>
            </w:tcBorders>
          </w:tcPr>
          <w:p w14:paraId="331485B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5B37AB" w14:textId="77777777" w:rsidR="001A00A1" w:rsidRPr="007B340C" w:rsidRDefault="00120233">
            <w:pPr>
              <w:pStyle w:val="aa"/>
              <w:jc w:val="center"/>
              <w:rPr>
                <w:sz w:val="16"/>
                <w:szCs w:val="16"/>
              </w:rPr>
            </w:pPr>
            <w:r w:rsidRPr="007B340C">
              <w:rPr>
                <w:sz w:val="16"/>
                <w:szCs w:val="16"/>
              </w:rPr>
              <w:t>33 387,0</w:t>
            </w:r>
          </w:p>
        </w:tc>
        <w:tc>
          <w:tcPr>
            <w:tcW w:w="1016" w:type="dxa"/>
            <w:tcBorders>
              <w:top w:val="single" w:sz="4" w:space="0" w:color="auto"/>
              <w:left w:val="single" w:sz="4" w:space="0" w:color="auto"/>
              <w:bottom w:val="single" w:sz="4" w:space="0" w:color="auto"/>
            </w:tcBorders>
          </w:tcPr>
          <w:p w14:paraId="077361B5" w14:textId="77777777" w:rsidR="001A00A1" w:rsidRPr="007B340C" w:rsidRDefault="00120233">
            <w:pPr>
              <w:pStyle w:val="aa"/>
              <w:jc w:val="center"/>
              <w:rPr>
                <w:sz w:val="16"/>
                <w:szCs w:val="16"/>
              </w:rPr>
            </w:pPr>
            <w:r w:rsidRPr="007B340C">
              <w:rPr>
                <w:sz w:val="16"/>
                <w:szCs w:val="16"/>
              </w:rPr>
              <w:t>X</w:t>
            </w:r>
          </w:p>
        </w:tc>
      </w:tr>
      <w:tr w:rsidR="001A00A1" w:rsidRPr="007B340C" w14:paraId="11695B62" w14:textId="77777777">
        <w:tc>
          <w:tcPr>
            <w:tcW w:w="1534" w:type="dxa"/>
            <w:tcBorders>
              <w:top w:val="single" w:sz="4" w:space="0" w:color="auto"/>
              <w:bottom w:val="single" w:sz="4" w:space="0" w:color="auto"/>
              <w:right w:val="single" w:sz="4" w:space="0" w:color="auto"/>
            </w:tcBorders>
          </w:tcPr>
          <w:p w14:paraId="49AEB21F"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4DF4304B" w14:textId="77777777" w:rsidR="001A00A1" w:rsidRPr="007B340C" w:rsidRDefault="00120233">
            <w:pPr>
              <w:pStyle w:val="aa"/>
              <w:jc w:val="center"/>
              <w:rPr>
                <w:sz w:val="16"/>
                <w:szCs w:val="16"/>
              </w:rPr>
            </w:pPr>
            <w:r w:rsidRPr="007B340C">
              <w:rPr>
                <w:sz w:val="16"/>
                <w:szCs w:val="16"/>
              </w:rPr>
              <w:t>56</w:t>
            </w:r>
          </w:p>
        </w:tc>
        <w:tc>
          <w:tcPr>
            <w:tcW w:w="1227" w:type="dxa"/>
            <w:tcBorders>
              <w:top w:val="single" w:sz="4" w:space="0" w:color="auto"/>
              <w:left w:val="single" w:sz="4" w:space="0" w:color="auto"/>
              <w:bottom w:val="single" w:sz="4" w:space="0" w:color="auto"/>
              <w:right w:val="single" w:sz="4" w:space="0" w:color="auto"/>
            </w:tcBorders>
          </w:tcPr>
          <w:p w14:paraId="2BED8FB4"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3AEB9C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11A6C9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C4165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69A312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45D1A7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2CDD50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D730A93" w14:textId="77777777" w:rsidR="001A00A1" w:rsidRPr="007B340C" w:rsidRDefault="00120233">
            <w:pPr>
              <w:pStyle w:val="aa"/>
              <w:jc w:val="center"/>
              <w:rPr>
                <w:sz w:val="16"/>
                <w:szCs w:val="16"/>
              </w:rPr>
            </w:pPr>
            <w:r w:rsidRPr="007B340C">
              <w:rPr>
                <w:sz w:val="16"/>
                <w:szCs w:val="16"/>
              </w:rPr>
              <w:t>X</w:t>
            </w:r>
          </w:p>
        </w:tc>
      </w:tr>
      <w:tr w:rsidR="001A00A1" w:rsidRPr="007B340C" w14:paraId="3F8F5FE5" w14:textId="77777777">
        <w:tc>
          <w:tcPr>
            <w:tcW w:w="1534" w:type="dxa"/>
            <w:tcBorders>
              <w:top w:val="single" w:sz="4" w:space="0" w:color="auto"/>
              <w:bottom w:val="single" w:sz="4" w:space="0" w:color="auto"/>
              <w:right w:val="single" w:sz="4" w:space="0" w:color="auto"/>
            </w:tcBorders>
          </w:tcPr>
          <w:p w14:paraId="11E37800"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5E7F50B8" w14:textId="77777777" w:rsidR="001A00A1" w:rsidRPr="007B340C" w:rsidRDefault="00120233">
            <w:pPr>
              <w:pStyle w:val="aa"/>
              <w:jc w:val="center"/>
              <w:rPr>
                <w:sz w:val="16"/>
                <w:szCs w:val="16"/>
              </w:rPr>
            </w:pPr>
            <w:r w:rsidRPr="007B340C">
              <w:rPr>
                <w:sz w:val="16"/>
                <w:szCs w:val="16"/>
              </w:rPr>
              <w:t>57</w:t>
            </w:r>
          </w:p>
        </w:tc>
        <w:tc>
          <w:tcPr>
            <w:tcW w:w="1227" w:type="dxa"/>
            <w:tcBorders>
              <w:top w:val="single" w:sz="4" w:space="0" w:color="auto"/>
              <w:left w:val="single" w:sz="4" w:space="0" w:color="auto"/>
              <w:bottom w:val="single" w:sz="4" w:space="0" w:color="auto"/>
              <w:right w:val="single" w:sz="4" w:space="0" w:color="auto"/>
            </w:tcBorders>
          </w:tcPr>
          <w:p w14:paraId="55488FF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BC6D60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60CF32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9D9E72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784B87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9A5F1D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3BB6E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3E55233" w14:textId="77777777" w:rsidR="001A00A1" w:rsidRPr="007B340C" w:rsidRDefault="00120233">
            <w:pPr>
              <w:pStyle w:val="aa"/>
              <w:jc w:val="center"/>
              <w:rPr>
                <w:sz w:val="16"/>
                <w:szCs w:val="16"/>
              </w:rPr>
            </w:pPr>
            <w:r w:rsidRPr="007B340C">
              <w:rPr>
                <w:sz w:val="16"/>
                <w:szCs w:val="16"/>
              </w:rPr>
              <w:t>X</w:t>
            </w:r>
          </w:p>
        </w:tc>
      </w:tr>
      <w:tr w:rsidR="001A00A1" w:rsidRPr="007B340C" w14:paraId="315CF991" w14:textId="77777777">
        <w:tc>
          <w:tcPr>
            <w:tcW w:w="1534" w:type="dxa"/>
            <w:tcBorders>
              <w:top w:val="single" w:sz="4" w:space="0" w:color="auto"/>
              <w:bottom w:val="single" w:sz="4" w:space="0" w:color="auto"/>
              <w:right w:val="single" w:sz="4" w:space="0" w:color="auto"/>
            </w:tcBorders>
          </w:tcPr>
          <w:p w14:paraId="7A5EA749" w14:textId="77777777" w:rsidR="001A00A1" w:rsidRPr="007B340C" w:rsidRDefault="00120233">
            <w:pPr>
              <w:pStyle w:val="ac"/>
              <w:rPr>
                <w:sz w:val="16"/>
                <w:szCs w:val="16"/>
              </w:rPr>
            </w:pPr>
            <w:r w:rsidRPr="007B340C">
              <w:rPr>
                <w:sz w:val="16"/>
                <w:szCs w:val="16"/>
              </w:rPr>
              <w:t>2.1.1 посещения с профилактическими и иными целями, из них:</w:t>
            </w:r>
          </w:p>
        </w:tc>
        <w:tc>
          <w:tcPr>
            <w:tcW w:w="527" w:type="dxa"/>
            <w:tcBorders>
              <w:top w:val="single" w:sz="4" w:space="0" w:color="auto"/>
              <w:left w:val="single" w:sz="4" w:space="0" w:color="auto"/>
              <w:bottom w:val="single" w:sz="4" w:space="0" w:color="auto"/>
              <w:right w:val="single" w:sz="4" w:space="0" w:color="auto"/>
            </w:tcBorders>
          </w:tcPr>
          <w:p w14:paraId="1C448638" w14:textId="77777777" w:rsidR="001A00A1" w:rsidRPr="007B340C" w:rsidRDefault="00120233">
            <w:pPr>
              <w:pStyle w:val="aa"/>
              <w:jc w:val="center"/>
              <w:rPr>
                <w:sz w:val="16"/>
                <w:szCs w:val="16"/>
              </w:rPr>
            </w:pPr>
            <w:r w:rsidRPr="007B340C">
              <w:rPr>
                <w:sz w:val="16"/>
                <w:szCs w:val="16"/>
              </w:rPr>
              <w:t>57.1</w:t>
            </w:r>
          </w:p>
        </w:tc>
        <w:tc>
          <w:tcPr>
            <w:tcW w:w="1227" w:type="dxa"/>
            <w:tcBorders>
              <w:top w:val="single" w:sz="4" w:space="0" w:color="auto"/>
              <w:left w:val="single" w:sz="4" w:space="0" w:color="auto"/>
              <w:bottom w:val="single" w:sz="4" w:space="0" w:color="auto"/>
              <w:right w:val="single" w:sz="4" w:space="0" w:color="auto"/>
            </w:tcBorders>
          </w:tcPr>
          <w:p w14:paraId="0BDDDF00"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59C0AF8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019E40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C4D6CD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154F921" w14:textId="77777777" w:rsidR="001A00A1" w:rsidRPr="007B340C" w:rsidRDefault="00120233">
            <w:pPr>
              <w:pStyle w:val="aa"/>
              <w:jc w:val="center"/>
              <w:rPr>
                <w:sz w:val="16"/>
                <w:szCs w:val="16"/>
              </w:rPr>
            </w:pPr>
            <w:r w:rsidRPr="007B340C">
              <w:rPr>
                <w:sz w:val="16"/>
                <w:szCs w:val="16"/>
              </w:rPr>
              <w:t>26,76</w:t>
            </w:r>
          </w:p>
        </w:tc>
        <w:tc>
          <w:tcPr>
            <w:tcW w:w="928" w:type="dxa"/>
            <w:tcBorders>
              <w:top w:val="single" w:sz="4" w:space="0" w:color="auto"/>
              <w:left w:val="single" w:sz="4" w:space="0" w:color="auto"/>
              <w:bottom w:val="single" w:sz="4" w:space="0" w:color="auto"/>
              <w:right w:val="single" w:sz="4" w:space="0" w:color="auto"/>
            </w:tcBorders>
          </w:tcPr>
          <w:p w14:paraId="03E620F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E8C2DA7" w14:textId="77777777" w:rsidR="001A00A1" w:rsidRPr="007B340C" w:rsidRDefault="00120233">
            <w:pPr>
              <w:pStyle w:val="aa"/>
              <w:jc w:val="center"/>
              <w:rPr>
                <w:sz w:val="16"/>
                <w:szCs w:val="16"/>
              </w:rPr>
            </w:pPr>
            <w:r w:rsidRPr="007B340C">
              <w:rPr>
                <w:sz w:val="16"/>
                <w:szCs w:val="16"/>
              </w:rPr>
              <w:t>41 864,4</w:t>
            </w:r>
          </w:p>
        </w:tc>
        <w:tc>
          <w:tcPr>
            <w:tcW w:w="1016" w:type="dxa"/>
            <w:tcBorders>
              <w:top w:val="single" w:sz="4" w:space="0" w:color="auto"/>
              <w:left w:val="single" w:sz="4" w:space="0" w:color="auto"/>
              <w:bottom w:val="single" w:sz="4" w:space="0" w:color="auto"/>
            </w:tcBorders>
          </w:tcPr>
          <w:p w14:paraId="52C02BCB" w14:textId="77777777" w:rsidR="001A00A1" w:rsidRPr="007B340C" w:rsidRDefault="00120233">
            <w:pPr>
              <w:pStyle w:val="aa"/>
              <w:jc w:val="center"/>
              <w:rPr>
                <w:sz w:val="16"/>
                <w:szCs w:val="16"/>
              </w:rPr>
            </w:pPr>
            <w:r w:rsidRPr="007B340C">
              <w:rPr>
                <w:sz w:val="16"/>
                <w:szCs w:val="16"/>
              </w:rPr>
              <w:t>X</w:t>
            </w:r>
          </w:p>
        </w:tc>
      </w:tr>
      <w:tr w:rsidR="001A00A1" w:rsidRPr="007B340C" w14:paraId="7335A0B2" w14:textId="77777777">
        <w:tc>
          <w:tcPr>
            <w:tcW w:w="1534" w:type="dxa"/>
            <w:tcBorders>
              <w:top w:val="single" w:sz="4" w:space="0" w:color="auto"/>
              <w:bottom w:val="single" w:sz="4" w:space="0" w:color="auto"/>
              <w:right w:val="single" w:sz="4" w:space="0" w:color="auto"/>
            </w:tcBorders>
          </w:tcPr>
          <w:p w14:paraId="56DEFBF4"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43749608" w14:textId="77777777" w:rsidR="001A00A1" w:rsidRPr="007B340C" w:rsidRDefault="00120233">
            <w:pPr>
              <w:pStyle w:val="aa"/>
              <w:jc w:val="center"/>
              <w:rPr>
                <w:sz w:val="16"/>
                <w:szCs w:val="16"/>
              </w:rPr>
            </w:pPr>
            <w:r w:rsidRPr="007B340C">
              <w:rPr>
                <w:sz w:val="16"/>
                <w:szCs w:val="16"/>
              </w:rPr>
              <w:t>57.1.1</w:t>
            </w:r>
          </w:p>
        </w:tc>
        <w:tc>
          <w:tcPr>
            <w:tcW w:w="1227" w:type="dxa"/>
            <w:tcBorders>
              <w:top w:val="single" w:sz="4" w:space="0" w:color="auto"/>
              <w:left w:val="single" w:sz="4" w:space="0" w:color="auto"/>
              <w:bottom w:val="single" w:sz="4" w:space="0" w:color="auto"/>
              <w:right w:val="single" w:sz="4" w:space="0" w:color="auto"/>
            </w:tcBorders>
          </w:tcPr>
          <w:p w14:paraId="6AAC9B4D"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ACED67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C06E9A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03F664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B4419FE" w14:textId="77777777" w:rsidR="001A00A1" w:rsidRPr="007B340C" w:rsidRDefault="00120233">
            <w:pPr>
              <w:pStyle w:val="aa"/>
              <w:jc w:val="center"/>
              <w:rPr>
                <w:sz w:val="16"/>
                <w:szCs w:val="16"/>
              </w:rPr>
            </w:pPr>
            <w:r w:rsidRPr="007B340C">
              <w:rPr>
                <w:sz w:val="16"/>
                <w:szCs w:val="16"/>
              </w:rPr>
              <w:t>6,34</w:t>
            </w:r>
          </w:p>
        </w:tc>
        <w:tc>
          <w:tcPr>
            <w:tcW w:w="928" w:type="dxa"/>
            <w:tcBorders>
              <w:top w:val="single" w:sz="4" w:space="0" w:color="auto"/>
              <w:left w:val="single" w:sz="4" w:space="0" w:color="auto"/>
              <w:bottom w:val="single" w:sz="4" w:space="0" w:color="auto"/>
              <w:right w:val="single" w:sz="4" w:space="0" w:color="auto"/>
            </w:tcBorders>
          </w:tcPr>
          <w:p w14:paraId="7EA621C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6BB17B" w14:textId="77777777" w:rsidR="001A00A1" w:rsidRPr="007B340C" w:rsidRDefault="00120233">
            <w:pPr>
              <w:pStyle w:val="aa"/>
              <w:jc w:val="center"/>
              <w:rPr>
                <w:sz w:val="16"/>
                <w:szCs w:val="16"/>
              </w:rPr>
            </w:pPr>
            <w:r w:rsidRPr="007B340C">
              <w:rPr>
                <w:sz w:val="16"/>
                <w:szCs w:val="16"/>
              </w:rPr>
              <w:t>9 919,8</w:t>
            </w:r>
          </w:p>
        </w:tc>
        <w:tc>
          <w:tcPr>
            <w:tcW w:w="1016" w:type="dxa"/>
            <w:tcBorders>
              <w:top w:val="single" w:sz="4" w:space="0" w:color="auto"/>
              <w:left w:val="single" w:sz="4" w:space="0" w:color="auto"/>
              <w:bottom w:val="single" w:sz="4" w:space="0" w:color="auto"/>
            </w:tcBorders>
          </w:tcPr>
          <w:p w14:paraId="2C8486D7" w14:textId="77777777" w:rsidR="001A00A1" w:rsidRPr="007B340C" w:rsidRDefault="00120233">
            <w:pPr>
              <w:pStyle w:val="aa"/>
              <w:jc w:val="center"/>
              <w:rPr>
                <w:sz w:val="16"/>
                <w:szCs w:val="16"/>
              </w:rPr>
            </w:pPr>
            <w:r w:rsidRPr="007B340C">
              <w:rPr>
                <w:sz w:val="16"/>
                <w:szCs w:val="16"/>
              </w:rPr>
              <w:t>X</w:t>
            </w:r>
          </w:p>
        </w:tc>
      </w:tr>
      <w:tr w:rsidR="001A00A1" w:rsidRPr="007B340C" w14:paraId="2112644D" w14:textId="77777777">
        <w:tc>
          <w:tcPr>
            <w:tcW w:w="1534" w:type="dxa"/>
            <w:tcBorders>
              <w:top w:val="single" w:sz="4" w:space="0" w:color="auto"/>
              <w:bottom w:val="single" w:sz="4" w:space="0" w:color="auto"/>
              <w:right w:val="single" w:sz="4" w:space="0" w:color="auto"/>
            </w:tcBorders>
          </w:tcPr>
          <w:p w14:paraId="6B62CE83"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48996F8D" w14:textId="77777777" w:rsidR="001A00A1" w:rsidRPr="007B340C" w:rsidRDefault="00120233">
            <w:pPr>
              <w:pStyle w:val="aa"/>
              <w:jc w:val="center"/>
              <w:rPr>
                <w:sz w:val="16"/>
                <w:szCs w:val="16"/>
              </w:rPr>
            </w:pPr>
            <w:r w:rsidRPr="007B340C">
              <w:rPr>
                <w:sz w:val="16"/>
                <w:szCs w:val="16"/>
              </w:rPr>
              <w:t>57.1.2</w:t>
            </w:r>
          </w:p>
        </w:tc>
        <w:tc>
          <w:tcPr>
            <w:tcW w:w="1227" w:type="dxa"/>
            <w:tcBorders>
              <w:top w:val="single" w:sz="4" w:space="0" w:color="auto"/>
              <w:left w:val="single" w:sz="4" w:space="0" w:color="auto"/>
              <w:bottom w:val="single" w:sz="4" w:space="0" w:color="auto"/>
              <w:right w:val="single" w:sz="4" w:space="0" w:color="auto"/>
            </w:tcBorders>
          </w:tcPr>
          <w:p w14:paraId="415946B8"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8FADA2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A901E2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5E18E0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913079A" w14:textId="77777777" w:rsidR="001A00A1" w:rsidRPr="007B340C" w:rsidRDefault="00120233">
            <w:pPr>
              <w:pStyle w:val="aa"/>
              <w:jc w:val="center"/>
              <w:rPr>
                <w:sz w:val="16"/>
                <w:szCs w:val="16"/>
              </w:rPr>
            </w:pPr>
            <w:r w:rsidRPr="007B340C">
              <w:rPr>
                <w:sz w:val="16"/>
                <w:szCs w:val="16"/>
              </w:rPr>
              <w:t>7,58</w:t>
            </w:r>
          </w:p>
        </w:tc>
        <w:tc>
          <w:tcPr>
            <w:tcW w:w="928" w:type="dxa"/>
            <w:tcBorders>
              <w:top w:val="single" w:sz="4" w:space="0" w:color="auto"/>
              <w:left w:val="single" w:sz="4" w:space="0" w:color="auto"/>
              <w:bottom w:val="single" w:sz="4" w:space="0" w:color="auto"/>
              <w:right w:val="single" w:sz="4" w:space="0" w:color="auto"/>
            </w:tcBorders>
          </w:tcPr>
          <w:p w14:paraId="5A175CF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5718AC" w14:textId="77777777" w:rsidR="001A00A1" w:rsidRPr="007B340C" w:rsidRDefault="00120233">
            <w:pPr>
              <w:pStyle w:val="aa"/>
              <w:jc w:val="center"/>
              <w:rPr>
                <w:sz w:val="16"/>
                <w:szCs w:val="16"/>
              </w:rPr>
            </w:pPr>
            <w:r w:rsidRPr="007B340C">
              <w:rPr>
                <w:sz w:val="16"/>
                <w:szCs w:val="16"/>
              </w:rPr>
              <w:t>11 858,1</w:t>
            </w:r>
          </w:p>
        </w:tc>
        <w:tc>
          <w:tcPr>
            <w:tcW w:w="1016" w:type="dxa"/>
            <w:tcBorders>
              <w:top w:val="single" w:sz="4" w:space="0" w:color="auto"/>
              <w:left w:val="single" w:sz="4" w:space="0" w:color="auto"/>
              <w:bottom w:val="single" w:sz="4" w:space="0" w:color="auto"/>
            </w:tcBorders>
          </w:tcPr>
          <w:p w14:paraId="215A5242" w14:textId="77777777" w:rsidR="001A00A1" w:rsidRPr="007B340C" w:rsidRDefault="00120233">
            <w:pPr>
              <w:pStyle w:val="aa"/>
              <w:jc w:val="center"/>
              <w:rPr>
                <w:sz w:val="16"/>
                <w:szCs w:val="16"/>
              </w:rPr>
            </w:pPr>
            <w:r w:rsidRPr="007B340C">
              <w:rPr>
                <w:sz w:val="16"/>
                <w:szCs w:val="16"/>
              </w:rPr>
              <w:t>X</w:t>
            </w:r>
          </w:p>
        </w:tc>
      </w:tr>
      <w:tr w:rsidR="001A00A1" w:rsidRPr="007B340C" w14:paraId="4873AE8B" w14:textId="77777777">
        <w:tc>
          <w:tcPr>
            <w:tcW w:w="1534" w:type="dxa"/>
            <w:tcBorders>
              <w:top w:val="single" w:sz="4" w:space="0" w:color="auto"/>
              <w:bottom w:val="single" w:sz="4" w:space="0" w:color="auto"/>
              <w:right w:val="single" w:sz="4" w:space="0" w:color="auto"/>
            </w:tcBorders>
          </w:tcPr>
          <w:p w14:paraId="599EABE6"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37356CCC" w14:textId="77777777" w:rsidR="001A00A1" w:rsidRPr="007B340C" w:rsidRDefault="00120233">
            <w:pPr>
              <w:pStyle w:val="aa"/>
              <w:jc w:val="center"/>
              <w:rPr>
                <w:sz w:val="16"/>
                <w:szCs w:val="16"/>
              </w:rPr>
            </w:pPr>
            <w:r w:rsidRPr="007B340C">
              <w:rPr>
                <w:sz w:val="16"/>
                <w:szCs w:val="16"/>
              </w:rPr>
              <w:t>57.1.2.1</w:t>
            </w:r>
          </w:p>
        </w:tc>
        <w:tc>
          <w:tcPr>
            <w:tcW w:w="1227" w:type="dxa"/>
            <w:tcBorders>
              <w:top w:val="single" w:sz="4" w:space="0" w:color="auto"/>
              <w:left w:val="single" w:sz="4" w:space="0" w:color="auto"/>
              <w:bottom w:val="single" w:sz="4" w:space="0" w:color="auto"/>
              <w:right w:val="single" w:sz="4" w:space="0" w:color="auto"/>
            </w:tcBorders>
          </w:tcPr>
          <w:p w14:paraId="179BAA93"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49EB826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AF74BD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C25527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ED8A313" w14:textId="77777777" w:rsidR="001A00A1" w:rsidRPr="007B340C" w:rsidRDefault="00120233">
            <w:pPr>
              <w:pStyle w:val="aa"/>
              <w:jc w:val="center"/>
              <w:rPr>
                <w:sz w:val="16"/>
                <w:szCs w:val="16"/>
              </w:rPr>
            </w:pPr>
            <w:r w:rsidRPr="007B340C">
              <w:rPr>
                <w:sz w:val="16"/>
                <w:szCs w:val="16"/>
              </w:rPr>
              <w:t>0,00</w:t>
            </w:r>
          </w:p>
        </w:tc>
        <w:tc>
          <w:tcPr>
            <w:tcW w:w="928" w:type="dxa"/>
            <w:tcBorders>
              <w:top w:val="single" w:sz="4" w:space="0" w:color="auto"/>
              <w:left w:val="single" w:sz="4" w:space="0" w:color="auto"/>
              <w:bottom w:val="single" w:sz="4" w:space="0" w:color="auto"/>
              <w:right w:val="single" w:sz="4" w:space="0" w:color="auto"/>
            </w:tcBorders>
          </w:tcPr>
          <w:p w14:paraId="47F4EA9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D78E46"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7D79E5D9" w14:textId="77777777" w:rsidR="001A00A1" w:rsidRPr="007B340C" w:rsidRDefault="00120233">
            <w:pPr>
              <w:pStyle w:val="aa"/>
              <w:jc w:val="center"/>
              <w:rPr>
                <w:sz w:val="16"/>
                <w:szCs w:val="16"/>
              </w:rPr>
            </w:pPr>
            <w:r w:rsidRPr="007B340C">
              <w:rPr>
                <w:sz w:val="16"/>
                <w:szCs w:val="16"/>
              </w:rPr>
              <w:t>X</w:t>
            </w:r>
          </w:p>
        </w:tc>
      </w:tr>
      <w:tr w:rsidR="001A00A1" w:rsidRPr="007B340C" w14:paraId="5C3ED2EE" w14:textId="77777777">
        <w:tc>
          <w:tcPr>
            <w:tcW w:w="1534" w:type="dxa"/>
            <w:tcBorders>
              <w:top w:val="single" w:sz="4" w:space="0" w:color="auto"/>
              <w:bottom w:val="single" w:sz="4" w:space="0" w:color="auto"/>
              <w:right w:val="single" w:sz="4" w:space="0" w:color="auto"/>
            </w:tcBorders>
          </w:tcPr>
          <w:p w14:paraId="18FBD5F4" w14:textId="77777777" w:rsidR="001A00A1" w:rsidRPr="007B340C" w:rsidRDefault="00120233">
            <w:pPr>
              <w:pStyle w:val="ac"/>
              <w:rPr>
                <w:sz w:val="16"/>
                <w:szCs w:val="16"/>
              </w:rPr>
            </w:pPr>
            <w:r w:rsidRPr="007B340C">
              <w:rPr>
                <w:sz w:val="16"/>
                <w:szCs w:val="16"/>
              </w:rPr>
              <w:t xml:space="preserve">для посещений с </w:t>
            </w:r>
            <w:r w:rsidRPr="007B340C">
              <w:rPr>
                <w:sz w:val="16"/>
                <w:szCs w:val="16"/>
              </w:rPr>
              <w:lastRenderedPageBreak/>
              <w:t>иными целями</w:t>
            </w:r>
          </w:p>
        </w:tc>
        <w:tc>
          <w:tcPr>
            <w:tcW w:w="527" w:type="dxa"/>
            <w:tcBorders>
              <w:top w:val="single" w:sz="4" w:space="0" w:color="auto"/>
              <w:left w:val="single" w:sz="4" w:space="0" w:color="auto"/>
              <w:bottom w:val="single" w:sz="4" w:space="0" w:color="auto"/>
              <w:right w:val="single" w:sz="4" w:space="0" w:color="auto"/>
            </w:tcBorders>
          </w:tcPr>
          <w:p w14:paraId="104BA1BF" w14:textId="77777777" w:rsidR="001A00A1" w:rsidRPr="007B340C" w:rsidRDefault="00120233">
            <w:pPr>
              <w:pStyle w:val="aa"/>
              <w:jc w:val="center"/>
              <w:rPr>
                <w:sz w:val="16"/>
                <w:szCs w:val="16"/>
              </w:rPr>
            </w:pPr>
            <w:r w:rsidRPr="007B340C">
              <w:rPr>
                <w:sz w:val="16"/>
                <w:szCs w:val="16"/>
              </w:rPr>
              <w:lastRenderedPageBreak/>
              <w:t>57.1</w:t>
            </w:r>
            <w:r w:rsidRPr="007B340C">
              <w:rPr>
                <w:sz w:val="16"/>
                <w:szCs w:val="16"/>
              </w:rPr>
              <w:lastRenderedPageBreak/>
              <w:t>.3</w:t>
            </w:r>
          </w:p>
        </w:tc>
        <w:tc>
          <w:tcPr>
            <w:tcW w:w="1227" w:type="dxa"/>
            <w:tcBorders>
              <w:top w:val="single" w:sz="4" w:space="0" w:color="auto"/>
              <w:left w:val="single" w:sz="4" w:space="0" w:color="auto"/>
              <w:bottom w:val="single" w:sz="4" w:space="0" w:color="auto"/>
              <w:right w:val="single" w:sz="4" w:space="0" w:color="auto"/>
            </w:tcBorders>
          </w:tcPr>
          <w:p w14:paraId="4088E764" w14:textId="77777777" w:rsidR="001A00A1" w:rsidRPr="007B340C" w:rsidRDefault="00120233">
            <w:pPr>
              <w:pStyle w:val="aa"/>
              <w:jc w:val="center"/>
              <w:rPr>
                <w:sz w:val="16"/>
                <w:szCs w:val="16"/>
              </w:rPr>
            </w:pPr>
            <w:r w:rsidRPr="007B340C">
              <w:rPr>
                <w:sz w:val="16"/>
                <w:szCs w:val="16"/>
              </w:rPr>
              <w:lastRenderedPageBreak/>
              <w:t>посещения</w:t>
            </w:r>
          </w:p>
        </w:tc>
        <w:tc>
          <w:tcPr>
            <w:tcW w:w="1507" w:type="dxa"/>
            <w:tcBorders>
              <w:top w:val="single" w:sz="4" w:space="0" w:color="auto"/>
              <w:left w:val="single" w:sz="4" w:space="0" w:color="auto"/>
              <w:bottom w:val="single" w:sz="4" w:space="0" w:color="auto"/>
              <w:right w:val="single" w:sz="4" w:space="0" w:color="auto"/>
            </w:tcBorders>
          </w:tcPr>
          <w:p w14:paraId="5F21BA5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BF6CC1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5FF529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F1016FE" w14:textId="77777777" w:rsidR="001A00A1" w:rsidRPr="007B340C" w:rsidRDefault="00120233">
            <w:pPr>
              <w:pStyle w:val="aa"/>
              <w:jc w:val="center"/>
              <w:rPr>
                <w:sz w:val="16"/>
                <w:szCs w:val="16"/>
              </w:rPr>
            </w:pPr>
            <w:r w:rsidRPr="007B340C">
              <w:rPr>
                <w:sz w:val="16"/>
                <w:szCs w:val="16"/>
              </w:rPr>
              <w:t>12,84</w:t>
            </w:r>
          </w:p>
        </w:tc>
        <w:tc>
          <w:tcPr>
            <w:tcW w:w="928" w:type="dxa"/>
            <w:tcBorders>
              <w:top w:val="single" w:sz="4" w:space="0" w:color="auto"/>
              <w:left w:val="single" w:sz="4" w:space="0" w:color="auto"/>
              <w:bottom w:val="single" w:sz="4" w:space="0" w:color="auto"/>
              <w:right w:val="single" w:sz="4" w:space="0" w:color="auto"/>
            </w:tcBorders>
          </w:tcPr>
          <w:p w14:paraId="474EC13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579554" w14:textId="77777777" w:rsidR="001A00A1" w:rsidRPr="007B340C" w:rsidRDefault="00120233">
            <w:pPr>
              <w:pStyle w:val="aa"/>
              <w:jc w:val="center"/>
              <w:rPr>
                <w:sz w:val="16"/>
                <w:szCs w:val="16"/>
              </w:rPr>
            </w:pPr>
            <w:r w:rsidRPr="007B340C">
              <w:rPr>
                <w:sz w:val="16"/>
                <w:szCs w:val="16"/>
              </w:rPr>
              <w:t xml:space="preserve">20 </w:t>
            </w:r>
            <w:r w:rsidRPr="007B340C">
              <w:rPr>
                <w:sz w:val="16"/>
                <w:szCs w:val="16"/>
              </w:rPr>
              <w:lastRenderedPageBreak/>
              <w:t>086,5</w:t>
            </w:r>
          </w:p>
        </w:tc>
        <w:tc>
          <w:tcPr>
            <w:tcW w:w="1016" w:type="dxa"/>
            <w:tcBorders>
              <w:top w:val="single" w:sz="4" w:space="0" w:color="auto"/>
              <w:left w:val="single" w:sz="4" w:space="0" w:color="auto"/>
              <w:bottom w:val="single" w:sz="4" w:space="0" w:color="auto"/>
            </w:tcBorders>
          </w:tcPr>
          <w:p w14:paraId="42088764"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652F6B64" w14:textId="77777777">
        <w:tc>
          <w:tcPr>
            <w:tcW w:w="1534" w:type="dxa"/>
            <w:tcBorders>
              <w:top w:val="single" w:sz="4" w:space="0" w:color="auto"/>
              <w:bottom w:val="single" w:sz="4" w:space="0" w:color="auto"/>
              <w:right w:val="single" w:sz="4" w:space="0" w:color="auto"/>
            </w:tcBorders>
          </w:tcPr>
          <w:p w14:paraId="712ED8DD"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2D427F69" w14:textId="77777777" w:rsidR="001A00A1" w:rsidRPr="007B340C" w:rsidRDefault="00120233">
            <w:pPr>
              <w:pStyle w:val="aa"/>
              <w:jc w:val="center"/>
              <w:rPr>
                <w:sz w:val="16"/>
                <w:szCs w:val="16"/>
              </w:rPr>
            </w:pPr>
            <w:r w:rsidRPr="007B340C">
              <w:rPr>
                <w:sz w:val="16"/>
                <w:szCs w:val="16"/>
              </w:rPr>
              <w:t>57.2</w:t>
            </w:r>
          </w:p>
        </w:tc>
        <w:tc>
          <w:tcPr>
            <w:tcW w:w="1227" w:type="dxa"/>
            <w:tcBorders>
              <w:top w:val="single" w:sz="4" w:space="0" w:color="auto"/>
              <w:left w:val="single" w:sz="4" w:space="0" w:color="auto"/>
              <w:bottom w:val="single" w:sz="4" w:space="0" w:color="auto"/>
              <w:right w:val="single" w:sz="4" w:space="0" w:color="auto"/>
            </w:tcBorders>
          </w:tcPr>
          <w:p w14:paraId="6B1EB2FD"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13C5779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988BFA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E2C680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8A03EB1" w14:textId="77777777" w:rsidR="001A00A1" w:rsidRPr="007B340C" w:rsidRDefault="00120233">
            <w:pPr>
              <w:pStyle w:val="aa"/>
              <w:jc w:val="center"/>
              <w:rPr>
                <w:sz w:val="16"/>
                <w:szCs w:val="16"/>
              </w:rPr>
            </w:pPr>
            <w:r w:rsidRPr="007B340C">
              <w:rPr>
                <w:sz w:val="16"/>
                <w:szCs w:val="16"/>
              </w:rPr>
              <w:t>5,10</w:t>
            </w:r>
          </w:p>
        </w:tc>
        <w:tc>
          <w:tcPr>
            <w:tcW w:w="928" w:type="dxa"/>
            <w:tcBorders>
              <w:top w:val="single" w:sz="4" w:space="0" w:color="auto"/>
              <w:left w:val="single" w:sz="4" w:space="0" w:color="auto"/>
              <w:bottom w:val="single" w:sz="4" w:space="0" w:color="auto"/>
              <w:right w:val="single" w:sz="4" w:space="0" w:color="auto"/>
            </w:tcBorders>
          </w:tcPr>
          <w:p w14:paraId="3691FE3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D17B3D" w14:textId="77777777" w:rsidR="001A00A1" w:rsidRPr="007B340C" w:rsidRDefault="00120233">
            <w:pPr>
              <w:pStyle w:val="aa"/>
              <w:jc w:val="center"/>
              <w:rPr>
                <w:sz w:val="16"/>
                <w:szCs w:val="16"/>
              </w:rPr>
            </w:pPr>
            <w:r w:rsidRPr="007B340C">
              <w:rPr>
                <w:sz w:val="16"/>
                <w:szCs w:val="16"/>
              </w:rPr>
              <w:t>7 986,2</w:t>
            </w:r>
          </w:p>
        </w:tc>
        <w:tc>
          <w:tcPr>
            <w:tcW w:w="1016" w:type="dxa"/>
            <w:tcBorders>
              <w:top w:val="single" w:sz="4" w:space="0" w:color="auto"/>
              <w:left w:val="single" w:sz="4" w:space="0" w:color="auto"/>
              <w:bottom w:val="single" w:sz="4" w:space="0" w:color="auto"/>
            </w:tcBorders>
          </w:tcPr>
          <w:p w14:paraId="14719A0C" w14:textId="77777777" w:rsidR="001A00A1" w:rsidRPr="007B340C" w:rsidRDefault="00120233">
            <w:pPr>
              <w:pStyle w:val="aa"/>
              <w:jc w:val="center"/>
              <w:rPr>
                <w:sz w:val="16"/>
                <w:szCs w:val="16"/>
              </w:rPr>
            </w:pPr>
            <w:r w:rsidRPr="007B340C">
              <w:rPr>
                <w:sz w:val="16"/>
                <w:szCs w:val="16"/>
              </w:rPr>
              <w:t>X</w:t>
            </w:r>
          </w:p>
        </w:tc>
      </w:tr>
      <w:tr w:rsidR="001A00A1" w:rsidRPr="007B340C" w14:paraId="6CA19866" w14:textId="77777777">
        <w:tc>
          <w:tcPr>
            <w:tcW w:w="1534" w:type="dxa"/>
            <w:tcBorders>
              <w:top w:val="single" w:sz="4" w:space="0" w:color="auto"/>
              <w:bottom w:val="single" w:sz="4" w:space="0" w:color="auto"/>
              <w:right w:val="single" w:sz="4" w:space="0" w:color="auto"/>
            </w:tcBorders>
          </w:tcPr>
          <w:p w14:paraId="6737BB89"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6022594C" w14:textId="77777777" w:rsidR="001A00A1" w:rsidRPr="007B340C" w:rsidRDefault="00120233">
            <w:pPr>
              <w:pStyle w:val="aa"/>
              <w:jc w:val="center"/>
              <w:rPr>
                <w:sz w:val="16"/>
                <w:szCs w:val="16"/>
              </w:rPr>
            </w:pPr>
            <w:r w:rsidRPr="007B340C">
              <w:rPr>
                <w:sz w:val="16"/>
                <w:szCs w:val="16"/>
              </w:rPr>
              <w:t>57.3</w:t>
            </w:r>
          </w:p>
        </w:tc>
        <w:tc>
          <w:tcPr>
            <w:tcW w:w="1227" w:type="dxa"/>
            <w:tcBorders>
              <w:top w:val="single" w:sz="4" w:space="0" w:color="auto"/>
              <w:left w:val="single" w:sz="4" w:space="0" w:color="auto"/>
              <w:bottom w:val="single" w:sz="4" w:space="0" w:color="auto"/>
              <w:right w:val="single" w:sz="4" w:space="0" w:color="auto"/>
            </w:tcBorders>
          </w:tcPr>
          <w:p w14:paraId="20C8B358"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4E94FEAD" w14:textId="77777777" w:rsidR="001A00A1" w:rsidRPr="007B340C" w:rsidRDefault="00120233">
            <w:pPr>
              <w:pStyle w:val="aa"/>
              <w:jc w:val="center"/>
              <w:rPr>
                <w:sz w:val="16"/>
                <w:szCs w:val="16"/>
              </w:rPr>
            </w:pPr>
            <w:r w:rsidRPr="007B340C">
              <w:rPr>
                <w:sz w:val="16"/>
                <w:szCs w:val="16"/>
              </w:rPr>
              <w:t>0,000468</w:t>
            </w:r>
          </w:p>
        </w:tc>
        <w:tc>
          <w:tcPr>
            <w:tcW w:w="1433" w:type="dxa"/>
            <w:tcBorders>
              <w:top w:val="single" w:sz="4" w:space="0" w:color="auto"/>
              <w:left w:val="single" w:sz="4" w:space="0" w:color="auto"/>
              <w:bottom w:val="single" w:sz="4" w:space="0" w:color="auto"/>
              <w:right w:val="single" w:sz="4" w:space="0" w:color="auto"/>
            </w:tcBorders>
          </w:tcPr>
          <w:p w14:paraId="44FB062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D2878D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4B17693" w14:textId="77777777" w:rsidR="001A00A1" w:rsidRPr="007B340C" w:rsidRDefault="00120233">
            <w:pPr>
              <w:pStyle w:val="aa"/>
              <w:jc w:val="center"/>
              <w:rPr>
                <w:sz w:val="16"/>
                <w:szCs w:val="16"/>
              </w:rPr>
            </w:pPr>
            <w:r w:rsidRPr="007B340C">
              <w:rPr>
                <w:sz w:val="16"/>
                <w:szCs w:val="16"/>
              </w:rPr>
              <w:t>251,67</w:t>
            </w:r>
          </w:p>
        </w:tc>
        <w:tc>
          <w:tcPr>
            <w:tcW w:w="928" w:type="dxa"/>
            <w:tcBorders>
              <w:top w:val="single" w:sz="4" w:space="0" w:color="auto"/>
              <w:left w:val="single" w:sz="4" w:space="0" w:color="auto"/>
              <w:bottom w:val="single" w:sz="4" w:space="0" w:color="auto"/>
              <w:right w:val="single" w:sz="4" w:space="0" w:color="auto"/>
            </w:tcBorders>
          </w:tcPr>
          <w:p w14:paraId="671EB98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0C10907" w14:textId="77777777" w:rsidR="001A00A1" w:rsidRPr="007B340C" w:rsidRDefault="00120233">
            <w:pPr>
              <w:pStyle w:val="aa"/>
              <w:jc w:val="center"/>
              <w:rPr>
                <w:sz w:val="16"/>
                <w:szCs w:val="16"/>
              </w:rPr>
            </w:pPr>
            <w:r w:rsidRPr="007B340C">
              <w:rPr>
                <w:sz w:val="16"/>
                <w:szCs w:val="16"/>
              </w:rPr>
              <w:t>393 783,7</w:t>
            </w:r>
          </w:p>
        </w:tc>
        <w:tc>
          <w:tcPr>
            <w:tcW w:w="1016" w:type="dxa"/>
            <w:tcBorders>
              <w:top w:val="single" w:sz="4" w:space="0" w:color="auto"/>
              <w:left w:val="single" w:sz="4" w:space="0" w:color="auto"/>
              <w:bottom w:val="single" w:sz="4" w:space="0" w:color="auto"/>
            </w:tcBorders>
          </w:tcPr>
          <w:p w14:paraId="28840ADD" w14:textId="77777777" w:rsidR="001A00A1" w:rsidRPr="007B340C" w:rsidRDefault="00120233">
            <w:pPr>
              <w:pStyle w:val="aa"/>
              <w:jc w:val="center"/>
              <w:rPr>
                <w:sz w:val="16"/>
                <w:szCs w:val="16"/>
              </w:rPr>
            </w:pPr>
            <w:r w:rsidRPr="007B340C">
              <w:rPr>
                <w:sz w:val="16"/>
                <w:szCs w:val="16"/>
              </w:rPr>
              <w:t>X</w:t>
            </w:r>
          </w:p>
        </w:tc>
      </w:tr>
      <w:tr w:rsidR="001A00A1" w:rsidRPr="007B340C" w14:paraId="7AAFD3AD" w14:textId="77777777">
        <w:tc>
          <w:tcPr>
            <w:tcW w:w="1534" w:type="dxa"/>
            <w:tcBorders>
              <w:top w:val="single" w:sz="4" w:space="0" w:color="auto"/>
              <w:bottom w:val="single" w:sz="4" w:space="0" w:color="auto"/>
              <w:right w:val="single" w:sz="4" w:space="0" w:color="auto"/>
            </w:tcBorders>
          </w:tcPr>
          <w:p w14:paraId="0E607246"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250CAC97" w14:textId="77777777" w:rsidR="001A00A1" w:rsidRPr="007B340C" w:rsidRDefault="00120233">
            <w:pPr>
              <w:pStyle w:val="aa"/>
              <w:jc w:val="center"/>
              <w:rPr>
                <w:sz w:val="16"/>
                <w:szCs w:val="16"/>
              </w:rPr>
            </w:pPr>
            <w:r w:rsidRPr="007B340C">
              <w:rPr>
                <w:sz w:val="16"/>
                <w:szCs w:val="16"/>
              </w:rPr>
              <w:t>57.3.1</w:t>
            </w:r>
          </w:p>
        </w:tc>
        <w:tc>
          <w:tcPr>
            <w:tcW w:w="1227" w:type="dxa"/>
            <w:tcBorders>
              <w:top w:val="single" w:sz="4" w:space="0" w:color="auto"/>
              <w:left w:val="single" w:sz="4" w:space="0" w:color="auto"/>
              <w:bottom w:val="single" w:sz="4" w:space="0" w:color="auto"/>
              <w:right w:val="single" w:sz="4" w:space="0" w:color="auto"/>
            </w:tcBorders>
          </w:tcPr>
          <w:p w14:paraId="7245E96E"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F191339" w14:textId="77777777" w:rsidR="001A00A1" w:rsidRPr="007B340C" w:rsidRDefault="00120233">
            <w:pPr>
              <w:pStyle w:val="aa"/>
              <w:jc w:val="center"/>
              <w:rPr>
                <w:sz w:val="16"/>
                <w:szCs w:val="16"/>
              </w:rPr>
            </w:pPr>
            <w:r w:rsidRPr="007B340C">
              <w:rPr>
                <w:sz w:val="16"/>
                <w:szCs w:val="16"/>
              </w:rPr>
              <w:t>0,02732</w:t>
            </w:r>
          </w:p>
        </w:tc>
        <w:tc>
          <w:tcPr>
            <w:tcW w:w="1433" w:type="dxa"/>
            <w:tcBorders>
              <w:top w:val="single" w:sz="4" w:space="0" w:color="auto"/>
              <w:left w:val="single" w:sz="4" w:space="0" w:color="auto"/>
              <w:bottom w:val="single" w:sz="4" w:space="0" w:color="auto"/>
              <w:right w:val="single" w:sz="4" w:space="0" w:color="auto"/>
            </w:tcBorders>
          </w:tcPr>
          <w:p w14:paraId="00037210" w14:textId="77777777" w:rsidR="001A00A1" w:rsidRPr="007B340C" w:rsidRDefault="00120233">
            <w:pPr>
              <w:pStyle w:val="aa"/>
              <w:jc w:val="center"/>
              <w:rPr>
                <w:sz w:val="16"/>
                <w:szCs w:val="16"/>
              </w:rPr>
            </w:pPr>
            <w:r w:rsidRPr="007B340C">
              <w:rPr>
                <w:sz w:val="16"/>
                <w:szCs w:val="16"/>
              </w:rPr>
              <w:t>3 038,32</w:t>
            </w:r>
          </w:p>
        </w:tc>
        <w:tc>
          <w:tcPr>
            <w:tcW w:w="844" w:type="dxa"/>
            <w:tcBorders>
              <w:top w:val="single" w:sz="4" w:space="0" w:color="auto"/>
              <w:left w:val="single" w:sz="4" w:space="0" w:color="auto"/>
              <w:bottom w:val="single" w:sz="4" w:space="0" w:color="auto"/>
              <w:right w:val="single" w:sz="4" w:space="0" w:color="auto"/>
            </w:tcBorders>
          </w:tcPr>
          <w:p w14:paraId="1F3B892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08B578" w14:textId="77777777" w:rsidR="001A00A1" w:rsidRPr="007B340C" w:rsidRDefault="00120233">
            <w:pPr>
              <w:pStyle w:val="aa"/>
              <w:jc w:val="center"/>
              <w:rPr>
                <w:sz w:val="16"/>
                <w:szCs w:val="16"/>
              </w:rPr>
            </w:pPr>
            <w:r w:rsidRPr="007B340C">
              <w:rPr>
                <w:sz w:val="16"/>
                <w:szCs w:val="16"/>
              </w:rPr>
              <w:t>83,02</w:t>
            </w:r>
          </w:p>
        </w:tc>
        <w:tc>
          <w:tcPr>
            <w:tcW w:w="928" w:type="dxa"/>
            <w:tcBorders>
              <w:top w:val="single" w:sz="4" w:space="0" w:color="auto"/>
              <w:left w:val="single" w:sz="4" w:space="0" w:color="auto"/>
              <w:bottom w:val="single" w:sz="4" w:space="0" w:color="auto"/>
              <w:right w:val="single" w:sz="4" w:space="0" w:color="auto"/>
            </w:tcBorders>
          </w:tcPr>
          <w:p w14:paraId="4B26954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23963F7" w14:textId="77777777" w:rsidR="001A00A1" w:rsidRPr="007B340C" w:rsidRDefault="00120233">
            <w:pPr>
              <w:pStyle w:val="aa"/>
              <w:jc w:val="center"/>
              <w:rPr>
                <w:sz w:val="16"/>
                <w:szCs w:val="16"/>
              </w:rPr>
            </w:pPr>
            <w:r w:rsidRPr="007B340C">
              <w:rPr>
                <w:sz w:val="16"/>
                <w:szCs w:val="16"/>
              </w:rPr>
              <w:t>129 897,4</w:t>
            </w:r>
          </w:p>
        </w:tc>
        <w:tc>
          <w:tcPr>
            <w:tcW w:w="1016" w:type="dxa"/>
            <w:tcBorders>
              <w:top w:val="single" w:sz="4" w:space="0" w:color="auto"/>
              <w:left w:val="single" w:sz="4" w:space="0" w:color="auto"/>
              <w:bottom w:val="single" w:sz="4" w:space="0" w:color="auto"/>
            </w:tcBorders>
          </w:tcPr>
          <w:p w14:paraId="0EBCC3CA" w14:textId="77777777" w:rsidR="001A00A1" w:rsidRPr="007B340C" w:rsidRDefault="00120233">
            <w:pPr>
              <w:pStyle w:val="aa"/>
              <w:jc w:val="center"/>
              <w:rPr>
                <w:sz w:val="16"/>
                <w:szCs w:val="16"/>
              </w:rPr>
            </w:pPr>
            <w:r w:rsidRPr="007B340C">
              <w:rPr>
                <w:sz w:val="16"/>
                <w:szCs w:val="16"/>
              </w:rPr>
              <w:t>X</w:t>
            </w:r>
          </w:p>
        </w:tc>
      </w:tr>
      <w:tr w:rsidR="001A00A1" w:rsidRPr="007B340C" w14:paraId="1D4B31CE" w14:textId="77777777">
        <w:tc>
          <w:tcPr>
            <w:tcW w:w="1534" w:type="dxa"/>
            <w:tcBorders>
              <w:top w:val="single" w:sz="4" w:space="0" w:color="auto"/>
              <w:bottom w:val="single" w:sz="4" w:space="0" w:color="auto"/>
              <w:right w:val="single" w:sz="4" w:space="0" w:color="auto"/>
            </w:tcBorders>
          </w:tcPr>
          <w:p w14:paraId="465895FF"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4F7F451B" w14:textId="77777777" w:rsidR="001A00A1" w:rsidRPr="007B340C" w:rsidRDefault="00120233">
            <w:pPr>
              <w:pStyle w:val="aa"/>
              <w:jc w:val="center"/>
              <w:rPr>
                <w:sz w:val="16"/>
                <w:szCs w:val="16"/>
              </w:rPr>
            </w:pPr>
            <w:r w:rsidRPr="007B340C">
              <w:rPr>
                <w:sz w:val="16"/>
                <w:szCs w:val="16"/>
              </w:rPr>
              <w:t>57.3.2</w:t>
            </w:r>
          </w:p>
        </w:tc>
        <w:tc>
          <w:tcPr>
            <w:tcW w:w="1227" w:type="dxa"/>
            <w:tcBorders>
              <w:top w:val="single" w:sz="4" w:space="0" w:color="auto"/>
              <w:left w:val="single" w:sz="4" w:space="0" w:color="auto"/>
              <w:bottom w:val="single" w:sz="4" w:space="0" w:color="auto"/>
              <w:right w:val="single" w:sz="4" w:space="0" w:color="auto"/>
            </w:tcBorders>
          </w:tcPr>
          <w:p w14:paraId="608B051B"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04FD70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1F8981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8F033F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206D471" w14:textId="77777777" w:rsidR="001A00A1" w:rsidRPr="007B340C" w:rsidRDefault="00120233">
            <w:pPr>
              <w:pStyle w:val="aa"/>
              <w:jc w:val="center"/>
              <w:rPr>
                <w:sz w:val="16"/>
                <w:szCs w:val="16"/>
              </w:rPr>
            </w:pPr>
            <w:r w:rsidRPr="007B340C">
              <w:rPr>
                <w:sz w:val="16"/>
                <w:szCs w:val="16"/>
              </w:rPr>
              <w:t>0,93</w:t>
            </w:r>
          </w:p>
        </w:tc>
        <w:tc>
          <w:tcPr>
            <w:tcW w:w="928" w:type="dxa"/>
            <w:tcBorders>
              <w:top w:val="single" w:sz="4" w:space="0" w:color="auto"/>
              <w:left w:val="single" w:sz="4" w:space="0" w:color="auto"/>
              <w:bottom w:val="single" w:sz="4" w:space="0" w:color="auto"/>
              <w:right w:val="single" w:sz="4" w:space="0" w:color="auto"/>
            </w:tcBorders>
          </w:tcPr>
          <w:p w14:paraId="2B10A5A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8AEDC44" w14:textId="77777777" w:rsidR="001A00A1" w:rsidRPr="007B340C" w:rsidRDefault="00120233">
            <w:pPr>
              <w:pStyle w:val="aa"/>
              <w:jc w:val="center"/>
              <w:rPr>
                <w:sz w:val="16"/>
                <w:szCs w:val="16"/>
              </w:rPr>
            </w:pPr>
            <w:r w:rsidRPr="007B340C">
              <w:rPr>
                <w:sz w:val="16"/>
                <w:szCs w:val="16"/>
              </w:rPr>
              <w:t>1 457,3</w:t>
            </w:r>
          </w:p>
        </w:tc>
        <w:tc>
          <w:tcPr>
            <w:tcW w:w="1016" w:type="dxa"/>
            <w:tcBorders>
              <w:top w:val="single" w:sz="4" w:space="0" w:color="auto"/>
              <w:left w:val="single" w:sz="4" w:space="0" w:color="auto"/>
              <w:bottom w:val="single" w:sz="4" w:space="0" w:color="auto"/>
            </w:tcBorders>
          </w:tcPr>
          <w:p w14:paraId="2745012F" w14:textId="77777777" w:rsidR="001A00A1" w:rsidRPr="007B340C" w:rsidRDefault="00120233">
            <w:pPr>
              <w:pStyle w:val="aa"/>
              <w:jc w:val="center"/>
              <w:rPr>
                <w:sz w:val="16"/>
                <w:szCs w:val="16"/>
              </w:rPr>
            </w:pPr>
            <w:r w:rsidRPr="007B340C">
              <w:rPr>
                <w:sz w:val="16"/>
                <w:szCs w:val="16"/>
              </w:rPr>
              <w:t>X</w:t>
            </w:r>
          </w:p>
        </w:tc>
      </w:tr>
      <w:tr w:rsidR="001A00A1" w:rsidRPr="007B340C" w14:paraId="2FC00D1C" w14:textId="77777777">
        <w:tc>
          <w:tcPr>
            <w:tcW w:w="1534" w:type="dxa"/>
            <w:tcBorders>
              <w:top w:val="single" w:sz="4" w:space="0" w:color="auto"/>
              <w:bottom w:val="single" w:sz="4" w:space="0" w:color="auto"/>
              <w:right w:val="single" w:sz="4" w:space="0" w:color="auto"/>
            </w:tcBorders>
          </w:tcPr>
          <w:p w14:paraId="68C27B7C"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0808211D" w14:textId="77777777" w:rsidR="001A00A1" w:rsidRPr="007B340C" w:rsidRDefault="00120233">
            <w:pPr>
              <w:pStyle w:val="aa"/>
              <w:jc w:val="center"/>
              <w:rPr>
                <w:sz w:val="16"/>
                <w:szCs w:val="16"/>
              </w:rPr>
            </w:pPr>
            <w:r w:rsidRPr="007B340C">
              <w:rPr>
                <w:sz w:val="16"/>
                <w:szCs w:val="16"/>
              </w:rPr>
              <w:t>57.3.3</w:t>
            </w:r>
          </w:p>
        </w:tc>
        <w:tc>
          <w:tcPr>
            <w:tcW w:w="1227" w:type="dxa"/>
            <w:tcBorders>
              <w:top w:val="single" w:sz="4" w:space="0" w:color="auto"/>
              <w:left w:val="single" w:sz="4" w:space="0" w:color="auto"/>
              <w:bottom w:val="single" w:sz="4" w:space="0" w:color="auto"/>
              <w:right w:val="single" w:sz="4" w:space="0" w:color="auto"/>
            </w:tcBorders>
          </w:tcPr>
          <w:p w14:paraId="3AEAF99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375646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999A1C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5DF36E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F499122" w14:textId="77777777" w:rsidR="001A00A1" w:rsidRPr="007B340C" w:rsidRDefault="00120233">
            <w:pPr>
              <w:pStyle w:val="aa"/>
              <w:jc w:val="center"/>
              <w:rPr>
                <w:sz w:val="16"/>
                <w:szCs w:val="16"/>
              </w:rPr>
            </w:pPr>
            <w:r w:rsidRPr="007B340C">
              <w:rPr>
                <w:sz w:val="16"/>
                <w:szCs w:val="16"/>
              </w:rPr>
              <w:t>0,40</w:t>
            </w:r>
          </w:p>
        </w:tc>
        <w:tc>
          <w:tcPr>
            <w:tcW w:w="928" w:type="dxa"/>
            <w:tcBorders>
              <w:top w:val="single" w:sz="4" w:space="0" w:color="auto"/>
              <w:left w:val="single" w:sz="4" w:space="0" w:color="auto"/>
              <w:bottom w:val="single" w:sz="4" w:space="0" w:color="auto"/>
              <w:right w:val="single" w:sz="4" w:space="0" w:color="auto"/>
            </w:tcBorders>
          </w:tcPr>
          <w:p w14:paraId="2451AA0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BF5B9B8" w14:textId="77777777" w:rsidR="001A00A1" w:rsidRPr="007B340C" w:rsidRDefault="00120233">
            <w:pPr>
              <w:pStyle w:val="aa"/>
              <w:jc w:val="center"/>
              <w:rPr>
                <w:sz w:val="16"/>
                <w:szCs w:val="16"/>
              </w:rPr>
            </w:pPr>
            <w:r w:rsidRPr="007B340C">
              <w:rPr>
                <w:sz w:val="16"/>
                <w:szCs w:val="16"/>
              </w:rPr>
              <w:t>360,9</w:t>
            </w:r>
          </w:p>
        </w:tc>
        <w:tc>
          <w:tcPr>
            <w:tcW w:w="1016" w:type="dxa"/>
            <w:tcBorders>
              <w:top w:val="single" w:sz="4" w:space="0" w:color="auto"/>
              <w:left w:val="single" w:sz="4" w:space="0" w:color="auto"/>
              <w:bottom w:val="single" w:sz="4" w:space="0" w:color="auto"/>
            </w:tcBorders>
          </w:tcPr>
          <w:p w14:paraId="4CE2B17E" w14:textId="77777777" w:rsidR="001A00A1" w:rsidRPr="007B340C" w:rsidRDefault="00120233">
            <w:pPr>
              <w:pStyle w:val="aa"/>
              <w:jc w:val="center"/>
              <w:rPr>
                <w:sz w:val="16"/>
                <w:szCs w:val="16"/>
              </w:rPr>
            </w:pPr>
            <w:r w:rsidRPr="007B340C">
              <w:rPr>
                <w:sz w:val="16"/>
                <w:szCs w:val="16"/>
              </w:rPr>
              <w:t>X</w:t>
            </w:r>
          </w:p>
        </w:tc>
      </w:tr>
      <w:tr w:rsidR="001A00A1" w:rsidRPr="007B340C" w14:paraId="58DA8ADF" w14:textId="77777777">
        <w:tc>
          <w:tcPr>
            <w:tcW w:w="1534" w:type="dxa"/>
            <w:tcBorders>
              <w:top w:val="single" w:sz="4" w:space="0" w:color="auto"/>
              <w:bottom w:val="single" w:sz="4" w:space="0" w:color="auto"/>
              <w:right w:val="single" w:sz="4" w:space="0" w:color="auto"/>
            </w:tcBorders>
          </w:tcPr>
          <w:p w14:paraId="75C3B8F2"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709B0A95" w14:textId="77777777" w:rsidR="001A00A1" w:rsidRPr="007B340C" w:rsidRDefault="00120233">
            <w:pPr>
              <w:pStyle w:val="aa"/>
              <w:jc w:val="center"/>
              <w:rPr>
                <w:sz w:val="16"/>
                <w:szCs w:val="16"/>
              </w:rPr>
            </w:pPr>
            <w:r w:rsidRPr="007B340C">
              <w:rPr>
                <w:sz w:val="16"/>
                <w:szCs w:val="16"/>
              </w:rPr>
              <w:t>57.3.4</w:t>
            </w:r>
          </w:p>
        </w:tc>
        <w:tc>
          <w:tcPr>
            <w:tcW w:w="1227" w:type="dxa"/>
            <w:tcBorders>
              <w:top w:val="single" w:sz="4" w:space="0" w:color="auto"/>
              <w:left w:val="single" w:sz="4" w:space="0" w:color="auto"/>
              <w:bottom w:val="single" w:sz="4" w:space="0" w:color="auto"/>
              <w:right w:val="single" w:sz="4" w:space="0" w:color="auto"/>
            </w:tcBorders>
          </w:tcPr>
          <w:p w14:paraId="06F1DAE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767DBF6" w14:textId="77777777" w:rsidR="001A00A1" w:rsidRPr="007B340C" w:rsidRDefault="00120233">
            <w:pPr>
              <w:pStyle w:val="aa"/>
              <w:jc w:val="center"/>
              <w:rPr>
                <w:sz w:val="16"/>
                <w:szCs w:val="16"/>
              </w:rPr>
            </w:pPr>
            <w:r w:rsidRPr="007B340C">
              <w:rPr>
                <w:sz w:val="16"/>
                <w:szCs w:val="16"/>
              </w:rPr>
              <w:t>0,00575</w:t>
            </w:r>
          </w:p>
        </w:tc>
        <w:tc>
          <w:tcPr>
            <w:tcW w:w="1433" w:type="dxa"/>
            <w:tcBorders>
              <w:top w:val="single" w:sz="4" w:space="0" w:color="auto"/>
              <w:left w:val="single" w:sz="4" w:space="0" w:color="auto"/>
              <w:bottom w:val="single" w:sz="4" w:space="0" w:color="auto"/>
              <w:right w:val="single" w:sz="4" w:space="0" w:color="auto"/>
            </w:tcBorders>
          </w:tcPr>
          <w:p w14:paraId="366E3280" w14:textId="77777777" w:rsidR="001A00A1" w:rsidRPr="007B340C" w:rsidRDefault="00120233">
            <w:pPr>
              <w:pStyle w:val="aa"/>
              <w:jc w:val="center"/>
              <w:rPr>
                <w:sz w:val="16"/>
                <w:szCs w:val="16"/>
              </w:rPr>
            </w:pPr>
            <w:r w:rsidRPr="007B340C">
              <w:rPr>
                <w:sz w:val="16"/>
                <w:szCs w:val="16"/>
              </w:rPr>
              <w:t>5 439,35</w:t>
            </w:r>
          </w:p>
        </w:tc>
        <w:tc>
          <w:tcPr>
            <w:tcW w:w="844" w:type="dxa"/>
            <w:tcBorders>
              <w:top w:val="single" w:sz="4" w:space="0" w:color="auto"/>
              <w:left w:val="single" w:sz="4" w:space="0" w:color="auto"/>
              <w:bottom w:val="single" w:sz="4" w:space="0" w:color="auto"/>
              <w:right w:val="single" w:sz="4" w:space="0" w:color="auto"/>
            </w:tcBorders>
          </w:tcPr>
          <w:p w14:paraId="3C9432F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C73043F" w14:textId="77777777" w:rsidR="001A00A1" w:rsidRPr="007B340C" w:rsidRDefault="00120233">
            <w:pPr>
              <w:pStyle w:val="aa"/>
              <w:jc w:val="center"/>
              <w:rPr>
                <w:sz w:val="16"/>
                <w:szCs w:val="16"/>
              </w:rPr>
            </w:pPr>
            <w:r w:rsidRPr="007B340C">
              <w:rPr>
                <w:sz w:val="16"/>
                <w:szCs w:val="16"/>
              </w:rPr>
              <w:t>31,29</w:t>
            </w:r>
          </w:p>
        </w:tc>
        <w:tc>
          <w:tcPr>
            <w:tcW w:w="928" w:type="dxa"/>
            <w:tcBorders>
              <w:top w:val="single" w:sz="4" w:space="0" w:color="auto"/>
              <w:left w:val="single" w:sz="4" w:space="0" w:color="auto"/>
              <w:bottom w:val="single" w:sz="4" w:space="0" w:color="auto"/>
              <w:right w:val="single" w:sz="4" w:space="0" w:color="auto"/>
            </w:tcBorders>
          </w:tcPr>
          <w:p w14:paraId="03769D5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87DB0EB" w14:textId="77777777" w:rsidR="001A00A1" w:rsidRPr="007B340C" w:rsidRDefault="00120233">
            <w:pPr>
              <w:pStyle w:val="aa"/>
              <w:jc w:val="center"/>
              <w:rPr>
                <w:sz w:val="16"/>
                <w:szCs w:val="16"/>
              </w:rPr>
            </w:pPr>
            <w:r w:rsidRPr="007B340C">
              <w:rPr>
                <w:sz w:val="16"/>
                <w:szCs w:val="16"/>
              </w:rPr>
              <w:t>48 954,1</w:t>
            </w:r>
          </w:p>
        </w:tc>
        <w:tc>
          <w:tcPr>
            <w:tcW w:w="1016" w:type="dxa"/>
            <w:tcBorders>
              <w:top w:val="single" w:sz="4" w:space="0" w:color="auto"/>
              <w:left w:val="single" w:sz="4" w:space="0" w:color="auto"/>
              <w:bottom w:val="single" w:sz="4" w:space="0" w:color="auto"/>
            </w:tcBorders>
          </w:tcPr>
          <w:p w14:paraId="08F923AE" w14:textId="77777777" w:rsidR="001A00A1" w:rsidRPr="007B340C" w:rsidRDefault="00120233">
            <w:pPr>
              <w:pStyle w:val="aa"/>
              <w:jc w:val="center"/>
              <w:rPr>
                <w:sz w:val="16"/>
                <w:szCs w:val="16"/>
              </w:rPr>
            </w:pPr>
            <w:r w:rsidRPr="007B340C">
              <w:rPr>
                <w:sz w:val="16"/>
                <w:szCs w:val="16"/>
              </w:rPr>
              <w:t>X</w:t>
            </w:r>
          </w:p>
        </w:tc>
      </w:tr>
      <w:tr w:rsidR="001A00A1" w:rsidRPr="007B340C" w14:paraId="49DFACDE" w14:textId="77777777">
        <w:tc>
          <w:tcPr>
            <w:tcW w:w="1534" w:type="dxa"/>
            <w:tcBorders>
              <w:top w:val="single" w:sz="4" w:space="0" w:color="auto"/>
              <w:bottom w:val="single" w:sz="4" w:space="0" w:color="auto"/>
              <w:right w:val="single" w:sz="4" w:space="0" w:color="auto"/>
            </w:tcBorders>
          </w:tcPr>
          <w:p w14:paraId="530E83D9"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6EE4F8D1" w14:textId="77777777" w:rsidR="001A00A1" w:rsidRPr="007B340C" w:rsidRDefault="00120233">
            <w:pPr>
              <w:pStyle w:val="aa"/>
              <w:jc w:val="center"/>
              <w:rPr>
                <w:sz w:val="16"/>
                <w:szCs w:val="16"/>
              </w:rPr>
            </w:pPr>
            <w:r w:rsidRPr="007B340C">
              <w:rPr>
                <w:sz w:val="16"/>
                <w:szCs w:val="16"/>
              </w:rPr>
              <w:t>57.3.5</w:t>
            </w:r>
          </w:p>
        </w:tc>
        <w:tc>
          <w:tcPr>
            <w:tcW w:w="1227" w:type="dxa"/>
            <w:tcBorders>
              <w:top w:val="single" w:sz="4" w:space="0" w:color="auto"/>
              <w:left w:val="single" w:sz="4" w:space="0" w:color="auto"/>
              <w:bottom w:val="single" w:sz="4" w:space="0" w:color="auto"/>
              <w:right w:val="single" w:sz="4" w:space="0" w:color="auto"/>
            </w:tcBorders>
          </w:tcPr>
          <w:p w14:paraId="612A53B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FDACC5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DD907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9FC699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36CAF63" w14:textId="77777777" w:rsidR="001A00A1" w:rsidRPr="007B340C" w:rsidRDefault="00120233">
            <w:pPr>
              <w:pStyle w:val="aa"/>
              <w:jc w:val="center"/>
              <w:rPr>
                <w:sz w:val="16"/>
                <w:szCs w:val="16"/>
              </w:rPr>
            </w:pPr>
            <w:r w:rsidRPr="007B340C">
              <w:rPr>
                <w:sz w:val="16"/>
                <w:szCs w:val="16"/>
              </w:rPr>
              <w:t>0,07</w:t>
            </w:r>
          </w:p>
        </w:tc>
        <w:tc>
          <w:tcPr>
            <w:tcW w:w="928" w:type="dxa"/>
            <w:tcBorders>
              <w:top w:val="single" w:sz="4" w:space="0" w:color="auto"/>
              <w:left w:val="single" w:sz="4" w:space="0" w:color="auto"/>
              <w:bottom w:val="single" w:sz="4" w:space="0" w:color="auto"/>
              <w:right w:val="single" w:sz="4" w:space="0" w:color="auto"/>
            </w:tcBorders>
          </w:tcPr>
          <w:p w14:paraId="6B912C6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61312D" w14:textId="77777777" w:rsidR="001A00A1" w:rsidRPr="007B340C" w:rsidRDefault="00120233">
            <w:pPr>
              <w:pStyle w:val="aa"/>
              <w:jc w:val="center"/>
              <w:rPr>
                <w:sz w:val="16"/>
                <w:szCs w:val="16"/>
              </w:rPr>
            </w:pPr>
            <w:r w:rsidRPr="007B340C">
              <w:rPr>
                <w:sz w:val="16"/>
                <w:szCs w:val="16"/>
              </w:rPr>
              <w:t>115,5</w:t>
            </w:r>
          </w:p>
        </w:tc>
        <w:tc>
          <w:tcPr>
            <w:tcW w:w="1016" w:type="dxa"/>
            <w:tcBorders>
              <w:top w:val="single" w:sz="4" w:space="0" w:color="auto"/>
              <w:left w:val="single" w:sz="4" w:space="0" w:color="auto"/>
              <w:bottom w:val="single" w:sz="4" w:space="0" w:color="auto"/>
            </w:tcBorders>
          </w:tcPr>
          <w:p w14:paraId="1AA86963" w14:textId="77777777" w:rsidR="001A00A1" w:rsidRPr="007B340C" w:rsidRDefault="00120233">
            <w:pPr>
              <w:pStyle w:val="aa"/>
              <w:jc w:val="center"/>
              <w:rPr>
                <w:sz w:val="16"/>
                <w:szCs w:val="16"/>
              </w:rPr>
            </w:pPr>
            <w:r w:rsidRPr="007B340C">
              <w:rPr>
                <w:sz w:val="16"/>
                <w:szCs w:val="16"/>
              </w:rPr>
              <w:t>X</w:t>
            </w:r>
          </w:p>
        </w:tc>
      </w:tr>
      <w:tr w:rsidR="001A00A1" w:rsidRPr="007B340C" w14:paraId="7121B74D" w14:textId="77777777">
        <w:tc>
          <w:tcPr>
            <w:tcW w:w="1534" w:type="dxa"/>
            <w:tcBorders>
              <w:top w:val="single" w:sz="4" w:space="0" w:color="auto"/>
              <w:bottom w:val="single" w:sz="4" w:space="0" w:color="auto"/>
              <w:right w:val="single" w:sz="4" w:space="0" w:color="auto"/>
            </w:tcBorders>
          </w:tcPr>
          <w:p w14:paraId="24F79971"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49C640E4" w14:textId="77777777" w:rsidR="001A00A1" w:rsidRPr="007B340C" w:rsidRDefault="00120233">
            <w:pPr>
              <w:pStyle w:val="aa"/>
              <w:jc w:val="center"/>
              <w:rPr>
                <w:sz w:val="16"/>
                <w:szCs w:val="16"/>
              </w:rPr>
            </w:pPr>
            <w:r w:rsidRPr="007B340C">
              <w:rPr>
                <w:sz w:val="16"/>
                <w:szCs w:val="16"/>
              </w:rPr>
              <w:t>57.3.6</w:t>
            </w:r>
          </w:p>
        </w:tc>
        <w:tc>
          <w:tcPr>
            <w:tcW w:w="1227" w:type="dxa"/>
            <w:tcBorders>
              <w:top w:val="single" w:sz="4" w:space="0" w:color="auto"/>
              <w:left w:val="single" w:sz="4" w:space="0" w:color="auto"/>
              <w:bottom w:val="single" w:sz="4" w:space="0" w:color="auto"/>
              <w:right w:val="single" w:sz="4" w:space="0" w:color="auto"/>
            </w:tcBorders>
          </w:tcPr>
          <w:p w14:paraId="55B4578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28F8535" w14:textId="77777777" w:rsidR="001A00A1" w:rsidRPr="007B340C" w:rsidRDefault="00120233">
            <w:pPr>
              <w:pStyle w:val="aa"/>
              <w:jc w:val="center"/>
              <w:rPr>
                <w:sz w:val="16"/>
                <w:szCs w:val="16"/>
              </w:rPr>
            </w:pPr>
            <w:r w:rsidRPr="007B340C">
              <w:rPr>
                <w:sz w:val="16"/>
                <w:szCs w:val="16"/>
              </w:rPr>
              <w:t>0,00543</w:t>
            </w:r>
          </w:p>
        </w:tc>
        <w:tc>
          <w:tcPr>
            <w:tcW w:w="1433" w:type="dxa"/>
            <w:tcBorders>
              <w:top w:val="single" w:sz="4" w:space="0" w:color="auto"/>
              <w:left w:val="single" w:sz="4" w:space="0" w:color="auto"/>
              <w:bottom w:val="single" w:sz="4" w:space="0" w:color="auto"/>
              <w:right w:val="single" w:sz="4" w:space="0" w:color="auto"/>
            </w:tcBorders>
          </w:tcPr>
          <w:p w14:paraId="56F5F295" w14:textId="77777777" w:rsidR="001A00A1" w:rsidRPr="007B340C" w:rsidRDefault="00120233">
            <w:pPr>
              <w:pStyle w:val="aa"/>
              <w:jc w:val="center"/>
              <w:rPr>
                <w:sz w:val="16"/>
                <w:szCs w:val="16"/>
              </w:rPr>
            </w:pPr>
            <w:r w:rsidRPr="007B340C">
              <w:rPr>
                <w:sz w:val="16"/>
                <w:szCs w:val="16"/>
              </w:rPr>
              <w:t>2 430,80</w:t>
            </w:r>
          </w:p>
        </w:tc>
        <w:tc>
          <w:tcPr>
            <w:tcW w:w="844" w:type="dxa"/>
            <w:tcBorders>
              <w:top w:val="single" w:sz="4" w:space="0" w:color="auto"/>
              <w:left w:val="single" w:sz="4" w:space="0" w:color="auto"/>
              <w:bottom w:val="single" w:sz="4" w:space="0" w:color="auto"/>
              <w:right w:val="single" w:sz="4" w:space="0" w:color="auto"/>
            </w:tcBorders>
          </w:tcPr>
          <w:p w14:paraId="34681E0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955434C" w14:textId="77777777" w:rsidR="001A00A1" w:rsidRPr="007B340C" w:rsidRDefault="00120233">
            <w:pPr>
              <w:pStyle w:val="aa"/>
              <w:jc w:val="center"/>
              <w:rPr>
                <w:sz w:val="16"/>
                <w:szCs w:val="16"/>
              </w:rPr>
            </w:pPr>
            <w:r w:rsidRPr="007B340C">
              <w:rPr>
                <w:sz w:val="16"/>
                <w:szCs w:val="16"/>
              </w:rPr>
              <w:t>13,19</w:t>
            </w:r>
          </w:p>
        </w:tc>
        <w:tc>
          <w:tcPr>
            <w:tcW w:w="928" w:type="dxa"/>
            <w:tcBorders>
              <w:top w:val="single" w:sz="4" w:space="0" w:color="auto"/>
              <w:left w:val="single" w:sz="4" w:space="0" w:color="auto"/>
              <w:bottom w:val="single" w:sz="4" w:space="0" w:color="auto"/>
              <w:right w:val="single" w:sz="4" w:space="0" w:color="auto"/>
            </w:tcBorders>
          </w:tcPr>
          <w:p w14:paraId="7703700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9EDD04D" w14:textId="77777777" w:rsidR="001A00A1" w:rsidRPr="007B340C" w:rsidRDefault="00120233">
            <w:pPr>
              <w:pStyle w:val="aa"/>
              <w:jc w:val="center"/>
              <w:rPr>
                <w:sz w:val="16"/>
                <w:szCs w:val="16"/>
              </w:rPr>
            </w:pPr>
            <w:r w:rsidRPr="007B340C">
              <w:rPr>
                <w:sz w:val="16"/>
                <w:szCs w:val="16"/>
              </w:rPr>
              <w:t>20 642,4</w:t>
            </w:r>
          </w:p>
        </w:tc>
        <w:tc>
          <w:tcPr>
            <w:tcW w:w="1016" w:type="dxa"/>
            <w:tcBorders>
              <w:top w:val="single" w:sz="4" w:space="0" w:color="auto"/>
              <w:left w:val="single" w:sz="4" w:space="0" w:color="auto"/>
              <w:bottom w:val="single" w:sz="4" w:space="0" w:color="auto"/>
            </w:tcBorders>
          </w:tcPr>
          <w:p w14:paraId="135CFB4F" w14:textId="77777777" w:rsidR="001A00A1" w:rsidRPr="007B340C" w:rsidRDefault="00120233">
            <w:pPr>
              <w:pStyle w:val="aa"/>
              <w:jc w:val="center"/>
              <w:rPr>
                <w:sz w:val="16"/>
                <w:szCs w:val="16"/>
              </w:rPr>
            </w:pPr>
            <w:r w:rsidRPr="007B340C">
              <w:rPr>
                <w:sz w:val="16"/>
                <w:szCs w:val="16"/>
              </w:rPr>
              <w:t>X</w:t>
            </w:r>
          </w:p>
        </w:tc>
      </w:tr>
      <w:tr w:rsidR="001A00A1" w:rsidRPr="007B340C" w14:paraId="000E7925" w14:textId="77777777">
        <w:tc>
          <w:tcPr>
            <w:tcW w:w="1534" w:type="dxa"/>
            <w:tcBorders>
              <w:top w:val="single" w:sz="4" w:space="0" w:color="auto"/>
              <w:bottom w:val="single" w:sz="4" w:space="0" w:color="auto"/>
              <w:right w:val="single" w:sz="4" w:space="0" w:color="auto"/>
            </w:tcBorders>
          </w:tcPr>
          <w:p w14:paraId="3581E841"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53B7D303" w14:textId="77777777" w:rsidR="001A00A1" w:rsidRPr="007B340C" w:rsidRDefault="00120233">
            <w:pPr>
              <w:pStyle w:val="aa"/>
              <w:jc w:val="center"/>
              <w:rPr>
                <w:sz w:val="16"/>
                <w:szCs w:val="16"/>
              </w:rPr>
            </w:pPr>
            <w:r w:rsidRPr="007B340C">
              <w:rPr>
                <w:sz w:val="16"/>
                <w:szCs w:val="16"/>
              </w:rPr>
              <w:t>57.3.7</w:t>
            </w:r>
          </w:p>
        </w:tc>
        <w:tc>
          <w:tcPr>
            <w:tcW w:w="1227" w:type="dxa"/>
            <w:tcBorders>
              <w:top w:val="single" w:sz="4" w:space="0" w:color="auto"/>
              <w:left w:val="single" w:sz="4" w:space="0" w:color="auto"/>
              <w:bottom w:val="single" w:sz="4" w:space="0" w:color="auto"/>
              <w:right w:val="single" w:sz="4" w:space="0" w:color="auto"/>
            </w:tcBorders>
          </w:tcPr>
          <w:p w14:paraId="4E270C4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B0EF91A" w14:textId="77777777" w:rsidR="001A00A1" w:rsidRPr="007B340C" w:rsidRDefault="00120233">
            <w:pPr>
              <w:pStyle w:val="aa"/>
              <w:jc w:val="center"/>
              <w:rPr>
                <w:sz w:val="16"/>
                <w:szCs w:val="16"/>
              </w:rPr>
            </w:pPr>
            <w:r w:rsidRPr="007B340C">
              <w:rPr>
                <w:sz w:val="16"/>
                <w:szCs w:val="16"/>
              </w:rPr>
              <w:t>0,08596</w:t>
            </w:r>
          </w:p>
        </w:tc>
        <w:tc>
          <w:tcPr>
            <w:tcW w:w="1433" w:type="dxa"/>
            <w:tcBorders>
              <w:top w:val="single" w:sz="4" w:space="0" w:color="auto"/>
              <w:left w:val="single" w:sz="4" w:space="0" w:color="auto"/>
              <w:bottom w:val="single" w:sz="4" w:space="0" w:color="auto"/>
              <w:right w:val="single" w:sz="4" w:space="0" w:color="auto"/>
            </w:tcBorders>
          </w:tcPr>
          <w:p w14:paraId="18773736" w14:textId="77777777" w:rsidR="001A00A1" w:rsidRPr="007B340C" w:rsidRDefault="00120233">
            <w:pPr>
              <w:pStyle w:val="aa"/>
              <w:jc w:val="center"/>
              <w:rPr>
                <w:sz w:val="16"/>
                <w:szCs w:val="16"/>
              </w:rPr>
            </w:pPr>
            <w:r w:rsidRPr="007B340C">
              <w:rPr>
                <w:sz w:val="16"/>
                <w:szCs w:val="16"/>
              </w:rPr>
              <w:t>716,54</w:t>
            </w:r>
          </w:p>
        </w:tc>
        <w:tc>
          <w:tcPr>
            <w:tcW w:w="844" w:type="dxa"/>
            <w:tcBorders>
              <w:top w:val="single" w:sz="4" w:space="0" w:color="auto"/>
              <w:left w:val="single" w:sz="4" w:space="0" w:color="auto"/>
              <w:bottom w:val="single" w:sz="4" w:space="0" w:color="auto"/>
              <w:right w:val="single" w:sz="4" w:space="0" w:color="auto"/>
            </w:tcBorders>
          </w:tcPr>
          <w:p w14:paraId="308DC12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937A0ED" w14:textId="77777777" w:rsidR="001A00A1" w:rsidRPr="007B340C" w:rsidRDefault="00120233">
            <w:pPr>
              <w:pStyle w:val="aa"/>
              <w:jc w:val="center"/>
              <w:rPr>
                <w:sz w:val="16"/>
                <w:szCs w:val="16"/>
              </w:rPr>
            </w:pPr>
            <w:r w:rsidRPr="007B340C">
              <w:rPr>
                <w:sz w:val="16"/>
                <w:szCs w:val="16"/>
              </w:rPr>
              <w:t>61,59</w:t>
            </w:r>
          </w:p>
        </w:tc>
        <w:tc>
          <w:tcPr>
            <w:tcW w:w="928" w:type="dxa"/>
            <w:tcBorders>
              <w:top w:val="single" w:sz="4" w:space="0" w:color="auto"/>
              <w:left w:val="single" w:sz="4" w:space="0" w:color="auto"/>
              <w:bottom w:val="single" w:sz="4" w:space="0" w:color="auto"/>
              <w:right w:val="single" w:sz="4" w:space="0" w:color="auto"/>
            </w:tcBorders>
          </w:tcPr>
          <w:p w14:paraId="762580E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7D02CB0" w14:textId="77777777" w:rsidR="001A00A1" w:rsidRPr="007B340C" w:rsidRDefault="00120233">
            <w:pPr>
              <w:pStyle w:val="aa"/>
              <w:jc w:val="center"/>
              <w:rPr>
                <w:sz w:val="16"/>
                <w:szCs w:val="16"/>
              </w:rPr>
            </w:pPr>
            <w:r w:rsidRPr="007B340C">
              <w:rPr>
                <w:sz w:val="16"/>
                <w:szCs w:val="16"/>
              </w:rPr>
              <w:t>96 371,3</w:t>
            </w:r>
          </w:p>
        </w:tc>
        <w:tc>
          <w:tcPr>
            <w:tcW w:w="1016" w:type="dxa"/>
            <w:tcBorders>
              <w:top w:val="single" w:sz="4" w:space="0" w:color="auto"/>
              <w:left w:val="single" w:sz="4" w:space="0" w:color="auto"/>
              <w:bottom w:val="single" w:sz="4" w:space="0" w:color="auto"/>
            </w:tcBorders>
          </w:tcPr>
          <w:p w14:paraId="284F2A17" w14:textId="77777777" w:rsidR="001A00A1" w:rsidRPr="007B340C" w:rsidRDefault="00120233">
            <w:pPr>
              <w:pStyle w:val="aa"/>
              <w:jc w:val="center"/>
              <w:rPr>
                <w:sz w:val="16"/>
                <w:szCs w:val="16"/>
              </w:rPr>
            </w:pPr>
            <w:r w:rsidRPr="007B340C">
              <w:rPr>
                <w:sz w:val="16"/>
                <w:szCs w:val="16"/>
              </w:rPr>
              <w:t>X</w:t>
            </w:r>
          </w:p>
        </w:tc>
      </w:tr>
      <w:tr w:rsidR="001A00A1" w:rsidRPr="007B340C" w14:paraId="5E2723D5" w14:textId="77777777">
        <w:tc>
          <w:tcPr>
            <w:tcW w:w="1534" w:type="dxa"/>
            <w:tcBorders>
              <w:top w:val="single" w:sz="4" w:space="0" w:color="auto"/>
              <w:bottom w:val="single" w:sz="4" w:space="0" w:color="auto"/>
              <w:right w:val="single" w:sz="4" w:space="0" w:color="auto"/>
            </w:tcBorders>
          </w:tcPr>
          <w:p w14:paraId="464A2A2D"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2640E0DC" w14:textId="77777777" w:rsidR="001A00A1" w:rsidRPr="007B340C" w:rsidRDefault="00120233">
            <w:pPr>
              <w:pStyle w:val="aa"/>
              <w:jc w:val="center"/>
              <w:rPr>
                <w:sz w:val="16"/>
                <w:szCs w:val="16"/>
              </w:rPr>
            </w:pPr>
            <w:r w:rsidRPr="007B340C">
              <w:rPr>
                <w:sz w:val="16"/>
                <w:szCs w:val="16"/>
              </w:rPr>
              <w:t>57.4</w:t>
            </w:r>
          </w:p>
        </w:tc>
        <w:tc>
          <w:tcPr>
            <w:tcW w:w="1227" w:type="dxa"/>
            <w:tcBorders>
              <w:top w:val="single" w:sz="4" w:space="0" w:color="auto"/>
              <w:left w:val="single" w:sz="4" w:space="0" w:color="auto"/>
              <w:bottom w:val="single" w:sz="4" w:space="0" w:color="auto"/>
              <w:right w:val="single" w:sz="4" w:space="0" w:color="auto"/>
            </w:tcBorders>
          </w:tcPr>
          <w:p w14:paraId="21FF173D"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22B454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10E28A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73BA4A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6279346" w14:textId="77777777" w:rsidR="001A00A1" w:rsidRPr="007B340C" w:rsidRDefault="00120233">
            <w:pPr>
              <w:pStyle w:val="aa"/>
              <w:jc w:val="center"/>
              <w:rPr>
                <w:sz w:val="16"/>
                <w:szCs w:val="16"/>
              </w:rPr>
            </w:pPr>
            <w:r w:rsidRPr="007B340C">
              <w:rPr>
                <w:sz w:val="16"/>
                <w:szCs w:val="16"/>
              </w:rPr>
              <w:t>0,37</w:t>
            </w:r>
          </w:p>
        </w:tc>
        <w:tc>
          <w:tcPr>
            <w:tcW w:w="928" w:type="dxa"/>
            <w:tcBorders>
              <w:top w:val="single" w:sz="4" w:space="0" w:color="auto"/>
              <w:left w:val="single" w:sz="4" w:space="0" w:color="auto"/>
              <w:bottom w:val="single" w:sz="4" w:space="0" w:color="auto"/>
              <w:right w:val="single" w:sz="4" w:space="0" w:color="auto"/>
            </w:tcBorders>
          </w:tcPr>
          <w:p w14:paraId="7749B5B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CD7D7B" w14:textId="77777777" w:rsidR="001A00A1" w:rsidRPr="007B340C" w:rsidRDefault="00120233">
            <w:pPr>
              <w:pStyle w:val="aa"/>
              <w:jc w:val="center"/>
              <w:rPr>
                <w:sz w:val="16"/>
                <w:szCs w:val="16"/>
              </w:rPr>
            </w:pPr>
            <w:r w:rsidRPr="007B340C">
              <w:rPr>
                <w:sz w:val="16"/>
                <w:szCs w:val="16"/>
              </w:rPr>
              <w:t>581,8</w:t>
            </w:r>
          </w:p>
        </w:tc>
        <w:tc>
          <w:tcPr>
            <w:tcW w:w="1016" w:type="dxa"/>
            <w:tcBorders>
              <w:top w:val="single" w:sz="4" w:space="0" w:color="auto"/>
              <w:left w:val="single" w:sz="4" w:space="0" w:color="auto"/>
              <w:bottom w:val="single" w:sz="4" w:space="0" w:color="auto"/>
            </w:tcBorders>
          </w:tcPr>
          <w:p w14:paraId="2353BA84" w14:textId="77777777" w:rsidR="001A00A1" w:rsidRPr="007B340C" w:rsidRDefault="00120233">
            <w:pPr>
              <w:pStyle w:val="aa"/>
              <w:jc w:val="center"/>
              <w:rPr>
                <w:sz w:val="16"/>
                <w:szCs w:val="16"/>
              </w:rPr>
            </w:pPr>
            <w:r w:rsidRPr="007B340C">
              <w:rPr>
                <w:sz w:val="16"/>
                <w:szCs w:val="16"/>
              </w:rPr>
              <w:t>X</w:t>
            </w:r>
          </w:p>
        </w:tc>
      </w:tr>
      <w:tr w:rsidR="001A00A1" w:rsidRPr="007B340C" w14:paraId="34D91851" w14:textId="77777777">
        <w:tc>
          <w:tcPr>
            <w:tcW w:w="1534" w:type="dxa"/>
            <w:tcBorders>
              <w:top w:val="single" w:sz="4" w:space="0" w:color="auto"/>
              <w:bottom w:val="single" w:sz="4" w:space="0" w:color="auto"/>
              <w:right w:val="single" w:sz="4" w:space="0" w:color="auto"/>
            </w:tcBorders>
          </w:tcPr>
          <w:p w14:paraId="1E967FF7"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2555" w:history="1">
              <w:r w:rsidRPr="007B340C">
                <w:rPr>
                  <w:rStyle w:val="a4"/>
                  <w:sz w:val="16"/>
                  <w:szCs w:val="16"/>
                </w:rPr>
                <w:t>*****</w:t>
              </w:r>
            </w:hyperlink>
            <w:r w:rsidRPr="007B340C">
              <w:rPr>
                <w:sz w:val="16"/>
                <w:szCs w:val="16"/>
              </w:rPr>
              <w:t xml:space="preserve"> (сумма строк 58.1+58.2)</w:t>
            </w:r>
          </w:p>
        </w:tc>
        <w:tc>
          <w:tcPr>
            <w:tcW w:w="527" w:type="dxa"/>
            <w:tcBorders>
              <w:top w:val="single" w:sz="4" w:space="0" w:color="auto"/>
              <w:left w:val="single" w:sz="4" w:space="0" w:color="auto"/>
              <w:bottom w:val="single" w:sz="4" w:space="0" w:color="auto"/>
              <w:right w:val="single" w:sz="4" w:space="0" w:color="auto"/>
            </w:tcBorders>
          </w:tcPr>
          <w:p w14:paraId="0EB7FB8D" w14:textId="77777777" w:rsidR="001A00A1" w:rsidRPr="007B340C" w:rsidRDefault="00120233">
            <w:pPr>
              <w:pStyle w:val="aa"/>
              <w:jc w:val="center"/>
              <w:rPr>
                <w:sz w:val="16"/>
                <w:szCs w:val="16"/>
              </w:rPr>
            </w:pPr>
            <w:r w:rsidRPr="007B340C">
              <w:rPr>
                <w:sz w:val="16"/>
                <w:szCs w:val="16"/>
              </w:rPr>
              <w:t>58</w:t>
            </w:r>
          </w:p>
        </w:tc>
        <w:tc>
          <w:tcPr>
            <w:tcW w:w="1227" w:type="dxa"/>
            <w:tcBorders>
              <w:top w:val="single" w:sz="4" w:space="0" w:color="auto"/>
              <w:left w:val="single" w:sz="4" w:space="0" w:color="auto"/>
              <w:bottom w:val="single" w:sz="4" w:space="0" w:color="auto"/>
              <w:right w:val="single" w:sz="4" w:space="0" w:color="auto"/>
            </w:tcBorders>
          </w:tcPr>
          <w:p w14:paraId="433A1B6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73912D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9450D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BEF262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098317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9AD6C3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D1DE56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EF695AE" w14:textId="77777777" w:rsidR="001A00A1" w:rsidRPr="007B340C" w:rsidRDefault="00120233">
            <w:pPr>
              <w:pStyle w:val="aa"/>
              <w:jc w:val="center"/>
              <w:rPr>
                <w:sz w:val="16"/>
                <w:szCs w:val="16"/>
              </w:rPr>
            </w:pPr>
            <w:r w:rsidRPr="007B340C">
              <w:rPr>
                <w:sz w:val="16"/>
                <w:szCs w:val="16"/>
              </w:rPr>
              <w:t>X</w:t>
            </w:r>
          </w:p>
        </w:tc>
      </w:tr>
      <w:tr w:rsidR="001A00A1" w:rsidRPr="007B340C" w14:paraId="53A0C6B2" w14:textId="77777777">
        <w:tc>
          <w:tcPr>
            <w:tcW w:w="1534" w:type="dxa"/>
            <w:tcBorders>
              <w:top w:val="single" w:sz="4" w:space="0" w:color="auto"/>
              <w:bottom w:val="single" w:sz="4" w:space="0" w:color="auto"/>
              <w:right w:val="single" w:sz="4" w:space="0" w:color="auto"/>
            </w:tcBorders>
          </w:tcPr>
          <w:p w14:paraId="0786A8AE"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5401D91A" w14:textId="77777777" w:rsidR="001A00A1" w:rsidRPr="007B340C" w:rsidRDefault="00120233">
            <w:pPr>
              <w:pStyle w:val="aa"/>
              <w:jc w:val="center"/>
              <w:rPr>
                <w:sz w:val="16"/>
                <w:szCs w:val="16"/>
              </w:rPr>
            </w:pPr>
            <w:r w:rsidRPr="007B340C">
              <w:rPr>
                <w:sz w:val="16"/>
                <w:szCs w:val="16"/>
              </w:rPr>
              <w:t>58.1</w:t>
            </w:r>
          </w:p>
        </w:tc>
        <w:tc>
          <w:tcPr>
            <w:tcW w:w="1227" w:type="dxa"/>
            <w:tcBorders>
              <w:top w:val="single" w:sz="4" w:space="0" w:color="auto"/>
              <w:left w:val="single" w:sz="4" w:space="0" w:color="auto"/>
              <w:bottom w:val="single" w:sz="4" w:space="0" w:color="auto"/>
              <w:right w:val="single" w:sz="4" w:space="0" w:color="auto"/>
            </w:tcBorders>
          </w:tcPr>
          <w:p w14:paraId="65F295A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66343D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92F513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74BCCAD" w14:textId="77777777" w:rsidR="001A00A1" w:rsidRPr="007B340C" w:rsidRDefault="00120233">
            <w:pPr>
              <w:pStyle w:val="aa"/>
              <w:jc w:val="center"/>
              <w:rPr>
                <w:sz w:val="16"/>
                <w:szCs w:val="16"/>
              </w:rPr>
            </w:pPr>
            <w:r w:rsidRPr="007B340C">
              <w:rPr>
                <w:sz w:val="16"/>
                <w:szCs w:val="16"/>
              </w:rPr>
              <w:t>Х</w:t>
            </w:r>
          </w:p>
        </w:tc>
        <w:tc>
          <w:tcPr>
            <w:tcW w:w="745" w:type="dxa"/>
            <w:tcBorders>
              <w:top w:val="single" w:sz="4" w:space="0" w:color="auto"/>
              <w:left w:val="single" w:sz="4" w:space="0" w:color="auto"/>
              <w:bottom w:val="single" w:sz="4" w:space="0" w:color="auto"/>
              <w:right w:val="single" w:sz="4" w:space="0" w:color="auto"/>
            </w:tcBorders>
          </w:tcPr>
          <w:p w14:paraId="71F7E1E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DA38CE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661562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F330703" w14:textId="77777777" w:rsidR="001A00A1" w:rsidRPr="007B340C" w:rsidRDefault="00120233">
            <w:pPr>
              <w:pStyle w:val="aa"/>
              <w:jc w:val="center"/>
              <w:rPr>
                <w:sz w:val="16"/>
                <w:szCs w:val="16"/>
              </w:rPr>
            </w:pPr>
            <w:r w:rsidRPr="007B340C">
              <w:rPr>
                <w:sz w:val="16"/>
                <w:szCs w:val="16"/>
              </w:rPr>
              <w:t>X</w:t>
            </w:r>
          </w:p>
        </w:tc>
      </w:tr>
      <w:tr w:rsidR="001A00A1" w:rsidRPr="007B340C" w14:paraId="27992370" w14:textId="77777777">
        <w:tc>
          <w:tcPr>
            <w:tcW w:w="1534" w:type="dxa"/>
            <w:tcBorders>
              <w:top w:val="single" w:sz="4" w:space="0" w:color="auto"/>
              <w:bottom w:val="single" w:sz="4" w:space="0" w:color="auto"/>
              <w:right w:val="single" w:sz="4" w:space="0" w:color="auto"/>
            </w:tcBorders>
          </w:tcPr>
          <w:p w14:paraId="59F374E0"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6BD7A9E3" w14:textId="77777777" w:rsidR="001A00A1" w:rsidRPr="007B340C" w:rsidRDefault="00120233">
            <w:pPr>
              <w:pStyle w:val="aa"/>
              <w:jc w:val="center"/>
              <w:rPr>
                <w:sz w:val="16"/>
                <w:szCs w:val="16"/>
              </w:rPr>
            </w:pPr>
            <w:r w:rsidRPr="007B340C">
              <w:rPr>
                <w:sz w:val="16"/>
                <w:szCs w:val="16"/>
              </w:rPr>
              <w:t>58.2</w:t>
            </w:r>
          </w:p>
        </w:tc>
        <w:tc>
          <w:tcPr>
            <w:tcW w:w="1227" w:type="dxa"/>
            <w:tcBorders>
              <w:top w:val="single" w:sz="4" w:space="0" w:color="auto"/>
              <w:left w:val="single" w:sz="4" w:space="0" w:color="auto"/>
              <w:bottom w:val="single" w:sz="4" w:space="0" w:color="auto"/>
              <w:right w:val="single" w:sz="4" w:space="0" w:color="auto"/>
            </w:tcBorders>
          </w:tcPr>
          <w:p w14:paraId="4B9D549D"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DC3DB4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DC0479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487AEE5" w14:textId="77777777" w:rsidR="001A00A1" w:rsidRPr="007B340C" w:rsidRDefault="00120233">
            <w:pPr>
              <w:pStyle w:val="aa"/>
              <w:jc w:val="center"/>
              <w:rPr>
                <w:sz w:val="16"/>
                <w:szCs w:val="16"/>
              </w:rPr>
            </w:pPr>
            <w:r w:rsidRPr="007B340C">
              <w:rPr>
                <w:sz w:val="16"/>
                <w:szCs w:val="16"/>
              </w:rPr>
              <w:t>Х</w:t>
            </w:r>
          </w:p>
        </w:tc>
        <w:tc>
          <w:tcPr>
            <w:tcW w:w="745" w:type="dxa"/>
            <w:tcBorders>
              <w:top w:val="single" w:sz="4" w:space="0" w:color="auto"/>
              <w:left w:val="single" w:sz="4" w:space="0" w:color="auto"/>
              <w:bottom w:val="single" w:sz="4" w:space="0" w:color="auto"/>
              <w:right w:val="single" w:sz="4" w:space="0" w:color="auto"/>
            </w:tcBorders>
          </w:tcPr>
          <w:p w14:paraId="044D59C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6796E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8284C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92BFD16" w14:textId="77777777" w:rsidR="001A00A1" w:rsidRPr="007B340C" w:rsidRDefault="00120233">
            <w:pPr>
              <w:pStyle w:val="aa"/>
              <w:jc w:val="center"/>
              <w:rPr>
                <w:sz w:val="16"/>
                <w:szCs w:val="16"/>
              </w:rPr>
            </w:pPr>
            <w:r w:rsidRPr="007B340C">
              <w:rPr>
                <w:sz w:val="16"/>
                <w:szCs w:val="16"/>
              </w:rPr>
              <w:t>X</w:t>
            </w:r>
          </w:p>
        </w:tc>
      </w:tr>
      <w:tr w:rsidR="001A00A1" w:rsidRPr="007B340C" w14:paraId="78F6F031" w14:textId="77777777">
        <w:tc>
          <w:tcPr>
            <w:tcW w:w="1534" w:type="dxa"/>
            <w:tcBorders>
              <w:top w:val="single" w:sz="4" w:space="0" w:color="auto"/>
              <w:bottom w:val="single" w:sz="4" w:space="0" w:color="auto"/>
              <w:right w:val="single" w:sz="4" w:space="0" w:color="auto"/>
            </w:tcBorders>
          </w:tcPr>
          <w:p w14:paraId="38F14FA3" w14:textId="77777777" w:rsidR="001A00A1" w:rsidRPr="007B340C" w:rsidRDefault="00120233">
            <w:pPr>
              <w:pStyle w:val="ac"/>
              <w:rPr>
                <w:sz w:val="16"/>
                <w:szCs w:val="16"/>
              </w:rPr>
            </w:pPr>
            <w:r w:rsidRPr="007B340C">
              <w:rPr>
                <w:sz w:val="16"/>
                <w:szCs w:val="16"/>
              </w:rPr>
              <w:t xml:space="preserve">3. В условиях дневных </w:t>
            </w:r>
            <w:r w:rsidRPr="007B340C">
              <w:rPr>
                <w:sz w:val="16"/>
                <w:szCs w:val="16"/>
              </w:rPr>
              <w:lastRenderedPageBreak/>
              <w:t>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1C88F2CA" w14:textId="77777777" w:rsidR="001A00A1" w:rsidRPr="007B340C" w:rsidRDefault="00120233">
            <w:pPr>
              <w:pStyle w:val="aa"/>
              <w:jc w:val="center"/>
              <w:rPr>
                <w:sz w:val="16"/>
                <w:szCs w:val="16"/>
              </w:rPr>
            </w:pPr>
            <w:r w:rsidRPr="007B340C">
              <w:rPr>
                <w:sz w:val="16"/>
                <w:szCs w:val="16"/>
              </w:rPr>
              <w:lastRenderedPageBreak/>
              <w:t>59</w:t>
            </w:r>
          </w:p>
        </w:tc>
        <w:tc>
          <w:tcPr>
            <w:tcW w:w="1227" w:type="dxa"/>
            <w:tcBorders>
              <w:top w:val="single" w:sz="4" w:space="0" w:color="auto"/>
              <w:left w:val="single" w:sz="4" w:space="0" w:color="auto"/>
              <w:bottom w:val="single" w:sz="4" w:space="0" w:color="auto"/>
              <w:right w:val="single" w:sz="4" w:space="0" w:color="auto"/>
            </w:tcBorders>
          </w:tcPr>
          <w:p w14:paraId="4CD6E94D"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BC1187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D4AA3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E927B6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49541E9" w14:textId="77777777" w:rsidR="001A00A1" w:rsidRPr="007B340C" w:rsidRDefault="00120233">
            <w:pPr>
              <w:pStyle w:val="aa"/>
              <w:jc w:val="center"/>
              <w:rPr>
                <w:sz w:val="16"/>
                <w:szCs w:val="16"/>
              </w:rPr>
            </w:pPr>
            <w:r w:rsidRPr="007B340C">
              <w:rPr>
                <w:sz w:val="16"/>
                <w:szCs w:val="16"/>
              </w:rPr>
              <w:t>15,73</w:t>
            </w:r>
          </w:p>
        </w:tc>
        <w:tc>
          <w:tcPr>
            <w:tcW w:w="928" w:type="dxa"/>
            <w:tcBorders>
              <w:top w:val="single" w:sz="4" w:space="0" w:color="auto"/>
              <w:left w:val="single" w:sz="4" w:space="0" w:color="auto"/>
              <w:bottom w:val="single" w:sz="4" w:space="0" w:color="auto"/>
              <w:right w:val="single" w:sz="4" w:space="0" w:color="auto"/>
            </w:tcBorders>
          </w:tcPr>
          <w:p w14:paraId="1D0E6E8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DB2CD4A" w14:textId="77777777" w:rsidR="001A00A1" w:rsidRPr="007B340C" w:rsidRDefault="00120233">
            <w:pPr>
              <w:pStyle w:val="aa"/>
              <w:jc w:val="center"/>
              <w:rPr>
                <w:sz w:val="16"/>
                <w:szCs w:val="16"/>
              </w:rPr>
            </w:pPr>
            <w:r w:rsidRPr="007B340C">
              <w:rPr>
                <w:sz w:val="16"/>
                <w:szCs w:val="16"/>
              </w:rPr>
              <w:t>24 606,</w:t>
            </w:r>
            <w:r w:rsidRPr="007B340C">
              <w:rPr>
                <w:sz w:val="16"/>
                <w:szCs w:val="16"/>
              </w:rPr>
              <w:lastRenderedPageBreak/>
              <w:t>0</w:t>
            </w:r>
          </w:p>
        </w:tc>
        <w:tc>
          <w:tcPr>
            <w:tcW w:w="1016" w:type="dxa"/>
            <w:tcBorders>
              <w:top w:val="single" w:sz="4" w:space="0" w:color="auto"/>
              <w:left w:val="single" w:sz="4" w:space="0" w:color="auto"/>
              <w:bottom w:val="single" w:sz="4" w:space="0" w:color="auto"/>
            </w:tcBorders>
          </w:tcPr>
          <w:p w14:paraId="5F7A7C14"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666EDD28" w14:textId="77777777">
        <w:tc>
          <w:tcPr>
            <w:tcW w:w="1534" w:type="dxa"/>
            <w:tcBorders>
              <w:top w:val="single" w:sz="4" w:space="0" w:color="auto"/>
              <w:bottom w:val="single" w:sz="4" w:space="0" w:color="auto"/>
              <w:right w:val="single" w:sz="4" w:space="0" w:color="auto"/>
            </w:tcBorders>
          </w:tcPr>
          <w:p w14:paraId="34697B57"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4DAD960A" w14:textId="77777777" w:rsidR="001A00A1" w:rsidRPr="007B340C" w:rsidRDefault="00120233">
            <w:pPr>
              <w:pStyle w:val="aa"/>
              <w:jc w:val="center"/>
              <w:rPr>
                <w:sz w:val="16"/>
                <w:szCs w:val="16"/>
              </w:rPr>
            </w:pPr>
            <w:r w:rsidRPr="007B340C">
              <w:rPr>
                <w:sz w:val="16"/>
                <w:szCs w:val="16"/>
              </w:rPr>
              <w:t>59.1</w:t>
            </w:r>
          </w:p>
        </w:tc>
        <w:tc>
          <w:tcPr>
            <w:tcW w:w="1227" w:type="dxa"/>
            <w:tcBorders>
              <w:top w:val="single" w:sz="4" w:space="0" w:color="auto"/>
              <w:left w:val="single" w:sz="4" w:space="0" w:color="auto"/>
              <w:bottom w:val="single" w:sz="4" w:space="0" w:color="auto"/>
              <w:right w:val="single" w:sz="4" w:space="0" w:color="auto"/>
            </w:tcBorders>
          </w:tcPr>
          <w:p w14:paraId="1761EAE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27C8D2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F3F319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65D1D7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D40CC0D" w14:textId="77777777" w:rsidR="001A00A1" w:rsidRPr="007B340C" w:rsidRDefault="00120233">
            <w:pPr>
              <w:pStyle w:val="aa"/>
              <w:jc w:val="center"/>
              <w:rPr>
                <w:sz w:val="16"/>
                <w:szCs w:val="16"/>
              </w:rPr>
            </w:pPr>
            <w:r w:rsidRPr="007B340C">
              <w:rPr>
                <w:sz w:val="16"/>
                <w:szCs w:val="16"/>
              </w:rPr>
              <w:t>7,05</w:t>
            </w:r>
          </w:p>
        </w:tc>
        <w:tc>
          <w:tcPr>
            <w:tcW w:w="928" w:type="dxa"/>
            <w:tcBorders>
              <w:top w:val="single" w:sz="4" w:space="0" w:color="auto"/>
              <w:left w:val="single" w:sz="4" w:space="0" w:color="auto"/>
              <w:bottom w:val="single" w:sz="4" w:space="0" w:color="auto"/>
              <w:right w:val="single" w:sz="4" w:space="0" w:color="auto"/>
            </w:tcBorders>
          </w:tcPr>
          <w:p w14:paraId="49E0FCC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74ECB11" w14:textId="77777777" w:rsidR="001A00A1" w:rsidRPr="007B340C" w:rsidRDefault="00120233">
            <w:pPr>
              <w:pStyle w:val="aa"/>
              <w:jc w:val="center"/>
              <w:rPr>
                <w:sz w:val="16"/>
                <w:szCs w:val="16"/>
              </w:rPr>
            </w:pPr>
            <w:r w:rsidRPr="007B340C">
              <w:rPr>
                <w:sz w:val="16"/>
                <w:szCs w:val="16"/>
              </w:rPr>
              <w:t>11 030,9</w:t>
            </w:r>
          </w:p>
        </w:tc>
        <w:tc>
          <w:tcPr>
            <w:tcW w:w="1016" w:type="dxa"/>
            <w:tcBorders>
              <w:top w:val="single" w:sz="4" w:space="0" w:color="auto"/>
              <w:left w:val="single" w:sz="4" w:space="0" w:color="auto"/>
              <w:bottom w:val="single" w:sz="4" w:space="0" w:color="auto"/>
            </w:tcBorders>
          </w:tcPr>
          <w:p w14:paraId="04D1246B" w14:textId="77777777" w:rsidR="001A00A1" w:rsidRPr="007B340C" w:rsidRDefault="00120233">
            <w:pPr>
              <w:pStyle w:val="aa"/>
              <w:jc w:val="center"/>
              <w:rPr>
                <w:sz w:val="16"/>
                <w:szCs w:val="16"/>
              </w:rPr>
            </w:pPr>
            <w:r w:rsidRPr="007B340C">
              <w:rPr>
                <w:sz w:val="16"/>
                <w:szCs w:val="16"/>
              </w:rPr>
              <w:t>X</w:t>
            </w:r>
          </w:p>
        </w:tc>
      </w:tr>
      <w:tr w:rsidR="001A00A1" w:rsidRPr="007B340C" w14:paraId="1383F5AC" w14:textId="77777777">
        <w:tc>
          <w:tcPr>
            <w:tcW w:w="1534" w:type="dxa"/>
            <w:tcBorders>
              <w:top w:val="single" w:sz="4" w:space="0" w:color="auto"/>
              <w:bottom w:val="single" w:sz="4" w:space="0" w:color="auto"/>
              <w:right w:val="single" w:sz="4" w:space="0" w:color="auto"/>
            </w:tcBorders>
          </w:tcPr>
          <w:p w14:paraId="462741E4" w14:textId="77777777" w:rsidR="001A00A1" w:rsidRPr="007B340C" w:rsidRDefault="00120233">
            <w:pPr>
              <w:pStyle w:val="ac"/>
              <w:rPr>
                <w:sz w:val="16"/>
                <w:szCs w:val="16"/>
              </w:rPr>
            </w:pPr>
            <w:r w:rsidRPr="007B340C">
              <w:rPr>
                <w:sz w:val="16"/>
                <w:szCs w:val="16"/>
              </w:rPr>
              <w:t>3.2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6B17930E" w14:textId="77777777" w:rsidR="001A00A1" w:rsidRPr="007B340C" w:rsidRDefault="00120233">
            <w:pPr>
              <w:pStyle w:val="aa"/>
              <w:jc w:val="center"/>
              <w:rPr>
                <w:sz w:val="16"/>
                <w:szCs w:val="16"/>
              </w:rPr>
            </w:pPr>
            <w:r w:rsidRPr="007B340C">
              <w:rPr>
                <w:sz w:val="16"/>
                <w:szCs w:val="16"/>
              </w:rPr>
              <w:t>59.2</w:t>
            </w:r>
          </w:p>
        </w:tc>
        <w:tc>
          <w:tcPr>
            <w:tcW w:w="1227" w:type="dxa"/>
            <w:tcBorders>
              <w:top w:val="single" w:sz="4" w:space="0" w:color="auto"/>
              <w:left w:val="single" w:sz="4" w:space="0" w:color="auto"/>
              <w:bottom w:val="single" w:sz="4" w:space="0" w:color="auto"/>
              <w:right w:val="single" w:sz="4" w:space="0" w:color="auto"/>
            </w:tcBorders>
          </w:tcPr>
          <w:p w14:paraId="02716804"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3B0128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4C3C44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54D8C3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B0A0610" w14:textId="77777777" w:rsidR="001A00A1" w:rsidRPr="007B340C" w:rsidRDefault="00120233">
            <w:pPr>
              <w:pStyle w:val="aa"/>
              <w:jc w:val="center"/>
              <w:rPr>
                <w:sz w:val="16"/>
                <w:szCs w:val="16"/>
              </w:rPr>
            </w:pPr>
            <w:r w:rsidRPr="007B340C">
              <w:rPr>
                <w:sz w:val="16"/>
                <w:szCs w:val="16"/>
              </w:rPr>
              <w:t>0,00</w:t>
            </w:r>
          </w:p>
        </w:tc>
        <w:tc>
          <w:tcPr>
            <w:tcW w:w="928" w:type="dxa"/>
            <w:tcBorders>
              <w:top w:val="single" w:sz="4" w:space="0" w:color="auto"/>
              <w:left w:val="single" w:sz="4" w:space="0" w:color="auto"/>
              <w:bottom w:val="single" w:sz="4" w:space="0" w:color="auto"/>
              <w:right w:val="single" w:sz="4" w:space="0" w:color="auto"/>
            </w:tcBorders>
          </w:tcPr>
          <w:p w14:paraId="1A9737A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3DEE96"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00F6B4D5" w14:textId="77777777" w:rsidR="001A00A1" w:rsidRPr="007B340C" w:rsidRDefault="00120233">
            <w:pPr>
              <w:pStyle w:val="aa"/>
              <w:jc w:val="center"/>
              <w:rPr>
                <w:sz w:val="16"/>
                <w:szCs w:val="16"/>
              </w:rPr>
            </w:pPr>
            <w:r w:rsidRPr="007B340C">
              <w:rPr>
                <w:sz w:val="16"/>
                <w:szCs w:val="16"/>
              </w:rPr>
              <w:t>X</w:t>
            </w:r>
          </w:p>
        </w:tc>
      </w:tr>
      <w:tr w:rsidR="001A00A1" w:rsidRPr="007B340C" w14:paraId="1375EC57" w14:textId="77777777">
        <w:tc>
          <w:tcPr>
            <w:tcW w:w="1534" w:type="dxa"/>
            <w:tcBorders>
              <w:top w:val="single" w:sz="4" w:space="0" w:color="auto"/>
              <w:bottom w:val="single" w:sz="4" w:space="0" w:color="auto"/>
              <w:right w:val="single" w:sz="4" w:space="0" w:color="auto"/>
            </w:tcBorders>
          </w:tcPr>
          <w:p w14:paraId="487473FE"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3692B892" w14:textId="77777777" w:rsidR="001A00A1" w:rsidRPr="007B340C" w:rsidRDefault="00120233">
            <w:pPr>
              <w:pStyle w:val="aa"/>
              <w:jc w:val="center"/>
              <w:rPr>
                <w:sz w:val="16"/>
                <w:szCs w:val="16"/>
              </w:rPr>
            </w:pPr>
            <w:r w:rsidRPr="007B340C">
              <w:rPr>
                <w:sz w:val="16"/>
                <w:szCs w:val="16"/>
              </w:rPr>
              <w:t>60</w:t>
            </w:r>
          </w:p>
        </w:tc>
        <w:tc>
          <w:tcPr>
            <w:tcW w:w="1227" w:type="dxa"/>
            <w:tcBorders>
              <w:top w:val="single" w:sz="4" w:space="0" w:color="auto"/>
              <w:left w:val="single" w:sz="4" w:space="0" w:color="auto"/>
              <w:bottom w:val="single" w:sz="4" w:space="0" w:color="auto"/>
              <w:right w:val="single" w:sz="4" w:space="0" w:color="auto"/>
            </w:tcBorders>
          </w:tcPr>
          <w:p w14:paraId="35BF7A6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DC69DB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79CBA4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A36FB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300A5B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E2B4E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42BDB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974DE02" w14:textId="77777777" w:rsidR="001A00A1" w:rsidRPr="007B340C" w:rsidRDefault="00120233">
            <w:pPr>
              <w:pStyle w:val="aa"/>
              <w:jc w:val="center"/>
              <w:rPr>
                <w:sz w:val="16"/>
                <w:szCs w:val="16"/>
              </w:rPr>
            </w:pPr>
            <w:r w:rsidRPr="007B340C">
              <w:rPr>
                <w:sz w:val="16"/>
                <w:szCs w:val="16"/>
              </w:rPr>
              <w:t>X</w:t>
            </w:r>
          </w:p>
        </w:tc>
      </w:tr>
      <w:tr w:rsidR="001A00A1" w:rsidRPr="007B340C" w14:paraId="29E51ED6" w14:textId="77777777">
        <w:tc>
          <w:tcPr>
            <w:tcW w:w="1534" w:type="dxa"/>
            <w:tcBorders>
              <w:top w:val="single" w:sz="4" w:space="0" w:color="auto"/>
              <w:bottom w:val="single" w:sz="4" w:space="0" w:color="auto"/>
              <w:right w:val="single" w:sz="4" w:space="0" w:color="auto"/>
            </w:tcBorders>
          </w:tcPr>
          <w:p w14:paraId="2DF87197" w14:textId="77777777" w:rsidR="001A00A1" w:rsidRPr="007B340C" w:rsidRDefault="00120233">
            <w:pPr>
              <w:pStyle w:val="ac"/>
              <w:rPr>
                <w:sz w:val="16"/>
                <w:szCs w:val="16"/>
              </w:rPr>
            </w:pPr>
            <w:r w:rsidRPr="007B340C">
              <w:rPr>
                <w:sz w:val="16"/>
                <w:szCs w:val="16"/>
              </w:rPr>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2F2A793C" w14:textId="77777777" w:rsidR="001A00A1" w:rsidRPr="007B340C" w:rsidRDefault="00120233">
            <w:pPr>
              <w:pStyle w:val="aa"/>
              <w:jc w:val="center"/>
              <w:rPr>
                <w:sz w:val="16"/>
                <w:szCs w:val="16"/>
              </w:rPr>
            </w:pPr>
            <w:r w:rsidRPr="007B340C">
              <w:rPr>
                <w:sz w:val="16"/>
                <w:szCs w:val="16"/>
              </w:rPr>
              <w:t>61</w:t>
            </w:r>
          </w:p>
        </w:tc>
        <w:tc>
          <w:tcPr>
            <w:tcW w:w="1227" w:type="dxa"/>
            <w:tcBorders>
              <w:top w:val="single" w:sz="4" w:space="0" w:color="auto"/>
              <w:left w:val="single" w:sz="4" w:space="0" w:color="auto"/>
              <w:bottom w:val="single" w:sz="4" w:space="0" w:color="auto"/>
              <w:right w:val="single" w:sz="4" w:space="0" w:color="auto"/>
            </w:tcBorders>
          </w:tcPr>
          <w:p w14:paraId="0B79C24D"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91FACB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F327AF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EA356C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B45DBD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100AD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C7BDED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7210C63" w14:textId="77777777" w:rsidR="001A00A1" w:rsidRPr="007B340C" w:rsidRDefault="00120233">
            <w:pPr>
              <w:pStyle w:val="aa"/>
              <w:jc w:val="center"/>
              <w:rPr>
                <w:sz w:val="16"/>
                <w:szCs w:val="16"/>
              </w:rPr>
            </w:pPr>
            <w:r w:rsidRPr="007B340C">
              <w:rPr>
                <w:sz w:val="16"/>
                <w:szCs w:val="16"/>
              </w:rPr>
              <w:t>X</w:t>
            </w:r>
          </w:p>
        </w:tc>
      </w:tr>
      <w:tr w:rsidR="001A00A1" w:rsidRPr="007B340C" w14:paraId="29CB20C9" w14:textId="77777777">
        <w:tc>
          <w:tcPr>
            <w:tcW w:w="1534" w:type="dxa"/>
            <w:tcBorders>
              <w:top w:val="single" w:sz="4" w:space="0" w:color="auto"/>
              <w:bottom w:val="single" w:sz="4" w:space="0" w:color="auto"/>
              <w:right w:val="single" w:sz="4" w:space="0" w:color="auto"/>
            </w:tcBorders>
          </w:tcPr>
          <w:p w14:paraId="55DCCEA8"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12F0F7D9" w14:textId="77777777" w:rsidR="001A00A1" w:rsidRPr="007B340C" w:rsidRDefault="00120233">
            <w:pPr>
              <w:pStyle w:val="aa"/>
              <w:jc w:val="center"/>
              <w:rPr>
                <w:sz w:val="16"/>
                <w:szCs w:val="16"/>
              </w:rPr>
            </w:pPr>
            <w:r w:rsidRPr="007B340C">
              <w:rPr>
                <w:sz w:val="16"/>
                <w:szCs w:val="16"/>
              </w:rPr>
              <w:t>61.1</w:t>
            </w:r>
          </w:p>
        </w:tc>
        <w:tc>
          <w:tcPr>
            <w:tcW w:w="1227" w:type="dxa"/>
            <w:tcBorders>
              <w:top w:val="single" w:sz="4" w:space="0" w:color="auto"/>
              <w:left w:val="single" w:sz="4" w:space="0" w:color="auto"/>
              <w:bottom w:val="single" w:sz="4" w:space="0" w:color="auto"/>
              <w:right w:val="single" w:sz="4" w:space="0" w:color="auto"/>
            </w:tcBorders>
          </w:tcPr>
          <w:p w14:paraId="4160FA2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068839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48D8CF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565369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6EC49C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1D701A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66490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F0BFBE4" w14:textId="77777777" w:rsidR="001A00A1" w:rsidRPr="007B340C" w:rsidRDefault="00120233">
            <w:pPr>
              <w:pStyle w:val="aa"/>
              <w:jc w:val="center"/>
              <w:rPr>
                <w:sz w:val="16"/>
                <w:szCs w:val="16"/>
              </w:rPr>
            </w:pPr>
            <w:r w:rsidRPr="007B340C">
              <w:rPr>
                <w:sz w:val="16"/>
                <w:szCs w:val="16"/>
              </w:rPr>
              <w:t>X</w:t>
            </w:r>
          </w:p>
        </w:tc>
      </w:tr>
      <w:tr w:rsidR="001A00A1" w:rsidRPr="007B340C" w14:paraId="491F6CB3" w14:textId="77777777">
        <w:tc>
          <w:tcPr>
            <w:tcW w:w="1534" w:type="dxa"/>
            <w:tcBorders>
              <w:top w:val="single" w:sz="4" w:space="0" w:color="auto"/>
              <w:bottom w:val="single" w:sz="4" w:space="0" w:color="auto"/>
              <w:right w:val="single" w:sz="4" w:space="0" w:color="auto"/>
            </w:tcBorders>
          </w:tcPr>
          <w:p w14:paraId="70B59961"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01CA20B1" w14:textId="77777777" w:rsidR="001A00A1" w:rsidRPr="007B340C" w:rsidRDefault="00120233">
            <w:pPr>
              <w:pStyle w:val="aa"/>
              <w:jc w:val="center"/>
              <w:rPr>
                <w:sz w:val="16"/>
                <w:szCs w:val="16"/>
              </w:rPr>
            </w:pPr>
            <w:r w:rsidRPr="007B340C">
              <w:rPr>
                <w:sz w:val="16"/>
                <w:szCs w:val="16"/>
              </w:rPr>
              <w:t>61.2</w:t>
            </w:r>
          </w:p>
        </w:tc>
        <w:tc>
          <w:tcPr>
            <w:tcW w:w="1227" w:type="dxa"/>
            <w:tcBorders>
              <w:top w:val="single" w:sz="4" w:space="0" w:color="auto"/>
              <w:left w:val="single" w:sz="4" w:space="0" w:color="auto"/>
              <w:bottom w:val="single" w:sz="4" w:space="0" w:color="auto"/>
              <w:right w:val="single" w:sz="4" w:space="0" w:color="auto"/>
            </w:tcBorders>
          </w:tcPr>
          <w:p w14:paraId="4254E2EB"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4D92293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B4302C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4CEA58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B0CAB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75CA6F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87D3FB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80168D4" w14:textId="77777777" w:rsidR="001A00A1" w:rsidRPr="007B340C" w:rsidRDefault="00120233">
            <w:pPr>
              <w:pStyle w:val="aa"/>
              <w:jc w:val="center"/>
              <w:rPr>
                <w:sz w:val="16"/>
                <w:szCs w:val="16"/>
              </w:rPr>
            </w:pPr>
            <w:r w:rsidRPr="007B340C">
              <w:rPr>
                <w:sz w:val="16"/>
                <w:szCs w:val="16"/>
              </w:rPr>
              <w:t>X</w:t>
            </w:r>
          </w:p>
        </w:tc>
      </w:tr>
      <w:tr w:rsidR="001A00A1" w:rsidRPr="007B340C" w14:paraId="010188C1" w14:textId="77777777">
        <w:tc>
          <w:tcPr>
            <w:tcW w:w="1534" w:type="dxa"/>
            <w:tcBorders>
              <w:top w:val="single" w:sz="4" w:space="0" w:color="auto"/>
              <w:bottom w:val="single" w:sz="4" w:space="0" w:color="auto"/>
              <w:right w:val="single" w:sz="4" w:space="0" w:color="auto"/>
            </w:tcBorders>
          </w:tcPr>
          <w:p w14:paraId="5599E724"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0C45414C" w14:textId="77777777" w:rsidR="001A00A1" w:rsidRPr="007B340C" w:rsidRDefault="00120233">
            <w:pPr>
              <w:pStyle w:val="aa"/>
              <w:jc w:val="center"/>
              <w:rPr>
                <w:sz w:val="16"/>
                <w:szCs w:val="16"/>
              </w:rPr>
            </w:pPr>
            <w:r w:rsidRPr="007B340C">
              <w:rPr>
                <w:sz w:val="16"/>
                <w:szCs w:val="16"/>
              </w:rPr>
              <w:t>62</w:t>
            </w:r>
          </w:p>
        </w:tc>
        <w:tc>
          <w:tcPr>
            <w:tcW w:w="1227" w:type="dxa"/>
            <w:tcBorders>
              <w:top w:val="single" w:sz="4" w:space="0" w:color="auto"/>
              <w:left w:val="single" w:sz="4" w:space="0" w:color="auto"/>
              <w:bottom w:val="single" w:sz="4" w:space="0" w:color="auto"/>
              <w:right w:val="single" w:sz="4" w:space="0" w:color="auto"/>
            </w:tcBorders>
          </w:tcPr>
          <w:p w14:paraId="57E6C5B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B3B034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1F9647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78F8FA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987E25F" w14:textId="77777777" w:rsidR="001A00A1" w:rsidRPr="007B340C" w:rsidRDefault="00120233">
            <w:pPr>
              <w:pStyle w:val="aa"/>
              <w:jc w:val="center"/>
              <w:rPr>
                <w:sz w:val="16"/>
                <w:szCs w:val="16"/>
              </w:rPr>
            </w:pPr>
            <w:r w:rsidRPr="007B340C">
              <w:rPr>
                <w:sz w:val="16"/>
                <w:szCs w:val="16"/>
              </w:rPr>
              <w:t>80,85</w:t>
            </w:r>
          </w:p>
        </w:tc>
        <w:tc>
          <w:tcPr>
            <w:tcW w:w="928" w:type="dxa"/>
            <w:tcBorders>
              <w:top w:val="single" w:sz="4" w:space="0" w:color="auto"/>
              <w:left w:val="single" w:sz="4" w:space="0" w:color="auto"/>
              <w:bottom w:val="single" w:sz="4" w:space="0" w:color="auto"/>
              <w:right w:val="single" w:sz="4" w:space="0" w:color="auto"/>
            </w:tcBorders>
          </w:tcPr>
          <w:p w14:paraId="1D04406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726E2B1" w14:textId="77777777" w:rsidR="001A00A1" w:rsidRPr="007B340C" w:rsidRDefault="00120233">
            <w:pPr>
              <w:pStyle w:val="aa"/>
              <w:jc w:val="center"/>
              <w:rPr>
                <w:sz w:val="16"/>
                <w:szCs w:val="16"/>
              </w:rPr>
            </w:pPr>
            <w:r w:rsidRPr="007B340C">
              <w:rPr>
                <w:sz w:val="16"/>
                <w:szCs w:val="16"/>
              </w:rPr>
              <w:t>126 504,2</w:t>
            </w:r>
          </w:p>
        </w:tc>
        <w:tc>
          <w:tcPr>
            <w:tcW w:w="1016" w:type="dxa"/>
            <w:tcBorders>
              <w:top w:val="single" w:sz="4" w:space="0" w:color="auto"/>
              <w:left w:val="single" w:sz="4" w:space="0" w:color="auto"/>
              <w:bottom w:val="single" w:sz="4" w:space="0" w:color="auto"/>
            </w:tcBorders>
          </w:tcPr>
          <w:p w14:paraId="39D37A24" w14:textId="77777777" w:rsidR="001A00A1" w:rsidRPr="007B340C" w:rsidRDefault="00120233">
            <w:pPr>
              <w:pStyle w:val="aa"/>
              <w:jc w:val="center"/>
              <w:rPr>
                <w:sz w:val="16"/>
                <w:szCs w:val="16"/>
              </w:rPr>
            </w:pPr>
            <w:r w:rsidRPr="007B340C">
              <w:rPr>
                <w:sz w:val="16"/>
                <w:szCs w:val="16"/>
              </w:rPr>
              <w:t>X</w:t>
            </w:r>
          </w:p>
        </w:tc>
      </w:tr>
      <w:tr w:rsidR="001A00A1" w:rsidRPr="007B340C" w14:paraId="47AFA219" w14:textId="77777777">
        <w:tc>
          <w:tcPr>
            <w:tcW w:w="1534" w:type="dxa"/>
            <w:tcBorders>
              <w:top w:val="single" w:sz="4" w:space="0" w:color="auto"/>
              <w:bottom w:val="single" w:sz="4" w:space="0" w:color="auto"/>
              <w:right w:val="single" w:sz="4" w:space="0" w:color="auto"/>
            </w:tcBorders>
          </w:tcPr>
          <w:p w14:paraId="32E80724"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0A66BE4F" w14:textId="77777777" w:rsidR="001A00A1" w:rsidRPr="007B340C" w:rsidRDefault="00120233">
            <w:pPr>
              <w:pStyle w:val="aa"/>
              <w:jc w:val="center"/>
              <w:rPr>
                <w:sz w:val="16"/>
                <w:szCs w:val="16"/>
              </w:rPr>
            </w:pPr>
            <w:r w:rsidRPr="007B340C">
              <w:rPr>
                <w:sz w:val="16"/>
                <w:szCs w:val="16"/>
              </w:rPr>
              <w:t>62.1</w:t>
            </w:r>
          </w:p>
        </w:tc>
        <w:tc>
          <w:tcPr>
            <w:tcW w:w="1227" w:type="dxa"/>
            <w:tcBorders>
              <w:top w:val="single" w:sz="4" w:space="0" w:color="auto"/>
              <w:left w:val="single" w:sz="4" w:space="0" w:color="auto"/>
              <w:bottom w:val="single" w:sz="4" w:space="0" w:color="auto"/>
              <w:right w:val="single" w:sz="4" w:space="0" w:color="auto"/>
            </w:tcBorders>
          </w:tcPr>
          <w:p w14:paraId="229F8D98"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E07B47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8A3B3F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B3C658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70F8825" w14:textId="77777777" w:rsidR="001A00A1" w:rsidRPr="007B340C" w:rsidRDefault="00120233">
            <w:pPr>
              <w:pStyle w:val="aa"/>
              <w:jc w:val="center"/>
              <w:rPr>
                <w:sz w:val="16"/>
                <w:szCs w:val="16"/>
              </w:rPr>
            </w:pPr>
            <w:r w:rsidRPr="007B340C">
              <w:rPr>
                <w:sz w:val="16"/>
                <w:szCs w:val="16"/>
              </w:rPr>
              <w:t>9,50</w:t>
            </w:r>
          </w:p>
        </w:tc>
        <w:tc>
          <w:tcPr>
            <w:tcW w:w="928" w:type="dxa"/>
            <w:tcBorders>
              <w:top w:val="single" w:sz="4" w:space="0" w:color="auto"/>
              <w:left w:val="single" w:sz="4" w:space="0" w:color="auto"/>
              <w:bottom w:val="single" w:sz="4" w:space="0" w:color="auto"/>
              <w:right w:val="single" w:sz="4" w:space="0" w:color="auto"/>
            </w:tcBorders>
          </w:tcPr>
          <w:p w14:paraId="79E6AB6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14ACF49" w14:textId="77777777" w:rsidR="001A00A1" w:rsidRPr="007B340C" w:rsidRDefault="00120233">
            <w:pPr>
              <w:pStyle w:val="aa"/>
              <w:jc w:val="center"/>
              <w:rPr>
                <w:sz w:val="16"/>
                <w:szCs w:val="16"/>
              </w:rPr>
            </w:pPr>
            <w:r w:rsidRPr="007B340C">
              <w:rPr>
                <w:sz w:val="16"/>
                <w:szCs w:val="16"/>
              </w:rPr>
              <w:t>14 865,5</w:t>
            </w:r>
          </w:p>
        </w:tc>
        <w:tc>
          <w:tcPr>
            <w:tcW w:w="1016" w:type="dxa"/>
            <w:tcBorders>
              <w:top w:val="single" w:sz="4" w:space="0" w:color="auto"/>
              <w:left w:val="single" w:sz="4" w:space="0" w:color="auto"/>
              <w:bottom w:val="single" w:sz="4" w:space="0" w:color="auto"/>
            </w:tcBorders>
          </w:tcPr>
          <w:p w14:paraId="4DFEEBFA" w14:textId="77777777" w:rsidR="001A00A1" w:rsidRPr="007B340C" w:rsidRDefault="00120233">
            <w:pPr>
              <w:pStyle w:val="aa"/>
              <w:jc w:val="center"/>
              <w:rPr>
                <w:sz w:val="16"/>
                <w:szCs w:val="16"/>
              </w:rPr>
            </w:pPr>
            <w:r w:rsidRPr="007B340C">
              <w:rPr>
                <w:sz w:val="16"/>
                <w:szCs w:val="16"/>
              </w:rPr>
              <w:t>X</w:t>
            </w:r>
          </w:p>
        </w:tc>
      </w:tr>
      <w:tr w:rsidR="001A00A1" w:rsidRPr="007B340C" w14:paraId="3BC8735A" w14:textId="77777777">
        <w:tc>
          <w:tcPr>
            <w:tcW w:w="1534" w:type="dxa"/>
            <w:tcBorders>
              <w:top w:val="single" w:sz="4" w:space="0" w:color="auto"/>
              <w:bottom w:val="single" w:sz="4" w:space="0" w:color="auto"/>
              <w:right w:val="single" w:sz="4" w:space="0" w:color="auto"/>
            </w:tcBorders>
          </w:tcPr>
          <w:p w14:paraId="37EA6F7A"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37C35F5B" w14:textId="77777777" w:rsidR="001A00A1" w:rsidRPr="007B340C" w:rsidRDefault="00120233">
            <w:pPr>
              <w:pStyle w:val="aa"/>
              <w:jc w:val="center"/>
              <w:rPr>
                <w:sz w:val="16"/>
                <w:szCs w:val="16"/>
              </w:rPr>
            </w:pPr>
            <w:r w:rsidRPr="007B340C">
              <w:rPr>
                <w:sz w:val="16"/>
                <w:szCs w:val="16"/>
              </w:rPr>
              <w:t>62.2</w:t>
            </w:r>
          </w:p>
        </w:tc>
        <w:tc>
          <w:tcPr>
            <w:tcW w:w="1227" w:type="dxa"/>
            <w:tcBorders>
              <w:top w:val="single" w:sz="4" w:space="0" w:color="auto"/>
              <w:left w:val="single" w:sz="4" w:space="0" w:color="auto"/>
              <w:bottom w:val="single" w:sz="4" w:space="0" w:color="auto"/>
              <w:right w:val="single" w:sz="4" w:space="0" w:color="auto"/>
            </w:tcBorders>
          </w:tcPr>
          <w:p w14:paraId="5D2DFD33"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85770E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D92626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3D5A3C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5F97A30" w14:textId="77777777" w:rsidR="001A00A1" w:rsidRPr="007B340C" w:rsidRDefault="00120233">
            <w:pPr>
              <w:pStyle w:val="aa"/>
              <w:jc w:val="center"/>
              <w:rPr>
                <w:sz w:val="16"/>
                <w:szCs w:val="16"/>
              </w:rPr>
            </w:pPr>
            <w:r w:rsidRPr="007B340C">
              <w:rPr>
                <w:sz w:val="16"/>
                <w:szCs w:val="16"/>
              </w:rPr>
              <w:t>1,70</w:t>
            </w:r>
          </w:p>
        </w:tc>
        <w:tc>
          <w:tcPr>
            <w:tcW w:w="928" w:type="dxa"/>
            <w:tcBorders>
              <w:top w:val="single" w:sz="4" w:space="0" w:color="auto"/>
              <w:left w:val="single" w:sz="4" w:space="0" w:color="auto"/>
              <w:bottom w:val="single" w:sz="4" w:space="0" w:color="auto"/>
              <w:right w:val="single" w:sz="4" w:space="0" w:color="auto"/>
            </w:tcBorders>
          </w:tcPr>
          <w:p w14:paraId="0ED15C4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0CEE026" w14:textId="77777777" w:rsidR="001A00A1" w:rsidRPr="007B340C" w:rsidRDefault="00120233">
            <w:pPr>
              <w:pStyle w:val="aa"/>
              <w:jc w:val="center"/>
              <w:rPr>
                <w:sz w:val="16"/>
                <w:szCs w:val="16"/>
              </w:rPr>
            </w:pPr>
            <w:r w:rsidRPr="007B340C">
              <w:rPr>
                <w:sz w:val="16"/>
                <w:szCs w:val="16"/>
              </w:rPr>
              <w:t>2 660,0</w:t>
            </w:r>
          </w:p>
        </w:tc>
        <w:tc>
          <w:tcPr>
            <w:tcW w:w="1016" w:type="dxa"/>
            <w:tcBorders>
              <w:top w:val="single" w:sz="4" w:space="0" w:color="auto"/>
              <w:left w:val="single" w:sz="4" w:space="0" w:color="auto"/>
              <w:bottom w:val="single" w:sz="4" w:space="0" w:color="auto"/>
            </w:tcBorders>
          </w:tcPr>
          <w:p w14:paraId="6B79D40A" w14:textId="77777777" w:rsidR="001A00A1" w:rsidRPr="007B340C" w:rsidRDefault="00120233">
            <w:pPr>
              <w:pStyle w:val="aa"/>
              <w:jc w:val="center"/>
              <w:rPr>
                <w:sz w:val="16"/>
                <w:szCs w:val="16"/>
              </w:rPr>
            </w:pPr>
            <w:r w:rsidRPr="007B340C">
              <w:rPr>
                <w:sz w:val="16"/>
                <w:szCs w:val="16"/>
              </w:rPr>
              <w:t>X</w:t>
            </w:r>
          </w:p>
        </w:tc>
      </w:tr>
      <w:tr w:rsidR="001A00A1" w:rsidRPr="007B340C" w14:paraId="47E42AB1" w14:textId="77777777">
        <w:tc>
          <w:tcPr>
            <w:tcW w:w="1534" w:type="dxa"/>
            <w:tcBorders>
              <w:top w:val="single" w:sz="4" w:space="0" w:color="auto"/>
              <w:bottom w:val="single" w:sz="4" w:space="0" w:color="auto"/>
              <w:right w:val="single" w:sz="4" w:space="0" w:color="auto"/>
            </w:tcBorders>
          </w:tcPr>
          <w:p w14:paraId="13FE16F2"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15C2EDD3" w14:textId="77777777" w:rsidR="001A00A1" w:rsidRPr="007B340C" w:rsidRDefault="00120233">
            <w:pPr>
              <w:pStyle w:val="aa"/>
              <w:jc w:val="center"/>
              <w:rPr>
                <w:sz w:val="16"/>
                <w:szCs w:val="16"/>
              </w:rPr>
            </w:pPr>
            <w:r w:rsidRPr="007B340C">
              <w:rPr>
                <w:sz w:val="16"/>
                <w:szCs w:val="16"/>
              </w:rPr>
              <w:t>62.3</w:t>
            </w:r>
          </w:p>
        </w:tc>
        <w:tc>
          <w:tcPr>
            <w:tcW w:w="1227" w:type="dxa"/>
            <w:tcBorders>
              <w:top w:val="single" w:sz="4" w:space="0" w:color="auto"/>
              <w:left w:val="single" w:sz="4" w:space="0" w:color="auto"/>
              <w:bottom w:val="single" w:sz="4" w:space="0" w:color="auto"/>
              <w:right w:val="single" w:sz="4" w:space="0" w:color="auto"/>
            </w:tcBorders>
          </w:tcPr>
          <w:p w14:paraId="722A7C0F"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2E6456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702821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644E91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CAE2D0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1026F7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57BD13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A1738A0" w14:textId="77777777" w:rsidR="001A00A1" w:rsidRPr="007B340C" w:rsidRDefault="00120233">
            <w:pPr>
              <w:pStyle w:val="aa"/>
              <w:jc w:val="center"/>
              <w:rPr>
                <w:sz w:val="16"/>
                <w:szCs w:val="16"/>
              </w:rPr>
            </w:pPr>
            <w:r w:rsidRPr="007B340C">
              <w:rPr>
                <w:sz w:val="16"/>
                <w:szCs w:val="16"/>
              </w:rPr>
              <w:t>X</w:t>
            </w:r>
          </w:p>
        </w:tc>
      </w:tr>
      <w:tr w:rsidR="001A00A1" w:rsidRPr="007B340C" w14:paraId="61006CA8" w14:textId="77777777">
        <w:tc>
          <w:tcPr>
            <w:tcW w:w="1534" w:type="dxa"/>
            <w:tcBorders>
              <w:top w:val="single" w:sz="4" w:space="0" w:color="auto"/>
              <w:bottom w:val="single" w:sz="4" w:space="0" w:color="auto"/>
              <w:right w:val="single" w:sz="4" w:space="0" w:color="auto"/>
            </w:tcBorders>
          </w:tcPr>
          <w:p w14:paraId="1746969B"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0A0C64AB" w14:textId="77777777" w:rsidR="001A00A1" w:rsidRPr="007B340C" w:rsidRDefault="00120233">
            <w:pPr>
              <w:pStyle w:val="aa"/>
              <w:jc w:val="center"/>
              <w:rPr>
                <w:sz w:val="16"/>
                <w:szCs w:val="16"/>
              </w:rPr>
            </w:pPr>
            <w:r w:rsidRPr="007B340C">
              <w:rPr>
                <w:sz w:val="16"/>
                <w:szCs w:val="16"/>
              </w:rPr>
              <w:t>63</w:t>
            </w:r>
          </w:p>
        </w:tc>
        <w:tc>
          <w:tcPr>
            <w:tcW w:w="1227" w:type="dxa"/>
            <w:tcBorders>
              <w:top w:val="single" w:sz="4" w:space="0" w:color="auto"/>
              <w:left w:val="single" w:sz="4" w:space="0" w:color="auto"/>
              <w:bottom w:val="single" w:sz="4" w:space="0" w:color="auto"/>
              <w:right w:val="single" w:sz="4" w:space="0" w:color="auto"/>
            </w:tcBorders>
          </w:tcPr>
          <w:p w14:paraId="187EBBFB"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0FE471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5F99B4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3C640B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7AE85FA" w14:textId="77777777" w:rsidR="001A00A1" w:rsidRPr="007B340C" w:rsidRDefault="00120233">
            <w:pPr>
              <w:pStyle w:val="aa"/>
              <w:jc w:val="center"/>
              <w:rPr>
                <w:sz w:val="16"/>
                <w:szCs w:val="16"/>
              </w:rPr>
            </w:pPr>
            <w:r w:rsidRPr="007B340C">
              <w:rPr>
                <w:sz w:val="16"/>
                <w:szCs w:val="16"/>
              </w:rPr>
              <w:t>3,21</w:t>
            </w:r>
          </w:p>
        </w:tc>
        <w:tc>
          <w:tcPr>
            <w:tcW w:w="928" w:type="dxa"/>
            <w:tcBorders>
              <w:top w:val="single" w:sz="4" w:space="0" w:color="auto"/>
              <w:left w:val="single" w:sz="4" w:space="0" w:color="auto"/>
              <w:bottom w:val="single" w:sz="4" w:space="0" w:color="auto"/>
              <w:right w:val="single" w:sz="4" w:space="0" w:color="auto"/>
            </w:tcBorders>
          </w:tcPr>
          <w:p w14:paraId="3D56903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CE6E033" w14:textId="77777777" w:rsidR="001A00A1" w:rsidRPr="007B340C" w:rsidRDefault="00120233">
            <w:pPr>
              <w:pStyle w:val="aa"/>
              <w:jc w:val="center"/>
              <w:rPr>
                <w:sz w:val="16"/>
                <w:szCs w:val="16"/>
              </w:rPr>
            </w:pPr>
            <w:r w:rsidRPr="007B340C">
              <w:rPr>
                <w:sz w:val="16"/>
                <w:szCs w:val="16"/>
              </w:rPr>
              <w:t>5 029,7</w:t>
            </w:r>
          </w:p>
        </w:tc>
        <w:tc>
          <w:tcPr>
            <w:tcW w:w="1016" w:type="dxa"/>
            <w:tcBorders>
              <w:top w:val="single" w:sz="4" w:space="0" w:color="auto"/>
              <w:left w:val="single" w:sz="4" w:space="0" w:color="auto"/>
              <w:bottom w:val="single" w:sz="4" w:space="0" w:color="auto"/>
            </w:tcBorders>
          </w:tcPr>
          <w:p w14:paraId="0033DF0C" w14:textId="77777777" w:rsidR="001A00A1" w:rsidRPr="007B340C" w:rsidRDefault="00120233">
            <w:pPr>
              <w:pStyle w:val="aa"/>
              <w:jc w:val="center"/>
              <w:rPr>
                <w:sz w:val="16"/>
                <w:szCs w:val="16"/>
              </w:rPr>
            </w:pPr>
            <w:r w:rsidRPr="007B340C">
              <w:rPr>
                <w:sz w:val="16"/>
                <w:szCs w:val="16"/>
              </w:rPr>
              <w:t>X</w:t>
            </w:r>
          </w:p>
        </w:tc>
      </w:tr>
      <w:tr w:rsidR="001A00A1" w:rsidRPr="007B340C" w14:paraId="478B93A6" w14:textId="77777777">
        <w:tc>
          <w:tcPr>
            <w:tcW w:w="1534" w:type="dxa"/>
            <w:tcBorders>
              <w:top w:val="single" w:sz="4" w:space="0" w:color="auto"/>
              <w:bottom w:val="single" w:sz="4" w:space="0" w:color="auto"/>
              <w:right w:val="single" w:sz="4" w:space="0" w:color="auto"/>
            </w:tcBorders>
          </w:tcPr>
          <w:p w14:paraId="685543B2" w14:textId="77777777" w:rsidR="001A00A1" w:rsidRPr="007B340C" w:rsidRDefault="00120233">
            <w:pPr>
              <w:pStyle w:val="ac"/>
              <w:rPr>
                <w:sz w:val="16"/>
                <w:szCs w:val="16"/>
              </w:rPr>
            </w:pPr>
            <w:r w:rsidRPr="007B340C">
              <w:rPr>
                <w:sz w:val="16"/>
                <w:szCs w:val="16"/>
              </w:rPr>
              <w:t>ИТОГО (сумма строк 01 + 19 + 20)</w:t>
            </w:r>
          </w:p>
        </w:tc>
        <w:tc>
          <w:tcPr>
            <w:tcW w:w="527" w:type="dxa"/>
            <w:tcBorders>
              <w:top w:val="single" w:sz="4" w:space="0" w:color="auto"/>
              <w:left w:val="single" w:sz="4" w:space="0" w:color="auto"/>
              <w:bottom w:val="single" w:sz="4" w:space="0" w:color="auto"/>
              <w:right w:val="single" w:sz="4" w:space="0" w:color="auto"/>
            </w:tcBorders>
          </w:tcPr>
          <w:p w14:paraId="2A12E3A6" w14:textId="77777777" w:rsidR="001A00A1" w:rsidRPr="007B340C" w:rsidRDefault="00120233">
            <w:pPr>
              <w:pStyle w:val="aa"/>
              <w:jc w:val="center"/>
              <w:rPr>
                <w:sz w:val="16"/>
                <w:szCs w:val="16"/>
              </w:rPr>
            </w:pPr>
            <w:r w:rsidRPr="007B340C">
              <w:rPr>
                <w:sz w:val="16"/>
                <w:szCs w:val="16"/>
              </w:rPr>
              <w:t>64</w:t>
            </w:r>
          </w:p>
        </w:tc>
        <w:tc>
          <w:tcPr>
            <w:tcW w:w="1227" w:type="dxa"/>
            <w:tcBorders>
              <w:top w:val="single" w:sz="4" w:space="0" w:color="auto"/>
              <w:left w:val="single" w:sz="4" w:space="0" w:color="auto"/>
              <w:bottom w:val="single" w:sz="4" w:space="0" w:color="auto"/>
              <w:right w:val="single" w:sz="4" w:space="0" w:color="auto"/>
            </w:tcBorders>
          </w:tcPr>
          <w:p w14:paraId="31B424E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6F99F3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15D07C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8FF084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AED2FC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4E0682" w14:textId="77777777" w:rsidR="001A00A1" w:rsidRPr="007B340C" w:rsidRDefault="00120233">
            <w:pPr>
              <w:pStyle w:val="aa"/>
              <w:jc w:val="center"/>
              <w:rPr>
                <w:sz w:val="16"/>
                <w:szCs w:val="16"/>
              </w:rPr>
            </w:pPr>
            <w:r w:rsidRPr="007B340C">
              <w:rPr>
                <w:sz w:val="16"/>
                <w:szCs w:val="16"/>
              </w:rPr>
              <w:t>12 865 585,6</w:t>
            </w:r>
          </w:p>
        </w:tc>
        <w:tc>
          <w:tcPr>
            <w:tcW w:w="539" w:type="dxa"/>
            <w:tcBorders>
              <w:top w:val="single" w:sz="4" w:space="0" w:color="auto"/>
              <w:left w:val="single" w:sz="4" w:space="0" w:color="auto"/>
              <w:bottom w:val="single" w:sz="4" w:space="0" w:color="auto"/>
              <w:right w:val="single" w:sz="4" w:space="0" w:color="auto"/>
            </w:tcBorders>
          </w:tcPr>
          <w:p w14:paraId="145C8BAF" w14:textId="77777777" w:rsidR="001A00A1" w:rsidRPr="007B340C" w:rsidRDefault="00120233">
            <w:pPr>
              <w:pStyle w:val="aa"/>
              <w:jc w:val="center"/>
              <w:rPr>
                <w:sz w:val="16"/>
                <w:szCs w:val="16"/>
              </w:rPr>
            </w:pPr>
            <w:r w:rsidRPr="007B340C">
              <w:rPr>
                <w:sz w:val="16"/>
                <w:szCs w:val="16"/>
              </w:rPr>
              <w:t>28 251 498,0</w:t>
            </w:r>
          </w:p>
        </w:tc>
        <w:tc>
          <w:tcPr>
            <w:tcW w:w="1016" w:type="dxa"/>
            <w:tcBorders>
              <w:top w:val="single" w:sz="4" w:space="0" w:color="auto"/>
              <w:left w:val="single" w:sz="4" w:space="0" w:color="auto"/>
              <w:bottom w:val="single" w:sz="4" w:space="0" w:color="auto"/>
            </w:tcBorders>
          </w:tcPr>
          <w:p w14:paraId="3D6785FA" w14:textId="77777777" w:rsidR="001A00A1" w:rsidRPr="007B340C" w:rsidRDefault="00120233">
            <w:pPr>
              <w:pStyle w:val="aa"/>
              <w:jc w:val="center"/>
              <w:rPr>
                <w:sz w:val="16"/>
                <w:szCs w:val="16"/>
              </w:rPr>
            </w:pPr>
            <w:r w:rsidRPr="007B340C">
              <w:rPr>
                <w:sz w:val="16"/>
                <w:szCs w:val="16"/>
              </w:rPr>
              <w:t>100,0</w:t>
            </w:r>
          </w:p>
        </w:tc>
      </w:tr>
    </w:tbl>
    <w:p w14:paraId="50AC1A40" w14:textId="77777777" w:rsidR="001A00A1" w:rsidRDefault="001A00A1"/>
    <w:p w14:paraId="7577E602" w14:textId="77777777" w:rsidR="001A00A1" w:rsidRDefault="00120233">
      <w:bookmarkStart w:id="235" w:name="sub_172111"/>
      <w: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13BFD5FD" w14:textId="77777777" w:rsidR="001A00A1" w:rsidRDefault="00120233">
      <w:bookmarkStart w:id="236" w:name="sub_172222"/>
      <w:bookmarkEnd w:id="235"/>
      <w:r>
        <w: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2023 год 7 911,88 рубля.</w:t>
      </w:r>
    </w:p>
    <w:p w14:paraId="4180F6BE" w14:textId="77777777" w:rsidR="001A00A1" w:rsidRDefault="00120233">
      <w:bookmarkStart w:id="237" w:name="sub_172333"/>
      <w:bookmarkEnd w:id="236"/>
      <w:r>
        <w:t xml:space="preserve">*** Включая посещения, связанные с профилактическими мероприятиями, в том числе </w:t>
      </w:r>
      <w:r>
        <w:lastRenderedPageBreak/>
        <w:t>при проведении профилактических медицинских осмотров обучающихся в образовательных организациях и профессиональных образовательных организациях, в так 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B86BAD5" w14:textId="77777777" w:rsidR="001A00A1" w:rsidRDefault="00120233">
      <w:bookmarkStart w:id="238" w:name="sub_172444"/>
      <w:bookmarkEnd w:id="237"/>
      <w:r>
        <w:t>**** Законченных случаев лечения заболевания в амбулаторных условиях с кратностью посещений по поводу одного заболевания не менее 2.</w:t>
      </w:r>
    </w:p>
    <w:p w14:paraId="4ABA2EC2" w14:textId="77777777" w:rsidR="001A00A1" w:rsidRDefault="00120233">
      <w:bookmarkStart w:id="239" w:name="sub_172555"/>
      <w:bookmarkEnd w:id="238"/>
      <w:r>
        <w: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 же медицинской реабилитации.</w:t>
      </w:r>
    </w:p>
    <w:p w14:paraId="63A096DA" w14:textId="77777777" w:rsidR="001A00A1" w:rsidRDefault="00120233">
      <w:bookmarkStart w:id="240" w:name="sub_172666"/>
      <w:bookmarkEnd w:id="239"/>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w:t>
      </w:r>
      <w:hyperlink r:id="rId84" w:history="1">
        <w:r>
          <w:rPr>
            <w:rStyle w:val="a4"/>
          </w:rPr>
          <w:t>постановлением</w:t>
        </w:r>
      </w:hyperlink>
      <w:r>
        <w:t xml:space="preserve"> Правительства Российской Федерации от 28.12.2021 N 2505.</w:t>
      </w:r>
    </w:p>
    <w:p w14:paraId="22C802E3" w14:textId="77777777" w:rsidR="001A00A1" w:rsidRDefault="00120233">
      <w:bookmarkStart w:id="241" w:name="sub_172777"/>
      <w:bookmarkEnd w:id="240"/>
      <w:r>
        <w:t>******* Включены в норматив объема первичной медико-санитарной помощи в амбулаторных условиях.</w:t>
      </w:r>
    </w:p>
    <w:p w14:paraId="6E238233" w14:textId="77777777" w:rsidR="001A00A1" w:rsidRDefault="00120233">
      <w:bookmarkStart w:id="242" w:name="sub_172888"/>
      <w:bookmarkEnd w:id="241"/>
      <w: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6346C028" w14:textId="77777777" w:rsidR="001A00A1" w:rsidRDefault="00120233">
      <w:bookmarkStart w:id="243" w:name="sub_172999"/>
      <w:bookmarkEnd w:id="242"/>
      <w: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14:paraId="2C46B272" w14:textId="77777777" w:rsidR="001A00A1" w:rsidRDefault="00120233">
      <w:bookmarkStart w:id="244" w:name="sub_10073"/>
      <w:bookmarkEnd w:id="243"/>
      <w:r>
        <w:t>3.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bookmarkEnd w:id="244"/>
    <w:p w14:paraId="2F38992E"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527"/>
        <w:gridCol w:w="1227"/>
        <w:gridCol w:w="1507"/>
        <w:gridCol w:w="1433"/>
        <w:gridCol w:w="844"/>
        <w:gridCol w:w="745"/>
        <w:gridCol w:w="928"/>
        <w:gridCol w:w="539"/>
        <w:gridCol w:w="1016"/>
      </w:tblGrid>
      <w:tr w:rsidR="001A00A1" w:rsidRPr="007B340C" w14:paraId="702E1881" w14:textId="77777777">
        <w:tc>
          <w:tcPr>
            <w:tcW w:w="1534" w:type="dxa"/>
            <w:vMerge w:val="restart"/>
            <w:tcBorders>
              <w:top w:val="single" w:sz="4" w:space="0" w:color="auto"/>
              <w:bottom w:val="single" w:sz="4" w:space="0" w:color="auto"/>
              <w:right w:val="single" w:sz="4" w:space="0" w:color="auto"/>
            </w:tcBorders>
          </w:tcPr>
          <w:p w14:paraId="2959446B" w14:textId="77777777" w:rsidR="001A00A1" w:rsidRPr="007B340C" w:rsidRDefault="00120233">
            <w:pPr>
              <w:pStyle w:val="aa"/>
              <w:jc w:val="center"/>
              <w:rPr>
                <w:sz w:val="16"/>
                <w:szCs w:val="16"/>
              </w:rPr>
            </w:pPr>
            <w:r w:rsidRPr="007B340C">
              <w:rPr>
                <w:sz w:val="16"/>
                <w:szCs w:val="16"/>
              </w:rPr>
              <w:t>Виды и условия оказания медицинской помощи</w:t>
            </w:r>
          </w:p>
        </w:tc>
        <w:tc>
          <w:tcPr>
            <w:tcW w:w="527" w:type="dxa"/>
            <w:vMerge w:val="restart"/>
            <w:tcBorders>
              <w:top w:val="single" w:sz="4" w:space="0" w:color="auto"/>
              <w:left w:val="single" w:sz="4" w:space="0" w:color="auto"/>
              <w:bottom w:val="single" w:sz="4" w:space="0" w:color="auto"/>
              <w:right w:val="single" w:sz="4" w:space="0" w:color="auto"/>
            </w:tcBorders>
          </w:tcPr>
          <w:p w14:paraId="60A27404" w14:textId="77777777" w:rsidR="001A00A1" w:rsidRPr="007B340C" w:rsidRDefault="00120233">
            <w:pPr>
              <w:pStyle w:val="aa"/>
              <w:jc w:val="center"/>
              <w:rPr>
                <w:sz w:val="16"/>
                <w:szCs w:val="16"/>
              </w:rPr>
            </w:pPr>
            <w:r w:rsidRPr="007B340C">
              <w:rPr>
                <w:sz w:val="16"/>
                <w:szCs w:val="16"/>
              </w:rPr>
              <w:t>N строки</w:t>
            </w:r>
          </w:p>
        </w:tc>
        <w:tc>
          <w:tcPr>
            <w:tcW w:w="1227" w:type="dxa"/>
            <w:vMerge w:val="restart"/>
            <w:tcBorders>
              <w:top w:val="single" w:sz="4" w:space="0" w:color="auto"/>
              <w:left w:val="single" w:sz="4" w:space="0" w:color="auto"/>
              <w:bottom w:val="single" w:sz="4" w:space="0" w:color="auto"/>
              <w:right w:val="single" w:sz="4" w:space="0" w:color="auto"/>
            </w:tcBorders>
          </w:tcPr>
          <w:p w14:paraId="5349B1AB" w14:textId="77777777" w:rsidR="001A00A1" w:rsidRPr="007B340C" w:rsidRDefault="00120233">
            <w:pPr>
              <w:pStyle w:val="aa"/>
              <w:jc w:val="center"/>
              <w:rPr>
                <w:sz w:val="16"/>
                <w:szCs w:val="16"/>
              </w:rPr>
            </w:pPr>
            <w:r w:rsidRPr="007B340C">
              <w:rPr>
                <w:sz w:val="16"/>
                <w:szCs w:val="16"/>
              </w:rPr>
              <w:t>Единица измерения</w:t>
            </w:r>
          </w:p>
        </w:tc>
        <w:tc>
          <w:tcPr>
            <w:tcW w:w="1507" w:type="dxa"/>
            <w:vMerge w:val="restart"/>
            <w:tcBorders>
              <w:top w:val="single" w:sz="4" w:space="0" w:color="auto"/>
              <w:left w:val="single" w:sz="4" w:space="0" w:color="auto"/>
              <w:bottom w:val="single" w:sz="4" w:space="0" w:color="auto"/>
              <w:right w:val="single" w:sz="4" w:space="0" w:color="auto"/>
            </w:tcBorders>
          </w:tcPr>
          <w:p w14:paraId="4D31BC65" w14:textId="77777777" w:rsidR="001A00A1" w:rsidRPr="007B340C" w:rsidRDefault="00120233">
            <w:pPr>
              <w:pStyle w:val="aa"/>
              <w:jc w:val="center"/>
              <w:rPr>
                <w:sz w:val="16"/>
                <w:szCs w:val="16"/>
              </w:rPr>
            </w:pPr>
            <w:r w:rsidRPr="007B340C">
              <w:rPr>
                <w:sz w:val="16"/>
                <w:szCs w:val="16"/>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tcPr>
          <w:p w14:paraId="08154F47" w14:textId="77777777" w:rsidR="001A00A1" w:rsidRPr="007B340C" w:rsidRDefault="00120233">
            <w:pPr>
              <w:pStyle w:val="aa"/>
              <w:jc w:val="center"/>
              <w:rPr>
                <w:sz w:val="16"/>
                <w:szCs w:val="16"/>
              </w:rPr>
            </w:pPr>
            <w:r w:rsidRPr="007B340C">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1589" w:type="dxa"/>
            <w:gridSpan w:val="2"/>
            <w:tcBorders>
              <w:top w:val="single" w:sz="4" w:space="0" w:color="auto"/>
              <w:left w:val="single" w:sz="4" w:space="0" w:color="auto"/>
              <w:bottom w:val="single" w:sz="4" w:space="0" w:color="auto"/>
              <w:right w:val="single" w:sz="4" w:space="0" w:color="auto"/>
            </w:tcBorders>
          </w:tcPr>
          <w:p w14:paraId="348F0F71" w14:textId="77777777" w:rsidR="001A00A1" w:rsidRPr="007B340C" w:rsidRDefault="00120233">
            <w:pPr>
              <w:pStyle w:val="aa"/>
              <w:jc w:val="center"/>
              <w:rPr>
                <w:sz w:val="16"/>
                <w:szCs w:val="16"/>
              </w:rPr>
            </w:pPr>
            <w:r w:rsidRPr="007B340C">
              <w:rPr>
                <w:sz w:val="16"/>
                <w:szCs w:val="16"/>
              </w:rPr>
              <w:t>Подушевые нормативы финансирования территориальной программы</w:t>
            </w:r>
          </w:p>
        </w:tc>
        <w:tc>
          <w:tcPr>
            <w:tcW w:w="2483" w:type="dxa"/>
            <w:gridSpan w:val="3"/>
            <w:tcBorders>
              <w:top w:val="single" w:sz="4" w:space="0" w:color="auto"/>
              <w:left w:val="single" w:sz="4" w:space="0" w:color="auto"/>
              <w:bottom w:val="single" w:sz="4" w:space="0" w:color="auto"/>
            </w:tcBorders>
          </w:tcPr>
          <w:p w14:paraId="6F5021D0" w14:textId="77777777" w:rsidR="001A00A1" w:rsidRPr="007B340C" w:rsidRDefault="00120233">
            <w:pPr>
              <w:pStyle w:val="aa"/>
              <w:jc w:val="center"/>
              <w:rPr>
                <w:sz w:val="16"/>
                <w:szCs w:val="16"/>
              </w:rPr>
            </w:pPr>
            <w:r w:rsidRPr="007B340C">
              <w:rPr>
                <w:sz w:val="16"/>
                <w:szCs w:val="16"/>
              </w:rPr>
              <w:t>Стоимость территориальной программы по источникам ее финансового обеспечения</w:t>
            </w:r>
          </w:p>
        </w:tc>
      </w:tr>
      <w:tr w:rsidR="001A00A1" w:rsidRPr="007B340C" w14:paraId="74AEE94D" w14:textId="77777777">
        <w:tc>
          <w:tcPr>
            <w:tcW w:w="1534" w:type="dxa"/>
            <w:vMerge/>
            <w:tcBorders>
              <w:top w:val="single" w:sz="4" w:space="0" w:color="auto"/>
              <w:bottom w:val="single" w:sz="4" w:space="0" w:color="auto"/>
              <w:right w:val="single" w:sz="4" w:space="0" w:color="auto"/>
            </w:tcBorders>
          </w:tcPr>
          <w:p w14:paraId="336EF517"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42BD404F"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7158DF14"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7972EDEF"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491EEAC7" w14:textId="77777777" w:rsidR="001A00A1" w:rsidRPr="007B340C" w:rsidRDefault="001A00A1">
            <w:pPr>
              <w:pStyle w:val="aa"/>
              <w:rPr>
                <w:sz w:val="16"/>
                <w:szCs w:val="16"/>
              </w:rPr>
            </w:pPr>
          </w:p>
        </w:tc>
        <w:tc>
          <w:tcPr>
            <w:tcW w:w="1589" w:type="dxa"/>
            <w:gridSpan w:val="2"/>
            <w:tcBorders>
              <w:top w:val="single" w:sz="4" w:space="0" w:color="auto"/>
              <w:left w:val="single" w:sz="4" w:space="0" w:color="auto"/>
              <w:bottom w:val="single" w:sz="4" w:space="0" w:color="auto"/>
              <w:right w:val="single" w:sz="4" w:space="0" w:color="auto"/>
            </w:tcBorders>
          </w:tcPr>
          <w:p w14:paraId="42219EFF" w14:textId="77777777" w:rsidR="001A00A1" w:rsidRPr="007B340C" w:rsidRDefault="00120233">
            <w:pPr>
              <w:pStyle w:val="aa"/>
              <w:jc w:val="center"/>
              <w:rPr>
                <w:sz w:val="16"/>
                <w:szCs w:val="16"/>
              </w:rPr>
            </w:pPr>
            <w:r w:rsidRPr="007B340C">
              <w:rPr>
                <w:sz w:val="16"/>
                <w:szCs w:val="16"/>
              </w:rPr>
              <w:t>руб.</w:t>
            </w:r>
          </w:p>
        </w:tc>
        <w:tc>
          <w:tcPr>
            <w:tcW w:w="1467" w:type="dxa"/>
            <w:gridSpan w:val="2"/>
            <w:tcBorders>
              <w:top w:val="single" w:sz="4" w:space="0" w:color="auto"/>
              <w:left w:val="single" w:sz="4" w:space="0" w:color="auto"/>
              <w:bottom w:val="single" w:sz="4" w:space="0" w:color="auto"/>
              <w:right w:val="single" w:sz="4" w:space="0" w:color="auto"/>
            </w:tcBorders>
          </w:tcPr>
          <w:p w14:paraId="1EDD7A26" w14:textId="77777777" w:rsidR="001A00A1" w:rsidRPr="007B340C" w:rsidRDefault="00120233">
            <w:pPr>
              <w:pStyle w:val="aa"/>
              <w:jc w:val="center"/>
              <w:rPr>
                <w:sz w:val="16"/>
                <w:szCs w:val="16"/>
              </w:rPr>
            </w:pPr>
            <w:r w:rsidRPr="007B340C">
              <w:rPr>
                <w:sz w:val="16"/>
                <w:szCs w:val="16"/>
              </w:rPr>
              <w:t>тыс. руб.</w:t>
            </w:r>
          </w:p>
        </w:tc>
        <w:tc>
          <w:tcPr>
            <w:tcW w:w="1016" w:type="dxa"/>
            <w:vMerge w:val="restart"/>
            <w:tcBorders>
              <w:top w:val="single" w:sz="4" w:space="0" w:color="auto"/>
              <w:left w:val="single" w:sz="4" w:space="0" w:color="auto"/>
              <w:bottom w:val="single" w:sz="4" w:space="0" w:color="auto"/>
            </w:tcBorders>
          </w:tcPr>
          <w:p w14:paraId="31A3D1A8" w14:textId="77777777" w:rsidR="001A00A1" w:rsidRPr="007B340C" w:rsidRDefault="00120233">
            <w:pPr>
              <w:pStyle w:val="aa"/>
              <w:jc w:val="center"/>
              <w:rPr>
                <w:sz w:val="16"/>
                <w:szCs w:val="16"/>
              </w:rPr>
            </w:pPr>
            <w:r w:rsidRPr="007B340C">
              <w:rPr>
                <w:sz w:val="16"/>
                <w:szCs w:val="16"/>
              </w:rPr>
              <w:t>в % к итогу</w:t>
            </w:r>
          </w:p>
        </w:tc>
      </w:tr>
      <w:tr w:rsidR="001A00A1" w:rsidRPr="007B340C" w14:paraId="6ADD581E" w14:textId="77777777">
        <w:tc>
          <w:tcPr>
            <w:tcW w:w="1534" w:type="dxa"/>
            <w:vMerge/>
            <w:tcBorders>
              <w:top w:val="single" w:sz="4" w:space="0" w:color="auto"/>
              <w:bottom w:val="single" w:sz="4" w:space="0" w:color="auto"/>
              <w:right w:val="single" w:sz="4" w:space="0" w:color="auto"/>
            </w:tcBorders>
          </w:tcPr>
          <w:p w14:paraId="753935EA"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2ED65775" w14:textId="77777777" w:rsidR="001A00A1" w:rsidRPr="007B340C" w:rsidRDefault="001A00A1">
            <w:pPr>
              <w:pStyle w:val="aa"/>
              <w:rPr>
                <w:sz w:val="16"/>
                <w:szCs w:val="16"/>
              </w:rPr>
            </w:pPr>
          </w:p>
        </w:tc>
        <w:tc>
          <w:tcPr>
            <w:tcW w:w="1227" w:type="dxa"/>
            <w:vMerge/>
            <w:tcBorders>
              <w:top w:val="single" w:sz="4" w:space="0" w:color="auto"/>
              <w:left w:val="single" w:sz="4" w:space="0" w:color="auto"/>
              <w:bottom w:val="single" w:sz="4" w:space="0" w:color="auto"/>
              <w:right w:val="single" w:sz="4" w:space="0" w:color="auto"/>
            </w:tcBorders>
          </w:tcPr>
          <w:p w14:paraId="6FE5EA4F" w14:textId="77777777" w:rsidR="001A00A1" w:rsidRPr="007B340C" w:rsidRDefault="001A00A1">
            <w:pPr>
              <w:pStyle w:val="aa"/>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14:paraId="625ACB7D" w14:textId="77777777" w:rsidR="001A00A1" w:rsidRPr="007B340C" w:rsidRDefault="001A00A1">
            <w:pPr>
              <w:pStyle w:val="aa"/>
              <w:rPr>
                <w:sz w:val="16"/>
                <w:szCs w:val="16"/>
              </w:rPr>
            </w:pPr>
          </w:p>
        </w:tc>
        <w:tc>
          <w:tcPr>
            <w:tcW w:w="1433" w:type="dxa"/>
            <w:vMerge/>
            <w:tcBorders>
              <w:top w:val="single" w:sz="4" w:space="0" w:color="auto"/>
              <w:left w:val="single" w:sz="4" w:space="0" w:color="auto"/>
              <w:bottom w:val="single" w:sz="4" w:space="0" w:color="auto"/>
              <w:right w:val="single" w:sz="4" w:space="0" w:color="auto"/>
            </w:tcBorders>
          </w:tcPr>
          <w:p w14:paraId="503D5EBD" w14:textId="77777777" w:rsidR="001A00A1" w:rsidRPr="007B340C" w:rsidRDefault="001A00A1">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14:paraId="5D685AD1"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745" w:type="dxa"/>
            <w:tcBorders>
              <w:top w:val="single" w:sz="4" w:space="0" w:color="auto"/>
              <w:left w:val="single" w:sz="4" w:space="0" w:color="auto"/>
              <w:bottom w:val="single" w:sz="4" w:space="0" w:color="auto"/>
              <w:right w:val="single" w:sz="4" w:space="0" w:color="auto"/>
            </w:tcBorders>
          </w:tcPr>
          <w:p w14:paraId="0770DBD2" w14:textId="77777777" w:rsidR="001A00A1" w:rsidRPr="007B340C" w:rsidRDefault="00120233">
            <w:pPr>
              <w:pStyle w:val="aa"/>
              <w:jc w:val="center"/>
              <w:rPr>
                <w:sz w:val="16"/>
                <w:szCs w:val="16"/>
              </w:rPr>
            </w:pPr>
            <w:r w:rsidRPr="007B340C">
              <w:rPr>
                <w:sz w:val="16"/>
                <w:szCs w:val="16"/>
              </w:rPr>
              <w:t>за счет средств ОМС</w:t>
            </w:r>
          </w:p>
        </w:tc>
        <w:tc>
          <w:tcPr>
            <w:tcW w:w="928" w:type="dxa"/>
            <w:tcBorders>
              <w:top w:val="single" w:sz="4" w:space="0" w:color="auto"/>
              <w:left w:val="single" w:sz="4" w:space="0" w:color="auto"/>
              <w:bottom w:val="single" w:sz="4" w:space="0" w:color="auto"/>
              <w:right w:val="single" w:sz="4" w:space="0" w:color="auto"/>
            </w:tcBorders>
          </w:tcPr>
          <w:p w14:paraId="0FADBD3E" w14:textId="77777777" w:rsidR="001A00A1" w:rsidRPr="007B340C" w:rsidRDefault="00120233">
            <w:pPr>
              <w:pStyle w:val="aa"/>
              <w:jc w:val="center"/>
              <w:rPr>
                <w:sz w:val="16"/>
                <w:szCs w:val="16"/>
              </w:rPr>
            </w:pPr>
            <w:r w:rsidRPr="007B340C">
              <w:rPr>
                <w:sz w:val="16"/>
                <w:szCs w:val="16"/>
              </w:rPr>
              <w:t>за счет средств бюджета субъекта РФ</w:t>
            </w:r>
          </w:p>
        </w:tc>
        <w:tc>
          <w:tcPr>
            <w:tcW w:w="539" w:type="dxa"/>
            <w:tcBorders>
              <w:top w:val="single" w:sz="4" w:space="0" w:color="auto"/>
              <w:left w:val="single" w:sz="4" w:space="0" w:color="auto"/>
              <w:bottom w:val="single" w:sz="4" w:space="0" w:color="auto"/>
              <w:right w:val="single" w:sz="4" w:space="0" w:color="auto"/>
            </w:tcBorders>
          </w:tcPr>
          <w:p w14:paraId="17419E9C" w14:textId="77777777" w:rsidR="001A00A1" w:rsidRPr="007B340C" w:rsidRDefault="00120233">
            <w:pPr>
              <w:pStyle w:val="aa"/>
              <w:jc w:val="center"/>
              <w:rPr>
                <w:sz w:val="16"/>
                <w:szCs w:val="16"/>
              </w:rPr>
            </w:pPr>
            <w:r w:rsidRPr="007B340C">
              <w:rPr>
                <w:sz w:val="16"/>
                <w:szCs w:val="16"/>
              </w:rPr>
              <w:t>за счет средств ОМС</w:t>
            </w:r>
          </w:p>
        </w:tc>
        <w:tc>
          <w:tcPr>
            <w:tcW w:w="1016" w:type="dxa"/>
            <w:vMerge/>
            <w:tcBorders>
              <w:top w:val="single" w:sz="4" w:space="0" w:color="auto"/>
              <w:left w:val="single" w:sz="4" w:space="0" w:color="auto"/>
              <w:bottom w:val="single" w:sz="4" w:space="0" w:color="auto"/>
            </w:tcBorders>
          </w:tcPr>
          <w:p w14:paraId="4B6E8B28" w14:textId="77777777" w:rsidR="001A00A1" w:rsidRPr="007B340C" w:rsidRDefault="001A00A1">
            <w:pPr>
              <w:pStyle w:val="aa"/>
              <w:rPr>
                <w:sz w:val="16"/>
                <w:szCs w:val="16"/>
              </w:rPr>
            </w:pPr>
          </w:p>
        </w:tc>
      </w:tr>
      <w:tr w:rsidR="001A00A1" w:rsidRPr="007B340C" w14:paraId="49C49632" w14:textId="77777777">
        <w:tc>
          <w:tcPr>
            <w:tcW w:w="1534" w:type="dxa"/>
            <w:tcBorders>
              <w:top w:val="single" w:sz="4" w:space="0" w:color="auto"/>
              <w:bottom w:val="single" w:sz="4" w:space="0" w:color="auto"/>
              <w:right w:val="single" w:sz="4" w:space="0" w:color="auto"/>
            </w:tcBorders>
          </w:tcPr>
          <w:p w14:paraId="488A67E4" w14:textId="77777777" w:rsidR="001A00A1" w:rsidRPr="007B340C" w:rsidRDefault="001A00A1">
            <w:pPr>
              <w:pStyle w:val="aa"/>
              <w:rPr>
                <w:sz w:val="16"/>
                <w:szCs w:val="16"/>
              </w:rPr>
            </w:pPr>
          </w:p>
        </w:tc>
        <w:tc>
          <w:tcPr>
            <w:tcW w:w="527" w:type="dxa"/>
            <w:tcBorders>
              <w:top w:val="single" w:sz="4" w:space="0" w:color="auto"/>
              <w:left w:val="single" w:sz="4" w:space="0" w:color="auto"/>
              <w:bottom w:val="single" w:sz="4" w:space="0" w:color="auto"/>
              <w:right w:val="single" w:sz="4" w:space="0" w:color="auto"/>
            </w:tcBorders>
          </w:tcPr>
          <w:p w14:paraId="00C06C60" w14:textId="77777777" w:rsidR="001A00A1" w:rsidRPr="007B340C" w:rsidRDefault="00120233">
            <w:pPr>
              <w:pStyle w:val="aa"/>
              <w:jc w:val="center"/>
              <w:rPr>
                <w:sz w:val="16"/>
                <w:szCs w:val="16"/>
              </w:rPr>
            </w:pPr>
            <w:r w:rsidRPr="007B340C">
              <w:rPr>
                <w:sz w:val="16"/>
                <w:szCs w:val="16"/>
              </w:rPr>
              <w:t>1</w:t>
            </w:r>
          </w:p>
        </w:tc>
        <w:tc>
          <w:tcPr>
            <w:tcW w:w="1227" w:type="dxa"/>
            <w:tcBorders>
              <w:top w:val="single" w:sz="4" w:space="0" w:color="auto"/>
              <w:left w:val="single" w:sz="4" w:space="0" w:color="auto"/>
              <w:bottom w:val="single" w:sz="4" w:space="0" w:color="auto"/>
              <w:right w:val="single" w:sz="4" w:space="0" w:color="auto"/>
            </w:tcBorders>
          </w:tcPr>
          <w:p w14:paraId="710A4A7B" w14:textId="77777777" w:rsidR="001A00A1" w:rsidRPr="007B340C" w:rsidRDefault="00120233">
            <w:pPr>
              <w:pStyle w:val="aa"/>
              <w:jc w:val="center"/>
              <w:rPr>
                <w:sz w:val="16"/>
                <w:szCs w:val="16"/>
              </w:rPr>
            </w:pPr>
            <w:r w:rsidRPr="007B340C">
              <w:rPr>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32D845F3" w14:textId="77777777" w:rsidR="001A00A1" w:rsidRPr="007B340C" w:rsidRDefault="00120233">
            <w:pPr>
              <w:pStyle w:val="aa"/>
              <w:jc w:val="center"/>
              <w:rPr>
                <w:sz w:val="16"/>
                <w:szCs w:val="16"/>
              </w:rPr>
            </w:pPr>
            <w:r w:rsidRPr="007B340C">
              <w:rPr>
                <w:sz w:val="16"/>
                <w:szCs w:val="16"/>
              </w:rPr>
              <w:t>3</w:t>
            </w:r>
          </w:p>
        </w:tc>
        <w:tc>
          <w:tcPr>
            <w:tcW w:w="1433" w:type="dxa"/>
            <w:tcBorders>
              <w:top w:val="single" w:sz="4" w:space="0" w:color="auto"/>
              <w:left w:val="single" w:sz="4" w:space="0" w:color="auto"/>
              <w:bottom w:val="single" w:sz="4" w:space="0" w:color="auto"/>
              <w:right w:val="single" w:sz="4" w:space="0" w:color="auto"/>
            </w:tcBorders>
          </w:tcPr>
          <w:p w14:paraId="2E0044A2" w14:textId="77777777" w:rsidR="001A00A1" w:rsidRPr="007B340C" w:rsidRDefault="00120233">
            <w:pPr>
              <w:pStyle w:val="aa"/>
              <w:jc w:val="center"/>
              <w:rPr>
                <w:sz w:val="16"/>
                <w:szCs w:val="16"/>
              </w:rPr>
            </w:pPr>
            <w:r w:rsidRPr="007B340C">
              <w:rPr>
                <w:sz w:val="16"/>
                <w:szCs w:val="16"/>
              </w:rPr>
              <w:t>4</w:t>
            </w:r>
          </w:p>
        </w:tc>
        <w:tc>
          <w:tcPr>
            <w:tcW w:w="844" w:type="dxa"/>
            <w:tcBorders>
              <w:top w:val="single" w:sz="4" w:space="0" w:color="auto"/>
              <w:left w:val="single" w:sz="4" w:space="0" w:color="auto"/>
              <w:bottom w:val="single" w:sz="4" w:space="0" w:color="auto"/>
              <w:right w:val="single" w:sz="4" w:space="0" w:color="auto"/>
            </w:tcBorders>
          </w:tcPr>
          <w:p w14:paraId="5B55CE05" w14:textId="77777777" w:rsidR="001A00A1" w:rsidRPr="007B340C" w:rsidRDefault="00120233">
            <w:pPr>
              <w:pStyle w:val="aa"/>
              <w:jc w:val="center"/>
              <w:rPr>
                <w:sz w:val="16"/>
                <w:szCs w:val="16"/>
              </w:rPr>
            </w:pPr>
            <w:r w:rsidRPr="007B340C">
              <w:rPr>
                <w:sz w:val="16"/>
                <w:szCs w:val="16"/>
              </w:rPr>
              <w:t>5</w:t>
            </w:r>
          </w:p>
        </w:tc>
        <w:tc>
          <w:tcPr>
            <w:tcW w:w="745" w:type="dxa"/>
            <w:tcBorders>
              <w:top w:val="single" w:sz="4" w:space="0" w:color="auto"/>
              <w:left w:val="single" w:sz="4" w:space="0" w:color="auto"/>
              <w:bottom w:val="single" w:sz="4" w:space="0" w:color="auto"/>
              <w:right w:val="single" w:sz="4" w:space="0" w:color="auto"/>
            </w:tcBorders>
          </w:tcPr>
          <w:p w14:paraId="05CD877D" w14:textId="77777777" w:rsidR="001A00A1" w:rsidRPr="007B340C" w:rsidRDefault="00120233">
            <w:pPr>
              <w:pStyle w:val="aa"/>
              <w:jc w:val="center"/>
              <w:rPr>
                <w:sz w:val="16"/>
                <w:szCs w:val="16"/>
              </w:rPr>
            </w:pPr>
            <w:r w:rsidRPr="007B340C">
              <w:rPr>
                <w:sz w:val="16"/>
                <w:szCs w:val="16"/>
              </w:rPr>
              <w:t>6</w:t>
            </w:r>
          </w:p>
        </w:tc>
        <w:tc>
          <w:tcPr>
            <w:tcW w:w="928" w:type="dxa"/>
            <w:tcBorders>
              <w:top w:val="single" w:sz="4" w:space="0" w:color="auto"/>
              <w:left w:val="single" w:sz="4" w:space="0" w:color="auto"/>
              <w:bottom w:val="single" w:sz="4" w:space="0" w:color="auto"/>
              <w:right w:val="single" w:sz="4" w:space="0" w:color="auto"/>
            </w:tcBorders>
          </w:tcPr>
          <w:p w14:paraId="38D36894" w14:textId="77777777" w:rsidR="001A00A1" w:rsidRPr="007B340C" w:rsidRDefault="00120233">
            <w:pPr>
              <w:pStyle w:val="aa"/>
              <w:jc w:val="center"/>
              <w:rPr>
                <w:sz w:val="16"/>
                <w:szCs w:val="16"/>
              </w:rPr>
            </w:pPr>
            <w:r w:rsidRPr="007B340C">
              <w:rPr>
                <w:sz w:val="16"/>
                <w:szCs w:val="16"/>
              </w:rPr>
              <w:t>7</w:t>
            </w:r>
          </w:p>
        </w:tc>
        <w:tc>
          <w:tcPr>
            <w:tcW w:w="539" w:type="dxa"/>
            <w:tcBorders>
              <w:top w:val="single" w:sz="4" w:space="0" w:color="auto"/>
              <w:left w:val="single" w:sz="4" w:space="0" w:color="auto"/>
              <w:bottom w:val="single" w:sz="4" w:space="0" w:color="auto"/>
              <w:right w:val="single" w:sz="4" w:space="0" w:color="auto"/>
            </w:tcBorders>
          </w:tcPr>
          <w:p w14:paraId="215FC903" w14:textId="77777777" w:rsidR="001A00A1" w:rsidRPr="007B340C" w:rsidRDefault="00120233">
            <w:pPr>
              <w:pStyle w:val="aa"/>
              <w:jc w:val="center"/>
              <w:rPr>
                <w:sz w:val="16"/>
                <w:szCs w:val="16"/>
              </w:rPr>
            </w:pPr>
            <w:r w:rsidRPr="007B340C">
              <w:rPr>
                <w:sz w:val="16"/>
                <w:szCs w:val="16"/>
              </w:rPr>
              <w:t>8</w:t>
            </w:r>
          </w:p>
        </w:tc>
        <w:tc>
          <w:tcPr>
            <w:tcW w:w="1016" w:type="dxa"/>
            <w:tcBorders>
              <w:top w:val="single" w:sz="4" w:space="0" w:color="auto"/>
              <w:left w:val="single" w:sz="4" w:space="0" w:color="auto"/>
              <w:bottom w:val="single" w:sz="4" w:space="0" w:color="auto"/>
            </w:tcBorders>
          </w:tcPr>
          <w:p w14:paraId="72AF4A5C" w14:textId="77777777" w:rsidR="001A00A1" w:rsidRPr="007B340C" w:rsidRDefault="00120233">
            <w:pPr>
              <w:pStyle w:val="aa"/>
              <w:jc w:val="center"/>
              <w:rPr>
                <w:sz w:val="16"/>
                <w:szCs w:val="16"/>
              </w:rPr>
            </w:pPr>
            <w:r w:rsidRPr="007B340C">
              <w:rPr>
                <w:sz w:val="16"/>
                <w:szCs w:val="16"/>
              </w:rPr>
              <w:t>9</w:t>
            </w:r>
          </w:p>
        </w:tc>
      </w:tr>
      <w:tr w:rsidR="001A00A1" w:rsidRPr="007B340C" w14:paraId="7925D5DA" w14:textId="77777777">
        <w:tc>
          <w:tcPr>
            <w:tcW w:w="1534" w:type="dxa"/>
            <w:tcBorders>
              <w:top w:val="single" w:sz="4" w:space="0" w:color="auto"/>
              <w:bottom w:val="single" w:sz="4" w:space="0" w:color="auto"/>
              <w:right w:val="single" w:sz="4" w:space="0" w:color="auto"/>
            </w:tcBorders>
          </w:tcPr>
          <w:p w14:paraId="15C2CFDD" w14:textId="77777777" w:rsidR="001A00A1" w:rsidRPr="007B340C" w:rsidRDefault="00120233">
            <w:pPr>
              <w:pStyle w:val="ac"/>
              <w:rPr>
                <w:sz w:val="16"/>
                <w:szCs w:val="16"/>
              </w:rPr>
            </w:pPr>
            <w:r w:rsidRPr="007B340C">
              <w:rPr>
                <w:sz w:val="16"/>
                <w:szCs w:val="16"/>
              </w:rPr>
              <w:t xml:space="preserve">I. Медицинская помощь, предоставляемая за счет областного бюджета Тюменской области, в том числе </w:t>
            </w:r>
            <w:hyperlink w:anchor="sub_173111" w:history="1">
              <w:r w:rsidRPr="007B340C">
                <w:rPr>
                  <w:rStyle w:val="a4"/>
                  <w:sz w:val="16"/>
                  <w:szCs w:val="16"/>
                </w:rPr>
                <w:t>&lt;*&gt;</w:t>
              </w:r>
            </w:hyperlink>
            <w:r w:rsidRPr="007B340C">
              <w:rPr>
                <w:sz w:val="16"/>
                <w:szCs w:val="16"/>
              </w:rPr>
              <w:t>:</w:t>
            </w:r>
          </w:p>
        </w:tc>
        <w:tc>
          <w:tcPr>
            <w:tcW w:w="527" w:type="dxa"/>
            <w:tcBorders>
              <w:top w:val="single" w:sz="4" w:space="0" w:color="auto"/>
              <w:left w:val="single" w:sz="4" w:space="0" w:color="auto"/>
              <w:bottom w:val="single" w:sz="4" w:space="0" w:color="auto"/>
              <w:right w:val="single" w:sz="4" w:space="0" w:color="auto"/>
            </w:tcBorders>
          </w:tcPr>
          <w:p w14:paraId="6DAD00A3" w14:textId="77777777" w:rsidR="001A00A1" w:rsidRPr="007B340C" w:rsidRDefault="00120233">
            <w:pPr>
              <w:pStyle w:val="aa"/>
              <w:jc w:val="center"/>
              <w:rPr>
                <w:sz w:val="16"/>
                <w:szCs w:val="16"/>
              </w:rPr>
            </w:pPr>
            <w:r w:rsidRPr="007B340C">
              <w:rPr>
                <w:sz w:val="16"/>
                <w:szCs w:val="16"/>
              </w:rPr>
              <w:t>01</w:t>
            </w:r>
          </w:p>
        </w:tc>
        <w:tc>
          <w:tcPr>
            <w:tcW w:w="1227" w:type="dxa"/>
            <w:tcBorders>
              <w:top w:val="single" w:sz="4" w:space="0" w:color="auto"/>
              <w:left w:val="single" w:sz="4" w:space="0" w:color="auto"/>
              <w:bottom w:val="single" w:sz="4" w:space="0" w:color="auto"/>
              <w:right w:val="single" w:sz="4" w:space="0" w:color="auto"/>
            </w:tcBorders>
          </w:tcPr>
          <w:p w14:paraId="20FE65A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A8D811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19D502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B17CB7F" w14:textId="77777777" w:rsidR="001A00A1" w:rsidRPr="007B340C" w:rsidRDefault="00120233">
            <w:pPr>
              <w:pStyle w:val="aa"/>
              <w:jc w:val="center"/>
              <w:rPr>
                <w:sz w:val="16"/>
                <w:szCs w:val="16"/>
              </w:rPr>
            </w:pPr>
            <w:r w:rsidRPr="007B340C">
              <w:rPr>
                <w:sz w:val="16"/>
                <w:szCs w:val="16"/>
              </w:rPr>
              <w:t>8 373,52</w:t>
            </w:r>
          </w:p>
        </w:tc>
        <w:tc>
          <w:tcPr>
            <w:tcW w:w="745" w:type="dxa"/>
            <w:tcBorders>
              <w:top w:val="single" w:sz="4" w:space="0" w:color="auto"/>
              <w:left w:val="single" w:sz="4" w:space="0" w:color="auto"/>
              <w:bottom w:val="single" w:sz="4" w:space="0" w:color="auto"/>
              <w:right w:val="single" w:sz="4" w:space="0" w:color="auto"/>
            </w:tcBorders>
          </w:tcPr>
          <w:p w14:paraId="2AE681E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1189A9" w14:textId="77777777" w:rsidR="001A00A1" w:rsidRPr="007B340C" w:rsidRDefault="00120233">
            <w:pPr>
              <w:pStyle w:val="aa"/>
              <w:jc w:val="center"/>
              <w:rPr>
                <w:sz w:val="16"/>
                <w:szCs w:val="16"/>
              </w:rPr>
            </w:pPr>
            <w:r w:rsidRPr="007B340C">
              <w:rPr>
                <w:sz w:val="16"/>
                <w:szCs w:val="16"/>
              </w:rPr>
              <w:t>12 986 495,0</w:t>
            </w:r>
          </w:p>
        </w:tc>
        <w:tc>
          <w:tcPr>
            <w:tcW w:w="539" w:type="dxa"/>
            <w:tcBorders>
              <w:top w:val="single" w:sz="4" w:space="0" w:color="auto"/>
              <w:left w:val="single" w:sz="4" w:space="0" w:color="auto"/>
              <w:bottom w:val="single" w:sz="4" w:space="0" w:color="auto"/>
              <w:right w:val="single" w:sz="4" w:space="0" w:color="auto"/>
            </w:tcBorders>
          </w:tcPr>
          <w:p w14:paraId="03DB16B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7022A85" w14:textId="77777777" w:rsidR="001A00A1" w:rsidRPr="007B340C" w:rsidRDefault="00120233">
            <w:pPr>
              <w:pStyle w:val="aa"/>
              <w:jc w:val="center"/>
              <w:rPr>
                <w:sz w:val="16"/>
                <w:szCs w:val="16"/>
              </w:rPr>
            </w:pPr>
            <w:r w:rsidRPr="007B340C">
              <w:rPr>
                <w:sz w:val="16"/>
                <w:szCs w:val="16"/>
              </w:rPr>
              <w:t>30,3</w:t>
            </w:r>
          </w:p>
        </w:tc>
      </w:tr>
      <w:tr w:rsidR="001A00A1" w:rsidRPr="007B340C" w14:paraId="46632C16" w14:textId="77777777">
        <w:tc>
          <w:tcPr>
            <w:tcW w:w="1534" w:type="dxa"/>
            <w:tcBorders>
              <w:top w:val="single" w:sz="4" w:space="0" w:color="auto"/>
              <w:bottom w:val="single" w:sz="4" w:space="0" w:color="auto"/>
              <w:right w:val="single" w:sz="4" w:space="0" w:color="auto"/>
            </w:tcBorders>
          </w:tcPr>
          <w:p w14:paraId="3B8A0C79" w14:textId="77777777" w:rsidR="001A00A1" w:rsidRPr="007B340C" w:rsidRDefault="00120233">
            <w:pPr>
              <w:pStyle w:val="ac"/>
              <w:rPr>
                <w:sz w:val="16"/>
                <w:szCs w:val="16"/>
              </w:rPr>
            </w:pPr>
            <w:r w:rsidRPr="007B340C">
              <w:rPr>
                <w:sz w:val="16"/>
                <w:szCs w:val="16"/>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73222"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3A0D5699" w14:textId="77777777" w:rsidR="001A00A1" w:rsidRPr="007B340C" w:rsidRDefault="00120233">
            <w:pPr>
              <w:pStyle w:val="aa"/>
              <w:jc w:val="center"/>
              <w:rPr>
                <w:sz w:val="16"/>
                <w:szCs w:val="16"/>
              </w:rPr>
            </w:pPr>
            <w:r w:rsidRPr="007B340C">
              <w:rPr>
                <w:sz w:val="16"/>
                <w:szCs w:val="16"/>
              </w:rPr>
              <w:t>02</w:t>
            </w:r>
          </w:p>
        </w:tc>
        <w:tc>
          <w:tcPr>
            <w:tcW w:w="1227" w:type="dxa"/>
            <w:tcBorders>
              <w:top w:val="single" w:sz="4" w:space="0" w:color="auto"/>
              <w:left w:val="single" w:sz="4" w:space="0" w:color="auto"/>
              <w:bottom w:val="single" w:sz="4" w:space="0" w:color="auto"/>
              <w:right w:val="single" w:sz="4" w:space="0" w:color="auto"/>
            </w:tcBorders>
          </w:tcPr>
          <w:p w14:paraId="2CC000DA"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5CED79CB"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1D664F58" w14:textId="77777777" w:rsidR="001A00A1" w:rsidRPr="007B340C" w:rsidRDefault="00120233">
            <w:pPr>
              <w:pStyle w:val="aa"/>
              <w:jc w:val="center"/>
              <w:rPr>
                <w:sz w:val="16"/>
                <w:szCs w:val="16"/>
              </w:rPr>
            </w:pPr>
            <w:r w:rsidRPr="007B340C">
              <w:rPr>
                <w:sz w:val="16"/>
                <w:szCs w:val="16"/>
              </w:rPr>
              <w:t>3 207,79</w:t>
            </w:r>
          </w:p>
        </w:tc>
        <w:tc>
          <w:tcPr>
            <w:tcW w:w="844" w:type="dxa"/>
            <w:tcBorders>
              <w:top w:val="single" w:sz="4" w:space="0" w:color="auto"/>
              <w:left w:val="single" w:sz="4" w:space="0" w:color="auto"/>
              <w:bottom w:val="single" w:sz="4" w:space="0" w:color="auto"/>
              <w:right w:val="single" w:sz="4" w:space="0" w:color="auto"/>
            </w:tcBorders>
          </w:tcPr>
          <w:p w14:paraId="78FE9A56" w14:textId="77777777" w:rsidR="001A00A1" w:rsidRPr="007B340C" w:rsidRDefault="00120233">
            <w:pPr>
              <w:pStyle w:val="aa"/>
              <w:jc w:val="center"/>
              <w:rPr>
                <w:sz w:val="16"/>
                <w:szCs w:val="16"/>
              </w:rPr>
            </w:pPr>
            <w:r w:rsidRPr="007B340C">
              <w:rPr>
                <w:sz w:val="16"/>
                <w:szCs w:val="16"/>
              </w:rPr>
              <w:t>15,72</w:t>
            </w:r>
          </w:p>
        </w:tc>
        <w:tc>
          <w:tcPr>
            <w:tcW w:w="745" w:type="dxa"/>
            <w:tcBorders>
              <w:top w:val="single" w:sz="4" w:space="0" w:color="auto"/>
              <w:left w:val="single" w:sz="4" w:space="0" w:color="auto"/>
              <w:bottom w:val="single" w:sz="4" w:space="0" w:color="auto"/>
              <w:right w:val="single" w:sz="4" w:space="0" w:color="auto"/>
            </w:tcBorders>
          </w:tcPr>
          <w:p w14:paraId="5A73DE5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A2658D9"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1C2B461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32D92BD" w14:textId="77777777" w:rsidR="001A00A1" w:rsidRPr="007B340C" w:rsidRDefault="00120233">
            <w:pPr>
              <w:pStyle w:val="aa"/>
              <w:jc w:val="center"/>
              <w:rPr>
                <w:sz w:val="16"/>
                <w:szCs w:val="16"/>
              </w:rPr>
            </w:pPr>
            <w:r w:rsidRPr="007B340C">
              <w:rPr>
                <w:sz w:val="16"/>
                <w:szCs w:val="16"/>
              </w:rPr>
              <w:t>X</w:t>
            </w:r>
          </w:p>
        </w:tc>
      </w:tr>
      <w:tr w:rsidR="001A00A1" w:rsidRPr="007B340C" w14:paraId="168D8FA9" w14:textId="77777777">
        <w:tc>
          <w:tcPr>
            <w:tcW w:w="1534" w:type="dxa"/>
            <w:tcBorders>
              <w:top w:val="single" w:sz="4" w:space="0" w:color="auto"/>
              <w:bottom w:val="single" w:sz="4" w:space="0" w:color="auto"/>
              <w:right w:val="single" w:sz="4" w:space="0" w:color="auto"/>
            </w:tcBorders>
          </w:tcPr>
          <w:p w14:paraId="659F1025"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223B5893" w14:textId="77777777" w:rsidR="001A00A1" w:rsidRPr="007B340C" w:rsidRDefault="00120233">
            <w:pPr>
              <w:pStyle w:val="aa"/>
              <w:jc w:val="center"/>
              <w:rPr>
                <w:sz w:val="16"/>
                <w:szCs w:val="16"/>
              </w:rPr>
            </w:pPr>
            <w:r w:rsidRPr="007B340C">
              <w:rPr>
                <w:sz w:val="16"/>
                <w:szCs w:val="16"/>
              </w:rPr>
              <w:t>03</w:t>
            </w:r>
          </w:p>
        </w:tc>
        <w:tc>
          <w:tcPr>
            <w:tcW w:w="1227" w:type="dxa"/>
            <w:tcBorders>
              <w:top w:val="single" w:sz="4" w:space="0" w:color="auto"/>
              <w:left w:val="single" w:sz="4" w:space="0" w:color="auto"/>
              <w:bottom w:val="single" w:sz="4" w:space="0" w:color="auto"/>
              <w:right w:val="single" w:sz="4" w:space="0" w:color="auto"/>
            </w:tcBorders>
          </w:tcPr>
          <w:p w14:paraId="59C1BFEA"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78EC5CE7" w14:textId="77777777" w:rsidR="001A00A1" w:rsidRPr="007B340C" w:rsidRDefault="00120233">
            <w:pPr>
              <w:pStyle w:val="aa"/>
              <w:jc w:val="center"/>
              <w:rPr>
                <w:sz w:val="16"/>
                <w:szCs w:val="16"/>
              </w:rPr>
            </w:pPr>
            <w:r w:rsidRPr="007B340C">
              <w:rPr>
                <w:sz w:val="16"/>
                <w:szCs w:val="16"/>
              </w:rPr>
              <w:t>0,0049</w:t>
            </w:r>
          </w:p>
        </w:tc>
        <w:tc>
          <w:tcPr>
            <w:tcW w:w="1433" w:type="dxa"/>
            <w:tcBorders>
              <w:top w:val="single" w:sz="4" w:space="0" w:color="auto"/>
              <w:left w:val="single" w:sz="4" w:space="0" w:color="auto"/>
              <w:bottom w:val="single" w:sz="4" w:space="0" w:color="auto"/>
              <w:right w:val="single" w:sz="4" w:space="0" w:color="auto"/>
            </w:tcBorders>
          </w:tcPr>
          <w:p w14:paraId="1EB51583" w14:textId="77777777" w:rsidR="001A00A1" w:rsidRPr="007B340C" w:rsidRDefault="00120233">
            <w:pPr>
              <w:pStyle w:val="aa"/>
              <w:jc w:val="center"/>
              <w:rPr>
                <w:sz w:val="16"/>
                <w:szCs w:val="16"/>
              </w:rPr>
            </w:pPr>
            <w:r w:rsidRPr="007B340C">
              <w:rPr>
                <w:sz w:val="16"/>
                <w:szCs w:val="16"/>
              </w:rPr>
              <w:t>3 207,79</w:t>
            </w:r>
          </w:p>
        </w:tc>
        <w:tc>
          <w:tcPr>
            <w:tcW w:w="844" w:type="dxa"/>
            <w:tcBorders>
              <w:top w:val="single" w:sz="4" w:space="0" w:color="auto"/>
              <w:left w:val="single" w:sz="4" w:space="0" w:color="auto"/>
              <w:bottom w:val="single" w:sz="4" w:space="0" w:color="auto"/>
              <w:right w:val="single" w:sz="4" w:space="0" w:color="auto"/>
            </w:tcBorders>
          </w:tcPr>
          <w:p w14:paraId="2407055A" w14:textId="77777777" w:rsidR="001A00A1" w:rsidRPr="007B340C" w:rsidRDefault="00120233">
            <w:pPr>
              <w:pStyle w:val="aa"/>
              <w:jc w:val="center"/>
              <w:rPr>
                <w:sz w:val="16"/>
                <w:szCs w:val="16"/>
              </w:rPr>
            </w:pPr>
            <w:r w:rsidRPr="007B340C">
              <w:rPr>
                <w:sz w:val="16"/>
                <w:szCs w:val="16"/>
              </w:rPr>
              <w:t>15,72</w:t>
            </w:r>
          </w:p>
        </w:tc>
        <w:tc>
          <w:tcPr>
            <w:tcW w:w="745" w:type="dxa"/>
            <w:tcBorders>
              <w:top w:val="single" w:sz="4" w:space="0" w:color="auto"/>
              <w:left w:val="single" w:sz="4" w:space="0" w:color="auto"/>
              <w:bottom w:val="single" w:sz="4" w:space="0" w:color="auto"/>
              <w:right w:val="single" w:sz="4" w:space="0" w:color="auto"/>
            </w:tcBorders>
          </w:tcPr>
          <w:p w14:paraId="3C65217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EC1AEEC" w14:textId="77777777" w:rsidR="001A00A1" w:rsidRPr="007B340C" w:rsidRDefault="00120233">
            <w:pPr>
              <w:pStyle w:val="aa"/>
              <w:jc w:val="center"/>
              <w:rPr>
                <w:sz w:val="16"/>
                <w:szCs w:val="16"/>
              </w:rPr>
            </w:pPr>
            <w:r w:rsidRPr="007B340C">
              <w:rPr>
                <w:sz w:val="16"/>
                <w:szCs w:val="16"/>
              </w:rPr>
              <w:t>24 379,2</w:t>
            </w:r>
          </w:p>
        </w:tc>
        <w:tc>
          <w:tcPr>
            <w:tcW w:w="539" w:type="dxa"/>
            <w:tcBorders>
              <w:top w:val="single" w:sz="4" w:space="0" w:color="auto"/>
              <w:left w:val="single" w:sz="4" w:space="0" w:color="auto"/>
              <w:bottom w:val="single" w:sz="4" w:space="0" w:color="auto"/>
              <w:right w:val="single" w:sz="4" w:space="0" w:color="auto"/>
            </w:tcBorders>
          </w:tcPr>
          <w:p w14:paraId="37603B4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1CFA8DB" w14:textId="77777777" w:rsidR="001A00A1" w:rsidRPr="007B340C" w:rsidRDefault="00120233">
            <w:pPr>
              <w:pStyle w:val="aa"/>
              <w:jc w:val="center"/>
              <w:rPr>
                <w:sz w:val="16"/>
                <w:szCs w:val="16"/>
              </w:rPr>
            </w:pPr>
            <w:r w:rsidRPr="007B340C">
              <w:rPr>
                <w:sz w:val="16"/>
                <w:szCs w:val="16"/>
              </w:rPr>
              <w:t>X</w:t>
            </w:r>
          </w:p>
        </w:tc>
      </w:tr>
      <w:tr w:rsidR="001A00A1" w:rsidRPr="007B340C" w14:paraId="3ECF24DD" w14:textId="77777777">
        <w:tc>
          <w:tcPr>
            <w:tcW w:w="1534" w:type="dxa"/>
            <w:tcBorders>
              <w:top w:val="single" w:sz="4" w:space="0" w:color="auto"/>
              <w:bottom w:val="single" w:sz="4" w:space="0" w:color="auto"/>
              <w:right w:val="single" w:sz="4" w:space="0" w:color="auto"/>
            </w:tcBorders>
          </w:tcPr>
          <w:p w14:paraId="4FCCFF6B" w14:textId="77777777" w:rsidR="001A00A1" w:rsidRPr="007B340C" w:rsidRDefault="00120233">
            <w:pPr>
              <w:pStyle w:val="ac"/>
              <w:rPr>
                <w:sz w:val="16"/>
                <w:szCs w:val="16"/>
              </w:rPr>
            </w:pPr>
            <w:r w:rsidRPr="007B340C">
              <w:rPr>
                <w:sz w:val="16"/>
                <w:szCs w:val="16"/>
              </w:rPr>
              <w:t xml:space="preserve">скорая </w:t>
            </w:r>
            <w:r w:rsidRPr="007B340C">
              <w:rPr>
                <w:sz w:val="16"/>
                <w:szCs w:val="16"/>
              </w:rPr>
              <w:lastRenderedPageBreak/>
              <w:t>медицинская помощь при санитарно-авиационной эвакуации</w:t>
            </w:r>
          </w:p>
        </w:tc>
        <w:tc>
          <w:tcPr>
            <w:tcW w:w="527" w:type="dxa"/>
            <w:tcBorders>
              <w:top w:val="single" w:sz="4" w:space="0" w:color="auto"/>
              <w:left w:val="single" w:sz="4" w:space="0" w:color="auto"/>
              <w:bottom w:val="single" w:sz="4" w:space="0" w:color="auto"/>
              <w:right w:val="single" w:sz="4" w:space="0" w:color="auto"/>
            </w:tcBorders>
          </w:tcPr>
          <w:p w14:paraId="066F7F1F" w14:textId="77777777" w:rsidR="001A00A1" w:rsidRPr="007B340C" w:rsidRDefault="00120233">
            <w:pPr>
              <w:pStyle w:val="aa"/>
              <w:jc w:val="center"/>
              <w:rPr>
                <w:sz w:val="16"/>
                <w:szCs w:val="16"/>
              </w:rPr>
            </w:pPr>
            <w:r w:rsidRPr="007B340C">
              <w:rPr>
                <w:sz w:val="16"/>
                <w:szCs w:val="16"/>
              </w:rPr>
              <w:lastRenderedPageBreak/>
              <w:t>04</w:t>
            </w:r>
          </w:p>
        </w:tc>
        <w:tc>
          <w:tcPr>
            <w:tcW w:w="1227" w:type="dxa"/>
            <w:tcBorders>
              <w:top w:val="single" w:sz="4" w:space="0" w:color="auto"/>
              <w:left w:val="single" w:sz="4" w:space="0" w:color="auto"/>
              <w:bottom w:val="single" w:sz="4" w:space="0" w:color="auto"/>
              <w:right w:val="single" w:sz="4" w:space="0" w:color="auto"/>
            </w:tcBorders>
          </w:tcPr>
          <w:p w14:paraId="7E6C742B"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21B1806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197766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AA589A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B9FD09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D1339A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596B57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1BCB096" w14:textId="77777777" w:rsidR="001A00A1" w:rsidRPr="007B340C" w:rsidRDefault="00120233">
            <w:pPr>
              <w:pStyle w:val="aa"/>
              <w:jc w:val="center"/>
              <w:rPr>
                <w:sz w:val="16"/>
                <w:szCs w:val="16"/>
              </w:rPr>
            </w:pPr>
            <w:r w:rsidRPr="007B340C">
              <w:rPr>
                <w:sz w:val="16"/>
                <w:szCs w:val="16"/>
              </w:rPr>
              <w:t>X</w:t>
            </w:r>
          </w:p>
        </w:tc>
      </w:tr>
      <w:tr w:rsidR="001A00A1" w:rsidRPr="007B340C" w14:paraId="7900194C" w14:textId="77777777">
        <w:tc>
          <w:tcPr>
            <w:tcW w:w="1534" w:type="dxa"/>
            <w:tcBorders>
              <w:top w:val="single" w:sz="4" w:space="0" w:color="auto"/>
              <w:bottom w:val="single" w:sz="4" w:space="0" w:color="auto"/>
              <w:right w:val="single" w:sz="4" w:space="0" w:color="auto"/>
            </w:tcBorders>
          </w:tcPr>
          <w:p w14:paraId="2BC5F8DF" w14:textId="77777777" w:rsidR="001A00A1" w:rsidRPr="007B340C" w:rsidRDefault="00120233">
            <w:pPr>
              <w:pStyle w:val="ac"/>
              <w:rPr>
                <w:sz w:val="16"/>
                <w:szCs w:val="16"/>
              </w:rPr>
            </w:pPr>
            <w:r w:rsidRPr="007B340C">
              <w:rPr>
                <w:sz w:val="16"/>
                <w:szCs w:val="16"/>
              </w:rPr>
              <w:t>2. Первичная медико-санитарная помощь, предоставляемая:</w:t>
            </w:r>
          </w:p>
        </w:tc>
        <w:tc>
          <w:tcPr>
            <w:tcW w:w="527" w:type="dxa"/>
            <w:tcBorders>
              <w:top w:val="single" w:sz="4" w:space="0" w:color="auto"/>
              <w:left w:val="single" w:sz="4" w:space="0" w:color="auto"/>
              <w:bottom w:val="single" w:sz="4" w:space="0" w:color="auto"/>
              <w:right w:val="single" w:sz="4" w:space="0" w:color="auto"/>
            </w:tcBorders>
          </w:tcPr>
          <w:p w14:paraId="64E95189" w14:textId="77777777" w:rsidR="001A00A1" w:rsidRPr="007B340C" w:rsidRDefault="00120233">
            <w:pPr>
              <w:pStyle w:val="aa"/>
              <w:jc w:val="center"/>
              <w:rPr>
                <w:sz w:val="16"/>
                <w:szCs w:val="16"/>
              </w:rPr>
            </w:pPr>
            <w:r w:rsidRPr="007B340C">
              <w:rPr>
                <w:sz w:val="16"/>
                <w:szCs w:val="16"/>
              </w:rPr>
              <w:t>05</w:t>
            </w:r>
          </w:p>
        </w:tc>
        <w:tc>
          <w:tcPr>
            <w:tcW w:w="1227" w:type="dxa"/>
            <w:tcBorders>
              <w:top w:val="single" w:sz="4" w:space="0" w:color="auto"/>
              <w:left w:val="single" w:sz="4" w:space="0" w:color="auto"/>
              <w:bottom w:val="single" w:sz="4" w:space="0" w:color="auto"/>
              <w:right w:val="single" w:sz="4" w:space="0" w:color="auto"/>
            </w:tcBorders>
          </w:tcPr>
          <w:p w14:paraId="65E9DC6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7B8F08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CF10D3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695C9F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B718B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E12E24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7FF1D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86DD7E5" w14:textId="77777777" w:rsidR="001A00A1" w:rsidRPr="007B340C" w:rsidRDefault="00120233">
            <w:pPr>
              <w:pStyle w:val="aa"/>
              <w:jc w:val="center"/>
              <w:rPr>
                <w:sz w:val="16"/>
                <w:szCs w:val="16"/>
              </w:rPr>
            </w:pPr>
            <w:r w:rsidRPr="007B340C">
              <w:rPr>
                <w:sz w:val="16"/>
                <w:szCs w:val="16"/>
              </w:rPr>
              <w:t>X</w:t>
            </w:r>
          </w:p>
        </w:tc>
      </w:tr>
      <w:tr w:rsidR="001A00A1" w:rsidRPr="007B340C" w14:paraId="720EF492" w14:textId="77777777">
        <w:tc>
          <w:tcPr>
            <w:tcW w:w="1534" w:type="dxa"/>
            <w:tcBorders>
              <w:top w:val="single" w:sz="4" w:space="0" w:color="auto"/>
              <w:bottom w:val="single" w:sz="4" w:space="0" w:color="auto"/>
              <w:right w:val="single" w:sz="4" w:space="0" w:color="auto"/>
            </w:tcBorders>
          </w:tcPr>
          <w:p w14:paraId="13D75FCA"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48828081" w14:textId="77777777" w:rsidR="001A00A1" w:rsidRPr="007B340C" w:rsidRDefault="00120233">
            <w:pPr>
              <w:pStyle w:val="aa"/>
              <w:jc w:val="center"/>
              <w:rPr>
                <w:sz w:val="16"/>
                <w:szCs w:val="16"/>
              </w:rPr>
            </w:pPr>
            <w:r w:rsidRPr="007B340C">
              <w:rPr>
                <w:sz w:val="16"/>
                <w:szCs w:val="16"/>
              </w:rPr>
              <w:t>06</w:t>
            </w:r>
          </w:p>
        </w:tc>
        <w:tc>
          <w:tcPr>
            <w:tcW w:w="1227" w:type="dxa"/>
            <w:tcBorders>
              <w:top w:val="single" w:sz="4" w:space="0" w:color="auto"/>
              <w:left w:val="single" w:sz="4" w:space="0" w:color="auto"/>
              <w:bottom w:val="single" w:sz="4" w:space="0" w:color="auto"/>
              <w:right w:val="single" w:sz="4" w:space="0" w:color="auto"/>
            </w:tcBorders>
          </w:tcPr>
          <w:p w14:paraId="5188B093"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3EADDD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44CF37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7251A2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56A63E0"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D866A4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8A91BA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A97F140" w14:textId="77777777" w:rsidR="001A00A1" w:rsidRPr="007B340C" w:rsidRDefault="00120233">
            <w:pPr>
              <w:pStyle w:val="aa"/>
              <w:jc w:val="center"/>
              <w:rPr>
                <w:sz w:val="16"/>
                <w:szCs w:val="16"/>
              </w:rPr>
            </w:pPr>
            <w:r w:rsidRPr="007B340C">
              <w:rPr>
                <w:sz w:val="16"/>
                <w:szCs w:val="16"/>
              </w:rPr>
              <w:t>X</w:t>
            </w:r>
          </w:p>
        </w:tc>
      </w:tr>
      <w:tr w:rsidR="001A00A1" w:rsidRPr="007B340C" w14:paraId="108E86DC" w14:textId="77777777">
        <w:tc>
          <w:tcPr>
            <w:tcW w:w="1534" w:type="dxa"/>
            <w:tcBorders>
              <w:top w:val="single" w:sz="4" w:space="0" w:color="auto"/>
              <w:bottom w:val="single" w:sz="4" w:space="0" w:color="auto"/>
              <w:right w:val="single" w:sz="4" w:space="0" w:color="auto"/>
            </w:tcBorders>
          </w:tcPr>
          <w:p w14:paraId="42C97A74" w14:textId="77777777" w:rsidR="001A00A1" w:rsidRPr="007B340C" w:rsidRDefault="00120233">
            <w:pPr>
              <w:pStyle w:val="ac"/>
              <w:rPr>
                <w:sz w:val="16"/>
                <w:szCs w:val="16"/>
              </w:rPr>
            </w:pPr>
            <w:r w:rsidRPr="007B340C">
              <w:rPr>
                <w:sz w:val="16"/>
                <w:szCs w:val="16"/>
              </w:rPr>
              <w:t xml:space="preserve">2.1.1 с профилактической и иными целями </w:t>
            </w:r>
            <w:hyperlink w:anchor="sub_173333"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466B7FE5" w14:textId="77777777" w:rsidR="001A00A1" w:rsidRPr="007B340C" w:rsidRDefault="00120233">
            <w:pPr>
              <w:pStyle w:val="aa"/>
              <w:jc w:val="center"/>
              <w:rPr>
                <w:sz w:val="16"/>
                <w:szCs w:val="16"/>
              </w:rPr>
            </w:pPr>
            <w:r w:rsidRPr="007B340C">
              <w:rPr>
                <w:sz w:val="16"/>
                <w:szCs w:val="16"/>
              </w:rPr>
              <w:t>07</w:t>
            </w:r>
          </w:p>
        </w:tc>
        <w:tc>
          <w:tcPr>
            <w:tcW w:w="1227" w:type="dxa"/>
            <w:tcBorders>
              <w:top w:val="single" w:sz="4" w:space="0" w:color="auto"/>
              <w:left w:val="single" w:sz="4" w:space="0" w:color="auto"/>
              <w:bottom w:val="single" w:sz="4" w:space="0" w:color="auto"/>
              <w:right w:val="single" w:sz="4" w:space="0" w:color="auto"/>
            </w:tcBorders>
          </w:tcPr>
          <w:p w14:paraId="2516402C"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61A89280" w14:textId="77777777" w:rsidR="001A00A1" w:rsidRPr="007B340C" w:rsidRDefault="00120233">
            <w:pPr>
              <w:pStyle w:val="aa"/>
              <w:jc w:val="center"/>
              <w:rPr>
                <w:sz w:val="16"/>
                <w:szCs w:val="16"/>
              </w:rPr>
            </w:pPr>
            <w:r w:rsidRPr="007B340C">
              <w:rPr>
                <w:sz w:val="16"/>
                <w:szCs w:val="16"/>
              </w:rPr>
              <w:t>0,1339</w:t>
            </w:r>
          </w:p>
        </w:tc>
        <w:tc>
          <w:tcPr>
            <w:tcW w:w="1433" w:type="dxa"/>
            <w:tcBorders>
              <w:top w:val="single" w:sz="4" w:space="0" w:color="auto"/>
              <w:left w:val="single" w:sz="4" w:space="0" w:color="auto"/>
              <w:bottom w:val="single" w:sz="4" w:space="0" w:color="auto"/>
              <w:right w:val="single" w:sz="4" w:space="0" w:color="auto"/>
            </w:tcBorders>
          </w:tcPr>
          <w:p w14:paraId="1B093363" w14:textId="77777777" w:rsidR="001A00A1" w:rsidRPr="007B340C" w:rsidRDefault="00120233">
            <w:pPr>
              <w:pStyle w:val="aa"/>
              <w:jc w:val="center"/>
              <w:rPr>
                <w:sz w:val="16"/>
                <w:szCs w:val="16"/>
              </w:rPr>
            </w:pPr>
            <w:r w:rsidRPr="007B340C">
              <w:rPr>
                <w:sz w:val="16"/>
                <w:szCs w:val="16"/>
              </w:rPr>
              <w:t>1 520,75</w:t>
            </w:r>
          </w:p>
        </w:tc>
        <w:tc>
          <w:tcPr>
            <w:tcW w:w="844" w:type="dxa"/>
            <w:tcBorders>
              <w:top w:val="single" w:sz="4" w:space="0" w:color="auto"/>
              <w:left w:val="single" w:sz="4" w:space="0" w:color="auto"/>
              <w:bottom w:val="single" w:sz="4" w:space="0" w:color="auto"/>
              <w:right w:val="single" w:sz="4" w:space="0" w:color="auto"/>
            </w:tcBorders>
          </w:tcPr>
          <w:p w14:paraId="4B050C3F" w14:textId="77777777" w:rsidR="001A00A1" w:rsidRPr="007B340C" w:rsidRDefault="00120233">
            <w:pPr>
              <w:pStyle w:val="aa"/>
              <w:jc w:val="center"/>
              <w:rPr>
                <w:sz w:val="16"/>
                <w:szCs w:val="16"/>
              </w:rPr>
            </w:pPr>
            <w:r w:rsidRPr="007B340C">
              <w:rPr>
                <w:sz w:val="16"/>
                <w:szCs w:val="16"/>
              </w:rPr>
              <w:t>203,63</w:t>
            </w:r>
          </w:p>
        </w:tc>
        <w:tc>
          <w:tcPr>
            <w:tcW w:w="745" w:type="dxa"/>
            <w:tcBorders>
              <w:top w:val="single" w:sz="4" w:space="0" w:color="auto"/>
              <w:left w:val="single" w:sz="4" w:space="0" w:color="auto"/>
              <w:bottom w:val="single" w:sz="4" w:space="0" w:color="auto"/>
              <w:right w:val="single" w:sz="4" w:space="0" w:color="auto"/>
            </w:tcBorders>
          </w:tcPr>
          <w:p w14:paraId="1BB397F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3D9B8B8" w14:textId="77777777" w:rsidR="001A00A1" w:rsidRPr="007B340C" w:rsidRDefault="00120233">
            <w:pPr>
              <w:pStyle w:val="aa"/>
              <w:jc w:val="center"/>
              <w:rPr>
                <w:sz w:val="16"/>
                <w:szCs w:val="16"/>
              </w:rPr>
            </w:pPr>
            <w:r w:rsidRPr="007B340C">
              <w:rPr>
                <w:sz w:val="16"/>
                <w:szCs w:val="16"/>
              </w:rPr>
              <w:t>315 911,6</w:t>
            </w:r>
          </w:p>
        </w:tc>
        <w:tc>
          <w:tcPr>
            <w:tcW w:w="539" w:type="dxa"/>
            <w:tcBorders>
              <w:top w:val="single" w:sz="4" w:space="0" w:color="auto"/>
              <w:left w:val="single" w:sz="4" w:space="0" w:color="auto"/>
              <w:bottom w:val="single" w:sz="4" w:space="0" w:color="auto"/>
              <w:right w:val="single" w:sz="4" w:space="0" w:color="auto"/>
            </w:tcBorders>
          </w:tcPr>
          <w:p w14:paraId="62904A7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851549" w14:textId="77777777" w:rsidR="001A00A1" w:rsidRPr="007B340C" w:rsidRDefault="00120233">
            <w:pPr>
              <w:pStyle w:val="aa"/>
              <w:jc w:val="center"/>
              <w:rPr>
                <w:sz w:val="16"/>
                <w:szCs w:val="16"/>
              </w:rPr>
            </w:pPr>
            <w:r w:rsidRPr="007B340C">
              <w:rPr>
                <w:sz w:val="16"/>
                <w:szCs w:val="16"/>
              </w:rPr>
              <w:t>X</w:t>
            </w:r>
          </w:p>
        </w:tc>
      </w:tr>
      <w:tr w:rsidR="001A00A1" w:rsidRPr="007B340C" w14:paraId="485E7C5D" w14:textId="77777777">
        <w:tc>
          <w:tcPr>
            <w:tcW w:w="1534" w:type="dxa"/>
            <w:tcBorders>
              <w:top w:val="single" w:sz="4" w:space="0" w:color="auto"/>
              <w:bottom w:val="single" w:sz="4" w:space="0" w:color="auto"/>
              <w:right w:val="single" w:sz="4" w:space="0" w:color="auto"/>
            </w:tcBorders>
          </w:tcPr>
          <w:p w14:paraId="46D86AA2"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777F91FB" w14:textId="77777777" w:rsidR="001A00A1" w:rsidRPr="007B340C" w:rsidRDefault="00120233">
            <w:pPr>
              <w:pStyle w:val="aa"/>
              <w:jc w:val="center"/>
              <w:rPr>
                <w:sz w:val="16"/>
                <w:szCs w:val="16"/>
              </w:rPr>
            </w:pPr>
            <w:r w:rsidRPr="007B340C">
              <w:rPr>
                <w:sz w:val="16"/>
                <w:szCs w:val="16"/>
              </w:rPr>
              <w:t>07.1</w:t>
            </w:r>
          </w:p>
        </w:tc>
        <w:tc>
          <w:tcPr>
            <w:tcW w:w="1227" w:type="dxa"/>
            <w:tcBorders>
              <w:top w:val="single" w:sz="4" w:space="0" w:color="auto"/>
              <w:left w:val="single" w:sz="4" w:space="0" w:color="auto"/>
              <w:bottom w:val="single" w:sz="4" w:space="0" w:color="auto"/>
              <w:right w:val="single" w:sz="4" w:space="0" w:color="auto"/>
            </w:tcBorders>
          </w:tcPr>
          <w:p w14:paraId="74102ECF"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2BE0B94E" w14:textId="77777777" w:rsidR="001A00A1" w:rsidRPr="007B340C" w:rsidRDefault="00120233">
            <w:pPr>
              <w:pStyle w:val="aa"/>
              <w:jc w:val="center"/>
              <w:rPr>
                <w:sz w:val="16"/>
                <w:szCs w:val="16"/>
              </w:rPr>
            </w:pPr>
            <w:r w:rsidRPr="007B340C">
              <w:rPr>
                <w:sz w:val="16"/>
                <w:szCs w:val="16"/>
              </w:rPr>
              <w:t>0,01045</w:t>
            </w:r>
          </w:p>
        </w:tc>
        <w:tc>
          <w:tcPr>
            <w:tcW w:w="1433" w:type="dxa"/>
            <w:tcBorders>
              <w:top w:val="single" w:sz="4" w:space="0" w:color="auto"/>
              <w:left w:val="single" w:sz="4" w:space="0" w:color="auto"/>
              <w:bottom w:val="single" w:sz="4" w:space="0" w:color="auto"/>
              <w:right w:val="single" w:sz="4" w:space="0" w:color="auto"/>
            </w:tcBorders>
          </w:tcPr>
          <w:p w14:paraId="6731B3C9" w14:textId="77777777" w:rsidR="001A00A1" w:rsidRPr="007B340C" w:rsidRDefault="00120233">
            <w:pPr>
              <w:pStyle w:val="aa"/>
              <w:jc w:val="center"/>
              <w:rPr>
                <w:sz w:val="16"/>
                <w:szCs w:val="16"/>
              </w:rPr>
            </w:pPr>
            <w:r w:rsidRPr="007B340C">
              <w:rPr>
                <w:sz w:val="16"/>
                <w:szCs w:val="16"/>
              </w:rPr>
              <w:t>365,85</w:t>
            </w:r>
          </w:p>
        </w:tc>
        <w:tc>
          <w:tcPr>
            <w:tcW w:w="844" w:type="dxa"/>
            <w:tcBorders>
              <w:top w:val="single" w:sz="4" w:space="0" w:color="auto"/>
              <w:left w:val="single" w:sz="4" w:space="0" w:color="auto"/>
              <w:bottom w:val="single" w:sz="4" w:space="0" w:color="auto"/>
              <w:right w:val="single" w:sz="4" w:space="0" w:color="auto"/>
            </w:tcBorders>
          </w:tcPr>
          <w:p w14:paraId="78CB06AD" w14:textId="77777777" w:rsidR="001A00A1" w:rsidRPr="007B340C" w:rsidRDefault="00120233">
            <w:pPr>
              <w:pStyle w:val="aa"/>
              <w:jc w:val="center"/>
              <w:rPr>
                <w:sz w:val="16"/>
                <w:szCs w:val="16"/>
              </w:rPr>
            </w:pPr>
            <w:r w:rsidRPr="007B340C">
              <w:rPr>
                <w:sz w:val="16"/>
                <w:szCs w:val="16"/>
              </w:rPr>
              <w:t>3,82</w:t>
            </w:r>
          </w:p>
        </w:tc>
        <w:tc>
          <w:tcPr>
            <w:tcW w:w="745" w:type="dxa"/>
            <w:tcBorders>
              <w:top w:val="single" w:sz="4" w:space="0" w:color="auto"/>
              <w:left w:val="single" w:sz="4" w:space="0" w:color="auto"/>
              <w:bottom w:val="single" w:sz="4" w:space="0" w:color="auto"/>
              <w:right w:val="single" w:sz="4" w:space="0" w:color="auto"/>
            </w:tcBorders>
          </w:tcPr>
          <w:p w14:paraId="1FCC00D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04880BB" w14:textId="77777777" w:rsidR="001A00A1" w:rsidRPr="007B340C" w:rsidRDefault="00120233">
            <w:pPr>
              <w:pStyle w:val="aa"/>
              <w:jc w:val="center"/>
              <w:rPr>
                <w:sz w:val="16"/>
                <w:szCs w:val="16"/>
              </w:rPr>
            </w:pPr>
            <w:r w:rsidRPr="007B340C">
              <w:rPr>
                <w:sz w:val="16"/>
                <w:szCs w:val="16"/>
              </w:rPr>
              <w:t>5 929,3</w:t>
            </w:r>
          </w:p>
        </w:tc>
        <w:tc>
          <w:tcPr>
            <w:tcW w:w="539" w:type="dxa"/>
            <w:tcBorders>
              <w:top w:val="single" w:sz="4" w:space="0" w:color="auto"/>
              <w:left w:val="single" w:sz="4" w:space="0" w:color="auto"/>
              <w:bottom w:val="single" w:sz="4" w:space="0" w:color="auto"/>
              <w:right w:val="single" w:sz="4" w:space="0" w:color="auto"/>
            </w:tcBorders>
          </w:tcPr>
          <w:p w14:paraId="287F7D3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DF3ADC7" w14:textId="77777777" w:rsidR="001A00A1" w:rsidRPr="007B340C" w:rsidRDefault="00120233">
            <w:pPr>
              <w:pStyle w:val="aa"/>
              <w:jc w:val="center"/>
              <w:rPr>
                <w:sz w:val="16"/>
                <w:szCs w:val="16"/>
              </w:rPr>
            </w:pPr>
            <w:r w:rsidRPr="007B340C">
              <w:rPr>
                <w:sz w:val="16"/>
                <w:szCs w:val="16"/>
              </w:rPr>
              <w:t>X</w:t>
            </w:r>
          </w:p>
        </w:tc>
      </w:tr>
      <w:tr w:rsidR="001A00A1" w:rsidRPr="007B340C" w14:paraId="3D16ED04" w14:textId="77777777">
        <w:tc>
          <w:tcPr>
            <w:tcW w:w="1534" w:type="dxa"/>
            <w:tcBorders>
              <w:top w:val="single" w:sz="4" w:space="0" w:color="auto"/>
              <w:bottom w:val="single" w:sz="4" w:space="0" w:color="auto"/>
              <w:right w:val="single" w:sz="4" w:space="0" w:color="auto"/>
            </w:tcBorders>
          </w:tcPr>
          <w:p w14:paraId="6BD5EA27" w14:textId="77777777" w:rsidR="001A00A1" w:rsidRPr="007B340C" w:rsidRDefault="00120233">
            <w:pPr>
              <w:pStyle w:val="ac"/>
              <w:rPr>
                <w:sz w:val="16"/>
                <w:szCs w:val="16"/>
              </w:rPr>
            </w:pPr>
            <w:r w:rsidRPr="007B340C">
              <w:rPr>
                <w:sz w:val="16"/>
                <w:szCs w:val="16"/>
              </w:rPr>
              <w:t xml:space="preserve">2.1.2 в связи с заболеваниями-обращений </w:t>
            </w:r>
            <w:hyperlink w:anchor="sub_173444"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0884C95E" w14:textId="77777777" w:rsidR="001A00A1" w:rsidRPr="007B340C" w:rsidRDefault="00120233">
            <w:pPr>
              <w:pStyle w:val="aa"/>
              <w:jc w:val="center"/>
              <w:rPr>
                <w:sz w:val="16"/>
                <w:szCs w:val="16"/>
              </w:rPr>
            </w:pPr>
            <w:r w:rsidRPr="007B340C">
              <w:rPr>
                <w:sz w:val="16"/>
                <w:szCs w:val="16"/>
              </w:rPr>
              <w:t>08</w:t>
            </w:r>
          </w:p>
        </w:tc>
        <w:tc>
          <w:tcPr>
            <w:tcW w:w="1227" w:type="dxa"/>
            <w:tcBorders>
              <w:top w:val="single" w:sz="4" w:space="0" w:color="auto"/>
              <w:left w:val="single" w:sz="4" w:space="0" w:color="auto"/>
              <w:bottom w:val="single" w:sz="4" w:space="0" w:color="auto"/>
              <w:right w:val="single" w:sz="4" w:space="0" w:color="auto"/>
            </w:tcBorders>
          </w:tcPr>
          <w:p w14:paraId="692DBD8A"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1ACD3F49" w14:textId="77777777" w:rsidR="001A00A1" w:rsidRPr="007B340C" w:rsidRDefault="00120233">
            <w:pPr>
              <w:pStyle w:val="aa"/>
              <w:jc w:val="center"/>
              <w:rPr>
                <w:sz w:val="16"/>
                <w:szCs w:val="16"/>
              </w:rPr>
            </w:pPr>
            <w:r w:rsidRPr="007B340C">
              <w:rPr>
                <w:sz w:val="16"/>
                <w:szCs w:val="16"/>
              </w:rPr>
              <w:t>0,0373</w:t>
            </w:r>
          </w:p>
        </w:tc>
        <w:tc>
          <w:tcPr>
            <w:tcW w:w="1433" w:type="dxa"/>
            <w:tcBorders>
              <w:top w:val="single" w:sz="4" w:space="0" w:color="auto"/>
              <w:left w:val="single" w:sz="4" w:space="0" w:color="auto"/>
              <w:bottom w:val="single" w:sz="4" w:space="0" w:color="auto"/>
              <w:right w:val="single" w:sz="4" w:space="0" w:color="auto"/>
            </w:tcBorders>
          </w:tcPr>
          <w:p w14:paraId="4F01996D" w14:textId="77777777" w:rsidR="001A00A1" w:rsidRPr="007B340C" w:rsidRDefault="00120233">
            <w:pPr>
              <w:pStyle w:val="aa"/>
              <w:jc w:val="center"/>
              <w:rPr>
                <w:sz w:val="16"/>
                <w:szCs w:val="16"/>
              </w:rPr>
            </w:pPr>
            <w:r w:rsidRPr="007B340C">
              <w:rPr>
                <w:sz w:val="16"/>
                <w:szCs w:val="16"/>
              </w:rPr>
              <w:t>3 837,79</w:t>
            </w:r>
          </w:p>
        </w:tc>
        <w:tc>
          <w:tcPr>
            <w:tcW w:w="844" w:type="dxa"/>
            <w:tcBorders>
              <w:top w:val="single" w:sz="4" w:space="0" w:color="auto"/>
              <w:left w:val="single" w:sz="4" w:space="0" w:color="auto"/>
              <w:bottom w:val="single" w:sz="4" w:space="0" w:color="auto"/>
              <w:right w:val="single" w:sz="4" w:space="0" w:color="auto"/>
            </w:tcBorders>
          </w:tcPr>
          <w:p w14:paraId="0B67D67F" w14:textId="77777777" w:rsidR="001A00A1" w:rsidRPr="007B340C" w:rsidRDefault="00120233">
            <w:pPr>
              <w:pStyle w:val="aa"/>
              <w:jc w:val="center"/>
              <w:rPr>
                <w:sz w:val="16"/>
                <w:szCs w:val="16"/>
              </w:rPr>
            </w:pPr>
            <w:r w:rsidRPr="007B340C">
              <w:rPr>
                <w:sz w:val="16"/>
                <w:szCs w:val="16"/>
              </w:rPr>
              <w:t>143,15</w:t>
            </w:r>
          </w:p>
        </w:tc>
        <w:tc>
          <w:tcPr>
            <w:tcW w:w="745" w:type="dxa"/>
            <w:tcBorders>
              <w:top w:val="single" w:sz="4" w:space="0" w:color="auto"/>
              <w:left w:val="single" w:sz="4" w:space="0" w:color="auto"/>
              <w:bottom w:val="single" w:sz="4" w:space="0" w:color="auto"/>
              <w:right w:val="single" w:sz="4" w:space="0" w:color="auto"/>
            </w:tcBorders>
          </w:tcPr>
          <w:p w14:paraId="299C8F3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62E2875" w14:textId="77777777" w:rsidR="001A00A1" w:rsidRPr="007B340C" w:rsidRDefault="00120233">
            <w:pPr>
              <w:pStyle w:val="aa"/>
              <w:jc w:val="center"/>
              <w:rPr>
                <w:sz w:val="16"/>
                <w:szCs w:val="16"/>
              </w:rPr>
            </w:pPr>
            <w:r w:rsidRPr="007B340C">
              <w:rPr>
                <w:sz w:val="16"/>
                <w:szCs w:val="16"/>
              </w:rPr>
              <w:t>222 010,6</w:t>
            </w:r>
          </w:p>
        </w:tc>
        <w:tc>
          <w:tcPr>
            <w:tcW w:w="539" w:type="dxa"/>
            <w:tcBorders>
              <w:top w:val="single" w:sz="4" w:space="0" w:color="auto"/>
              <w:left w:val="single" w:sz="4" w:space="0" w:color="auto"/>
              <w:bottom w:val="single" w:sz="4" w:space="0" w:color="auto"/>
              <w:right w:val="single" w:sz="4" w:space="0" w:color="auto"/>
            </w:tcBorders>
          </w:tcPr>
          <w:p w14:paraId="63D312A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37F7E24" w14:textId="77777777" w:rsidR="001A00A1" w:rsidRPr="007B340C" w:rsidRDefault="00120233">
            <w:pPr>
              <w:pStyle w:val="aa"/>
              <w:jc w:val="center"/>
              <w:rPr>
                <w:sz w:val="16"/>
                <w:szCs w:val="16"/>
              </w:rPr>
            </w:pPr>
            <w:r w:rsidRPr="007B340C">
              <w:rPr>
                <w:sz w:val="16"/>
                <w:szCs w:val="16"/>
              </w:rPr>
              <w:t>X</w:t>
            </w:r>
          </w:p>
        </w:tc>
      </w:tr>
      <w:tr w:rsidR="001A00A1" w:rsidRPr="007B340C" w14:paraId="6E2B361B" w14:textId="77777777">
        <w:tc>
          <w:tcPr>
            <w:tcW w:w="1534" w:type="dxa"/>
            <w:tcBorders>
              <w:top w:val="single" w:sz="4" w:space="0" w:color="auto"/>
              <w:bottom w:val="single" w:sz="4" w:space="0" w:color="auto"/>
              <w:right w:val="single" w:sz="4" w:space="0" w:color="auto"/>
            </w:tcBorders>
          </w:tcPr>
          <w:p w14:paraId="338F864D"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241FF544" w14:textId="77777777" w:rsidR="001A00A1" w:rsidRPr="007B340C" w:rsidRDefault="00120233">
            <w:pPr>
              <w:pStyle w:val="aa"/>
              <w:jc w:val="center"/>
              <w:rPr>
                <w:sz w:val="16"/>
                <w:szCs w:val="16"/>
              </w:rPr>
            </w:pPr>
            <w:r w:rsidRPr="007B340C">
              <w:rPr>
                <w:sz w:val="16"/>
                <w:szCs w:val="16"/>
              </w:rPr>
              <w:t>08.1</w:t>
            </w:r>
          </w:p>
        </w:tc>
        <w:tc>
          <w:tcPr>
            <w:tcW w:w="1227" w:type="dxa"/>
            <w:tcBorders>
              <w:top w:val="single" w:sz="4" w:space="0" w:color="auto"/>
              <w:left w:val="single" w:sz="4" w:space="0" w:color="auto"/>
              <w:bottom w:val="single" w:sz="4" w:space="0" w:color="auto"/>
              <w:right w:val="single" w:sz="4" w:space="0" w:color="auto"/>
            </w:tcBorders>
          </w:tcPr>
          <w:p w14:paraId="7910FB81"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1B8D80D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E94B76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A4D01E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74F9F3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49BCAB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BC77C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4B7743" w14:textId="77777777" w:rsidR="001A00A1" w:rsidRPr="007B340C" w:rsidRDefault="00120233">
            <w:pPr>
              <w:pStyle w:val="aa"/>
              <w:jc w:val="center"/>
              <w:rPr>
                <w:sz w:val="16"/>
                <w:szCs w:val="16"/>
              </w:rPr>
            </w:pPr>
            <w:r w:rsidRPr="007B340C">
              <w:rPr>
                <w:sz w:val="16"/>
                <w:szCs w:val="16"/>
              </w:rPr>
              <w:t>X</w:t>
            </w:r>
          </w:p>
        </w:tc>
      </w:tr>
      <w:tr w:rsidR="001A00A1" w:rsidRPr="007B340C" w14:paraId="6E48A283" w14:textId="77777777">
        <w:tc>
          <w:tcPr>
            <w:tcW w:w="1534" w:type="dxa"/>
            <w:tcBorders>
              <w:top w:val="single" w:sz="4" w:space="0" w:color="auto"/>
              <w:bottom w:val="single" w:sz="4" w:space="0" w:color="auto"/>
              <w:right w:val="single" w:sz="4" w:space="0" w:color="auto"/>
            </w:tcBorders>
          </w:tcPr>
          <w:p w14:paraId="0AC791D0"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3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25319089" w14:textId="77777777" w:rsidR="001A00A1" w:rsidRPr="007B340C" w:rsidRDefault="00120233">
            <w:pPr>
              <w:pStyle w:val="aa"/>
              <w:jc w:val="center"/>
              <w:rPr>
                <w:sz w:val="16"/>
                <w:szCs w:val="16"/>
              </w:rPr>
            </w:pPr>
            <w:r w:rsidRPr="007B340C">
              <w:rPr>
                <w:sz w:val="16"/>
                <w:szCs w:val="16"/>
              </w:rPr>
              <w:t>09</w:t>
            </w:r>
          </w:p>
        </w:tc>
        <w:tc>
          <w:tcPr>
            <w:tcW w:w="1227" w:type="dxa"/>
            <w:tcBorders>
              <w:top w:val="single" w:sz="4" w:space="0" w:color="auto"/>
              <w:left w:val="single" w:sz="4" w:space="0" w:color="auto"/>
              <w:bottom w:val="single" w:sz="4" w:space="0" w:color="auto"/>
              <w:right w:val="single" w:sz="4" w:space="0" w:color="auto"/>
            </w:tcBorders>
          </w:tcPr>
          <w:p w14:paraId="7982A58B"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415B42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FAD940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11502D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E1C0A8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4CD2EC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E87FED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248CF61" w14:textId="77777777" w:rsidR="001A00A1" w:rsidRPr="007B340C" w:rsidRDefault="00120233">
            <w:pPr>
              <w:pStyle w:val="aa"/>
              <w:jc w:val="center"/>
              <w:rPr>
                <w:sz w:val="16"/>
                <w:szCs w:val="16"/>
              </w:rPr>
            </w:pPr>
            <w:r w:rsidRPr="007B340C">
              <w:rPr>
                <w:sz w:val="16"/>
                <w:szCs w:val="16"/>
              </w:rPr>
              <w:t>X</w:t>
            </w:r>
          </w:p>
        </w:tc>
      </w:tr>
      <w:tr w:rsidR="001A00A1" w:rsidRPr="007B340C" w14:paraId="3BC20279" w14:textId="77777777">
        <w:tc>
          <w:tcPr>
            <w:tcW w:w="1534" w:type="dxa"/>
            <w:tcBorders>
              <w:top w:val="single" w:sz="4" w:space="0" w:color="auto"/>
              <w:bottom w:val="single" w:sz="4" w:space="0" w:color="auto"/>
              <w:right w:val="single" w:sz="4" w:space="0" w:color="auto"/>
            </w:tcBorders>
          </w:tcPr>
          <w:p w14:paraId="738F798B"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6236B05F" w14:textId="77777777" w:rsidR="001A00A1" w:rsidRPr="007B340C" w:rsidRDefault="00120233">
            <w:pPr>
              <w:pStyle w:val="aa"/>
              <w:jc w:val="center"/>
              <w:rPr>
                <w:sz w:val="16"/>
                <w:szCs w:val="16"/>
              </w:rPr>
            </w:pPr>
            <w:r w:rsidRPr="007B340C">
              <w:rPr>
                <w:sz w:val="16"/>
                <w:szCs w:val="16"/>
              </w:rPr>
              <w:t>09.1</w:t>
            </w:r>
          </w:p>
        </w:tc>
        <w:tc>
          <w:tcPr>
            <w:tcW w:w="1227" w:type="dxa"/>
            <w:tcBorders>
              <w:top w:val="single" w:sz="4" w:space="0" w:color="auto"/>
              <w:left w:val="single" w:sz="4" w:space="0" w:color="auto"/>
              <w:bottom w:val="single" w:sz="4" w:space="0" w:color="auto"/>
              <w:right w:val="single" w:sz="4" w:space="0" w:color="auto"/>
            </w:tcBorders>
          </w:tcPr>
          <w:p w14:paraId="6719157C"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85A223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4E0897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505F45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07AA4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C0DB97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92461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79860AF" w14:textId="77777777" w:rsidR="001A00A1" w:rsidRPr="007B340C" w:rsidRDefault="00120233">
            <w:pPr>
              <w:pStyle w:val="aa"/>
              <w:jc w:val="center"/>
              <w:rPr>
                <w:sz w:val="16"/>
                <w:szCs w:val="16"/>
              </w:rPr>
            </w:pPr>
            <w:r w:rsidRPr="007B340C">
              <w:rPr>
                <w:sz w:val="16"/>
                <w:szCs w:val="16"/>
              </w:rPr>
              <w:t>X</w:t>
            </w:r>
          </w:p>
        </w:tc>
      </w:tr>
      <w:tr w:rsidR="001A00A1" w:rsidRPr="007B340C" w14:paraId="4E085871" w14:textId="77777777">
        <w:tc>
          <w:tcPr>
            <w:tcW w:w="1534" w:type="dxa"/>
            <w:tcBorders>
              <w:top w:val="single" w:sz="4" w:space="0" w:color="auto"/>
              <w:bottom w:val="single" w:sz="4" w:space="0" w:color="auto"/>
              <w:right w:val="single" w:sz="4" w:space="0" w:color="auto"/>
            </w:tcBorders>
          </w:tcPr>
          <w:p w14:paraId="1CE5C130" w14:textId="77777777" w:rsidR="001A00A1" w:rsidRPr="007B340C" w:rsidRDefault="00120233">
            <w:pPr>
              <w:pStyle w:val="ac"/>
              <w:rPr>
                <w:sz w:val="16"/>
                <w:szCs w:val="16"/>
              </w:rPr>
            </w:pPr>
            <w:r w:rsidRPr="007B340C">
              <w:rPr>
                <w:sz w:val="16"/>
                <w:szCs w:val="16"/>
              </w:rPr>
              <w:t xml:space="preserve">3. В условиях дневных стационаров (первичная медико-санитарная помощь, специализированная медицинская помощь) </w:t>
            </w:r>
            <w:hyperlink w:anchor="sub_173666"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35311120" w14:textId="77777777" w:rsidR="001A00A1" w:rsidRPr="007B340C" w:rsidRDefault="00120233">
            <w:pPr>
              <w:pStyle w:val="aa"/>
              <w:jc w:val="center"/>
              <w:rPr>
                <w:sz w:val="16"/>
                <w:szCs w:val="16"/>
              </w:rPr>
            </w:pPr>
            <w:r w:rsidRPr="007B340C">
              <w:rPr>
                <w:sz w:val="16"/>
                <w:szCs w:val="16"/>
              </w:rPr>
              <w:t>10</w:t>
            </w:r>
          </w:p>
        </w:tc>
        <w:tc>
          <w:tcPr>
            <w:tcW w:w="1227" w:type="dxa"/>
            <w:tcBorders>
              <w:top w:val="single" w:sz="4" w:space="0" w:color="auto"/>
              <w:left w:val="single" w:sz="4" w:space="0" w:color="auto"/>
              <w:bottom w:val="single" w:sz="4" w:space="0" w:color="auto"/>
              <w:right w:val="single" w:sz="4" w:space="0" w:color="auto"/>
            </w:tcBorders>
          </w:tcPr>
          <w:p w14:paraId="366AC56D"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924C768" w14:textId="77777777" w:rsidR="001A00A1" w:rsidRPr="007B340C" w:rsidRDefault="00120233">
            <w:pPr>
              <w:pStyle w:val="aa"/>
              <w:jc w:val="center"/>
              <w:rPr>
                <w:sz w:val="16"/>
                <w:szCs w:val="16"/>
              </w:rPr>
            </w:pPr>
            <w:r w:rsidRPr="007B340C">
              <w:rPr>
                <w:sz w:val="16"/>
                <w:szCs w:val="16"/>
              </w:rPr>
              <w:t>0,001096</w:t>
            </w:r>
          </w:p>
        </w:tc>
        <w:tc>
          <w:tcPr>
            <w:tcW w:w="1433" w:type="dxa"/>
            <w:tcBorders>
              <w:top w:val="single" w:sz="4" w:space="0" w:color="auto"/>
              <w:left w:val="single" w:sz="4" w:space="0" w:color="auto"/>
              <w:bottom w:val="single" w:sz="4" w:space="0" w:color="auto"/>
              <w:right w:val="single" w:sz="4" w:space="0" w:color="auto"/>
            </w:tcBorders>
          </w:tcPr>
          <w:p w14:paraId="5302AE55" w14:textId="77777777" w:rsidR="001A00A1" w:rsidRPr="007B340C" w:rsidRDefault="00120233">
            <w:pPr>
              <w:pStyle w:val="aa"/>
              <w:jc w:val="center"/>
              <w:rPr>
                <w:sz w:val="16"/>
                <w:szCs w:val="16"/>
              </w:rPr>
            </w:pPr>
            <w:r w:rsidRPr="007B340C">
              <w:rPr>
                <w:sz w:val="16"/>
                <w:szCs w:val="16"/>
              </w:rPr>
              <w:t>27 337,44</w:t>
            </w:r>
          </w:p>
        </w:tc>
        <w:tc>
          <w:tcPr>
            <w:tcW w:w="844" w:type="dxa"/>
            <w:tcBorders>
              <w:top w:val="single" w:sz="4" w:space="0" w:color="auto"/>
              <w:left w:val="single" w:sz="4" w:space="0" w:color="auto"/>
              <w:bottom w:val="single" w:sz="4" w:space="0" w:color="auto"/>
              <w:right w:val="single" w:sz="4" w:space="0" w:color="auto"/>
            </w:tcBorders>
          </w:tcPr>
          <w:p w14:paraId="28E6CCA5" w14:textId="77777777" w:rsidR="001A00A1" w:rsidRPr="007B340C" w:rsidRDefault="00120233">
            <w:pPr>
              <w:pStyle w:val="aa"/>
              <w:jc w:val="center"/>
              <w:rPr>
                <w:sz w:val="16"/>
                <w:szCs w:val="16"/>
              </w:rPr>
            </w:pPr>
            <w:r w:rsidRPr="007B340C">
              <w:rPr>
                <w:sz w:val="16"/>
                <w:szCs w:val="16"/>
              </w:rPr>
              <w:t>29,96</w:t>
            </w:r>
          </w:p>
        </w:tc>
        <w:tc>
          <w:tcPr>
            <w:tcW w:w="745" w:type="dxa"/>
            <w:tcBorders>
              <w:top w:val="single" w:sz="4" w:space="0" w:color="auto"/>
              <w:left w:val="single" w:sz="4" w:space="0" w:color="auto"/>
              <w:bottom w:val="single" w:sz="4" w:space="0" w:color="auto"/>
              <w:right w:val="single" w:sz="4" w:space="0" w:color="auto"/>
            </w:tcBorders>
          </w:tcPr>
          <w:p w14:paraId="3945A0A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F30B774" w14:textId="77777777" w:rsidR="001A00A1" w:rsidRPr="007B340C" w:rsidRDefault="00120233">
            <w:pPr>
              <w:pStyle w:val="aa"/>
              <w:jc w:val="center"/>
              <w:rPr>
                <w:sz w:val="16"/>
                <w:szCs w:val="16"/>
              </w:rPr>
            </w:pPr>
            <w:r w:rsidRPr="007B340C">
              <w:rPr>
                <w:sz w:val="16"/>
                <w:szCs w:val="16"/>
              </w:rPr>
              <w:t>46 467,8</w:t>
            </w:r>
          </w:p>
        </w:tc>
        <w:tc>
          <w:tcPr>
            <w:tcW w:w="539" w:type="dxa"/>
            <w:tcBorders>
              <w:top w:val="single" w:sz="4" w:space="0" w:color="auto"/>
              <w:left w:val="single" w:sz="4" w:space="0" w:color="auto"/>
              <w:bottom w:val="single" w:sz="4" w:space="0" w:color="auto"/>
              <w:right w:val="single" w:sz="4" w:space="0" w:color="auto"/>
            </w:tcBorders>
          </w:tcPr>
          <w:p w14:paraId="4AFAAAF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D7EA18D" w14:textId="77777777" w:rsidR="001A00A1" w:rsidRPr="007B340C" w:rsidRDefault="00120233">
            <w:pPr>
              <w:pStyle w:val="aa"/>
              <w:jc w:val="center"/>
              <w:rPr>
                <w:sz w:val="16"/>
                <w:szCs w:val="16"/>
              </w:rPr>
            </w:pPr>
            <w:r w:rsidRPr="007B340C">
              <w:rPr>
                <w:sz w:val="16"/>
                <w:szCs w:val="16"/>
              </w:rPr>
              <w:t>X</w:t>
            </w:r>
          </w:p>
        </w:tc>
      </w:tr>
      <w:tr w:rsidR="001A00A1" w:rsidRPr="007B340C" w14:paraId="3C1E2B9F" w14:textId="77777777">
        <w:tc>
          <w:tcPr>
            <w:tcW w:w="1534" w:type="dxa"/>
            <w:tcBorders>
              <w:top w:val="single" w:sz="4" w:space="0" w:color="auto"/>
              <w:bottom w:val="single" w:sz="4" w:space="0" w:color="auto"/>
              <w:right w:val="single" w:sz="4" w:space="0" w:color="auto"/>
            </w:tcBorders>
          </w:tcPr>
          <w:p w14:paraId="3135C610"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76FC1393" w14:textId="77777777" w:rsidR="001A00A1" w:rsidRPr="007B340C" w:rsidRDefault="00120233">
            <w:pPr>
              <w:pStyle w:val="aa"/>
              <w:jc w:val="center"/>
              <w:rPr>
                <w:sz w:val="16"/>
                <w:szCs w:val="16"/>
              </w:rPr>
            </w:pPr>
            <w:r w:rsidRPr="007B340C">
              <w:rPr>
                <w:sz w:val="16"/>
                <w:szCs w:val="16"/>
              </w:rPr>
              <w:t>10.1</w:t>
            </w:r>
          </w:p>
        </w:tc>
        <w:tc>
          <w:tcPr>
            <w:tcW w:w="1227" w:type="dxa"/>
            <w:tcBorders>
              <w:top w:val="single" w:sz="4" w:space="0" w:color="auto"/>
              <w:left w:val="single" w:sz="4" w:space="0" w:color="auto"/>
              <w:bottom w:val="single" w:sz="4" w:space="0" w:color="auto"/>
              <w:right w:val="single" w:sz="4" w:space="0" w:color="auto"/>
            </w:tcBorders>
          </w:tcPr>
          <w:p w14:paraId="3F87DE58"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A69BE3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5B2510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4DBD46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070899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85AA68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8B3E9A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918811D" w14:textId="77777777" w:rsidR="001A00A1" w:rsidRPr="007B340C" w:rsidRDefault="00120233">
            <w:pPr>
              <w:pStyle w:val="aa"/>
              <w:jc w:val="center"/>
              <w:rPr>
                <w:sz w:val="16"/>
                <w:szCs w:val="16"/>
              </w:rPr>
            </w:pPr>
            <w:r w:rsidRPr="007B340C">
              <w:rPr>
                <w:sz w:val="16"/>
                <w:szCs w:val="16"/>
              </w:rPr>
              <w:t>X</w:t>
            </w:r>
          </w:p>
        </w:tc>
      </w:tr>
      <w:tr w:rsidR="001A00A1" w:rsidRPr="007B340C" w14:paraId="38D5A55B" w14:textId="77777777">
        <w:tc>
          <w:tcPr>
            <w:tcW w:w="1534" w:type="dxa"/>
            <w:tcBorders>
              <w:top w:val="single" w:sz="4" w:space="0" w:color="auto"/>
              <w:bottom w:val="single" w:sz="4" w:space="0" w:color="auto"/>
              <w:right w:val="single" w:sz="4" w:space="0" w:color="auto"/>
            </w:tcBorders>
          </w:tcPr>
          <w:p w14:paraId="6C7C56CA"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791A7007" w14:textId="77777777" w:rsidR="001A00A1" w:rsidRPr="007B340C" w:rsidRDefault="00120233">
            <w:pPr>
              <w:pStyle w:val="aa"/>
              <w:jc w:val="center"/>
              <w:rPr>
                <w:sz w:val="16"/>
                <w:szCs w:val="16"/>
              </w:rPr>
            </w:pPr>
            <w:r w:rsidRPr="007B340C">
              <w:rPr>
                <w:sz w:val="16"/>
                <w:szCs w:val="16"/>
              </w:rPr>
              <w:t>11</w:t>
            </w:r>
          </w:p>
        </w:tc>
        <w:tc>
          <w:tcPr>
            <w:tcW w:w="1227" w:type="dxa"/>
            <w:tcBorders>
              <w:top w:val="single" w:sz="4" w:space="0" w:color="auto"/>
              <w:left w:val="single" w:sz="4" w:space="0" w:color="auto"/>
              <w:bottom w:val="single" w:sz="4" w:space="0" w:color="auto"/>
              <w:right w:val="single" w:sz="4" w:space="0" w:color="auto"/>
            </w:tcBorders>
          </w:tcPr>
          <w:p w14:paraId="0648A51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BF16601"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66E2EC42" w14:textId="77777777" w:rsidR="001A00A1" w:rsidRPr="007B340C" w:rsidRDefault="00120233">
            <w:pPr>
              <w:pStyle w:val="aa"/>
              <w:jc w:val="center"/>
              <w:rPr>
                <w:sz w:val="16"/>
                <w:szCs w:val="16"/>
              </w:rPr>
            </w:pPr>
            <w:r w:rsidRPr="007B340C">
              <w:rPr>
                <w:sz w:val="16"/>
                <w:szCs w:val="16"/>
              </w:rPr>
              <w:t>111 987,27</w:t>
            </w:r>
          </w:p>
        </w:tc>
        <w:tc>
          <w:tcPr>
            <w:tcW w:w="844" w:type="dxa"/>
            <w:tcBorders>
              <w:top w:val="single" w:sz="4" w:space="0" w:color="auto"/>
              <w:left w:val="single" w:sz="4" w:space="0" w:color="auto"/>
              <w:bottom w:val="single" w:sz="4" w:space="0" w:color="auto"/>
              <w:right w:val="single" w:sz="4" w:space="0" w:color="auto"/>
            </w:tcBorders>
          </w:tcPr>
          <w:p w14:paraId="2A8E8D26" w14:textId="77777777" w:rsidR="001A00A1" w:rsidRPr="007B340C" w:rsidRDefault="00120233">
            <w:pPr>
              <w:pStyle w:val="aa"/>
              <w:jc w:val="center"/>
              <w:rPr>
                <w:sz w:val="16"/>
                <w:szCs w:val="16"/>
              </w:rPr>
            </w:pPr>
            <w:r w:rsidRPr="007B340C">
              <w:rPr>
                <w:sz w:val="16"/>
                <w:szCs w:val="16"/>
              </w:rPr>
              <w:t>772,71</w:t>
            </w:r>
          </w:p>
        </w:tc>
        <w:tc>
          <w:tcPr>
            <w:tcW w:w="745" w:type="dxa"/>
            <w:tcBorders>
              <w:top w:val="single" w:sz="4" w:space="0" w:color="auto"/>
              <w:left w:val="single" w:sz="4" w:space="0" w:color="auto"/>
              <w:bottom w:val="single" w:sz="4" w:space="0" w:color="auto"/>
              <w:right w:val="single" w:sz="4" w:space="0" w:color="auto"/>
            </w:tcBorders>
          </w:tcPr>
          <w:p w14:paraId="39C9B73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A8736C4" w14:textId="77777777" w:rsidR="001A00A1" w:rsidRPr="007B340C" w:rsidRDefault="00120233">
            <w:pPr>
              <w:pStyle w:val="aa"/>
              <w:jc w:val="center"/>
              <w:rPr>
                <w:sz w:val="16"/>
                <w:szCs w:val="16"/>
              </w:rPr>
            </w:pPr>
            <w:r w:rsidRPr="007B340C">
              <w:rPr>
                <w:sz w:val="16"/>
                <w:szCs w:val="16"/>
              </w:rPr>
              <w:t>1 198 399,3</w:t>
            </w:r>
          </w:p>
        </w:tc>
        <w:tc>
          <w:tcPr>
            <w:tcW w:w="539" w:type="dxa"/>
            <w:tcBorders>
              <w:top w:val="single" w:sz="4" w:space="0" w:color="auto"/>
              <w:left w:val="single" w:sz="4" w:space="0" w:color="auto"/>
              <w:bottom w:val="single" w:sz="4" w:space="0" w:color="auto"/>
              <w:right w:val="single" w:sz="4" w:space="0" w:color="auto"/>
            </w:tcBorders>
          </w:tcPr>
          <w:p w14:paraId="004CB90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A61E688" w14:textId="77777777" w:rsidR="001A00A1" w:rsidRPr="007B340C" w:rsidRDefault="00120233">
            <w:pPr>
              <w:pStyle w:val="aa"/>
              <w:jc w:val="center"/>
              <w:rPr>
                <w:sz w:val="16"/>
                <w:szCs w:val="16"/>
              </w:rPr>
            </w:pPr>
            <w:r w:rsidRPr="007B340C">
              <w:rPr>
                <w:sz w:val="16"/>
                <w:szCs w:val="16"/>
              </w:rPr>
              <w:t>X</w:t>
            </w:r>
          </w:p>
        </w:tc>
      </w:tr>
      <w:tr w:rsidR="001A00A1" w:rsidRPr="007B340C" w14:paraId="1B018355" w14:textId="77777777">
        <w:tc>
          <w:tcPr>
            <w:tcW w:w="1534" w:type="dxa"/>
            <w:tcBorders>
              <w:top w:val="single" w:sz="4" w:space="0" w:color="auto"/>
              <w:bottom w:val="single" w:sz="4" w:space="0" w:color="auto"/>
              <w:right w:val="single" w:sz="4" w:space="0" w:color="auto"/>
            </w:tcBorders>
          </w:tcPr>
          <w:p w14:paraId="773573DF" w14:textId="77777777" w:rsidR="001A00A1" w:rsidRPr="007B340C" w:rsidRDefault="00120233">
            <w:pPr>
              <w:pStyle w:val="ac"/>
              <w:rPr>
                <w:sz w:val="16"/>
                <w:szCs w:val="16"/>
              </w:rPr>
            </w:pPr>
            <w:r w:rsidRPr="007B340C">
              <w:rPr>
                <w:sz w:val="16"/>
                <w:szCs w:val="16"/>
              </w:rPr>
              <w:t xml:space="preserve">4.1 в условиях дневных стационаров </w:t>
            </w:r>
            <w:hyperlink w:anchor="sub_173555" w:history="1">
              <w:r w:rsidRPr="007B340C">
                <w:rPr>
                  <w:rStyle w:val="a4"/>
                  <w:sz w:val="16"/>
                  <w:szCs w:val="16"/>
                </w:rPr>
                <w:t>&lt;*****&gt;</w:t>
              </w:r>
            </w:hyperlink>
            <w:r w:rsidRPr="007B340C">
              <w:rPr>
                <w:sz w:val="16"/>
                <w:szCs w:val="16"/>
              </w:rPr>
              <w:t>, в том числе:</w:t>
            </w:r>
          </w:p>
        </w:tc>
        <w:tc>
          <w:tcPr>
            <w:tcW w:w="527" w:type="dxa"/>
            <w:tcBorders>
              <w:top w:val="single" w:sz="4" w:space="0" w:color="auto"/>
              <w:left w:val="single" w:sz="4" w:space="0" w:color="auto"/>
              <w:bottom w:val="single" w:sz="4" w:space="0" w:color="auto"/>
              <w:right w:val="single" w:sz="4" w:space="0" w:color="auto"/>
            </w:tcBorders>
          </w:tcPr>
          <w:p w14:paraId="58AB1FEE" w14:textId="77777777" w:rsidR="001A00A1" w:rsidRPr="007B340C" w:rsidRDefault="00120233">
            <w:pPr>
              <w:pStyle w:val="aa"/>
              <w:jc w:val="center"/>
              <w:rPr>
                <w:sz w:val="16"/>
                <w:szCs w:val="16"/>
              </w:rPr>
            </w:pPr>
            <w:r w:rsidRPr="007B340C">
              <w:rPr>
                <w:sz w:val="16"/>
                <w:szCs w:val="16"/>
              </w:rPr>
              <w:t>12</w:t>
            </w:r>
          </w:p>
        </w:tc>
        <w:tc>
          <w:tcPr>
            <w:tcW w:w="1227" w:type="dxa"/>
            <w:tcBorders>
              <w:top w:val="single" w:sz="4" w:space="0" w:color="auto"/>
              <w:left w:val="single" w:sz="4" w:space="0" w:color="auto"/>
              <w:bottom w:val="single" w:sz="4" w:space="0" w:color="auto"/>
              <w:right w:val="single" w:sz="4" w:space="0" w:color="auto"/>
            </w:tcBorders>
          </w:tcPr>
          <w:p w14:paraId="37F4D94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740879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19F271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1AB78C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44E81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089BCD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F1E33D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B76744" w14:textId="77777777" w:rsidR="001A00A1" w:rsidRPr="007B340C" w:rsidRDefault="00120233">
            <w:pPr>
              <w:pStyle w:val="aa"/>
              <w:jc w:val="center"/>
              <w:rPr>
                <w:sz w:val="16"/>
                <w:szCs w:val="16"/>
              </w:rPr>
            </w:pPr>
            <w:r w:rsidRPr="007B340C">
              <w:rPr>
                <w:sz w:val="16"/>
                <w:szCs w:val="16"/>
              </w:rPr>
              <w:t>X</w:t>
            </w:r>
          </w:p>
        </w:tc>
      </w:tr>
      <w:tr w:rsidR="001A00A1" w:rsidRPr="007B340C" w14:paraId="49030C48" w14:textId="77777777">
        <w:tc>
          <w:tcPr>
            <w:tcW w:w="1534" w:type="dxa"/>
            <w:tcBorders>
              <w:top w:val="single" w:sz="4" w:space="0" w:color="auto"/>
              <w:bottom w:val="single" w:sz="4" w:space="0" w:color="auto"/>
              <w:right w:val="single" w:sz="4" w:space="0" w:color="auto"/>
            </w:tcBorders>
          </w:tcPr>
          <w:p w14:paraId="24180F60" w14:textId="77777777" w:rsidR="001A00A1" w:rsidRPr="007B340C" w:rsidRDefault="00120233">
            <w:pPr>
              <w:pStyle w:val="ac"/>
              <w:rPr>
                <w:sz w:val="16"/>
                <w:szCs w:val="16"/>
              </w:rPr>
            </w:pPr>
            <w:r w:rsidRPr="007B340C">
              <w:rPr>
                <w:sz w:val="16"/>
                <w:szCs w:val="16"/>
              </w:rPr>
              <w:t>не 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4A1291E4" w14:textId="77777777" w:rsidR="001A00A1" w:rsidRPr="007B340C" w:rsidRDefault="00120233">
            <w:pPr>
              <w:pStyle w:val="aa"/>
              <w:jc w:val="center"/>
              <w:rPr>
                <w:sz w:val="16"/>
                <w:szCs w:val="16"/>
              </w:rPr>
            </w:pPr>
            <w:r w:rsidRPr="007B340C">
              <w:rPr>
                <w:sz w:val="16"/>
                <w:szCs w:val="16"/>
              </w:rPr>
              <w:t>12.1</w:t>
            </w:r>
          </w:p>
        </w:tc>
        <w:tc>
          <w:tcPr>
            <w:tcW w:w="1227" w:type="dxa"/>
            <w:tcBorders>
              <w:top w:val="single" w:sz="4" w:space="0" w:color="auto"/>
              <w:left w:val="single" w:sz="4" w:space="0" w:color="auto"/>
              <w:bottom w:val="single" w:sz="4" w:space="0" w:color="auto"/>
              <w:right w:val="single" w:sz="4" w:space="0" w:color="auto"/>
            </w:tcBorders>
          </w:tcPr>
          <w:p w14:paraId="4573C4A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54AFE1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901F17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A998F3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01900A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A3B23A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9D3390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73F789E" w14:textId="77777777" w:rsidR="001A00A1" w:rsidRPr="007B340C" w:rsidRDefault="00120233">
            <w:pPr>
              <w:pStyle w:val="aa"/>
              <w:jc w:val="center"/>
              <w:rPr>
                <w:sz w:val="16"/>
                <w:szCs w:val="16"/>
              </w:rPr>
            </w:pPr>
            <w:r w:rsidRPr="007B340C">
              <w:rPr>
                <w:sz w:val="16"/>
                <w:szCs w:val="16"/>
              </w:rPr>
              <w:t>X</w:t>
            </w:r>
          </w:p>
        </w:tc>
      </w:tr>
      <w:tr w:rsidR="001A00A1" w:rsidRPr="007B340C" w14:paraId="2ABA4565" w14:textId="77777777">
        <w:tc>
          <w:tcPr>
            <w:tcW w:w="1534" w:type="dxa"/>
            <w:tcBorders>
              <w:top w:val="single" w:sz="4" w:space="0" w:color="auto"/>
              <w:bottom w:val="single" w:sz="4" w:space="0" w:color="auto"/>
              <w:right w:val="single" w:sz="4" w:space="0" w:color="auto"/>
            </w:tcBorders>
          </w:tcPr>
          <w:p w14:paraId="14FAF98E" w14:textId="77777777" w:rsidR="001A00A1" w:rsidRPr="007B340C" w:rsidRDefault="00120233">
            <w:pPr>
              <w:pStyle w:val="ac"/>
              <w:rPr>
                <w:sz w:val="16"/>
                <w:szCs w:val="16"/>
              </w:rPr>
            </w:pPr>
            <w:r w:rsidRPr="007B340C">
              <w:rPr>
                <w:sz w:val="16"/>
                <w:szCs w:val="16"/>
              </w:rPr>
              <w:t>4.2 в условиях круглосуточных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7B44766D" w14:textId="77777777" w:rsidR="001A00A1" w:rsidRPr="007B340C" w:rsidRDefault="00120233">
            <w:pPr>
              <w:pStyle w:val="aa"/>
              <w:jc w:val="center"/>
              <w:rPr>
                <w:sz w:val="16"/>
                <w:szCs w:val="16"/>
              </w:rPr>
            </w:pPr>
            <w:r w:rsidRPr="007B340C">
              <w:rPr>
                <w:sz w:val="16"/>
                <w:szCs w:val="16"/>
              </w:rPr>
              <w:t>13</w:t>
            </w:r>
          </w:p>
        </w:tc>
        <w:tc>
          <w:tcPr>
            <w:tcW w:w="1227" w:type="dxa"/>
            <w:tcBorders>
              <w:top w:val="single" w:sz="4" w:space="0" w:color="auto"/>
              <w:left w:val="single" w:sz="4" w:space="0" w:color="auto"/>
              <w:bottom w:val="single" w:sz="4" w:space="0" w:color="auto"/>
              <w:right w:val="single" w:sz="4" w:space="0" w:color="auto"/>
            </w:tcBorders>
          </w:tcPr>
          <w:p w14:paraId="0C803C7F" w14:textId="77777777" w:rsidR="001A00A1" w:rsidRPr="007B340C" w:rsidRDefault="00120233">
            <w:pPr>
              <w:pStyle w:val="aa"/>
              <w:jc w:val="center"/>
              <w:rPr>
                <w:sz w:val="16"/>
                <w:szCs w:val="16"/>
              </w:rPr>
            </w:pPr>
            <w:r w:rsidRPr="007B340C">
              <w:rPr>
                <w:sz w:val="16"/>
                <w:szCs w:val="16"/>
              </w:rPr>
              <w:t>случай госпитализаций</w:t>
            </w:r>
          </w:p>
        </w:tc>
        <w:tc>
          <w:tcPr>
            <w:tcW w:w="1507" w:type="dxa"/>
            <w:tcBorders>
              <w:top w:val="single" w:sz="4" w:space="0" w:color="auto"/>
              <w:left w:val="single" w:sz="4" w:space="0" w:color="auto"/>
              <w:bottom w:val="single" w:sz="4" w:space="0" w:color="auto"/>
              <w:right w:val="single" w:sz="4" w:space="0" w:color="auto"/>
            </w:tcBorders>
          </w:tcPr>
          <w:p w14:paraId="2E9D8238" w14:textId="77777777" w:rsidR="001A00A1" w:rsidRPr="007B340C" w:rsidRDefault="00120233">
            <w:pPr>
              <w:pStyle w:val="aa"/>
              <w:jc w:val="center"/>
              <w:rPr>
                <w:sz w:val="16"/>
                <w:szCs w:val="16"/>
              </w:rPr>
            </w:pPr>
            <w:r w:rsidRPr="007B340C">
              <w:rPr>
                <w:sz w:val="16"/>
                <w:szCs w:val="16"/>
              </w:rPr>
              <w:t>0,0069</w:t>
            </w:r>
          </w:p>
        </w:tc>
        <w:tc>
          <w:tcPr>
            <w:tcW w:w="1433" w:type="dxa"/>
            <w:tcBorders>
              <w:top w:val="single" w:sz="4" w:space="0" w:color="auto"/>
              <w:left w:val="single" w:sz="4" w:space="0" w:color="auto"/>
              <w:bottom w:val="single" w:sz="4" w:space="0" w:color="auto"/>
              <w:right w:val="single" w:sz="4" w:space="0" w:color="auto"/>
            </w:tcBorders>
          </w:tcPr>
          <w:p w14:paraId="6B996D04" w14:textId="77777777" w:rsidR="001A00A1" w:rsidRPr="007B340C" w:rsidRDefault="00120233">
            <w:pPr>
              <w:pStyle w:val="aa"/>
              <w:jc w:val="center"/>
              <w:rPr>
                <w:sz w:val="16"/>
                <w:szCs w:val="16"/>
              </w:rPr>
            </w:pPr>
            <w:r w:rsidRPr="007B340C">
              <w:rPr>
                <w:sz w:val="16"/>
                <w:szCs w:val="16"/>
              </w:rPr>
              <w:t>111 987,27</w:t>
            </w:r>
          </w:p>
        </w:tc>
        <w:tc>
          <w:tcPr>
            <w:tcW w:w="844" w:type="dxa"/>
            <w:tcBorders>
              <w:top w:val="single" w:sz="4" w:space="0" w:color="auto"/>
              <w:left w:val="single" w:sz="4" w:space="0" w:color="auto"/>
              <w:bottom w:val="single" w:sz="4" w:space="0" w:color="auto"/>
              <w:right w:val="single" w:sz="4" w:space="0" w:color="auto"/>
            </w:tcBorders>
          </w:tcPr>
          <w:p w14:paraId="77F82803" w14:textId="77777777" w:rsidR="001A00A1" w:rsidRPr="007B340C" w:rsidRDefault="00120233">
            <w:pPr>
              <w:pStyle w:val="aa"/>
              <w:jc w:val="center"/>
              <w:rPr>
                <w:sz w:val="16"/>
                <w:szCs w:val="16"/>
              </w:rPr>
            </w:pPr>
            <w:r w:rsidRPr="007B340C">
              <w:rPr>
                <w:sz w:val="16"/>
                <w:szCs w:val="16"/>
              </w:rPr>
              <w:t>772,71</w:t>
            </w:r>
          </w:p>
        </w:tc>
        <w:tc>
          <w:tcPr>
            <w:tcW w:w="745" w:type="dxa"/>
            <w:tcBorders>
              <w:top w:val="single" w:sz="4" w:space="0" w:color="auto"/>
              <w:left w:val="single" w:sz="4" w:space="0" w:color="auto"/>
              <w:bottom w:val="single" w:sz="4" w:space="0" w:color="auto"/>
              <w:right w:val="single" w:sz="4" w:space="0" w:color="auto"/>
            </w:tcBorders>
          </w:tcPr>
          <w:p w14:paraId="0623FB2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D667E41" w14:textId="77777777" w:rsidR="001A00A1" w:rsidRPr="007B340C" w:rsidRDefault="00120233">
            <w:pPr>
              <w:pStyle w:val="aa"/>
              <w:jc w:val="center"/>
              <w:rPr>
                <w:sz w:val="16"/>
                <w:szCs w:val="16"/>
              </w:rPr>
            </w:pPr>
            <w:r w:rsidRPr="007B340C">
              <w:rPr>
                <w:sz w:val="16"/>
                <w:szCs w:val="16"/>
              </w:rPr>
              <w:t>1 198 399,3</w:t>
            </w:r>
          </w:p>
        </w:tc>
        <w:tc>
          <w:tcPr>
            <w:tcW w:w="539" w:type="dxa"/>
            <w:tcBorders>
              <w:top w:val="single" w:sz="4" w:space="0" w:color="auto"/>
              <w:left w:val="single" w:sz="4" w:space="0" w:color="auto"/>
              <w:bottom w:val="single" w:sz="4" w:space="0" w:color="auto"/>
              <w:right w:val="single" w:sz="4" w:space="0" w:color="auto"/>
            </w:tcBorders>
          </w:tcPr>
          <w:p w14:paraId="500645D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B2858D" w14:textId="77777777" w:rsidR="001A00A1" w:rsidRPr="007B340C" w:rsidRDefault="00120233">
            <w:pPr>
              <w:pStyle w:val="aa"/>
              <w:jc w:val="center"/>
              <w:rPr>
                <w:sz w:val="16"/>
                <w:szCs w:val="16"/>
              </w:rPr>
            </w:pPr>
            <w:r w:rsidRPr="007B340C">
              <w:rPr>
                <w:sz w:val="16"/>
                <w:szCs w:val="16"/>
              </w:rPr>
              <w:t>X</w:t>
            </w:r>
          </w:p>
        </w:tc>
      </w:tr>
      <w:tr w:rsidR="001A00A1" w:rsidRPr="007B340C" w14:paraId="2806B8B5" w14:textId="77777777">
        <w:tc>
          <w:tcPr>
            <w:tcW w:w="1534" w:type="dxa"/>
            <w:tcBorders>
              <w:top w:val="single" w:sz="4" w:space="0" w:color="auto"/>
              <w:bottom w:val="single" w:sz="4" w:space="0" w:color="auto"/>
              <w:right w:val="single" w:sz="4" w:space="0" w:color="auto"/>
            </w:tcBorders>
          </w:tcPr>
          <w:p w14:paraId="4704FEFF" w14:textId="77777777" w:rsidR="001A00A1" w:rsidRPr="007B340C" w:rsidRDefault="00120233">
            <w:pPr>
              <w:pStyle w:val="ac"/>
              <w:rPr>
                <w:sz w:val="16"/>
                <w:szCs w:val="16"/>
              </w:rPr>
            </w:pPr>
            <w:r w:rsidRPr="007B340C">
              <w:rPr>
                <w:sz w:val="16"/>
                <w:szCs w:val="16"/>
              </w:rPr>
              <w:t xml:space="preserve">не </w:t>
            </w:r>
            <w:r w:rsidRPr="007B340C">
              <w:rPr>
                <w:sz w:val="16"/>
                <w:szCs w:val="16"/>
              </w:rPr>
              <w:lastRenderedPageBreak/>
              <w:t>идентифицированным и не застрахованным в системе ОМС лицам</w:t>
            </w:r>
          </w:p>
        </w:tc>
        <w:tc>
          <w:tcPr>
            <w:tcW w:w="527" w:type="dxa"/>
            <w:tcBorders>
              <w:top w:val="single" w:sz="4" w:space="0" w:color="auto"/>
              <w:left w:val="single" w:sz="4" w:space="0" w:color="auto"/>
              <w:bottom w:val="single" w:sz="4" w:space="0" w:color="auto"/>
              <w:right w:val="single" w:sz="4" w:space="0" w:color="auto"/>
            </w:tcBorders>
          </w:tcPr>
          <w:p w14:paraId="25B7452B" w14:textId="77777777" w:rsidR="001A00A1" w:rsidRPr="007B340C" w:rsidRDefault="00120233">
            <w:pPr>
              <w:pStyle w:val="aa"/>
              <w:jc w:val="center"/>
              <w:rPr>
                <w:sz w:val="16"/>
                <w:szCs w:val="16"/>
              </w:rPr>
            </w:pPr>
            <w:r w:rsidRPr="007B340C">
              <w:rPr>
                <w:sz w:val="16"/>
                <w:szCs w:val="16"/>
              </w:rPr>
              <w:lastRenderedPageBreak/>
              <w:t>13.1</w:t>
            </w:r>
          </w:p>
        </w:tc>
        <w:tc>
          <w:tcPr>
            <w:tcW w:w="1227" w:type="dxa"/>
            <w:tcBorders>
              <w:top w:val="single" w:sz="4" w:space="0" w:color="auto"/>
              <w:left w:val="single" w:sz="4" w:space="0" w:color="auto"/>
              <w:bottom w:val="single" w:sz="4" w:space="0" w:color="auto"/>
              <w:right w:val="single" w:sz="4" w:space="0" w:color="auto"/>
            </w:tcBorders>
          </w:tcPr>
          <w:p w14:paraId="02E555D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31BF7EC" w14:textId="77777777" w:rsidR="001A00A1" w:rsidRPr="007B340C" w:rsidRDefault="00120233">
            <w:pPr>
              <w:pStyle w:val="aa"/>
              <w:jc w:val="center"/>
              <w:rPr>
                <w:sz w:val="16"/>
                <w:szCs w:val="16"/>
              </w:rPr>
            </w:pPr>
            <w:r w:rsidRPr="007B340C">
              <w:rPr>
                <w:sz w:val="16"/>
                <w:szCs w:val="16"/>
              </w:rPr>
              <w:t>0,00236</w:t>
            </w:r>
          </w:p>
        </w:tc>
        <w:tc>
          <w:tcPr>
            <w:tcW w:w="1433" w:type="dxa"/>
            <w:tcBorders>
              <w:top w:val="single" w:sz="4" w:space="0" w:color="auto"/>
              <w:left w:val="single" w:sz="4" w:space="0" w:color="auto"/>
              <w:bottom w:val="single" w:sz="4" w:space="0" w:color="auto"/>
              <w:right w:val="single" w:sz="4" w:space="0" w:color="auto"/>
            </w:tcBorders>
          </w:tcPr>
          <w:p w14:paraId="5302DD25" w14:textId="77777777" w:rsidR="001A00A1" w:rsidRPr="007B340C" w:rsidRDefault="00120233">
            <w:pPr>
              <w:pStyle w:val="aa"/>
              <w:jc w:val="center"/>
              <w:rPr>
                <w:sz w:val="16"/>
                <w:szCs w:val="16"/>
              </w:rPr>
            </w:pPr>
            <w:r w:rsidRPr="007B340C">
              <w:rPr>
                <w:sz w:val="16"/>
                <w:szCs w:val="16"/>
              </w:rPr>
              <w:t>41 412,97</w:t>
            </w:r>
          </w:p>
        </w:tc>
        <w:tc>
          <w:tcPr>
            <w:tcW w:w="844" w:type="dxa"/>
            <w:tcBorders>
              <w:top w:val="single" w:sz="4" w:space="0" w:color="auto"/>
              <w:left w:val="single" w:sz="4" w:space="0" w:color="auto"/>
              <w:bottom w:val="single" w:sz="4" w:space="0" w:color="auto"/>
              <w:right w:val="single" w:sz="4" w:space="0" w:color="auto"/>
            </w:tcBorders>
          </w:tcPr>
          <w:p w14:paraId="2FEABF11" w14:textId="77777777" w:rsidR="001A00A1" w:rsidRPr="007B340C" w:rsidRDefault="00120233">
            <w:pPr>
              <w:pStyle w:val="aa"/>
              <w:jc w:val="center"/>
              <w:rPr>
                <w:sz w:val="16"/>
                <w:szCs w:val="16"/>
              </w:rPr>
            </w:pPr>
            <w:r w:rsidRPr="007B340C">
              <w:rPr>
                <w:sz w:val="16"/>
                <w:szCs w:val="16"/>
              </w:rPr>
              <w:t>97,73</w:t>
            </w:r>
          </w:p>
        </w:tc>
        <w:tc>
          <w:tcPr>
            <w:tcW w:w="745" w:type="dxa"/>
            <w:tcBorders>
              <w:top w:val="single" w:sz="4" w:space="0" w:color="auto"/>
              <w:left w:val="single" w:sz="4" w:space="0" w:color="auto"/>
              <w:bottom w:val="single" w:sz="4" w:space="0" w:color="auto"/>
              <w:right w:val="single" w:sz="4" w:space="0" w:color="auto"/>
            </w:tcBorders>
          </w:tcPr>
          <w:p w14:paraId="5BB0B4D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51732EA" w14:textId="77777777" w:rsidR="001A00A1" w:rsidRPr="007B340C" w:rsidRDefault="00120233">
            <w:pPr>
              <w:pStyle w:val="aa"/>
              <w:jc w:val="center"/>
              <w:rPr>
                <w:sz w:val="16"/>
                <w:szCs w:val="16"/>
              </w:rPr>
            </w:pPr>
            <w:r w:rsidRPr="007B340C">
              <w:rPr>
                <w:sz w:val="16"/>
                <w:szCs w:val="16"/>
              </w:rPr>
              <w:t>151 576,6</w:t>
            </w:r>
          </w:p>
        </w:tc>
        <w:tc>
          <w:tcPr>
            <w:tcW w:w="539" w:type="dxa"/>
            <w:tcBorders>
              <w:top w:val="single" w:sz="4" w:space="0" w:color="auto"/>
              <w:left w:val="single" w:sz="4" w:space="0" w:color="auto"/>
              <w:bottom w:val="single" w:sz="4" w:space="0" w:color="auto"/>
              <w:right w:val="single" w:sz="4" w:space="0" w:color="auto"/>
            </w:tcBorders>
          </w:tcPr>
          <w:p w14:paraId="0609106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4C80223" w14:textId="77777777" w:rsidR="001A00A1" w:rsidRPr="007B340C" w:rsidRDefault="00120233">
            <w:pPr>
              <w:pStyle w:val="aa"/>
              <w:jc w:val="center"/>
              <w:rPr>
                <w:sz w:val="16"/>
                <w:szCs w:val="16"/>
              </w:rPr>
            </w:pPr>
            <w:r w:rsidRPr="007B340C">
              <w:rPr>
                <w:sz w:val="16"/>
                <w:szCs w:val="16"/>
              </w:rPr>
              <w:t>X</w:t>
            </w:r>
          </w:p>
        </w:tc>
      </w:tr>
      <w:tr w:rsidR="001A00A1" w:rsidRPr="007B340C" w14:paraId="3114F54A" w14:textId="77777777">
        <w:tc>
          <w:tcPr>
            <w:tcW w:w="1534" w:type="dxa"/>
            <w:tcBorders>
              <w:top w:val="single" w:sz="4" w:space="0" w:color="auto"/>
              <w:bottom w:val="single" w:sz="4" w:space="0" w:color="auto"/>
              <w:right w:val="single" w:sz="4" w:space="0" w:color="auto"/>
            </w:tcBorders>
          </w:tcPr>
          <w:p w14:paraId="24E8AFE1" w14:textId="77777777" w:rsidR="001A00A1" w:rsidRPr="007B340C" w:rsidRDefault="00120233">
            <w:pPr>
              <w:pStyle w:val="ac"/>
              <w:rPr>
                <w:sz w:val="16"/>
                <w:szCs w:val="16"/>
              </w:rPr>
            </w:pPr>
            <w:r w:rsidRPr="007B340C">
              <w:rPr>
                <w:sz w:val="16"/>
                <w:szCs w:val="16"/>
              </w:rPr>
              <w:t>5. Паллиативная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0DB00017" w14:textId="77777777" w:rsidR="001A00A1" w:rsidRPr="007B340C" w:rsidRDefault="00120233">
            <w:pPr>
              <w:pStyle w:val="aa"/>
              <w:jc w:val="center"/>
              <w:rPr>
                <w:sz w:val="16"/>
                <w:szCs w:val="16"/>
              </w:rPr>
            </w:pPr>
            <w:r w:rsidRPr="007B340C">
              <w:rPr>
                <w:sz w:val="16"/>
                <w:szCs w:val="16"/>
              </w:rPr>
              <w:t>14</w:t>
            </w:r>
          </w:p>
        </w:tc>
        <w:tc>
          <w:tcPr>
            <w:tcW w:w="1227" w:type="dxa"/>
            <w:tcBorders>
              <w:top w:val="single" w:sz="4" w:space="0" w:color="auto"/>
              <w:left w:val="single" w:sz="4" w:space="0" w:color="auto"/>
              <w:bottom w:val="single" w:sz="4" w:space="0" w:color="auto"/>
              <w:right w:val="single" w:sz="4" w:space="0" w:color="auto"/>
            </w:tcBorders>
          </w:tcPr>
          <w:p w14:paraId="3400326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69B185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700FFB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C6002D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A593A9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C294F7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7DAE40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3697E08" w14:textId="77777777" w:rsidR="001A00A1" w:rsidRPr="007B340C" w:rsidRDefault="00120233">
            <w:pPr>
              <w:pStyle w:val="aa"/>
              <w:jc w:val="center"/>
              <w:rPr>
                <w:sz w:val="16"/>
                <w:szCs w:val="16"/>
              </w:rPr>
            </w:pPr>
            <w:r w:rsidRPr="007B340C">
              <w:rPr>
                <w:sz w:val="16"/>
                <w:szCs w:val="16"/>
              </w:rPr>
              <w:t>X</w:t>
            </w:r>
          </w:p>
        </w:tc>
      </w:tr>
      <w:tr w:rsidR="001A00A1" w:rsidRPr="007B340C" w14:paraId="33C23538" w14:textId="77777777">
        <w:tc>
          <w:tcPr>
            <w:tcW w:w="1534" w:type="dxa"/>
            <w:tcBorders>
              <w:top w:val="single" w:sz="4" w:space="0" w:color="auto"/>
              <w:bottom w:val="single" w:sz="4" w:space="0" w:color="auto"/>
              <w:right w:val="single" w:sz="4" w:space="0" w:color="auto"/>
            </w:tcBorders>
          </w:tcPr>
          <w:p w14:paraId="0C12DF71"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3777" w:history="1">
              <w:r w:rsidRPr="007B340C">
                <w:rPr>
                  <w:rStyle w:val="a4"/>
                  <w:sz w:val="16"/>
                  <w:szCs w:val="16"/>
                </w:rPr>
                <w:t>&lt;*******&gt;</w:t>
              </w:r>
            </w:hyperlink>
            <w:r w:rsidRPr="007B340C">
              <w:rPr>
                <w:sz w:val="16"/>
                <w:szCs w:val="16"/>
              </w:rPr>
              <w:t>,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4B12B76F" w14:textId="77777777" w:rsidR="001A00A1" w:rsidRPr="007B340C" w:rsidRDefault="00120233">
            <w:pPr>
              <w:pStyle w:val="aa"/>
              <w:jc w:val="center"/>
              <w:rPr>
                <w:sz w:val="16"/>
                <w:szCs w:val="16"/>
              </w:rPr>
            </w:pPr>
            <w:r w:rsidRPr="007B340C">
              <w:rPr>
                <w:sz w:val="16"/>
                <w:szCs w:val="16"/>
              </w:rPr>
              <w:t>15</w:t>
            </w:r>
          </w:p>
        </w:tc>
        <w:tc>
          <w:tcPr>
            <w:tcW w:w="1227" w:type="dxa"/>
            <w:tcBorders>
              <w:top w:val="single" w:sz="4" w:space="0" w:color="auto"/>
              <w:left w:val="single" w:sz="4" w:space="0" w:color="auto"/>
              <w:bottom w:val="single" w:sz="4" w:space="0" w:color="auto"/>
              <w:right w:val="single" w:sz="4" w:space="0" w:color="auto"/>
            </w:tcBorders>
          </w:tcPr>
          <w:p w14:paraId="2813FECF"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22230ABE" w14:textId="77777777" w:rsidR="001A00A1" w:rsidRPr="007B340C" w:rsidRDefault="00120233">
            <w:pPr>
              <w:pStyle w:val="aa"/>
              <w:jc w:val="center"/>
              <w:rPr>
                <w:sz w:val="16"/>
                <w:szCs w:val="16"/>
              </w:rPr>
            </w:pPr>
            <w:r w:rsidRPr="007B340C">
              <w:rPr>
                <w:sz w:val="16"/>
                <w:szCs w:val="16"/>
              </w:rPr>
              <w:t>0,030</w:t>
            </w:r>
          </w:p>
        </w:tc>
        <w:tc>
          <w:tcPr>
            <w:tcW w:w="1433" w:type="dxa"/>
            <w:tcBorders>
              <w:top w:val="single" w:sz="4" w:space="0" w:color="auto"/>
              <w:left w:val="single" w:sz="4" w:space="0" w:color="auto"/>
              <w:bottom w:val="single" w:sz="4" w:space="0" w:color="auto"/>
              <w:right w:val="single" w:sz="4" w:space="0" w:color="auto"/>
            </w:tcBorders>
          </w:tcPr>
          <w:p w14:paraId="355FCFB3" w14:textId="77777777" w:rsidR="001A00A1" w:rsidRPr="007B340C" w:rsidRDefault="00120233">
            <w:pPr>
              <w:pStyle w:val="aa"/>
              <w:jc w:val="center"/>
              <w:rPr>
                <w:sz w:val="16"/>
                <w:szCs w:val="16"/>
              </w:rPr>
            </w:pPr>
            <w:r w:rsidRPr="007B340C">
              <w:rPr>
                <w:sz w:val="16"/>
                <w:szCs w:val="16"/>
              </w:rPr>
              <w:t>1 168,85</w:t>
            </w:r>
          </w:p>
        </w:tc>
        <w:tc>
          <w:tcPr>
            <w:tcW w:w="844" w:type="dxa"/>
            <w:tcBorders>
              <w:top w:val="single" w:sz="4" w:space="0" w:color="auto"/>
              <w:left w:val="single" w:sz="4" w:space="0" w:color="auto"/>
              <w:bottom w:val="single" w:sz="4" w:space="0" w:color="auto"/>
              <w:right w:val="single" w:sz="4" w:space="0" w:color="auto"/>
            </w:tcBorders>
          </w:tcPr>
          <w:p w14:paraId="37AFD41A" w14:textId="77777777" w:rsidR="001A00A1" w:rsidRPr="007B340C" w:rsidRDefault="00120233">
            <w:pPr>
              <w:pStyle w:val="aa"/>
              <w:jc w:val="center"/>
              <w:rPr>
                <w:sz w:val="16"/>
                <w:szCs w:val="16"/>
              </w:rPr>
            </w:pPr>
            <w:r w:rsidRPr="007B340C">
              <w:rPr>
                <w:sz w:val="16"/>
                <w:szCs w:val="16"/>
              </w:rPr>
              <w:t>35,07</w:t>
            </w:r>
          </w:p>
        </w:tc>
        <w:tc>
          <w:tcPr>
            <w:tcW w:w="745" w:type="dxa"/>
            <w:tcBorders>
              <w:top w:val="single" w:sz="4" w:space="0" w:color="auto"/>
              <w:left w:val="single" w:sz="4" w:space="0" w:color="auto"/>
              <w:bottom w:val="single" w:sz="4" w:space="0" w:color="auto"/>
              <w:right w:val="single" w:sz="4" w:space="0" w:color="auto"/>
            </w:tcBorders>
          </w:tcPr>
          <w:p w14:paraId="6F68CD9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2A54759" w14:textId="77777777" w:rsidR="001A00A1" w:rsidRPr="007B340C" w:rsidRDefault="00120233">
            <w:pPr>
              <w:pStyle w:val="aa"/>
              <w:jc w:val="center"/>
              <w:rPr>
                <w:sz w:val="16"/>
                <w:szCs w:val="16"/>
              </w:rPr>
            </w:pPr>
            <w:r w:rsidRPr="007B340C">
              <w:rPr>
                <w:sz w:val="16"/>
                <w:szCs w:val="16"/>
              </w:rPr>
              <w:t>54 383,2</w:t>
            </w:r>
          </w:p>
        </w:tc>
        <w:tc>
          <w:tcPr>
            <w:tcW w:w="539" w:type="dxa"/>
            <w:tcBorders>
              <w:top w:val="single" w:sz="4" w:space="0" w:color="auto"/>
              <w:left w:val="single" w:sz="4" w:space="0" w:color="auto"/>
              <w:bottom w:val="single" w:sz="4" w:space="0" w:color="auto"/>
              <w:right w:val="single" w:sz="4" w:space="0" w:color="auto"/>
            </w:tcBorders>
          </w:tcPr>
          <w:p w14:paraId="39AEDB1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4185003" w14:textId="77777777" w:rsidR="001A00A1" w:rsidRPr="007B340C" w:rsidRDefault="00120233">
            <w:pPr>
              <w:pStyle w:val="aa"/>
              <w:jc w:val="center"/>
              <w:rPr>
                <w:sz w:val="16"/>
                <w:szCs w:val="16"/>
              </w:rPr>
            </w:pPr>
            <w:r w:rsidRPr="007B340C">
              <w:rPr>
                <w:sz w:val="16"/>
                <w:szCs w:val="16"/>
              </w:rPr>
              <w:t>X</w:t>
            </w:r>
          </w:p>
        </w:tc>
      </w:tr>
      <w:tr w:rsidR="001A00A1" w:rsidRPr="007B340C" w14:paraId="706E3198" w14:textId="77777777">
        <w:tc>
          <w:tcPr>
            <w:tcW w:w="1534" w:type="dxa"/>
            <w:tcBorders>
              <w:top w:val="single" w:sz="4" w:space="0" w:color="auto"/>
              <w:bottom w:val="single" w:sz="4" w:space="0" w:color="auto"/>
              <w:right w:val="single" w:sz="4" w:space="0" w:color="auto"/>
            </w:tcBorders>
          </w:tcPr>
          <w:p w14:paraId="3C806CAD" w14:textId="77777777" w:rsidR="001A00A1" w:rsidRPr="007B340C" w:rsidRDefault="00120233">
            <w:pPr>
              <w:pStyle w:val="ac"/>
              <w:rPr>
                <w:sz w:val="16"/>
                <w:szCs w:val="16"/>
              </w:rPr>
            </w:pPr>
            <w:r w:rsidRPr="007B340C">
              <w:rPr>
                <w:sz w:val="16"/>
                <w:szCs w:val="16"/>
              </w:rPr>
              <w:t>посещение по паллиативной медицинской помощи без учета 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25D5FFB1" w14:textId="77777777" w:rsidR="001A00A1" w:rsidRPr="007B340C" w:rsidRDefault="00120233">
            <w:pPr>
              <w:pStyle w:val="aa"/>
              <w:jc w:val="center"/>
              <w:rPr>
                <w:sz w:val="16"/>
                <w:szCs w:val="16"/>
              </w:rPr>
            </w:pPr>
            <w:r w:rsidRPr="007B340C">
              <w:rPr>
                <w:sz w:val="16"/>
                <w:szCs w:val="16"/>
              </w:rPr>
              <w:t>15.1</w:t>
            </w:r>
          </w:p>
        </w:tc>
        <w:tc>
          <w:tcPr>
            <w:tcW w:w="1227" w:type="dxa"/>
            <w:tcBorders>
              <w:top w:val="single" w:sz="4" w:space="0" w:color="auto"/>
              <w:left w:val="single" w:sz="4" w:space="0" w:color="auto"/>
              <w:bottom w:val="single" w:sz="4" w:space="0" w:color="auto"/>
              <w:right w:val="single" w:sz="4" w:space="0" w:color="auto"/>
            </w:tcBorders>
          </w:tcPr>
          <w:p w14:paraId="1DBEF0C9"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41280D6F" w14:textId="77777777" w:rsidR="001A00A1" w:rsidRPr="007B340C" w:rsidRDefault="00120233">
            <w:pPr>
              <w:pStyle w:val="aa"/>
              <w:jc w:val="center"/>
              <w:rPr>
                <w:sz w:val="16"/>
                <w:szCs w:val="16"/>
              </w:rPr>
            </w:pPr>
            <w:r w:rsidRPr="007B340C">
              <w:rPr>
                <w:sz w:val="16"/>
                <w:szCs w:val="16"/>
              </w:rPr>
              <w:t>0,0220</w:t>
            </w:r>
          </w:p>
        </w:tc>
        <w:tc>
          <w:tcPr>
            <w:tcW w:w="1433" w:type="dxa"/>
            <w:tcBorders>
              <w:top w:val="single" w:sz="4" w:space="0" w:color="auto"/>
              <w:left w:val="single" w:sz="4" w:space="0" w:color="auto"/>
              <w:bottom w:val="single" w:sz="4" w:space="0" w:color="auto"/>
              <w:right w:val="single" w:sz="4" w:space="0" w:color="auto"/>
            </w:tcBorders>
          </w:tcPr>
          <w:p w14:paraId="389840EE" w14:textId="77777777" w:rsidR="001A00A1" w:rsidRPr="007B340C" w:rsidRDefault="00120233">
            <w:pPr>
              <w:pStyle w:val="aa"/>
              <w:jc w:val="center"/>
              <w:rPr>
                <w:sz w:val="16"/>
                <w:szCs w:val="16"/>
              </w:rPr>
            </w:pPr>
            <w:r w:rsidRPr="007B340C">
              <w:rPr>
                <w:sz w:val="16"/>
                <w:szCs w:val="16"/>
              </w:rPr>
              <w:t>586,30</w:t>
            </w:r>
          </w:p>
        </w:tc>
        <w:tc>
          <w:tcPr>
            <w:tcW w:w="844" w:type="dxa"/>
            <w:tcBorders>
              <w:top w:val="single" w:sz="4" w:space="0" w:color="auto"/>
              <w:left w:val="single" w:sz="4" w:space="0" w:color="auto"/>
              <w:bottom w:val="single" w:sz="4" w:space="0" w:color="auto"/>
              <w:right w:val="single" w:sz="4" w:space="0" w:color="auto"/>
            </w:tcBorders>
          </w:tcPr>
          <w:p w14:paraId="43FFA9A0" w14:textId="77777777" w:rsidR="001A00A1" w:rsidRPr="007B340C" w:rsidRDefault="00120233">
            <w:pPr>
              <w:pStyle w:val="aa"/>
              <w:jc w:val="center"/>
              <w:rPr>
                <w:sz w:val="16"/>
                <w:szCs w:val="16"/>
              </w:rPr>
            </w:pPr>
            <w:r w:rsidRPr="007B340C">
              <w:rPr>
                <w:sz w:val="16"/>
                <w:szCs w:val="16"/>
              </w:rPr>
              <w:t>12,90</w:t>
            </w:r>
          </w:p>
        </w:tc>
        <w:tc>
          <w:tcPr>
            <w:tcW w:w="745" w:type="dxa"/>
            <w:tcBorders>
              <w:top w:val="single" w:sz="4" w:space="0" w:color="auto"/>
              <w:left w:val="single" w:sz="4" w:space="0" w:color="auto"/>
              <w:bottom w:val="single" w:sz="4" w:space="0" w:color="auto"/>
              <w:right w:val="single" w:sz="4" w:space="0" w:color="auto"/>
            </w:tcBorders>
          </w:tcPr>
          <w:p w14:paraId="421B3DA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A1A4542" w14:textId="77777777" w:rsidR="001A00A1" w:rsidRPr="007B340C" w:rsidRDefault="00120233">
            <w:pPr>
              <w:pStyle w:val="aa"/>
              <w:jc w:val="center"/>
              <w:rPr>
                <w:sz w:val="16"/>
                <w:szCs w:val="16"/>
              </w:rPr>
            </w:pPr>
            <w:r w:rsidRPr="007B340C">
              <w:rPr>
                <w:sz w:val="16"/>
                <w:szCs w:val="16"/>
              </w:rPr>
              <w:t>20 004,4</w:t>
            </w:r>
          </w:p>
        </w:tc>
        <w:tc>
          <w:tcPr>
            <w:tcW w:w="539" w:type="dxa"/>
            <w:tcBorders>
              <w:top w:val="single" w:sz="4" w:space="0" w:color="auto"/>
              <w:left w:val="single" w:sz="4" w:space="0" w:color="auto"/>
              <w:bottom w:val="single" w:sz="4" w:space="0" w:color="auto"/>
              <w:right w:val="single" w:sz="4" w:space="0" w:color="auto"/>
            </w:tcBorders>
          </w:tcPr>
          <w:p w14:paraId="4CDFB0E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C930D33" w14:textId="77777777" w:rsidR="001A00A1" w:rsidRPr="007B340C" w:rsidRDefault="00120233">
            <w:pPr>
              <w:pStyle w:val="aa"/>
              <w:jc w:val="center"/>
              <w:rPr>
                <w:sz w:val="16"/>
                <w:szCs w:val="16"/>
              </w:rPr>
            </w:pPr>
            <w:r w:rsidRPr="007B340C">
              <w:rPr>
                <w:sz w:val="16"/>
                <w:szCs w:val="16"/>
              </w:rPr>
              <w:t>X</w:t>
            </w:r>
          </w:p>
        </w:tc>
      </w:tr>
      <w:tr w:rsidR="001A00A1" w:rsidRPr="007B340C" w14:paraId="32A7C4BA" w14:textId="77777777">
        <w:tc>
          <w:tcPr>
            <w:tcW w:w="1534" w:type="dxa"/>
            <w:tcBorders>
              <w:top w:val="single" w:sz="4" w:space="0" w:color="auto"/>
              <w:bottom w:val="single" w:sz="4" w:space="0" w:color="auto"/>
              <w:right w:val="single" w:sz="4" w:space="0" w:color="auto"/>
            </w:tcBorders>
          </w:tcPr>
          <w:p w14:paraId="4E718CC7" w14:textId="77777777" w:rsidR="001A00A1" w:rsidRPr="007B340C" w:rsidRDefault="00120233">
            <w:pPr>
              <w:pStyle w:val="ac"/>
              <w:rPr>
                <w:sz w:val="16"/>
                <w:szCs w:val="16"/>
              </w:rPr>
            </w:pPr>
            <w:r w:rsidRPr="007B340C">
              <w:rPr>
                <w:sz w:val="16"/>
                <w:szCs w:val="16"/>
              </w:rPr>
              <w:t>посещения на дому выездными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7532922B" w14:textId="77777777" w:rsidR="001A00A1" w:rsidRPr="007B340C" w:rsidRDefault="00120233">
            <w:pPr>
              <w:pStyle w:val="aa"/>
              <w:jc w:val="center"/>
              <w:rPr>
                <w:sz w:val="16"/>
                <w:szCs w:val="16"/>
              </w:rPr>
            </w:pPr>
            <w:r w:rsidRPr="007B340C">
              <w:rPr>
                <w:sz w:val="16"/>
                <w:szCs w:val="16"/>
              </w:rPr>
              <w:t>15.2</w:t>
            </w:r>
          </w:p>
        </w:tc>
        <w:tc>
          <w:tcPr>
            <w:tcW w:w="1227" w:type="dxa"/>
            <w:tcBorders>
              <w:top w:val="single" w:sz="4" w:space="0" w:color="auto"/>
              <w:left w:val="single" w:sz="4" w:space="0" w:color="auto"/>
              <w:bottom w:val="single" w:sz="4" w:space="0" w:color="auto"/>
              <w:right w:val="single" w:sz="4" w:space="0" w:color="auto"/>
            </w:tcBorders>
          </w:tcPr>
          <w:p w14:paraId="301E80B2"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1D3BF6EC" w14:textId="77777777" w:rsidR="001A00A1" w:rsidRPr="007B340C" w:rsidRDefault="00120233">
            <w:pPr>
              <w:pStyle w:val="aa"/>
              <w:jc w:val="center"/>
              <w:rPr>
                <w:sz w:val="16"/>
                <w:szCs w:val="16"/>
              </w:rPr>
            </w:pPr>
            <w:r w:rsidRPr="007B340C">
              <w:rPr>
                <w:sz w:val="16"/>
                <w:szCs w:val="16"/>
              </w:rPr>
              <w:t>0,0080</w:t>
            </w:r>
          </w:p>
        </w:tc>
        <w:tc>
          <w:tcPr>
            <w:tcW w:w="1433" w:type="dxa"/>
            <w:tcBorders>
              <w:top w:val="single" w:sz="4" w:space="0" w:color="auto"/>
              <w:left w:val="single" w:sz="4" w:space="0" w:color="auto"/>
              <w:bottom w:val="single" w:sz="4" w:space="0" w:color="auto"/>
              <w:right w:val="single" w:sz="4" w:space="0" w:color="auto"/>
            </w:tcBorders>
          </w:tcPr>
          <w:p w14:paraId="207C6F70" w14:textId="77777777" w:rsidR="001A00A1" w:rsidRPr="007B340C" w:rsidRDefault="00120233">
            <w:pPr>
              <w:pStyle w:val="aa"/>
              <w:jc w:val="center"/>
              <w:rPr>
                <w:sz w:val="16"/>
                <w:szCs w:val="16"/>
              </w:rPr>
            </w:pPr>
            <w:r w:rsidRPr="007B340C">
              <w:rPr>
                <w:sz w:val="16"/>
                <w:szCs w:val="16"/>
              </w:rPr>
              <w:t>2 770,88</w:t>
            </w:r>
          </w:p>
        </w:tc>
        <w:tc>
          <w:tcPr>
            <w:tcW w:w="844" w:type="dxa"/>
            <w:tcBorders>
              <w:top w:val="single" w:sz="4" w:space="0" w:color="auto"/>
              <w:left w:val="single" w:sz="4" w:space="0" w:color="auto"/>
              <w:bottom w:val="single" w:sz="4" w:space="0" w:color="auto"/>
              <w:right w:val="single" w:sz="4" w:space="0" w:color="auto"/>
            </w:tcBorders>
          </w:tcPr>
          <w:p w14:paraId="60CBDBE6" w14:textId="77777777" w:rsidR="001A00A1" w:rsidRPr="007B340C" w:rsidRDefault="00120233">
            <w:pPr>
              <w:pStyle w:val="aa"/>
              <w:jc w:val="center"/>
              <w:rPr>
                <w:sz w:val="16"/>
                <w:szCs w:val="16"/>
              </w:rPr>
            </w:pPr>
            <w:r w:rsidRPr="007B340C">
              <w:rPr>
                <w:sz w:val="16"/>
                <w:szCs w:val="16"/>
              </w:rPr>
              <w:t>22,17</w:t>
            </w:r>
          </w:p>
        </w:tc>
        <w:tc>
          <w:tcPr>
            <w:tcW w:w="745" w:type="dxa"/>
            <w:tcBorders>
              <w:top w:val="single" w:sz="4" w:space="0" w:color="auto"/>
              <w:left w:val="single" w:sz="4" w:space="0" w:color="auto"/>
              <w:bottom w:val="single" w:sz="4" w:space="0" w:color="auto"/>
              <w:right w:val="single" w:sz="4" w:space="0" w:color="auto"/>
            </w:tcBorders>
          </w:tcPr>
          <w:p w14:paraId="07BFF9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AE48843" w14:textId="77777777" w:rsidR="001A00A1" w:rsidRPr="007B340C" w:rsidRDefault="00120233">
            <w:pPr>
              <w:pStyle w:val="aa"/>
              <w:jc w:val="center"/>
              <w:rPr>
                <w:sz w:val="16"/>
                <w:szCs w:val="16"/>
              </w:rPr>
            </w:pPr>
            <w:r w:rsidRPr="007B340C">
              <w:rPr>
                <w:sz w:val="16"/>
                <w:szCs w:val="16"/>
              </w:rPr>
              <w:t>34 378,8</w:t>
            </w:r>
          </w:p>
        </w:tc>
        <w:tc>
          <w:tcPr>
            <w:tcW w:w="539" w:type="dxa"/>
            <w:tcBorders>
              <w:top w:val="single" w:sz="4" w:space="0" w:color="auto"/>
              <w:left w:val="single" w:sz="4" w:space="0" w:color="auto"/>
              <w:bottom w:val="single" w:sz="4" w:space="0" w:color="auto"/>
              <w:right w:val="single" w:sz="4" w:space="0" w:color="auto"/>
            </w:tcBorders>
          </w:tcPr>
          <w:p w14:paraId="5C4C59E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8215ADD" w14:textId="77777777" w:rsidR="001A00A1" w:rsidRPr="007B340C" w:rsidRDefault="00120233">
            <w:pPr>
              <w:pStyle w:val="aa"/>
              <w:jc w:val="center"/>
              <w:rPr>
                <w:sz w:val="16"/>
                <w:szCs w:val="16"/>
              </w:rPr>
            </w:pPr>
            <w:r w:rsidRPr="007B340C">
              <w:rPr>
                <w:sz w:val="16"/>
                <w:szCs w:val="16"/>
              </w:rPr>
              <w:t>X</w:t>
            </w:r>
          </w:p>
        </w:tc>
      </w:tr>
      <w:tr w:rsidR="001A00A1" w:rsidRPr="007B340C" w14:paraId="25E14CF9" w14:textId="77777777">
        <w:tc>
          <w:tcPr>
            <w:tcW w:w="1534" w:type="dxa"/>
            <w:tcBorders>
              <w:top w:val="single" w:sz="4" w:space="0" w:color="auto"/>
              <w:bottom w:val="single" w:sz="4" w:space="0" w:color="auto"/>
              <w:right w:val="single" w:sz="4" w:space="0" w:color="auto"/>
            </w:tcBorders>
          </w:tcPr>
          <w:p w14:paraId="6932D189"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5D9D56ED" w14:textId="77777777" w:rsidR="001A00A1" w:rsidRPr="007B340C" w:rsidRDefault="00120233">
            <w:pPr>
              <w:pStyle w:val="aa"/>
              <w:jc w:val="center"/>
              <w:rPr>
                <w:sz w:val="16"/>
                <w:szCs w:val="16"/>
              </w:rPr>
            </w:pPr>
            <w:r w:rsidRPr="007B340C">
              <w:rPr>
                <w:sz w:val="16"/>
                <w:szCs w:val="16"/>
              </w:rPr>
              <w:t>16</w:t>
            </w:r>
          </w:p>
        </w:tc>
        <w:tc>
          <w:tcPr>
            <w:tcW w:w="1227" w:type="dxa"/>
            <w:tcBorders>
              <w:top w:val="single" w:sz="4" w:space="0" w:color="auto"/>
              <w:left w:val="single" w:sz="4" w:space="0" w:color="auto"/>
              <w:bottom w:val="single" w:sz="4" w:space="0" w:color="auto"/>
              <w:right w:val="single" w:sz="4" w:space="0" w:color="auto"/>
            </w:tcBorders>
          </w:tcPr>
          <w:p w14:paraId="781C99FC"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7C4C5B38" w14:textId="77777777" w:rsidR="001A00A1" w:rsidRPr="007B340C" w:rsidRDefault="00120233">
            <w:pPr>
              <w:pStyle w:val="aa"/>
              <w:jc w:val="center"/>
              <w:rPr>
                <w:sz w:val="16"/>
                <w:szCs w:val="16"/>
              </w:rPr>
            </w:pPr>
            <w:r w:rsidRPr="007B340C">
              <w:rPr>
                <w:sz w:val="16"/>
                <w:szCs w:val="16"/>
              </w:rPr>
              <w:t>0,083</w:t>
            </w:r>
          </w:p>
        </w:tc>
        <w:tc>
          <w:tcPr>
            <w:tcW w:w="1433" w:type="dxa"/>
            <w:tcBorders>
              <w:top w:val="single" w:sz="4" w:space="0" w:color="auto"/>
              <w:left w:val="single" w:sz="4" w:space="0" w:color="auto"/>
              <w:bottom w:val="single" w:sz="4" w:space="0" w:color="auto"/>
              <w:right w:val="single" w:sz="4" w:space="0" w:color="auto"/>
            </w:tcBorders>
          </w:tcPr>
          <w:p w14:paraId="18546B28" w14:textId="77777777" w:rsidR="001A00A1" w:rsidRPr="007B340C" w:rsidRDefault="00120233">
            <w:pPr>
              <w:pStyle w:val="aa"/>
              <w:jc w:val="center"/>
              <w:rPr>
                <w:sz w:val="16"/>
                <w:szCs w:val="16"/>
              </w:rPr>
            </w:pPr>
            <w:r w:rsidRPr="007B340C">
              <w:rPr>
                <w:sz w:val="16"/>
                <w:szCs w:val="16"/>
              </w:rPr>
              <w:t>3 614,12</w:t>
            </w:r>
          </w:p>
        </w:tc>
        <w:tc>
          <w:tcPr>
            <w:tcW w:w="844" w:type="dxa"/>
            <w:tcBorders>
              <w:top w:val="single" w:sz="4" w:space="0" w:color="auto"/>
              <w:left w:val="single" w:sz="4" w:space="0" w:color="auto"/>
              <w:bottom w:val="single" w:sz="4" w:space="0" w:color="auto"/>
              <w:right w:val="single" w:sz="4" w:space="0" w:color="auto"/>
            </w:tcBorders>
          </w:tcPr>
          <w:p w14:paraId="799FA216" w14:textId="77777777" w:rsidR="001A00A1" w:rsidRPr="007B340C" w:rsidRDefault="00120233">
            <w:pPr>
              <w:pStyle w:val="aa"/>
              <w:jc w:val="center"/>
              <w:rPr>
                <w:sz w:val="16"/>
                <w:szCs w:val="16"/>
              </w:rPr>
            </w:pPr>
            <w:r w:rsidRPr="007B340C">
              <w:rPr>
                <w:sz w:val="16"/>
                <w:szCs w:val="16"/>
              </w:rPr>
              <w:t>299,97</w:t>
            </w:r>
          </w:p>
        </w:tc>
        <w:tc>
          <w:tcPr>
            <w:tcW w:w="745" w:type="dxa"/>
            <w:tcBorders>
              <w:top w:val="single" w:sz="4" w:space="0" w:color="auto"/>
              <w:left w:val="single" w:sz="4" w:space="0" w:color="auto"/>
              <w:bottom w:val="single" w:sz="4" w:space="0" w:color="auto"/>
              <w:right w:val="single" w:sz="4" w:space="0" w:color="auto"/>
            </w:tcBorders>
          </w:tcPr>
          <w:p w14:paraId="7C1A2DE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36030AB" w14:textId="77777777" w:rsidR="001A00A1" w:rsidRPr="007B340C" w:rsidRDefault="00120233">
            <w:pPr>
              <w:pStyle w:val="aa"/>
              <w:jc w:val="center"/>
              <w:rPr>
                <w:sz w:val="16"/>
                <w:szCs w:val="16"/>
              </w:rPr>
            </w:pPr>
            <w:r w:rsidRPr="007B340C">
              <w:rPr>
                <w:sz w:val="16"/>
                <w:szCs w:val="16"/>
              </w:rPr>
              <w:t>465 226,8</w:t>
            </w:r>
          </w:p>
        </w:tc>
        <w:tc>
          <w:tcPr>
            <w:tcW w:w="539" w:type="dxa"/>
            <w:tcBorders>
              <w:top w:val="single" w:sz="4" w:space="0" w:color="auto"/>
              <w:left w:val="single" w:sz="4" w:space="0" w:color="auto"/>
              <w:bottom w:val="single" w:sz="4" w:space="0" w:color="auto"/>
              <w:right w:val="single" w:sz="4" w:space="0" w:color="auto"/>
            </w:tcBorders>
          </w:tcPr>
          <w:p w14:paraId="6C37CEA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401031D" w14:textId="77777777" w:rsidR="001A00A1" w:rsidRPr="007B340C" w:rsidRDefault="00120233">
            <w:pPr>
              <w:pStyle w:val="aa"/>
              <w:jc w:val="center"/>
              <w:rPr>
                <w:sz w:val="16"/>
                <w:szCs w:val="16"/>
              </w:rPr>
            </w:pPr>
            <w:r w:rsidRPr="007B340C">
              <w:rPr>
                <w:sz w:val="16"/>
                <w:szCs w:val="16"/>
              </w:rPr>
              <w:t>X</w:t>
            </w:r>
          </w:p>
        </w:tc>
      </w:tr>
      <w:tr w:rsidR="001A00A1" w:rsidRPr="007B340C" w14:paraId="4B31CD74" w14:textId="77777777">
        <w:tc>
          <w:tcPr>
            <w:tcW w:w="1534" w:type="dxa"/>
            <w:tcBorders>
              <w:top w:val="single" w:sz="4" w:space="0" w:color="auto"/>
              <w:bottom w:val="single" w:sz="4" w:space="0" w:color="auto"/>
              <w:right w:val="single" w:sz="4" w:space="0" w:color="auto"/>
            </w:tcBorders>
          </w:tcPr>
          <w:p w14:paraId="4F52B357"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32B6E400" w14:textId="77777777" w:rsidR="001A00A1" w:rsidRPr="007B340C" w:rsidRDefault="00120233">
            <w:pPr>
              <w:pStyle w:val="aa"/>
              <w:jc w:val="center"/>
              <w:rPr>
                <w:sz w:val="16"/>
                <w:szCs w:val="16"/>
              </w:rPr>
            </w:pPr>
            <w:r w:rsidRPr="007B340C">
              <w:rPr>
                <w:sz w:val="16"/>
                <w:szCs w:val="16"/>
              </w:rPr>
              <w:t>16.1</w:t>
            </w:r>
          </w:p>
        </w:tc>
        <w:tc>
          <w:tcPr>
            <w:tcW w:w="1227" w:type="dxa"/>
            <w:tcBorders>
              <w:top w:val="single" w:sz="4" w:space="0" w:color="auto"/>
              <w:left w:val="single" w:sz="4" w:space="0" w:color="auto"/>
              <w:bottom w:val="single" w:sz="4" w:space="0" w:color="auto"/>
              <w:right w:val="single" w:sz="4" w:space="0" w:color="auto"/>
            </w:tcBorders>
          </w:tcPr>
          <w:p w14:paraId="2D55B436"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BEF37C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33BEE6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353A0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E003E9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A6E001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9067F5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9513382" w14:textId="77777777" w:rsidR="001A00A1" w:rsidRPr="007B340C" w:rsidRDefault="00120233">
            <w:pPr>
              <w:pStyle w:val="aa"/>
              <w:jc w:val="center"/>
              <w:rPr>
                <w:sz w:val="16"/>
                <w:szCs w:val="16"/>
              </w:rPr>
            </w:pPr>
            <w:r w:rsidRPr="007B340C">
              <w:rPr>
                <w:sz w:val="16"/>
                <w:szCs w:val="16"/>
              </w:rPr>
              <w:t>X</w:t>
            </w:r>
          </w:p>
        </w:tc>
      </w:tr>
      <w:tr w:rsidR="001A00A1" w:rsidRPr="007B340C" w14:paraId="00502418" w14:textId="77777777">
        <w:tc>
          <w:tcPr>
            <w:tcW w:w="1534" w:type="dxa"/>
            <w:tcBorders>
              <w:top w:val="single" w:sz="4" w:space="0" w:color="auto"/>
              <w:bottom w:val="single" w:sz="4" w:space="0" w:color="auto"/>
              <w:right w:val="single" w:sz="4" w:space="0" w:color="auto"/>
            </w:tcBorders>
          </w:tcPr>
          <w:p w14:paraId="50A3C311" w14:textId="77777777" w:rsidR="001A00A1" w:rsidRPr="007B340C" w:rsidRDefault="00120233">
            <w:pPr>
              <w:pStyle w:val="ac"/>
              <w:rPr>
                <w:sz w:val="16"/>
                <w:szCs w:val="16"/>
              </w:rPr>
            </w:pPr>
            <w:r w:rsidRPr="007B340C">
              <w:rPr>
                <w:sz w:val="16"/>
                <w:szCs w:val="16"/>
              </w:rPr>
              <w:t>6. Иные государственные и муниципальные услуги (работы)</w:t>
            </w:r>
          </w:p>
        </w:tc>
        <w:tc>
          <w:tcPr>
            <w:tcW w:w="527" w:type="dxa"/>
            <w:tcBorders>
              <w:top w:val="single" w:sz="4" w:space="0" w:color="auto"/>
              <w:left w:val="single" w:sz="4" w:space="0" w:color="auto"/>
              <w:bottom w:val="single" w:sz="4" w:space="0" w:color="auto"/>
              <w:right w:val="single" w:sz="4" w:space="0" w:color="auto"/>
            </w:tcBorders>
          </w:tcPr>
          <w:p w14:paraId="357F3A8B" w14:textId="77777777" w:rsidR="001A00A1" w:rsidRPr="007B340C" w:rsidRDefault="00120233">
            <w:pPr>
              <w:pStyle w:val="aa"/>
              <w:jc w:val="center"/>
              <w:rPr>
                <w:sz w:val="16"/>
                <w:szCs w:val="16"/>
              </w:rPr>
            </w:pPr>
            <w:r w:rsidRPr="007B340C">
              <w:rPr>
                <w:sz w:val="16"/>
                <w:szCs w:val="16"/>
              </w:rPr>
              <w:t>17</w:t>
            </w:r>
          </w:p>
        </w:tc>
        <w:tc>
          <w:tcPr>
            <w:tcW w:w="1227" w:type="dxa"/>
            <w:tcBorders>
              <w:top w:val="single" w:sz="4" w:space="0" w:color="auto"/>
              <w:left w:val="single" w:sz="4" w:space="0" w:color="auto"/>
              <w:bottom w:val="single" w:sz="4" w:space="0" w:color="auto"/>
              <w:right w:val="single" w:sz="4" w:space="0" w:color="auto"/>
            </w:tcBorders>
          </w:tcPr>
          <w:p w14:paraId="6CF5B864"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9AFC2A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6CA35F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685F7CA" w14:textId="77777777" w:rsidR="001A00A1" w:rsidRPr="007B340C" w:rsidRDefault="00120233">
            <w:pPr>
              <w:pStyle w:val="aa"/>
              <w:jc w:val="center"/>
              <w:rPr>
                <w:sz w:val="16"/>
                <w:szCs w:val="16"/>
              </w:rPr>
            </w:pPr>
            <w:r w:rsidRPr="007B340C">
              <w:rPr>
                <w:sz w:val="16"/>
                <w:szCs w:val="16"/>
              </w:rPr>
              <w:t>6 057,52</w:t>
            </w:r>
          </w:p>
        </w:tc>
        <w:tc>
          <w:tcPr>
            <w:tcW w:w="745" w:type="dxa"/>
            <w:tcBorders>
              <w:top w:val="single" w:sz="4" w:space="0" w:color="auto"/>
              <w:left w:val="single" w:sz="4" w:space="0" w:color="auto"/>
              <w:bottom w:val="single" w:sz="4" w:space="0" w:color="auto"/>
              <w:right w:val="single" w:sz="4" w:space="0" w:color="auto"/>
            </w:tcBorders>
          </w:tcPr>
          <w:p w14:paraId="7C7FC1C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C3A788A" w14:textId="77777777" w:rsidR="001A00A1" w:rsidRPr="007B340C" w:rsidRDefault="00120233">
            <w:pPr>
              <w:pStyle w:val="aa"/>
              <w:jc w:val="center"/>
              <w:rPr>
                <w:sz w:val="16"/>
                <w:szCs w:val="16"/>
              </w:rPr>
            </w:pPr>
            <w:r w:rsidRPr="007B340C">
              <w:rPr>
                <w:sz w:val="16"/>
                <w:szCs w:val="16"/>
              </w:rPr>
              <w:t>9 394 602,7</w:t>
            </w:r>
          </w:p>
        </w:tc>
        <w:tc>
          <w:tcPr>
            <w:tcW w:w="539" w:type="dxa"/>
            <w:tcBorders>
              <w:top w:val="single" w:sz="4" w:space="0" w:color="auto"/>
              <w:left w:val="single" w:sz="4" w:space="0" w:color="auto"/>
              <w:bottom w:val="single" w:sz="4" w:space="0" w:color="auto"/>
              <w:right w:val="single" w:sz="4" w:space="0" w:color="auto"/>
            </w:tcBorders>
          </w:tcPr>
          <w:p w14:paraId="7A2F204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CF5E49C" w14:textId="77777777" w:rsidR="001A00A1" w:rsidRPr="007B340C" w:rsidRDefault="00120233">
            <w:pPr>
              <w:pStyle w:val="aa"/>
              <w:jc w:val="center"/>
              <w:rPr>
                <w:sz w:val="16"/>
                <w:szCs w:val="16"/>
              </w:rPr>
            </w:pPr>
            <w:r w:rsidRPr="007B340C">
              <w:rPr>
                <w:sz w:val="16"/>
                <w:szCs w:val="16"/>
              </w:rPr>
              <w:t>X</w:t>
            </w:r>
          </w:p>
        </w:tc>
      </w:tr>
      <w:tr w:rsidR="001A00A1" w:rsidRPr="007B340C" w14:paraId="72D7E5C0" w14:textId="77777777">
        <w:tc>
          <w:tcPr>
            <w:tcW w:w="1534" w:type="dxa"/>
            <w:tcBorders>
              <w:top w:val="single" w:sz="4" w:space="0" w:color="auto"/>
              <w:bottom w:val="single" w:sz="4" w:space="0" w:color="auto"/>
              <w:right w:val="single" w:sz="4" w:space="0" w:color="auto"/>
            </w:tcBorders>
          </w:tcPr>
          <w:p w14:paraId="1D856418" w14:textId="77777777" w:rsidR="001A00A1" w:rsidRPr="007B340C" w:rsidRDefault="00120233">
            <w:pPr>
              <w:pStyle w:val="ac"/>
              <w:rPr>
                <w:sz w:val="16"/>
                <w:szCs w:val="16"/>
              </w:rPr>
            </w:pPr>
            <w:r w:rsidRPr="007B340C">
              <w:rPr>
                <w:sz w:val="16"/>
                <w:szCs w:val="16"/>
              </w:rPr>
              <w:t>7. Высокотехнологичная медицинская помощь, оказываемая в медицинских организациях субъекта РФ</w:t>
            </w:r>
          </w:p>
        </w:tc>
        <w:tc>
          <w:tcPr>
            <w:tcW w:w="527" w:type="dxa"/>
            <w:tcBorders>
              <w:top w:val="single" w:sz="4" w:space="0" w:color="auto"/>
              <w:left w:val="single" w:sz="4" w:space="0" w:color="auto"/>
              <w:bottom w:val="single" w:sz="4" w:space="0" w:color="auto"/>
              <w:right w:val="single" w:sz="4" w:space="0" w:color="auto"/>
            </w:tcBorders>
          </w:tcPr>
          <w:p w14:paraId="215DA91D" w14:textId="77777777" w:rsidR="001A00A1" w:rsidRPr="007B340C" w:rsidRDefault="00120233">
            <w:pPr>
              <w:pStyle w:val="aa"/>
              <w:jc w:val="center"/>
              <w:rPr>
                <w:sz w:val="16"/>
                <w:szCs w:val="16"/>
              </w:rPr>
            </w:pPr>
            <w:r w:rsidRPr="007B340C">
              <w:rPr>
                <w:sz w:val="16"/>
                <w:szCs w:val="16"/>
              </w:rPr>
              <w:t>18</w:t>
            </w:r>
          </w:p>
        </w:tc>
        <w:tc>
          <w:tcPr>
            <w:tcW w:w="1227" w:type="dxa"/>
            <w:tcBorders>
              <w:top w:val="single" w:sz="4" w:space="0" w:color="auto"/>
              <w:left w:val="single" w:sz="4" w:space="0" w:color="auto"/>
              <w:bottom w:val="single" w:sz="4" w:space="0" w:color="auto"/>
              <w:right w:val="single" w:sz="4" w:space="0" w:color="auto"/>
            </w:tcBorders>
          </w:tcPr>
          <w:p w14:paraId="212D8ED6"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BCD5E4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0A71FB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678796F" w14:textId="77777777" w:rsidR="001A00A1" w:rsidRPr="007B340C" w:rsidRDefault="00120233">
            <w:pPr>
              <w:pStyle w:val="aa"/>
              <w:jc w:val="center"/>
              <w:rPr>
                <w:sz w:val="16"/>
                <w:szCs w:val="16"/>
              </w:rPr>
            </w:pPr>
            <w:r w:rsidRPr="007B340C">
              <w:rPr>
                <w:sz w:val="16"/>
                <w:szCs w:val="16"/>
              </w:rPr>
              <w:t>850,79</w:t>
            </w:r>
          </w:p>
        </w:tc>
        <w:tc>
          <w:tcPr>
            <w:tcW w:w="745" w:type="dxa"/>
            <w:tcBorders>
              <w:top w:val="single" w:sz="4" w:space="0" w:color="auto"/>
              <w:left w:val="single" w:sz="4" w:space="0" w:color="auto"/>
              <w:bottom w:val="single" w:sz="4" w:space="0" w:color="auto"/>
              <w:right w:val="single" w:sz="4" w:space="0" w:color="auto"/>
            </w:tcBorders>
          </w:tcPr>
          <w:p w14:paraId="36D77BE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B83771" w14:textId="77777777" w:rsidR="001A00A1" w:rsidRPr="007B340C" w:rsidRDefault="00120233">
            <w:pPr>
              <w:pStyle w:val="aa"/>
              <w:jc w:val="center"/>
              <w:rPr>
                <w:sz w:val="16"/>
                <w:szCs w:val="16"/>
              </w:rPr>
            </w:pPr>
            <w:r w:rsidRPr="007B340C">
              <w:rPr>
                <w:sz w:val="16"/>
                <w:szCs w:val="16"/>
              </w:rPr>
              <w:t>1 319 497,0</w:t>
            </w:r>
          </w:p>
        </w:tc>
        <w:tc>
          <w:tcPr>
            <w:tcW w:w="539" w:type="dxa"/>
            <w:tcBorders>
              <w:top w:val="single" w:sz="4" w:space="0" w:color="auto"/>
              <w:left w:val="single" w:sz="4" w:space="0" w:color="auto"/>
              <w:bottom w:val="single" w:sz="4" w:space="0" w:color="auto"/>
              <w:right w:val="single" w:sz="4" w:space="0" w:color="auto"/>
            </w:tcBorders>
          </w:tcPr>
          <w:p w14:paraId="4D338F3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E0A0E6A" w14:textId="77777777" w:rsidR="001A00A1" w:rsidRPr="007B340C" w:rsidRDefault="00120233">
            <w:pPr>
              <w:pStyle w:val="aa"/>
              <w:jc w:val="center"/>
              <w:rPr>
                <w:sz w:val="16"/>
                <w:szCs w:val="16"/>
              </w:rPr>
            </w:pPr>
            <w:r w:rsidRPr="007B340C">
              <w:rPr>
                <w:sz w:val="16"/>
                <w:szCs w:val="16"/>
              </w:rPr>
              <w:t>X</w:t>
            </w:r>
          </w:p>
        </w:tc>
      </w:tr>
      <w:tr w:rsidR="001A00A1" w:rsidRPr="007B340C" w14:paraId="67DB9550" w14:textId="77777777">
        <w:tc>
          <w:tcPr>
            <w:tcW w:w="1534" w:type="dxa"/>
            <w:tcBorders>
              <w:top w:val="single" w:sz="4" w:space="0" w:color="auto"/>
              <w:bottom w:val="single" w:sz="4" w:space="0" w:color="auto"/>
              <w:right w:val="single" w:sz="4" w:space="0" w:color="auto"/>
            </w:tcBorders>
          </w:tcPr>
          <w:p w14:paraId="5F95F082" w14:textId="77777777" w:rsidR="001A00A1" w:rsidRPr="007B340C" w:rsidRDefault="00120233">
            <w:pPr>
              <w:pStyle w:val="ac"/>
              <w:rPr>
                <w:sz w:val="16"/>
                <w:szCs w:val="16"/>
              </w:rPr>
            </w:pPr>
            <w:r w:rsidRPr="007B340C">
              <w:rPr>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sub_173888"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16388B83" w14:textId="77777777" w:rsidR="001A00A1" w:rsidRPr="007B340C" w:rsidRDefault="00120233">
            <w:pPr>
              <w:pStyle w:val="aa"/>
              <w:jc w:val="center"/>
              <w:rPr>
                <w:sz w:val="16"/>
                <w:szCs w:val="16"/>
              </w:rPr>
            </w:pPr>
            <w:r w:rsidRPr="007B340C">
              <w:rPr>
                <w:sz w:val="16"/>
                <w:szCs w:val="16"/>
              </w:rPr>
              <w:t>19</w:t>
            </w:r>
          </w:p>
        </w:tc>
        <w:tc>
          <w:tcPr>
            <w:tcW w:w="1227" w:type="dxa"/>
            <w:tcBorders>
              <w:top w:val="single" w:sz="4" w:space="0" w:color="auto"/>
              <w:left w:val="single" w:sz="4" w:space="0" w:color="auto"/>
              <w:bottom w:val="single" w:sz="4" w:space="0" w:color="auto"/>
              <w:right w:val="single" w:sz="4" w:space="0" w:color="auto"/>
            </w:tcBorders>
          </w:tcPr>
          <w:p w14:paraId="124CE3BB"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AC926D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1E30E6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EAB224F" w14:textId="77777777" w:rsidR="001A00A1" w:rsidRPr="007B340C" w:rsidRDefault="00120233">
            <w:pPr>
              <w:pStyle w:val="aa"/>
              <w:jc w:val="center"/>
              <w:rPr>
                <w:sz w:val="16"/>
                <w:szCs w:val="16"/>
              </w:rPr>
            </w:pPr>
            <w:r w:rsidRPr="007B340C">
              <w:rPr>
                <w:sz w:val="16"/>
                <w:szCs w:val="16"/>
              </w:rPr>
              <w:t>0,0</w:t>
            </w:r>
          </w:p>
        </w:tc>
        <w:tc>
          <w:tcPr>
            <w:tcW w:w="745" w:type="dxa"/>
            <w:tcBorders>
              <w:top w:val="single" w:sz="4" w:space="0" w:color="auto"/>
              <w:left w:val="single" w:sz="4" w:space="0" w:color="auto"/>
              <w:bottom w:val="single" w:sz="4" w:space="0" w:color="auto"/>
              <w:right w:val="single" w:sz="4" w:space="0" w:color="auto"/>
            </w:tcBorders>
          </w:tcPr>
          <w:p w14:paraId="06501BB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437B44" w14:textId="77777777" w:rsidR="001A00A1" w:rsidRPr="007B340C" w:rsidRDefault="00120233">
            <w:pPr>
              <w:pStyle w:val="aa"/>
              <w:jc w:val="center"/>
              <w:rPr>
                <w:sz w:val="16"/>
                <w:szCs w:val="16"/>
              </w:rPr>
            </w:pPr>
            <w:r w:rsidRPr="007B340C">
              <w:rPr>
                <w:sz w:val="16"/>
                <w:szCs w:val="16"/>
              </w:rPr>
              <w:t>0,0</w:t>
            </w:r>
          </w:p>
        </w:tc>
        <w:tc>
          <w:tcPr>
            <w:tcW w:w="539" w:type="dxa"/>
            <w:tcBorders>
              <w:top w:val="single" w:sz="4" w:space="0" w:color="auto"/>
              <w:left w:val="single" w:sz="4" w:space="0" w:color="auto"/>
              <w:bottom w:val="single" w:sz="4" w:space="0" w:color="auto"/>
              <w:right w:val="single" w:sz="4" w:space="0" w:color="auto"/>
            </w:tcBorders>
          </w:tcPr>
          <w:p w14:paraId="19DCC65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5B2650E" w14:textId="77777777" w:rsidR="001A00A1" w:rsidRPr="007B340C" w:rsidRDefault="00120233">
            <w:pPr>
              <w:pStyle w:val="aa"/>
              <w:jc w:val="center"/>
              <w:rPr>
                <w:sz w:val="16"/>
                <w:szCs w:val="16"/>
              </w:rPr>
            </w:pPr>
            <w:r w:rsidRPr="007B340C">
              <w:rPr>
                <w:sz w:val="16"/>
                <w:szCs w:val="16"/>
              </w:rPr>
              <w:t>0,0</w:t>
            </w:r>
          </w:p>
        </w:tc>
      </w:tr>
      <w:tr w:rsidR="001A00A1" w:rsidRPr="007B340C" w14:paraId="2B397D4C" w14:textId="77777777">
        <w:tc>
          <w:tcPr>
            <w:tcW w:w="1534" w:type="dxa"/>
            <w:tcBorders>
              <w:top w:val="single" w:sz="4" w:space="0" w:color="auto"/>
              <w:bottom w:val="single" w:sz="4" w:space="0" w:color="auto"/>
              <w:right w:val="single" w:sz="4" w:space="0" w:color="auto"/>
            </w:tcBorders>
          </w:tcPr>
          <w:p w14:paraId="6DFC05FC" w14:textId="77777777" w:rsidR="001A00A1" w:rsidRPr="007B340C" w:rsidRDefault="00120233">
            <w:pPr>
              <w:pStyle w:val="ac"/>
              <w:rPr>
                <w:sz w:val="16"/>
                <w:szCs w:val="16"/>
              </w:rPr>
            </w:pPr>
            <w:r w:rsidRPr="007B340C">
              <w:rPr>
                <w:sz w:val="16"/>
                <w:szCs w:val="16"/>
              </w:rPr>
              <w:t>III. Медицинская помощь в рамках территориальной программы ОМС:</w:t>
            </w:r>
          </w:p>
        </w:tc>
        <w:tc>
          <w:tcPr>
            <w:tcW w:w="527" w:type="dxa"/>
            <w:tcBorders>
              <w:top w:val="single" w:sz="4" w:space="0" w:color="auto"/>
              <w:left w:val="single" w:sz="4" w:space="0" w:color="auto"/>
              <w:bottom w:val="single" w:sz="4" w:space="0" w:color="auto"/>
              <w:right w:val="single" w:sz="4" w:space="0" w:color="auto"/>
            </w:tcBorders>
          </w:tcPr>
          <w:p w14:paraId="787E9246" w14:textId="77777777" w:rsidR="001A00A1" w:rsidRPr="007B340C" w:rsidRDefault="00120233">
            <w:pPr>
              <w:pStyle w:val="aa"/>
              <w:jc w:val="center"/>
              <w:rPr>
                <w:sz w:val="16"/>
                <w:szCs w:val="16"/>
              </w:rPr>
            </w:pPr>
            <w:r w:rsidRPr="007B340C">
              <w:rPr>
                <w:sz w:val="16"/>
                <w:szCs w:val="16"/>
              </w:rPr>
              <w:t>20</w:t>
            </w:r>
          </w:p>
        </w:tc>
        <w:tc>
          <w:tcPr>
            <w:tcW w:w="1227" w:type="dxa"/>
            <w:tcBorders>
              <w:top w:val="single" w:sz="4" w:space="0" w:color="auto"/>
              <w:left w:val="single" w:sz="4" w:space="0" w:color="auto"/>
              <w:bottom w:val="single" w:sz="4" w:space="0" w:color="auto"/>
              <w:right w:val="single" w:sz="4" w:space="0" w:color="auto"/>
            </w:tcBorders>
          </w:tcPr>
          <w:p w14:paraId="2ABE7FD7"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93B310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ED5805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FA8469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5A809C8" w14:textId="77777777" w:rsidR="001A00A1" w:rsidRPr="007B340C" w:rsidRDefault="00120233">
            <w:pPr>
              <w:pStyle w:val="aa"/>
              <w:jc w:val="center"/>
              <w:rPr>
                <w:sz w:val="16"/>
                <w:szCs w:val="16"/>
              </w:rPr>
            </w:pPr>
            <w:r w:rsidRPr="007B340C">
              <w:rPr>
                <w:sz w:val="16"/>
                <w:szCs w:val="16"/>
              </w:rPr>
              <w:t>19 097,84</w:t>
            </w:r>
          </w:p>
        </w:tc>
        <w:tc>
          <w:tcPr>
            <w:tcW w:w="928" w:type="dxa"/>
            <w:tcBorders>
              <w:top w:val="single" w:sz="4" w:space="0" w:color="auto"/>
              <w:left w:val="single" w:sz="4" w:space="0" w:color="auto"/>
              <w:bottom w:val="single" w:sz="4" w:space="0" w:color="auto"/>
              <w:right w:val="single" w:sz="4" w:space="0" w:color="auto"/>
            </w:tcBorders>
          </w:tcPr>
          <w:p w14:paraId="4A8C271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DC419FB" w14:textId="77777777" w:rsidR="001A00A1" w:rsidRPr="007B340C" w:rsidRDefault="00120233">
            <w:pPr>
              <w:pStyle w:val="aa"/>
              <w:jc w:val="center"/>
              <w:rPr>
                <w:sz w:val="16"/>
                <w:szCs w:val="16"/>
              </w:rPr>
            </w:pPr>
            <w:r w:rsidRPr="007B340C">
              <w:rPr>
                <w:sz w:val="16"/>
                <w:szCs w:val="16"/>
              </w:rPr>
              <w:t>29 881 967,9</w:t>
            </w:r>
          </w:p>
        </w:tc>
        <w:tc>
          <w:tcPr>
            <w:tcW w:w="1016" w:type="dxa"/>
            <w:tcBorders>
              <w:top w:val="single" w:sz="4" w:space="0" w:color="auto"/>
              <w:left w:val="single" w:sz="4" w:space="0" w:color="auto"/>
              <w:bottom w:val="single" w:sz="4" w:space="0" w:color="auto"/>
            </w:tcBorders>
          </w:tcPr>
          <w:p w14:paraId="6725ABB7" w14:textId="77777777" w:rsidR="001A00A1" w:rsidRPr="007B340C" w:rsidRDefault="00120233">
            <w:pPr>
              <w:pStyle w:val="aa"/>
              <w:jc w:val="center"/>
              <w:rPr>
                <w:sz w:val="16"/>
                <w:szCs w:val="16"/>
              </w:rPr>
            </w:pPr>
            <w:r w:rsidRPr="007B340C">
              <w:rPr>
                <w:sz w:val="16"/>
                <w:szCs w:val="16"/>
              </w:rPr>
              <w:t>69,7</w:t>
            </w:r>
          </w:p>
        </w:tc>
      </w:tr>
      <w:tr w:rsidR="001A00A1" w:rsidRPr="007B340C" w14:paraId="1A04D3E3" w14:textId="77777777">
        <w:tc>
          <w:tcPr>
            <w:tcW w:w="1534" w:type="dxa"/>
            <w:tcBorders>
              <w:top w:val="single" w:sz="4" w:space="0" w:color="auto"/>
              <w:bottom w:val="single" w:sz="4" w:space="0" w:color="auto"/>
              <w:right w:val="single" w:sz="4" w:space="0" w:color="auto"/>
            </w:tcBorders>
          </w:tcPr>
          <w:p w14:paraId="5788A313"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 (сумма строк 33 + 43 + 55)</w:t>
            </w:r>
          </w:p>
        </w:tc>
        <w:tc>
          <w:tcPr>
            <w:tcW w:w="527" w:type="dxa"/>
            <w:tcBorders>
              <w:top w:val="single" w:sz="4" w:space="0" w:color="auto"/>
              <w:left w:val="single" w:sz="4" w:space="0" w:color="auto"/>
              <w:bottom w:val="single" w:sz="4" w:space="0" w:color="auto"/>
              <w:right w:val="single" w:sz="4" w:space="0" w:color="auto"/>
            </w:tcBorders>
          </w:tcPr>
          <w:p w14:paraId="2FE50145" w14:textId="77777777" w:rsidR="001A00A1" w:rsidRPr="007B340C" w:rsidRDefault="00120233">
            <w:pPr>
              <w:pStyle w:val="aa"/>
              <w:jc w:val="center"/>
              <w:rPr>
                <w:sz w:val="16"/>
                <w:szCs w:val="16"/>
              </w:rPr>
            </w:pPr>
            <w:r w:rsidRPr="007B340C">
              <w:rPr>
                <w:sz w:val="16"/>
                <w:szCs w:val="16"/>
              </w:rPr>
              <w:t>21</w:t>
            </w:r>
          </w:p>
        </w:tc>
        <w:tc>
          <w:tcPr>
            <w:tcW w:w="1227" w:type="dxa"/>
            <w:tcBorders>
              <w:top w:val="single" w:sz="4" w:space="0" w:color="auto"/>
              <w:left w:val="single" w:sz="4" w:space="0" w:color="auto"/>
              <w:bottom w:val="single" w:sz="4" w:space="0" w:color="auto"/>
              <w:right w:val="single" w:sz="4" w:space="0" w:color="auto"/>
            </w:tcBorders>
          </w:tcPr>
          <w:p w14:paraId="7F6E8715"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4E413AB9" w14:textId="77777777" w:rsidR="001A00A1" w:rsidRPr="007B340C" w:rsidRDefault="00120233">
            <w:pPr>
              <w:pStyle w:val="aa"/>
              <w:jc w:val="center"/>
              <w:rPr>
                <w:sz w:val="16"/>
                <w:szCs w:val="16"/>
              </w:rPr>
            </w:pPr>
            <w:r w:rsidRPr="007B340C">
              <w:rPr>
                <w:sz w:val="16"/>
                <w:szCs w:val="16"/>
              </w:rPr>
              <w:t>0,2977</w:t>
            </w:r>
          </w:p>
        </w:tc>
        <w:tc>
          <w:tcPr>
            <w:tcW w:w="1433" w:type="dxa"/>
            <w:tcBorders>
              <w:top w:val="single" w:sz="4" w:space="0" w:color="auto"/>
              <w:left w:val="single" w:sz="4" w:space="0" w:color="auto"/>
              <w:bottom w:val="single" w:sz="4" w:space="0" w:color="auto"/>
              <w:right w:val="single" w:sz="4" w:space="0" w:color="auto"/>
            </w:tcBorders>
          </w:tcPr>
          <w:p w14:paraId="37769C0E" w14:textId="77777777" w:rsidR="001A00A1" w:rsidRPr="007B340C" w:rsidRDefault="00120233">
            <w:pPr>
              <w:pStyle w:val="aa"/>
              <w:jc w:val="center"/>
              <w:rPr>
                <w:sz w:val="16"/>
                <w:szCs w:val="16"/>
              </w:rPr>
            </w:pPr>
            <w:r w:rsidRPr="007B340C">
              <w:rPr>
                <w:sz w:val="16"/>
                <w:szCs w:val="16"/>
              </w:rPr>
              <w:t>3 889,86</w:t>
            </w:r>
          </w:p>
        </w:tc>
        <w:tc>
          <w:tcPr>
            <w:tcW w:w="844" w:type="dxa"/>
            <w:tcBorders>
              <w:top w:val="single" w:sz="4" w:space="0" w:color="auto"/>
              <w:left w:val="single" w:sz="4" w:space="0" w:color="auto"/>
              <w:bottom w:val="single" w:sz="4" w:space="0" w:color="auto"/>
              <w:right w:val="single" w:sz="4" w:space="0" w:color="auto"/>
            </w:tcBorders>
          </w:tcPr>
          <w:p w14:paraId="5C4D9E8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8C85C6B" w14:textId="77777777" w:rsidR="001A00A1" w:rsidRPr="007B340C" w:rsidRDefault="00120233">
            <w:pPr>
              <w:pStyle w:val="aa"/>
              <w:jc w:val="center"/>
              <w:rPr>
                <w:sz w:val="16"/>
                <w:szCs w:val="16"/>
              </w:rPr>
            </w:pPr>
            <w:r w:rsidRPr="007B340C">
              <w:rPr>
                <w:sz w:val="16"/>
                <w:szCs w:val="16"/>
              </w:rPr>
              <w:t>1 158,01</w:t>
            </w:r>
          </w:p>
        </w:tc>
        <w:tc>
          <w:tcPr>
            <w:tcW w:w="928" w:type="dxa"/>
            <w:tcBorders>
              <w:top w:val="single" w:sz="4" w:space="0" w:color="auto"/>
              <w:left w:val="single" w:sz="4" w:space="0" w:color="auto"/>
              <w:bottom w:val="single" w:sz="4" w:space="0" w:color="auto"/>
              <w:right w:val="single" w:sz="4" w:space="0" w:color="auto"/>
            </w:tcBorders>
          </w:tcPr>
          <w:p w14:paraId="298E3C8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0B3ED37" w14:textId="77777777" w:rsidR="001A00A1" w:rsidRPr="007B340C" w:rsidRDefault="00120233">
            <w:pPr>
              <w:pStyle w:val="aa"/>
              <w:jc w:val="center"/>
              <w:rPr>
                <w:sz w:val="16"/>
                <w:szCs w:val="16"/>
              </w:rPr>
            </w:pPr>
            <w:r w:rsidRPr="007B340C">
              <w:rPr>
                <w:sz w:val="16"/>
                <w:szCs w:val="16"/>
              </w:rPr>
              <w:t>1 811 916,6</w:t>
            </w:r>
          </w:p>
        </w:tc>
        <w:tc>
          <w:tcPr>
            <w:tcW w:w="1016" w:type="dxa"/>
            <w:tcBorders>
              <w:top w:val="single" w:sz="4" w:space="0" w:color="auto"/>
              <w:left w:val="single" w:sz="4" w:space="0" w:color="auto"/>
              <w:bottom w:val="single" w:sz="4" w:space="0" w:color="auto"/>
            </w:tcBorders>
          </w:tcPr>
          <w:p w14:paraId="21A03458" w14:textId="77777777" w:rsidR="001A00A1" w:rsidRPr="007B340C" w:rsidRDefault="00120233">
            <w:pPr>
              <w:pStyle w:val="aa"/>
              <w:jc w:val="center"/>
              <w:rPr>
                <w:sz w:val="16"/>
                <w:szCs w:val="16"/>
              </w:rPr>
            </w:pPr>
            <w:r w:rsidRPr="007B340C">
              <w:rPr>
                <w:sz w:val="16"/>
                <w:szCs w:val="16"/>
              </w:rPr>
              <w:t>X</w:t>
            </w:r>
          </w:p>
        </w:tc>
      </w:tr>
      <w:tr w:rsidR="001A00A1" w:rsidRPr="007B340C" w14:paraId="64ED3A8E" w14:textId="77777777">
        <w:tc>
          <w:tcPr>
            <w:tcW w:w="1534" w:type="dxa"/>
            <w:tcBorders>
              <w:top w:val="single" w:sz="4" w:space="0" w:color="auto"/>
              <w:bottom w:val="single" w:sz="4" w:space="0" w:color="auto"/>
              <w:right w:val="single" w:sz="4" w:space="0" w:color="auto"/>
            </w:tcBorders>
          </w:tcPr>
          <w:p w14:paraId="46415C9E"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548AF93B" w14:textId="77777777" w:rsidR="001A00A1" w:rsidRPr="007B340C" w:rsidRDefault="00120233">
            <w:pPr>
              <w:pStyle w:val="aa"/>
              <w:jc w:val="center"/>
              <w:rPr>
                <w:sz w:val="16"/>
                <w:szCs w:val="16"/>
              </w:rPr>
            </w:pPr>
            <w:r w:rsidRPr="007B340C">
              <w:rPr>
                <w:sz w:val="16"/>
                <w:szCs w:val="16"/>
              </w:rPr>
              <w:t>22</w:t>
            </w:r>
          </w:p>
        </w:tc>
        <w:tc>
          <w:tcPr>
            <w:tcW w:w="1227" w:type="dxa"/>
            <w:tcBorders>
              <w:top w:val="single" w:sz="4" w:space="0" w:color="auto"/>
              <w:left w:val="single" w:sz="4" w:space="0" w:color="auto"/>
              <w:bottom w:val="single" w:sz="4" w:space="0" w:color="auto"/>
              <w:right w:val="single" w:sz="4" w:space="0" w:color="auto"/>
            </w:tcBorders>
          </w:tcPr>
          <w:p w14:paraId="7288327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E05A80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A0BB41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E089BF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B5422C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5C61FA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CB925D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5ED1FE4" w14:textId="77777777" w:rsidR="001A00A1" w:rsidRPr="007B340C" w:rsidRDefault="00120233">
            <w:pPr>
              <w:pStyle w:val="aa"/>
              <w:jc w:val="center"/>
              <w:rPr>
                <w:sz w:val="16"/>
                <w:szCs w:val="16"/>
              </w:rPr>
            </w:pPr>
            <w:r w:rsidRPr="007B340C">
              <w:rPr>
                <w:sz w:val="16"/>
                <w:szCs w:val="16"/>
              </w:rPr>
              <w:t>X</w:t>
            </w:r>
          </w:p>
        </w:tc>
      </w:tr>
      <w:tr w:rsidR="001A00A1" w:rsidRPr="007B340C" w14:paraId="09C6A525" w14:textId="77777777">
        <w:tc>
          <w:tcPr>
            <w:tcW w:w="1534" w:type="dxa"/>
            <w:tcBorders>
              <w:top w:val="single" w:sz="4" w:space="0" w:color="auto"/>
              <w:bottom w:val="single" w:sz="4" w:space="0" w:color="auto"/>
              <w:right w:val="single" w:sz="4" w:space="0" w:color="auto"/>
            </w:tcBorders>
          </w:tcPr>
          <w:p w14:paraId="7BEC336C"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2F7DAE45" w14:textId="77777777" w:rsidR="001A00A1" w:rsidRPr="007B340C" w:rsidRDefault="00120233">
            <w:pPr>
              <w:pStyle w:val="aa"/>
              <w:jc w:val="center"/>
              <w:rPr>
                <w:sz w:val="16"/>
                <w:szCs w:val="16"/>
              </w:rPr>
            </w:pPr>
            <w:r w:rsidRPr="007B340C">
              <w:rPr>
                <w:sz w:val="16"/>
                <w:szCs w:val="16"/>
              </w:rPr>
              <w:t>23</w:t>
            </w:r>
          </w:p>
        </w:tc>
        <w:tc>
          <w:tcPr>
            <w:tcW w:w="1227" w:type="dxa"/>
            <w:tcBorders>
              <w:top w:val="single" w:sz="4" w:space="0" w:color="auto"/>
              <w:left w:val="single" w:sz="4" w:space="0" w:color="auto"/>
              <w:bottom w:val="single" w:sz="4" w:space="0" w:color="auto"/>
              <w:right w:val="single" w:sz="4" w:space="0" w:color="auto"/>
            </w:tcBorders>
          </w:tcPr>
          <w:p w14:paraId="0393669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8D4247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D87F97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47A3D5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08F4CA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47B8E2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309944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18A82BF" w14:textId="77777777" w:rsidR="001A00A1" w:rsidRPr="007B340C" w:rsidRDefault="00120233">
            <w:pPr>
              <w:pStyle w:val="aa"/>
              <w:jc w:val="center"/>
              <w:rPr>
                <w:sz w:val="16"/>
                <w:szCs w:val="16"/>
              </w:rPr>
            </w:pPr>
            <w:r w:rsidRPr="007B340C">
              <w:rPr>
                <w:sz w:val="16"/>
                <w:szCs w:val="16"/>
              </w:rPr>
              <w:t>X</w:t>
            </w:r>
          </w:p>
        </w:tc>
      </w:tr>
      <w:tr w:rsidR="001A00A1" w:rsidRPr="007B340C" w14:paraId="44E9B116" w14:textId="77777777">
        <w:tc>
          <w:tcPr>
            <w:tcW w:w="1534" w:type="dxa"/>
            <w:tcBorders>
              <w:top w:val="single" w:sz="4" w:space="0" w:color="auto"/>
              <w:bottom w:val="single" w:sz="4" w:space="0" w:color="auto"/>
              <w:right w:val="single" w:sz="4" w:space="0" w:color="auto"/>
            </w:tcBorders>
          </w:tcPr>
          <w:p w14:paraId="24BA220F" w14:textId="77777777" w:rsidR="001A00A1" w:rsidRPr="007B340C" w:rsidRDefault="00120233">
            <w:pPr>
              <w:pStyle w:val="ac"/>
              <w:rPr>
                <w:sz w:val="16"/>
                <w:szCs w:val="16"/>
              </w:rPr>
            </w:pPr>
            <w:r w:rsidRPr="007B340C">
              <w:rPr>
                <w:sz w:val="16"/>
                <w:szCs w:val="16"/>
              </w:rPr>
              <w:t xml:space="preserve">2.1.1 посещения с профилактическими и иными целями, </w:t>
            </w:r>
            <w:r w:rsidRPr="007B340C">
              <w:rPr>
                <w:sz w:val="16"/>
                <w:szCs w:val="16"/>
              </w:rPr>
              <w:lastRenderedPageBreak/>
              <w:t>всего (сумма строк 35.1 +45.1 + 57.1), из них:</w:t>
            </w:r>
          </w:p>
        </w:tc>
        <w:tc>
          <w:tcPr>
            <w:tcW w:w="527" w:type="dxa"/>
            <w:tcBorders>
              <w:top w:val="single" w:sz="4" w:space="0" w:color="auto"/>
              <w:left w:val="single" w:sz="4" w:space="0" w:color="auto"/>
              <w:bottom w:val="single" w:sz="4" w:space="0" w:color="auto"/>
              <w:right w:val="single" w:sz="4" w:space="0" w:color="auto"/>
            </w:tcBorders>
          </w:tcPr>
          <w:p w14:paraId="13B953F9" w14:textId="77777777" w:rsidR="001A00A1" w:rsidRPr="007B340C" w:rsidRDefault="00120233">
            <w:pPr>
              <w:pStyle w:val="aa"/>
              <w:jc w:val="center"/>
              <w:rPr>
                <w:sz w:val="16"/>
                <w:szCs w:val="16"/>
              </w:rPr>
            </w:pPr>
            <w:r w:rsidRPr="007B340C">
              <w:rPr>
                <w:sz w:val="16"/>
                <w:szCs w:val="16"/>
              </w:rPr>
              <w:lastRenderedPageBreak/>
              <w:t>23.1</w:t>
            </w:r>
          </w:p>
        </w:tc>
        <w:tc>
          <w:tcPr>
            <w:tcW w:w="1227" w:type="dxa"/>
            <w:tcBorders>
              <w:top w:val="single" w:sz="4" w:space="0" w:color="auto"/>
              <w:left w:val="single" w:sz="4" w:space="0" w:color="auto"/>
              <w:bottom w:val="single" w:sz="4" w:space="0" w:color="auto"/>
              <w:right w:val="single" w:sz="4" w:space="0" w:color="auto"/>
            </w:tcBorders>
          </w:tcPr>
          <w:p w14:paraId="47D7259D"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23CACDAE" w14:textId="77777777" w:rsidR="001A00A1" w:rsidRPr="007B340C" w:rsidRDefault="00120233">
            <w:pPr>
              <w:pStyle w:val="aa"/>
              <w:jc w:val="center"/>
              <w:rPr>
                <w:sz w:val="16"/>
                <w:szCs w:val="16"/>
              </w:rPr>
            </w:pPr>
            <w:r w:rsidRPr="007B340C">
              <w:rPr>
                <w:sz w:val="16"/>
                <w:szCs w:val="16"/>
              </w:rPr>
              <w:t>3,4561</w:t>
            </w:r>
          </w:p>
        </w:tc>
        <w:tc>
          <w:tcPr>
            <w:tcW w:w="1433" w:type="dxa"/>
            <w:tcBorders>
              <w:top w:val="single" w:sz="4" w:space="0" w:color="auto"/>
              <w:left w:val="single" w:sz="4" w:space="0" w:color="auto"/>
              <w:bottom w:val="single" w:sz="4" w:space="0" w:color="auto"/>
              <w:right w:val="single" w:sz="4" w:space="0" w:color="auto"/>
            </w:tcBorders>
          </w:tcPr>
          <w:p w14:paraId="3641574A" w14:textId="77777777" w:rsidR="001A00A1" w:rsidRPr="007B340C" w:rsidRDefault="00120233">
            <w:pPr>
              <w:pStyle w:val="aa"/>
              <w:jc w:val="center"/>
              <w:rPr>
                <w:sz w:val="16"/>
                <w:szCs w:val="16"/>
              </w:rPr>
            </w:pPr>
            <w:r w:rsidRPr="007B340C">
              <w:rPr>
                <w:sz w:val="16"/>
                <w:szCs w:val="16"/>
              </w:rPr>
              <w:t>777,75</w:t>
            </w:r>
          </w:p>
        </w:tc>
        <w:tc>
          <w:tcPr>
            <w:tcW w:w="844" w:type="dxa"/>
            <w:tcBorders>
              <w:top w:val="single" w:sz="4" w:space="0" w:color="auto"/>
              <w:left w:val="single" w:sz="4" w:space="0" w:color="auto"/>
              <w:bottom w:val="single" w:sz="4" w:space="0" w:color="auto"/>
              <w:right w:val="single" w:sz="4" w:space="0" w:color="auto"/>
            </w:tcBorders>
          </w:tcPr>
          <w:p w14:paraId="03BE8BE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008C99F" w14:textId="77777777" w:rsidR="001A00A1" w:rsidRPr="007B340C" w:rsidRDefault="00120233">
            <w:pPr>
              <w:pStyle w:val="aa"/>
              <w:jc w:val="center"/>
              <w:rPr>
                <w:sz w:val="16"/>
                <w:szCs w:val="16"/>
              </w:rPr>
            </w:pPr>
            <w:r w:rsidRPr="007B340C">
              <w:rPr>
                <w:sz w:val="16"/>
                <w:szCs w:val="16"/>
              </w:rPr>
              <w:t>2 687,97</w:t>
            </w:r>
          </w:p>
        </w:tc>
        <w:tc>
          <w:tcPr>
            <w:tcW w:w="928" w:type="dxa"/>
            <w:tcBorders>
              <w:top w:val="single" w:sz="4" w:space="0" w:color="auto"/>
              <w:left w:val="single" w:sz="4" w:space="0" w:color="auto"/>
              <w:bottom w:val="single" w:sz="4" w:space="0" w:color="auto"/>
              <w:right w:val="single" w:sz="4" w:space="0" w:color="auto"/>
            </w:tcBorders>
          </w:tcPr>
          <w:p w14:paraId="2C2BA9E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2221E9F" w14:textId="77777777" w:rsidR="001A00A1" w:rsidRPr="007B340C" w:rsidRDefault="00120233">
            <w:pPr>
              <w:pStyle w:val="aa"/>
              <w:jc w:val="center"/>
              <w:rPr>
                <w:sz w:val="16"/>
                <w:szCs w:val="16"/>
              </w:rPr>
            </w:pPr>
            <w:r w:rsidRPr="007B340C">
              <w:rPr>
                <w:sz w:val="16"/>
                <w:szCs w:val="16"/>
              </w:rPr>
              <w:t>4 205 805,</w:t>
            </w:r>
            <w:r w:rsidRPr="007B340C">
              <w:rPr>
                <w:sz w:val="16"/>
                <w:szCs w:val="16"/>
              </w:rPr>
              <w:lastRenderedPageBreak/>
              <w:t>3</w:t>
            </w:r>
          </w:p>
        </w:tc>
        <w:tc>
          <w:tcPr>
            <w:tcW w:w="1016" w:type="dxa"/>
            <w:tcBorders>
              <w:top w:val="single" w:sz="4" w:space="0" w:color="auto"/>
              <w:left w:val="single" w:sz="4" w:space="0" w:color="auto"/>
              <w:bottom w:val="single" w:sz="4" w:space="0" w:color="auto"/>
            </w:tcBorders>
          </w:tcPr>
          <w:p w14:paraId="11FD7E79"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555FA43C" w14:textId="77777777">
        <w:tc>
          <w:tcPr>
            <w:tcW w:w="1534" w:type="dxa"/>
            <w:tcBorders>
              <w:top w:val="single" w:sz="4" w:space="0" w:color="auto"/>
              <w:bottom w:val="single" w:sz="4" w:space="0" w:color="auto"/>
              <w:right w:val="single" w:sz="4" w:space="0" w:color="auto"/>
            </w:tcBorders>
          </w:tcPr>
          <w:p w14:paraId="543B7D9F"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 (сумма строк 35.1.1 + 45.1.1 + 57.1.1)</w:t>
            </w:r>
          </w:p>
        </w:tc>
        <w:tc>
          <w:tcPr>
            <w:tcW w:w="527" w:type="dxa"/>
            <w:tcBorders>
              <w:top w:val="single" w:sz="4" w:space="0" w:color="auto"/>
              <w:left w:val="single" w:sz="4" w:space="0" w:color="auto"/>
              <w:bottom w:val="single" w:sz="4" w:space="0" w:color="auto"/>
              <w:right w:val="single" w:sz="4" w:space="0" w:color="auto"/>
            </w:tcBorders>
          </w:tcPr>
          <w:p w14:paraId="094F146E" w14:textId="77777777" w:rsidR="001A00A1" w:rsidRPr="007B340C" w:rsidRDefault="00120233">
            <w:pPr>
              <w:pStyle w:val="aa"/>
              <w:jc w:val="center"/>
              <w:rPr>
                <w:sz w:val="16"/>
                <w:szCs w:val="16"/>
              </w:rPr>
            </w:pPr>
            <w:r w:rsidRPr="007B340C">
              <w:rPr>
                <w:sz w:val="16"/>
                <w:szCs w:val="16"/>
              </w:rPr>
              <w:t>23.1.1</w:t>
            </w:r>
          </w:p>
        </w:tc>
        <w:tc>
          <w:tcPr>
            <w:tcW w:w="1227" w:type="dxa"/>
            <w:tcBorders>
              <w:top w:val="single" w:sz="4" w:space="0" w:color="auto"/>
              <w:left w:val="single" w:sz="4" w:space="0" w:color="auto"/>
              <w:bottom w:val="single" w:sz="4" w:space="0" w:color="auto"/>
              <w:right w:val="single" w:sz="4" w:space="0" w:color="auto"/>
            </w:tcBorders>
          </w:tcPr>
          <w:p w14:paraId="39CF875E"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6988FEF5"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47A9E6BA" w14:textId="77777777" w:rsidR="001A00A1" w:rsidRPr="007B340C" w:rsidRDefault="00120233">
            <w:pPr>
              <w:pStyle w:val="aa"/>
              <w:jc w:val="center"/>
              <w:rPr>
                <w:sz w:val="16"/>
                <w:szCs w:val="16"/>
              </w:rPr>
            </w:pPr>
            <w:r w:rsidRPr="007B340C">
              <w:rPr>
                <w:sz w:val="16"/>
                <w:szCs w:val="16"/>
              </w:rPr>
              <w:t>2 542,88</w:t>
            </w:r>
          </w:p>
        </w:tc>
        <w:tc>
          <w:tcPr>
            <w:tcW w:w="844" w:type="dxa"/>
            <w:tcBorders>
              <w:top w:val="single" w:sz="4" w:space="0" w:color="auto"/>
              <w:left w:val="single" w:sz="4" w:space="0" w:color="auto"/>
              <w:bottom w:val="single" w:sz="4" w:space="0" w:color="auto"/>
              <w:right w:val="single" w:sz="4" w:space="0" w:color="auto"/>
            </w:tcBorders>
          </w:tcPr>
          <w:p w14:paraId="5C0552B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343654A" w14:textId="77777777" w:rsidR="001A00A1" w:rsidRPr="007B340C" w:rsidRDefault="00120233">
            <w:pPr>
              <w:pStyle w:val="aa"/>
              <w:jc w:val="center"/>
              <w:rPr>
                <w:sz w:val="16"/>
                <w:szCs w:val="16"/>
              </w:rPr>
            </w:pPr>
            <w:r w:rsidRPr="007B340C">
              <w:rPr>
                <w:sz w:val="16"/>
                <w:szCs w:val="16"/>
              </w:rPr>
              <w:t>691,66</w:t>
            </w:r>
          </w:p>
        </w:tc>
        <w:tc>
          <w:tcPr>
            <w:tcW w:w="928" w:type="dxa"/>
            <w:tcBorders>
              <w:top w:val="single" w:sz="4" w:space="0" w:color="auto"/>
              <w:left w:val="single" w:sz="4" w:space="0" w:color="auto"/>
              <w:bottom w:val="single" w:sz="4" w:space="0" w:color="auto"/>
              <w:right w:val="single" w:sz="4" w:space="0" w:color="auto"/>
            </w:tcBorders>
          </w:tcPr>
          <w:p w14:paraId="5B9198C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B9FF744" w14:textId="77777777" w:rsidR="001A00A1" w:rsidRPr="007B340C" w:rsidRDefault="00120233">
            <w:pPr>
              <w:pStyle w:val="aa"/>
              <w:jc w:val="center"/>
              <w:rPr>
                <w:sz w:val="16"/>
                <w:szCs w:val="16"/>
              </w:rPr>
            </w:pPr>
            <w:r w:rsidRPr="007B340C">
              <w:rPr>
                <w:sz w:val="16"/>
                <w:szCs w:val="16"/>
              </w:rPr>
              <w:t>1 082 230,2</w:t>
            </w:r>
          </w:p>
        </w:tc>
        <w:tc>
          <w:tcPr>
            <w:tcW w:w="1016" w:type="dxa"/>
            <w:tcBorders>
              <w:top w:val="single" w:sz="4" w:space="0" w:color="auto"/>
              <w:left w:val="single" w:sz="4" w:space="0" w:color="auto"/>
              <w:bottom w:val="single" w:sz="4" w:space="0" w:color="auto"/>
            </w:tcBorders>
          </w:tcPr>
          <w:p w14:paraId="42DDE324" w14:textId="77777777" w:rsidR="001A00A1" w:rsidRPr="007B340C" w:rsidRDefault="00120233">
            <w:pPr>
              <w:pStyle w:val="aa"/>
              <w:jc w:val="center"/>
              <w:rPr>
                <w:sz w:val="16"/>
                <w:szCs w:val="16"/>
              </w:rPr>
            </w:pPr>
            <w:r w:rsidRPr="007B340C">
              <w:rPr>
                <w:sz w:val="16"/>
                <w:szCs w:val="16"/>
              </w:rPr>
              <w:t>X</w:t>
            </w:r>
          </w:p>
        </w:tc>
      </w:tr>
      <w:tr w:rsidR="001A00A1" w:rsidRPr="007B340C" w14:paraId="09626E42" w14:textId="77777777">
        <w:tc>
          <w:tcPr>
            <w:tcW w:w="1534" w:type="dxa"/>
            <w:tcBorders>
              <w:top w:val="single" w:sz="4" w:space="0" w:color="auto"/>
              <w:bottom w:val="single" w:sz="4" w:space="0" w:color="auto"/>
              <w:right w:val="single" w:sz="4" w:space="0" w:color="auto"/>
            </w:tcBorders>
          </w:tcPr>
          <w:p w14:paraId="512C6890" w14:textId="77777777" w:rsidR="001A00A1" w:rsidRPr="007B340C" w:rsidRDefault="00120233">
            <w:pPr>
              <w:pStyle w:val="ac"/>
              <w:rPr>
                <w:sz w:val="16"/>
                <w:szCs w:val="16"/>
              </w:rPr>
            </w:pPr>
            <w:r w:rsidRPr="007B340C">
              <w:rPr>
                <w:sz w:val="16"/>
                <w:szCs w:val="16"/>
              </w:rPr>
              <w:t>для проведения диспансеризации, всего (сумма строк 35.1.2 + 45.1.2 +57.1.2), в том числе:</w:t>
            </w:r>
          </w:p>
        </w:tc>
        <w:tc>
          <w:tcPr>
            <w:tcW w:w="527" w:type="dxa"/>
            <w:tcBorders>
              <w:top w:val="single" w:sz="4" w:space="0" w:color="auto"/>
              <w:left w:val="single" w:sz="4" w:space="0" w:color="auto"/>
              <w:bottom w:val="single" w:sz="4" w:space="0" w:color="auto"/>
              <w:right w:val="single" w:sz="4" w:space="0" w:color="auto"/>
            </w:tcBorders>
          </w:tcPr>
          <w:p w14:paraId="2FB44331" w14:textId="77777777" w:rsidR="001A00A1" w:rsidRPr="007B340C" w:rsidRDefault="00120233">
            <w:pPr>
              <w:pStyle w:val="aa"/>
              <w:jc w:val="center"/>
              <w:rPr>
                <w:sz w:val="16"/>
                <w:szCs w:val="16"/>
              </w:rPr>
            </w:pPr>
            <w:r w:rsidRPr="007B340C">
              <w:rPr>
                <w:sz w:val="16"/>
                <w:szCs w:val="16"/>
              </w:rPr>
              <w:t>23.1.2</w:t>
            </w:r>
          </w:p>
        </w:tc>
        <w:tc>
          <w:tcPr>
            <w:tcW w:w="1227" w:type="dxa"/>
            <w:tcBorders>
              <w:top w:val="single" w:sz="4" w:space="0" w:color="auto"/>
              <w:left w:val="single" w:sz="4" w:space="0" w:color="auto"/>
              <w:bottom w:val="single" w:sz="4" w:space="0" w:color="auto"/>
              <w:right w:val="single" w:sz="4" w:space="0" w:color="auto"/>
            </w:tcBorders>
          </w:tcPr>
          <w:p w14:paraId="31827157"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442D578"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430445A5" w14:textId="77777777" w:rsidR="001A00A1" w:rsidRPr="007B340C" w:rsidRDefault="00120233">
            <w:pPr>
              <w:pStyle w:val="aa"/>
              <w:jc w:val="center"/>
              <w:rPr>
                <w:sz w:val="16"/>
                <w:szCs w:val="16"/>
              </w:rPr>
            </w:pPr>
            <w:r w:rsidRPr="007B340C">
              <w:rPr>
                <w:sz w:val="16"/>
                <w:szCs w:val="16"/>
              </w:rPr>
              <w:t>2 925,13</w:t>
            </w:r>
          </w:p>
        </w:tc>
        <w:tc>
          <w:tcPr>
            <w:tcW w:w="844" w:type="dxa"/>
            <w:tcBorders>
              <w:top w:val="single" w:sz="4" w:space="0" w:color="auto"/>
              <w:left w:val="single" w:sz="4" w:space="0" w:color="auto"/>
              <w:bottom w:val="single" w:sz="4" w:space="0" w:color="auto"/>
              <w:right w:val="single" w:sz="4" w:space="0" w:color="auto"/>
            </w:tcBorders>
          </w:tcPr>
          <w:p w14:paraId="15F097E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9FFF492" w14:textId="77777777" w:rsidR="001A00A1" w:rsidRPr="007B340C" w:rsidRDefault="00120233">
            <w:pPr>
              <w:pStyle w:val="aa"/>
              <w:jc w:val="center"/>
              <w:rPr>
                <w:sz w:val="16"/>
                <w:szCs w:val="16"/>
              </w:rPr>
            </w:pPr>
            <w:r w:rsidRPr="007B340C">
              <w:rPr>
                <w:sz w:val="16"/>
                <w:szCs w:val="16"/>
              </w:rPr>
              <w:t>769,31</w:t>
            </w:r>
          </w:p>
        </w:tc>
        <w:tc>
          <w:tcPr>
            <w:tcW w:w="928" w:type="dxa"/>
            <w:tcBorders>
              <w:top w:val="single" w:sz="4" w:space="0" w:color="auto"/>
              <w:left w:val="single" w:sz="4" w:space="0" w:color="auto"/>
              <w:bottom w:val="single" w:sz="4" w:space="0" w:color="auto"/>
              <w:right w:val="single" w:sz="4" w:space="0" w:color="auto"/>
            </w:tcBorders>
          </w:tcPr>
          <w:p w14:paraId="7B5670B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E2ED0A2" w14:textId="77777777" w:rsidR="001A00A1" w:rsidRPr="007B340C" w:rsidRDefault="00120233">
            <w:pPr>
              <w:pStyle w:val="aa"/>
              <w:jc w:val="center"/>
              <w:rPr>
                <w:sz w:val="16"/>
                <w:szCs w:val="16"/>
              </w:rPr>
            </w:pPr>
            <w:r w:rsidRPr="007B340C">
              <w:rPr>
                <w:sz w:val="16"/>
                <w:szCs w:val="16"/>
              </w:rPr>
              <w:t>1 203 722,4</w:t>
            </w:r>
          </w:p>
        </w:tc>
        <w:tc>
          <w:tcPr>
            <w:tcW w:w="1016" w:type="dxa"/>
            <w:tcBorders>
              <w:top w:val="single" w:sz="4" w:space="0" w:color="auto"/>
              <w:left w:val="single" w:sz="4" w:space="0" w:color="auto"/>
              <w:bottom w:val="single" w:sz="4" w:space="0" w:color="auto"/>
            </w:tcBorders>
          </w:tcPr>
          <w:p w14:paraId="25069A84" w14:textId="77777777" w:rsidR="001A00A1" w:rsidRPr="007B340C" w:rsidRDefault="00120233">
            <w:pPr>
              <w:pStyle w:val="aa"/>
              <w:jc w:val="center"/>
              <w:rPr>
                <w:sz w:val="16"/>
                <w:szCs w:val="16"/>
              </w:rPr>
            </w:pPr>
            <w:r w:rsidRPr="007B340C">
              <w:rPr>
                <w:sz w:val="16"/>
                <w:szCs w:val="16"/>
              </w:rPr>
              <w:t>X</w:t>
            </w:r>
          </w:p>
        </w:tc>
      </w:tr>
      <w:tr w:rsidR="001A00A1" w:rsidRPr="007B340C" w14:paraId="69FE2CBD" w14:textId="77777777">
        <w:tc>
          <w:tcPr>
            <w:tcW w:w="1534" w:type="dxa"/>
            <w:tcBorders>
              <w:top w:val="single" w:sz="4" w:space="0" w:color="auto"/>
              <w:bottom w:val="single" w:sz="4" w:space="0" w:color="auto"/>
              <w:right w:val="single" w:sz="4" w:space="0" w:color="auto"/>
            </w:tcBorders>
          </w:tcPr>
          <w:p w14:paraId="202C8536" w14:textId="77777777" w:rsidR="001A00A1" w:rsidRPr="007B340C" w:rsidRDefault="00120233">
            <w:pPr>
              <w:pStyle w:val="ac"/>
              <w:rPr>
                <w:sz w:val="16"/>
                <w:szCs w:val="16"/>
              </w:rPr>
            </w:pPr>
            <w:r w:rsidRPr="007B340C">
              <w:rPr>
                <w:sz w:val="16"/>
                <w:szCs w:val="16"/>
              </w:rPr>
              <w:t>для проведения углубленной диспансеризации (сумма строк 35.1.2.1 + 45.1.2.1 + 57.1.2.1)</w:t>
            </w:r>
          </w:p>
        </w:tc>
        <w:tc>
          <w:tcPr>
            <w:tcW w:w="527" w:type="dxa"/>
            <w:tcBorders>
              <w:top w:val="single" w:sz="4" w:space="0" w:color="auto"/>
              <w:left w:val="single" w:sz="4" w:space="0" w:color="auto"/>
              <w:bottom w:val="single" w:sz="4" w:space="0" w:color="auto"/>
              <w:right w:val="single" w:sz="4" w:space="0" w:color="auto"/>
            </w:tcBorders>
          </w:tcPr>
          <w:p w14:paraId="66FF3B09" w14:textId="77777777" w:rsidR="001A00A1" w:rsidRPr="007B340C" w:rsidRDefault="00120233">
            <w:pPr>
              <w:pStyle w:val="aa"/>
              <w:jc w:val="center"/>
              <w:rPr>
                <w:sz w:val="16"/>
                <w:szCs w:val="16"/>
              </w:rPr>
            </w:pPr>
            <w:r w:rsidRPr="007B340C">
              <w:rPr>
                <w:sz w:val="16"/>
                <w:szCs w:val="16"/>
              </w:rPr>
              <w:t>23.1.2.1</w:t>
            </w:r>
          </w:p>
        </w:tc>
        <w:tc>
          <w:tcPr>
            <w:tcW w:w="1227" w:type="dxa"/>
            <w:tcBorders>
              <w:top w:val="single" w:sz="4" w:space="0" w:color="auto"/>
              <w:left w:val="single" w:sz="4" w:space="0" w:color="auto"/>
              <w:bottom w:val="single" w:sz="4" w:space="0" w:color="auto"/>
              <w:right w:val="single" w:sz="4" w:space="0" w:color="auto"/>
            </w:tcBorders>
          </w:tcPr>
          <w:p w14:paraId="6888C0FA"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6160288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100EBD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B6359A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D74879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82466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D2DC9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E666A05" w14:textId="77777777" w:rsidR="001A00A1" w:rsidRPr="007B340C" w:rsidRDefault="00120233">
            <w:pPr>
              <w:pStyle w:val="aa"/>
              <w:jc w:val="center"/>
              <w:rPr>
                <w:sz w:val="16"/>
                <w:szCs w:val="16"/>
              </w:rPr>
            </w:pPr>
            <w:r w:rsidRPr="007B340C">
              <w:rPr>
                <w:sz w:val="16"/>
                <w:szCs w:val="16"/>
              </w:rPr>
              <w:t>X</w:t>
            </w:r>
          </w:p>
        </w:tc>
      </w:tr>
      <w:tr w:rsidR="001A00A1" w:rsidRPr="007B340C" w14:paraId="2E40F3DB" w14:textId="77777777">
        <w:tc>
          <w:tcPr>
            <w:tcW w:w="1534" w:type="dxa"/>
            <w:tcBorders>
              <w:top w:val="single" w:sz="4" w:space="0" w:color="auto"/>
              <w:bottom w:val="single" w:sz="4" w:space="0" w:color="auto"/>
              <w:right w:val="single" w:sz="4" w:space="0" w:color="auto"/>
            </w:tcBorders>
          </w:tcPr>
          <w:p w14:paraId="57074738" w14:textId="77777777" w:rsidR="001A00A1" w:rsidRPr="007B340C" w:rsidRDefault="00120233">
            <w:pPr>
              <w:pStyle w:val="ac"/>
              <w:rPr>
                <w:sz w:val="16"/>
                <w:szCs w:val="16"/>
              </w:rPr>
            </w:pPr>
            <w:r w:rsidRPr="007B340C">
              <w:rPr>
                <w:sz w:val="16"/>
                <w:szCs w:val="16"/>
              </w:rPr>
              <w:t>для посещений с иными целями (сумма строк 35.1.3 + 45.1.3 +57.1.3)</w:t>
            </w:r>
          </w:p>
        </w:tc>
        <w:tc>
          <w:tcPr>
            <w:tcW w:w="527" w:type="dxa"/>
            <w:tcBorders>
              <w:top w:val="single" w:sz="4" w:space="0" w:color="auto"/>
              <w:left w:val="single" w:sz="4" w:space="0" w:color="auto"/>
              <w:bottom w:val="single" w:sz="4" w:space="0" w:color="auto"/>
              <w:right w:val="single" w:sz="4" w:space="0" w:color="auto"/>
            </w:tcBorders>
          </w:tcPr>
          <w:p w14:paraId="4D441326" w14:textId="77777777" w:rsidR="001A00A1" w:rsidRPr="007B340C" w:rsidRDefault="00120233">
            <w:pPr>
              <w:pStyle w:val="aa"/>
              <w:jc w:val="center"/>
              <w:rPr>
                <w:sz w:val="16"/>
                <w:szCs w:val="16"/>
              </w:rPr>
            </w:pPr>
            <w:r w:rsidRPr="007B340C">
              <w:rPr>
                <w:sz w:val="16"/>
                <w:szCs w:val="16"/>
              </w:rPr>
              <w:t>23.1.3</w:t>
            </w:r>
          </w:p>
        </w:tc>
        <w:tc>
          <w:tcPr>
            <w:tcW w:w="1227" w:type="dxa"/>
            <w:tcBorders>
              <w:top w:val="single" w:sz="4" w:space="0" w:color="auto"/>
              <w:left w:val="single" w:sz="4" w:space="0" w:color="auto"/>
              <w:bottom w:val="single" w:sz="4" w:space="0" w:color="auto"/>
              <w:right w:val="single" w:sz="4" w:space="0" w:color="auto"/>
            </w:tcBorders>
          </w:tcPr>
          <w:p w14:paraId="479F708C"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4AAD793C" w14:textId="77777777" w:rsidR="001A00A1" w:rsidRPr="007B340C" w:rsidRDefault="00120233">
            <w:pPr>
              <w:pStyle w:val="aa"/>
              <w:jc w:val="center"/>
              <w:rPr>
                <w:sz w:val="16"/>
                <w:szCs w:val="16"/>
              </w:rPr>
            </w:pPr>
            <w:r w:rsidRPr="007B340C">
              <w:rPr>
                <w:sz w:val="16"/>
                <w:szCs w:val="16"/>
              </w:rPr>
              <w:t>2,9211</w:t>
            </w:r>
          </w:p>
        </w:tc>
        <w:tc>
          <w:tcPr>
            <w:tcW w:w="1433" w:type="dxa"/>
            <w:tcBorders>
              <w:top w:val="single" w:sz="4" w:space="0" w:color="auto"/>
              <w:left w:val="single" w:sz="4" w:space="0" w:color="auto"/>
              <w:bottom w:val="single" w:sz="4" w:space="0" w:color="auto"/>
              <w:right w:val="single" w:sz="4" w:space="0" w:color="auto"/>
            </w:tcBorders>
          </w:tcPr>
          <w:p w14:paraId="7C10CC7C" w14:textId="77777777" w:rsidR="001A00A1" w:rsidRPr="007B340C" w:rsidRDefault="00120233">
            <w:pPr>
              <w:pStyle w:val="aa"/>
              <w:jc w:val="center"/>
              <w:rPr>
                <w:sz w:val="16"/>
                <w:szCs w:val="16"/>
              </w:rPr>
            </w:pPr>
            <w:r w:rsidRPr="007B340C">
              <w:rPr>
                <w:sz w:val="16"/>
                <w:szCs w:val="16"/>
              </w:rPr>
              <w:t>420,05</w:t>
            </w:r>
          </w:p>
        </w:tc>
        <w:tc>
          <w:tcPr>
            <w:tcW w:w="844" w:type="dxa"/>
            <w:tcBorders>
              <w:top w:val="single" w:sz="4" w:space="0" w:color="auto"/>
              <w:left w:val="single" w:sz="4" w:space="0" w:color="auto"/>
              <w:bottom w:val="single" w:sz="4" w:space="0" w:color="auto"/>
              <w:right w:val="single" w:sz="4" w:space="0" w:color="auto"/>
            </w:tcBorders>
          </w:tcPr>
          <w:p w14:paraId="2B819B2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629BC13" w14:textId="77777777" w:rsidR="001A00A1" w:rsidRPr="007B340C" w:rsidRDefault="00120233">
            <w:pPr>
              <w:pStyle w:val="aa"/>
              <w:jc w:val="center"/>
              <w:rPr>
                <w:sz w:val="16"/>
                <w:szCs w:val="16"/>
              </w:rPr>
            </w:pPr>
            <w:r w:rsidRPr="007B340C">
              <w:rPr>
                <w:sz w:val="16"/>
                <w:szCs w:val="16"/>
              </w:rPr>
              <w:t>1 227,00</w:t>
            </w:r>
          </w:p>
        </w:tc>
        <w:tc>
          <w:tcPr>
            <w:tcW w:w="928" w:type="dxa"/>
            <w:tcBorders>
              <w:top w:val="single" w:sz="4" w:space="0" w:color="auto"/>
              <w:left w:val="single" w:sz="4" w:space="0" w:color="auto"/>
              <w:bottom w:val="single" w:sz="4" w:space="0" w:color="auto"/>
              <w:right w:val="single" w:sz="4" w:space="0" w:color="auto"/>
            </w:tcBorders>
          </w:tcPr>
          <w:p w14:paraId="2A20F26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CFF4609" w14:textId="77777777" w:rsidR="001A00A1" w:rsidRPr="007B340C" w:rsidRDefault="00120233">
            <w:pPr>
              <w:pStyle w:val="aa"/>
              <w:jc w:val="center"/>
              <w:rPr>
                <w:sz w:val="16"/>
                <w:szCs w:val="16"/>
              </w:rPr>
            </w:pPr>
            <w:r w:rsidRPr="007B340C">
              <w:rPr>
                <w:sz w:val="16"/>
                <w:szCs w:val="16"/>
              </w:rPr>
              <w:t>1 919 852,7</w:t>
            </w:r>
          </w:p>
        </w:tc>
        <w:tc>
          <w:tcPr>
            <w:tcW w:w="1016" w:type="dxa"/>
            <w:tcBorders>
              <w:top w:val="single" w:sz="4" w:space="0" w:color="auto"/>
              <w:left w:val="single" w:sz="4" w:space="0" w:color="auto"/>
              <w:bottom w:val="single" w:sz="4" w:space="0" w:color="auto"/>
            </w:tcBorders>
          </w:tcPr>
          <w:p w14:paraId="782E9617" w14:textId="77777777" w:rsidR="001A00A1" w:rsidRPr="007B340C" w:rsidRDefault="00120233">
            <w:pPr>
              <w:pStyle w:val="aa"/>
              <w:jc w:val="center"/>
              <w:rPr>
                <w:sz w:val="16"/>
                <w:szCs w:val="16"/>
              </w:rPr>
            </w:pPr>
            <w:r w:rsidRPr="007B340C">
              <w:rPr>
                <w:sz w:val="16"/>
                <w:szCs w:val="16"/>
              </w:rPr>
              <w:t>X</w:t>
            </w:r>
          </w:p>
        </w:tc>
      </w:tr>
      <w:tr w:rsidR="001A00A1" w:rsidRPr="007B340C" w14:paraId="14CBDAE5" w14:textId="77777777">
        <w:tc>
          <w:tcPr>
            <w:tcW w:w="1534" w:type="dxa"/>
            <w:tcBorders>
              <w:top w:val="single" w:sz="4" w:space="0" w:color="auto"/>
              <w:bottom w:val="single" w:sz="4" w:space="0" w:color="auto"/>
              <w:right w:val="single" w:sz="4" w:space="0" w:color="auto"/>
            </w:tcBorders>
          </w:tcPr>
          <w:p w14:paraId="0CD7EA02" w14:textId="77777777" w:rsidR="001A00A1" w:rsidRPr="007B340C" w:rsidRDefault="00120233">
            <w:pPr>
              <w:pStyle w:val="ac"/>
              <w:rPr>
                <w:sz w:val="16"/>
                <w:szCs w:val="16"/>
              </w:rPr>
            </w:pPr>
            <w:r w:rsidRPr="007B340C">
              <w:rPr>
                <w:sz w:val="16"/>
                <w:szCs w:val="16"/>
              </w:rPr>
              <w:t>2.1.2 в неотложной форме (сумма строк 35.2 + 45.2 + 57.2)</w:t>
            </w:r>
          </w:p>
        </w:tc>
        <w:tc>
          <w:tcPr>
            <w:tcW w:w="527" w:type="dxa"/>
            <w:tcBorders>
              <w:top w:val="single" w:sz="4" w:space="0" w:color="auto"/>
              <w:left w:val="single" w:sz="4" w:space="0" w:color="auto"/>
              <w:bottom w:val="single" w:sz="4" w:space="0" w:color="auto"/>
              <w:right w:val="single" w:sz="4" w:space="0" w:color="auto"/>
            </w:tcBorders>
          </w:tcPr>
          <w:p w14:paraId="52391336" w14:textId="77777777" w:rsidR="001A00A1" w:rsidRPr="007B340C" w:rsidRDefault="00120233">
            <w:pPr>
              <w:pStyle w:val="aa"/>
              <w:jc w:val="center"/>
              <w:rPr>
                <w:sz w:val="16"/>
                <w:szCs w:val="16"/>
              </w:rPr>
            </w:pPr>
            <w:r w:rsidRPr="007B340C">
              <w:rPr>
                <w:sz w:val="16"/>
                <w:szCs w:val="16"/>
              </w:rPr>
              <w:t>23.2</w:t>
            </w:r>
          </w:p>
        </w:tc>
        <w:tc>
          <w:tcPr>
            <w:tcW w:w="1227" w:type="dxa"/>
            <w:tcBorders>
              <w:top w:val="single" w:sz="4" w:space="0" w:color="auto"/>
              <w:left w:val="single" w:sz="4" w:space="0" w:color="auto"/>
              <w:bottom w:val="single" w:sz="4" w:space="0" w:color="auto"/>
              <w:right w:val="single" w:sz="4" w:space="0" w:color="auto"/>
            </w:tcBorders>
          </w:tcPr>
          <w:p w14:paraId="72A2D934"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6C7390E1"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288A04A5" w14:textId="77777777" w:rsidR="001A00A1" w:rsidRPr="007B340C" w:rsidRDefault="00120233">
            <w:pPr>
              <w:pStyle w:val="aa"/>
              <w:jc w:val="center"/>
              <w:rPr>
                <w:sz w:val="16"/>
                <w:szCs w:val="16"/>
              </w:rPr>
            </w:pPr>
            <w:r w:rsidRPr="007B340C">
              <w:rPr>
                <w:sz w:val="16"/>
                <w:szCs w:val="16"/>
              </w:rPr>
              <w:t>901,50</w:t>
            </w:r>
          </w:p>
        </w:tc>
        <w:tc>
          <w:tcPr>
            <w:tcW w:w="844" w:type="dxa"/>
            <w:tcBorders>
              <w:top w:val="single" w:sz="4" w:space="0" w:color="auto"/>
              <w:left w:val="single" w:sz="4" w:space="0" w:color="auto"/>
              <w:bottom w:val="single" w:sz="4" w:space="0" w:color="auto"/>
              <w:right w:val="single" w:sz="4" w:space="0" w:color="auto"/>
            </w:tcBorders>
          </w:tcPr>
          <w:p w14:paraId="51E0FFF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FC962C7" w14:textId="77777777" w:rsidR="001A00A1" w:rsidRPr="007B340C" w:rsidRDefault="00120233">
            <w:pPr>
              <w:pStyle w:val="aa"/>
              <w:jc w:val="center"/>
              <w:rPr>
                <w:sz w:val="16"/>
                <w:szCs w:val="16"/>
              </w:rPr>
            </w:pPr>
            <w:r w:rsidRPr="007B340C">
              <w:rPr>
                <w:sz w:val="16"/>
                <w:szCs w:val="16"/>
              </w:rPr>
              <w:t>486,81</w:t>
            </w:r>
          </w:p>
        </w:tc>
        <w:tc>
          <w:tcPr>
            <w:tcW w:w="928" w:type="dxa"/>
            <w:tcBorders>
              <w:top w:val="single" w:sz="4" w:space="0" w:color="auto"/>
              <w:left w:val="single" w:sz="4" w:space="0" w:color="auto"/>
              <w:bottom w:val="single" w:sz="4" w:space="0" w:color="auto"/>
              <w:right w:val="single" w:sz="4" w:space="0" w:color="auto"/>
            </w:tcBorders>
          </w:tcPr>
          <w:p w14:paraId="2BDF4C4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07E0D6C" w14:textId="77777777" w:rsidR="001A00A1" w:rsidRPr="007B340C" w:rsidRDefault="00120233">
            <w:pPr>
              <w:pStyle w:val="aa"/>
              <w:jc w:val="center"/>
              <w:rPr>
                <w:sz w:val="16"/>
                <w:szCs w:val="16"/>
              </w:rPr>
            </w:pPr>
            <w:r w:rsidRPr="007B340C">
              <w:rPr>
                <w:sz w:val="16"/>
                <w:szCs w:val="16"/>
              </w:rPr>
              <w:t>761 700,0</w:t>
            </w:r>
          </w:p>
        </w:tc>
        <w:tc>
          <w:tcPr>
            <w:tcW w:w="1016" w:type="dxa"/>
            <w:tcBorders>
              <w:top w:val="single" w:sz="4" w:space="0" w:color="auto"/>
              <w:left w:val="single" w:sz="4" w:space="0" w:color="auto"/>
              <w:bottom w:val="single" w:sz="4" w:space="0" w:color="auto"/>
            </w:tcBorders>
          </w:tcPr>
          <w:p w14:paraId="6ED5A29A" w14:textId="77777777" w:rsidR="001A00A1" w:rsidRPr="007B340C" w:rsidRDefault="00120233">
            <w:pPr>
              <w:pStyle w:val="aa"/>
              <w:jc w:val="center"/>
              <w:rPr>
                <w:sz w:val="16"/>
                <w:szCs w:val="16"/>
              </w:rPr>
            </w:pPr>
            <w:r w:rsidRPr="007B340C">
              <w:rPr>
                <w:sz w:val="16"/>
                <w:szCs w:val="16"/>
              </w:rPr>
              <w:t>X</w:t>
            </w:r>
          </w:p>
        </w:tc>
      </w:tr>
      <w:tr w:rsidR="001A00A1" w:rsidRPr="007B340C" w14:paraId="3FB87EA6" w14:textId="77777777">
        <w:tc>
          <w:tcPr>
            <w:tcW w:w="1534" w:type="dxa"/>
            <w:tcBorders>
              <w:top w:val="single" w:sz="4" w:space="0" w:color="auto"/>
              <w:bottom w:val="single" w:sz="4" w:space="0" w:color="auto"/>
              <w:right w:val="single" w:sz="4" w:space="0" w:color="auto"/>
            </w:tcBorders>
          </w:tcPr>
          <w:p w14:paraId="6B993ADC" w14:textId="77777777" w:rsidR="001A00A1" w:rsidRPr="007B340C" w:rsidRDefault="00120233">
            <w:pPr>
              <w:pStyle w:val="ac"/>
              <w:rPr>
                <w:sz w:val="16"/>
                <w:szCs w:val="16"/>
              </w:rPr>
            </w:pPr>
            <w:r w:rsidRPr="007B340C">
              <w:rPr>
                <w:sz w:val="16"/>
                <w:szCs w:val="16"/>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7074088C" w14:textId="77777777" w:rsidR="001A00A1" w:rsidRPr="007B340C" w:rsidRDefault="00120233">
            <w:pPr>
              <w:pStyle w:val="aa"/>
              <w:jc w:val="center"/>
              <w:rPr>
                <w:sz w:val="16"/>
                <w:szCs w:val="16"/>
              </w:rPr>
            </w:pPr>
            <w:r w:rsidRPr="007B340C">
              <w:rPr>
                <w:sz w:val="16"/>
                <w:szCs w:val="16"/>
              </w:rPr>
              <w:t>23.3</w:t>
            </w:r>
          </w:p>
        </w:tc>
        <w:tc>
          <w:tcPr>
            <w:tcW w:w="1227" w:type="dxa"/>
            <w:tcBorders>
              <w:top w:val="single" w:sz="4" w:space="0" w:color="auto"/>
              <w:left w:val="single" w:sz="4" w:space="0" w:color="auto"/>
              <w:bottom w:val="single" w:sz="4" w:space="0" w:color="auto"/>
              <w:right w:val="single" w:sz="4" w:space="0" w:color="auto"/>
            </w:tcBorders>
          </w:tcPr>
          <w:p w14:paraId="2E78E22A"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6E89301C" w14:textId="77777777" w:rsidR="001A00A1" w:rsidRPr="007B340C" w:rsidRDefault="00120233">
            <w:pPr>
              <w:pStyle w:val="aa"/>
              <w:jc w:val="center"/>
              <w:rPr>
                <w:sz w:val="16"/>
                <w:szCs w:val="16"/>
              </w:rPr>
            </w:pPr>
            <w:r w:rsidRPr="007B340C">
              <w:rPr>
                <w:sz w:val="16"/>
                <w:szCs w:val="16"/>
              </w:rPr>
              <w:t>1,8805</w:t>
            </w:r>
          </w:p>
        </w:tc>
        <w:tc>
          <w:tcPr>
            <w:tcW w:w="1433" w:type="dxa"/>
            <w:tcBorders>
              <w:top w:val="single" w:sz="4" w:space="0" w:color="auto"/>
              <w:left w:val="single" w:sz="4" w:space="0" w:color="auto"/>
              <w:bottom w:val="single" w:sz="4" w:space="0" w:color="auto"/>
              <w:right w:val="single" w:sz="4" w:space="0" w:color="auto"/>
            </w:tcBorders>
          </w:tcPr>
          <w:p w14:paraId="20078D9F" w14:textId="77777777" w:rsidR="001A00A1" w:rsidRPr="007B340C" w:rsidRDefault="00120233">
            <w:pPr>
              <w:pStyle w:val="aa"/>
              <w:jc w:val="center"/>
              <w:rPr>
                <w:sz w:val="16"/>
                <w:szCs w:val="16"/>
              </w:rPr>
            </w:pPr>
            <w:r w:rsidRPr="007B340C">
              <w:rPr>
                <w:sz w:val="16"/>
                <w:szCs w:val="16"/>
              </w:rPr>
              <w:t>2 113,65</w:t>
            </w:r>
          </w:p>
        </w:tc>
        <w:tc>
          <w:tcPr>
            <w:tcW w:w="844" w:type="dxa"/>
            <w:tcBorders>
              <w:top w:val="single" w:sz="4" w:space="0" w:color="auto"/>
              <w:left w:val="single" w:sz="4" w:space="0" w:color="auto"/>
              <w:bottom w:val="single" w:sz="4" w:space="0" w:color="auto"/>
              <w:right w:val="single" w:sz="4" w:space="0" w:color="auto"/>
            </w:tcBorders>
          </w:tcPr>
          <w:p w14:paraId="5CD0D28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291647" w14:textId="77777777" w:rsidR="001A00A1" w:rsidRPr="007B340C" w:rsidRDefault="00120233">
            <w:pPr>
              <w:pStyle w:val="aa"/>
              <w:jc w:val="center"/>
              <w:rPr>
                <w:sz w:val="16"/>
                <w:szCs w:val="16"/>
              </w:rPr>
            </w:pPr>
            <w:r w:rsidRPr="007B340C">
              <w:rPr>
                <w:sz w:val="16"/>
                <w:szCs w:val="16"/>
              </w:rPr>
              <w:t>3 974,64</w:t>
            </w:r>
          </w:p>
        </w:tc>
        <w:tc>
          <w:tcPr>
            <w:tcW w:w="928" w:type="dxa"/>
            <w:tcBorders>
              <w:top w:val="single" w:sz="4" w:space="0" w:color="auto"/>
              <w:left w:val="single" w:sz="4" w:space="0" w:color="auto"/>
              <w:bottom w:val="single" w:sz="4" w:space="0" w:color="auto"/>
              <w:right w:val="single" w:sz="4" w:space="0" w:color="auto"/>
            </w:tcBorders>
          </w:tcPr>
          <w:p w14:paraId="0D48731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F741645" w14:textId="77777777" w:rsidR="001A00A1" w:rsidRPr="007B340C" w:rsidRDefault="00120233">
            <w:pPr>
              <w:pStyle w:val="aa"/>
              <w:jc w:val="center"/>
              <w:rPr>
                <w:sz w:val="16"/>
                <w:szCs w:val="16"/>
              </w:rPr>
            </w:pPr>
            <w:r w:rsidRPr="007B340C">
              <w:rPr>
                <w:sz w:val="16"/>
                <w:szCs w:val="16"/>
              </w:rPr>
              <w:t>6 219 032,1</w:t>
            </w:r>
          </w:p>
        </w:tc>
        <w:tc>
          <w:tcPr>
            <w:tcW w:w="1016" w:type="dxa"/>
            <w:tcBorders>
              <w:top w:val="single" w:sz="4" w:space="0" w:color="auto"/>
              <w:left w:val="single" w:sz="4" w:space="0" w:color="auto"/>
              <w:bottom w:val="single" w:sz="4" w:space="0" w:color="auto"/>
            </w:tcBorders>
          </w:tcPr>
          <w:p w14:paraId="13871189" w14:textId="77777777" w:rsidR="001A00A1" w:rsidRPr="007B340C" w:rsidRDefault="00120233">
            <w:pPr>
              <w:pStyle w:val="aa"/>
              <w:jc w:val="center"/>
              <w:rPr>
                <w:sz w:val="16"/>
                <w:szCs w:val="16"/>
              </w:rPr>
            </w:pPr>
            <w:r w:rsidRPr="007B340C">
              <w:rPr>
                <w:sz w:val="16"/>
                <w:szCs w:val="16"/>
              </w:rPr>
              <w:t>X</w:t>
            </w:r>
          </w:p>
        </w:tc>
      </w:tr>
      <w:tr w:rsidR="001A00A1" w:rsidRPr="007B340C" w14:paraId="6AF43B30" w14:textId="77777777">
        <w:tc>
          <w:tcPr>
            <w:tcW w:w="1534" w:type="dxa"/>
            <w:tcBorders>
              <w:top w:val="single" w:sz="4" w:space="0" w:color="auto"/>
              <w:bottom w:val="single" w:sz="4" w:space="0" w:color="auto"/>
              <w:right w:val="single" w:sz="4" w:space="0" w:color="auto"/>
            </w:tcBorders>
          </w:tcPr>
          <w:p w14:paraId="23DF83E4" w14:textId="77777777" w:rsidR="001A00A1" w:rsidRPr="007B340C" w:rsidRDefault="00120233">
            <w:pPr>
              <w:pStyle w:val="ac"/>
              <w:rPr>
                <w:sz w:val="16"/>
                <w:szCs w:val="16"/>
              </w:rPr>
            </w:pPr>
            <w:r w:rsidRPr="007B340C">
              <w:rPr>
                <w:sz w:val="16"/>
                <w:szCs w:val="16"/>
              </w:rPr>
              <w:t>компьютерная томография (сумма строк 35.3.1 + 45.3.1 + 57.3.1)</w:t>
            </w:r>
          </w:p>
        </w:tc>
        <w:tc>
          <w:tcPr>
            <w:tcW w:w="527" w:type="dxa"/>
            <w:tcBorders>
              <w:top w:val="single" w:sz="4" w:space="0" w:color="auto"/>
              <w:left w:val="single" w:sz="4" w:space="0" w:color="auto"/>
              <w:bottom w:val="single" w:sz="4" w:space="0" w:color="auto"/>
              <w:right w:val="single" w:sz="4" w:space="0" w:color="auto"/>
            </w:tcBorders>
          </w:tcPr>
          <w:p w14:paraId="50D396A5" w14:textId="77777777" w:rsidR="001A00A1" w:rsidRPr="007B340C" w:rsidRDefault="00120233">
            <w:pPr>
              <w:pStyle w:val="aa"/>
              <w:jc w:val="center"/>
              <w:rPr>
                <w:sz w:val="16"/>
                <w:szCs w:val="16"/>
              </w:rPr>
            </w:pPr>
            <w:r w:rsidRPr="007B340C">
              <w:rPr>
                <w:sz w:val="16"/>
                <w:szCs w:val="16"/>
              </w:rPr>
              <w:t>23.3.1</w:t>
            </w:r>
          </w:p>
        </w:tc>
        <w:tc>
          <w:tcPr>
            <w:tcW w:w="1227" w:type="dxa"/>
            <w:tcBorders>
              <w:top w:val="single" w:sz="4" w:space="0" w:color="auto"/>
              <w:left w:val="single" w:sz="4" w:space="0" w:color="auto"/>
              <w:bottom w:val="single" w:sz="4" w:space="0" w:color="auto"/>
              <w:right w:val="single" w:sz="4" w:space="0" w:color="auto"/>
            </w:tcBorders>
          </w:tcPr>
          <w:p w14:paraId="60472975"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50E4E77" w14:textId="77777777" w:rsidR="001A00A1" w:rsidRPr="007B340C" w:rsidRDefault="00120233">
            <w:pPr>
              <w:pStyle w:val="aa"/>
              <w:jc w:val="center"/>
              <w:rPr>
                <w:sz w:val="16"/>
                <w:szCs w:val="16"/>
              </w:rPr>
            </w:pPr>
            <w:r w:rsidRPr="007B340C">
              <w:rPr>
                <w:sz w:val="16"/>
                <w:szCs w:val="16"/>
              </w:rPr>
              <w:t>0,07208</w:t>
            </w:r>
          </w:p>
        </w:tc>
        <w:tc>
          <w:tcPr>
            <w:tcW w:w="1433" w:type="dxa"/>
            <w:tcBorders>
              <w:top w:val="single" w:sz="4" w:space="0" w:color="auto"/>
              <w:left w:val="single" w:sz="4" w:space="0" w:color="auto"/>
              <w:bottom w:val="single" w:sz="4" w:space="0" w:color="auto"/>
              <w:right w:val="single" w:sz="4" w:space="0" w:color="auto"/>
            </w:tcBorders>
          </w:tcPr>
          <w:p w14:paraId="30E4E05B" w14:textId="77777777" w:rsidR="001A00A1" w:rsidRPr="007B340C" w:rsidRDefault="00120233">
            <w:pPr>
              <w:pStyle w:val="aa"/>
              <w:jc w:val="center"/>
              <w:rPr>
                <w:sz w:val="16"/>
                <w:szCs w:val="16"/>
              </w:rPr>
            </w:pPr>
            <w:r w:rsidRPr="007B340C">
              <w:rPr>
                <w:sz w:val="16"/>
                <w:szCs w:val="16"/>
              </w:rPr>
              <w:t>3 193,49</w:t>
            </w:r>
          </w:p>
        </w:tc>
        <w:tc>
          <w:tcPr>
            <w:tcW w:w="844" w:type="dxa"/>
            <w:tcBorders>
              <w:top w:val="single" w:sz="4" w:space="0" w:color="auto"/>
              <w:left w:val="single" w:sz="4" w:space="0" w:color="auto"/>
              <w:bottom w:val="single" w:sz="4" w:space="0" w:color="auto"/>
              <w:right w:val="single" w:sz="4" w:space="0" w:color="auto"/>
            </w:tcBorders>
          </w:tcPr>
          <w:p w14:paraId="577FD49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E0B2395" w14:textId="77777777" w:rsidR="001A00A1" w:rsidRPr="007B340C" w:rsidRDefault="00120233">
            <w:pPr>
              <w:pStyle w:val="aa"/>
              <w:jc w:val="center"/>
              <w:rPr>
                <w:sz w:val="16"/>
                <w:szCs w:val="16"/>
              </w:rPr>
            </w:pPr>
            <w:r w:rsidRPr="007B340C">
              <w:rPr>
                <w:sz w:val="16"/>
                <w:szCs w:val="16"/>
              </w:rPr>
              <w:t>230,19</w:t>
            </w:r>
          </w:p>
        </w:tc>
        <w:tc>
          <w:tcPr>
            <w:tcW w:w="928" w:type="dxa"/>
            <w:tcBorders>
              <w:top w:val="single" w:sz="4" w:space="0" w:color="auto"/>
              <w:left w:val="single" w:sz="4" w:space="0" w:color="auto"/>
              <w:bottom w:val="single" w:sz="4" w:space="0" w:color="auto"/>
              <w:right w:val="single" w:sz="4" w:space="0" w:color="auto"/>
            </w:tcBorders>
          </w:tcPr>
          <w:p w14:paraId="6C60E19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BBB7595" w14:textId="77777777" w:rsidR="001A00A1" w:rsidRPr="007B340C" w:rsidRDefault="00120233">
            <w:pPr>
              <w:pStyle w:val="aa"/>
              <w:jc w:val="center"/>
              <w:rPr>
                <w:sz w:val="16"/>
                <w:szCs w:val="16"/>
              </w:rPr>
            </w:pPr>
            <w:r w:rsidRPr="007B340C">
              <w:rPr>
                <w:sz w:val="16"/>
                <w:szCs w:val="16"/>
              </w:rPr>
              <w:t>360 168,7</w:t>
            </w:r>
          </w:p>
        </w:tc>
        <w:tc>
          <w:tcPr>
            <w:tcW w:w="1016" w:type="dxa"/>
            <w:tcBorders>
              <w:top w:val="single" w:sz="4" w:space="0" w:color="auto"/>
              <w:left w:val="single" w:sz="4" w:space="0" w:color="auto"/>
              <w:bottom w:val="single" w:sz="4" w:space="0" w:color="auto"/>
            </w:tcBorders>
          </w:tcPr>
          <w:p w14:paraId="419ACE97" w14:textId="77777777" w:rsidR="001A00A1" w:rsidRPr="007B340C" w:rsidRDefault="00120233">
            <w:pPr>
              <w:pStyle w:val="aa"/>
              <w:jc w:val="center"/>
              <w:rPr>
                <w:sz w:val="16"/>
                <w:szCs w:val="16"/>
              </w:rPr>
            </w:pPr>
            <w:r w:rsidRPr="007B340C">
              <w:rPr>
                <w:sz w:val="16"/>
                <w:szCs w:val="16"/>
              </w:rPr>
              <w:t>X</w:t>
            </w:r>
          </w:p>
        </w:tc>
      </w:tr>
      <w:tr w:rsidR="001A00A1" w:rsidRPr="007B340C" w14:paraId="4D9DEFBE" w14:textId="77777777">
        <w:tc>
          <w:tcPr>
            <w:tcW w:w="1534" w:type="dxa"/>
            <w:tcBorders>
              <w:top w:val="single" w:sz="4" w:space="0" w:color="auto"/>
              <w:bottom w:val="single" w:sz="4" w:space="0" w:color="auto"/>
              <w:right w:val="single" w:sz="4" w:space="0" w:color="auto"/>
            </w:tcBorders>
          </w:tcPr>
          <w:p w14:paraId="368F9374" w14:textId="77777777" w:rsidR="001A00A1" w:rsidRPr="007B340C" w:rsidRDefault="00120233">
            <w:pPr>
              <w:pStyle w:val="ac"/>
              <w:rPr>
                <w:sz w:val="16"/>
                <w:szCs w:val="16"/>
              </w:rPr>
            </w:pPr>
            <w:r w:rsidRPr="007B340C">
              <w:rPr>
                <w:sz w:val="16"/>
                <w:szCs w:val="16"/>
              </w:rPr>
              <w:t>магнитно-резонансная томография (сумма строк 35.3.2 + 45.3.2 + 57.3.2)</w:t>
            </w:r>
          </w:p>
        </w:tc>
        <w:tc>
          <w:tcPr>
            <w:tcW w:w="527" w:type="dxa"/>
            <w:tcBorders>
              <w:top w:val="single" w:sz="4" w:space="0" w:color="auto"/>
              <w:left w:val="single" w:sz="4" w:space="0" w:color="auto"/>
              <w:bottom w:val="single" w:sz="4" w:space="0" w:color="auto"/>
              <w:right w:val="single" w:sz="4" w:space="0" w:color="auto"/>
            </w:tcBorders>
          </w:tcPr>
          <w:p w14:paraId="3D189C16" w14:textId="77777777" w:rsidR="001A00A1" w:rsidRPr="007B340C" w:rsidRDefault="00120233">
            <w:pPr>
              <w:pStyle w:val="aa"/>
              <w:jc w:val="center"/>
              <w:rPr>
                <w:sz w:val="16"/>
                <w:szCs w:val="16"/>
              </w:rPr>
            </w:pPr>
            <w:r w:rsidRPr="007B340C">
              <w:rPr>
                <w:sz w:val="16"/>
                <w:szCs w:val="16"/>
              </w:rPr>
              <w:t>23.3.2</w:t>
            </w:r>
          </w:p>
        </w:tc>
        <w:tc>
          <w:tcPr>
            <w:tcW w:w="1227" w:type="dxa"/>
            <w:tcBorders>
              <w:top w:val="single" w:sz="4" w:space="0" w:color="auto"/>
              <w:left w:val="single" w:sz="4" w:space="0" w:color="auto"/>
              <w:bottom w:val="single" w:sz="4" w:space="0" w:color="auto"/>
              <w:right w:val="single" w:sz="4" w:space="0" w:color="auto"/>
            </w:tcBorders>
          </w:tcPr>
          <w:p w14:paraId="7428D4C0"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D76C501"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3070AFED" w14:textId="77777777" w:rsidR="001A00A1" w:rsidRPr="007B340C" w:rsidRDefault="00120233">
            <w:pPr>
              <w:pStyle w:val="aa"/>
              <w:jc w:val="center"/>
              <w:rPr>
                <w:sz w:val="16"/>
                <w:szCs w:val="16"/>
              </w:rPr>
            </w:pPr>
            <w:r w:rsidRPr="007B340C">
              <w:rPr>
                <w:sz w:val="16"/>
                <w:szCs w:val="16"/>
              </w:rPr>
              <w:t>4 503,60</w:t>
            </w:r>
          </w:p>
        </w:tc>
        <w:tc>
          <w:tcPr>
            <w:tcW w:w="844" w:type="dxa"/>
            <w:tcBorders>
              <w:top w:val="single" w:sz="4" w:space="0" w:color="auto"/>
              <w:left w:val="single" w:sz="4" w:space="0" w:color="auto"/>
              <w:bottom w:val="single" w:sz="4" w:space="0" w:color="auto"/>
              <w:right w:val="single" w:sz="4" w:space="0" w:color="auto"/>
            </w:tcBorders>
          </w:tcPr>
          <w:p w14:paraId="6E19D48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FFB89DF" w14:textId="77777777" w:rsidR="001A00A1" w:rsidRPr="007B340C" w:rsidRDefault="00120233">
            <w:pPr>
              <w:pStyle w:val="aa"/>
              <w:jc w:val="center"/>
              <w:rPr>
                <w:sz w:val="16"/>
                <w:szCs w:val="16"/>
              </w:rPr>
            </w:pPr>
            <w:r w:rsidRPr="007B340C">
              <w:rPr>
                <w:sz w:val="16"/>
                <w:szCs w:val="16"/>
              </w:rPr>
              <w:t>118,62</w:t>
            </w:r>
          </w:p>
        </w:tc>
        <w:tc>
          <w:tcPr>
            <w:tcW w:w="928" w:type="dxa"/>
            <w:tcBorders>
              <w:top w:val="single" w:sz="4" w:space="0" w:color="auto"/>
              <w:left w:val="single" w:sz="4" w:space="0" w:color="auto"/>
              <w:bottom w:val="single" w:sz="4" w:space="0" w:color="auto"/>
              <w:right w:val="single" w:sz="4" w:space="0" w:color="auto"/>
            </w:tcBorders>
          </w:tcPr>
          <w:p w14:paraId="1FE524D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C29363" w14:textId="77777777" w:rsidR="001A00A1" w:rsidRPr="007B340C" w:rsidRDefault="00120233">
            <w:pPr>
              <w:pStyle w:val="aa"/>
              <w:jc w:val="center"/>
              <w:rPr>
                <w:sz w:val="16"/>
                <w:szCs w:val="16"/>
              </w:rPr>
            </w:pPr>
            <w:r w:rsidRPr="007B340C">
              <w:rPr>
                <w:sz w:val="16"/>
                <w:szCs w:val="16"/>
              </w:rPr>
              <w:t>185 609,7</w:t>
            </w:r>
          </w:p>
        </w:tc>
        <w:tc>
          <w:tcPr>
            <w:tcW w:w="1016" w:type="dxa"/>
            <w:tcBorders>
              <w:top w:val="single" w:sz="4" w:space="0" w:color="auto"/>
              <w:left w:val="single" w:sz="4" w:space="0" w:color="auto"/>
              <w:bottom w:val="single" w:sz="4" w:space="0" w:color="auto"/>
            </w:tcBorders>
          </w:tcPr>
          <w:p w14:paraId="279D038D" w14:textId="77777777" w:rsidR="001A00A1" w:rsidRPr="007B340C" w:rsidRDefault="00120233">
            <w:pPr>
              <w:pStyle w:val="aa"/>
              <w:jc w:val="center"/>
              <w:rPr>
                <w:sz w:val="16"/>
                <w:szCs w:val="16"/>
              </w:rPr>
            </w:pPr>
            <w:r w:rsidRPr="007B340C">
              <w:rPr>
                <w:sz w:val="16"/>
                <w:szCs w:val="16"/>
              </w:rPr>
              <w:t>X</w:t>
            </w:r>
          </w:p>
        </w:tc>
      </w:tr>
      <w:tr w:rsidR="001A00A1" w:rsidRPr="007B340C" w14:paraId="7262FE33" w14:textId="77777777">
        <w:tc>
          <w:tcPr>
            <w:tcW w:w="1534" w:type="dxa"/>
            <w:tcBorders>
              <w:top w:val="single" w:sz="4" w:space="0" w:color="auto"/>
              <w:bottom w:val="single" w:sz="4" w:space="0" w:color="auto"/>
              <w:right w:val="single" w:sz="4" w:space="0" w:color="auto"/>
            </w:tcBorders>
          </w:tcPr>
          <w:p w14:paraId="3F033CB7"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 (сумма строк 35.3.3 + 45.3.3 + 57.3.3)</w:t>
            </w:r>
          </w:p>
        </w:tc>
        <w:tc>
          <w:tcPr>
            <w:tcW w:w="527" w:type="dxa"/>
            <w:tcBorders>
              <w:top w:val="single" w:sz="4" w:space="0" w:color="auto"/>
              <w:left w:val="single" w:sz="4" w:space="0" w:color="auto"/>
              <w:bottom w:val="single" w:sz="4" w:space="0" w:color="auto"/>
              <w:right w:val="single" w:sz="4" w:space="0" w:color="auto"/>
            </w:tcBorders>
          </w:tcPr>
          <w:p w14:paraId="7A3D1982" w14:textId="77777777" w:rsidR="001A00A1" w:rsidRPr="007B340C" w:rsidRDefault="00120233">
            <w:pPr>
              <w:pStyle w:val="aa"/>
              <w:jc w:val="center"/>
              <w:rPr>
                <w:sz w:val="16"/>
                <w:szCs w:val="16"/>
              </w:rPr>
            </w:pPr>
            <w:r w:rsidRPr="007B340C">
              <w:rPr>
                <w:sz w:val="16"/>
                <w:szCs w:val="16"/>
              </w:rPr>
              <w:t>23.3.3</w:t>
            </w:r>
          </w:p>
        </w:tc>
        <w:tc>
          <w:tcPr>
            <w:tcW w:w="1227" w:type="dxa"/>
            <w:tcBorders>
              <w:top w:val="single" w:sz="4" w:space="0" w:color="auto"/>
              <w:left w:val="single" w:sz="4" w:space="0" w:color="auto"/>
              <w:bottom w:val="single" w:sz="4" w:space="0" w:color="auto"/>
              <w:right w:val="single" w:sz="4" w:space="0" w:color="auto"/>
            </w:tcBorders>
          </w:tcPr>
          <w:p w14:paraId="1508990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5E42EEA"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1DE87A69" w14:textId="77777777" w:rsidR="001A00A1" w:rsidRPr="007B340C" w:rsidRDefault="00120233">
            <w:pPr>
              <w:pStyle w:val="aa"/>
              <w:jc w:val="center"/>
              <w:rPr>
                <w:sz w:val="16"/>
                <w:szCs w:val="16"/>
              </w:rPr>
            </w:pPr>
            <w:r w:rsidRPr="007B340C">
              <w:rPr>
                <w:sz w:val="16"/>
                <w:szCs w:val="16"/>
              </w:rPr>
              <w:t>619,91</w:t>
            </w:r>
          </w:p>
        </w:tc>
        <w:tc>
          <w:tcPr>
            <w:tcW w:w="844" w:type="dxa"/>
            <w:tcBorders>
              <w:top w:val="single" w:sz="4" w:space="0" w:color="auto"/>
              <w:left w:val="single" w:sz="4" w:space="0" w:color="auto"/>
              <w:bottom w:val="single" w:sz="4" w:space="0" w:color="auto"/>
              <w:right w:val="single" w:sz="4" w:space="0" w:color="auto"/>
            </w:tcBorders>
          </w:tcPr>
          <w:p w14:paraId="7AACD8D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407DA57" w14:textId="77777777" w:rsidR="001A00A1" w:rsidRPr="007B340C" w:rsidRDefault="00120233">
            <w:pPr>
              <w:pStyle w:val="aa"/>
              <w:jc w:val="center"/>
              <w:rPr>
                <w:sz w:val="16"/>
                <w:szCs w:val="16"/>
              </w:rPr>
            </w:pPr>
            <w:r w:rsidRPr="007B340C">
              <w:rPr>
                <w:sz w:val="16"/>
                <w:szCs w:val="16"/>
              </w:rPr>
              <w:t>51,36</w:t>
            </w:r>
          </w:p>
        </w:tc>
        <w:tc>
          <w:tcPr>
            <w:tcW w:w="928" w:type="dxa"/>
            <w:tcBorders>
              <w:top w:val="single" w:sz="4" w:space="0" w:color="auto"/>
              <w:left w:val="single" w:sz="4" w:space="0" w:color="auto"/>
              <w:bottom w:val="single" w:sz="4" w:space="0" w:color="auto"/>
              <w:right w:val="single" w:sz="4" w:space="0" w:color="auto"/>
            </w:tcBorders>
          </w:tcPr>
          <w:p w14:paraId="4C502FD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475A90" w14:textId="77777777" w:rsidR="001A00A1" w:rsidRPr="007B340C" w:rsidRDefault="00120233">
            <w:pPr>
              <w:pStyle w:val="aa"/>
              <w:jc w:val="center"/>
              <w:rPr>
                <w:sz w:val="16"/>
                <w:szCs w:val="16"/>
              </w:rPr>
            </w:pPr>
            <w:r w:rsidRPr="007B340C">
              <w:rPr>
                <w:sz w:val="16"/>
                <w:szCs w:val="16"/>
              </w:rPr>
              <w:t>80 371,3</w:t>
            </w:r>
          </w:p>
        </w:tc>
        <w:tc>
          <w:tcPr>
            <w:tcW w:w="1016" w:type="dxa"/>
            <w:tcBorders>
              <w:top w:val="single" w:sz="4" w:space="0" w:color="auto"/>
              <w:left w:val="single" w:sz="4" w:space="0" w:color="auto"/>
              <w:bottom w:val="single" w:sz="4" w:space="0" w:color="auto"/>
            </w:tcBorders>
          </w:tcPr>
          <w:p w14:paraId="3B6A26E5" w14:textId="77777777" w:rsidR="001A00A1" w:rsidRPr="007B340C" w:rsidRDefault="00120233">
            <w:pPr>
              <w:pStyle w:val="aa"/>
              <w:jc w:val="center"/>
              <w:rPr>
                <w:sz w:val="16"/>
                <w:szCs w:val="16"/>
              </w:rPr>
            </w:pPr>
            <w:r w:rsidRPr="007B340C">
              <w:rPr>
                <w:sz w:val="16"/>
                <w:szCs w:val="16"/>
              </w:rPr>
              <w:t>X</w:t>
            </w:r>
          </w:p>
        </w:tc>
      </w:tr>
      <w:tr w:rsidR="001A00A1" w:rsidRPr="007B340C" w14:paraId="33D7E0E1" w14:textId="77777777">
        <w:tc>
          <w:tcPr>
            <w:tcW w:w="1534" w:type="dxa"/>
            <w:tcBorders>
              <w:top w:val="single" w:sz="4" w:space="0" w:color="auto"/>
              <w:bottom w:val="single" w:sz="4" w:space="0" w:color="auto"/>
              <w:right w:val="single" w:sz="4" w:space="0" w:color="auto"/>
            </w:tcBorders>
          </w:tcPr>
          <w:p w14:paraId="5ABED0A7" w14:textId="77777777" w:rsidR="001A00A1" w:rsidRPr="007B340C" w:rsidRDefault="00120233">
            <w:pPr>
              <w:pStyle w:val="ac"/>
              <w:rPr>
                <w:sz w:val="16"/>
                <w:szCs w:val="16"/>
              </w:rPr>
            </w:pPr>
            <w:r w:rsidRPr="007B340C">
              <w:rPr>
                <w:sz w:val="16"/>
                <w:szCs w:val="16"/>
              </w:rPr>
              <w:t>эндоскопическое диагностическое исследование (сумма строк 35.3.4 + 45.3.4 + 57.3.4)</w:t>
            </w:r>
          </w:p>
        </w:tc>
        <w:tc>
          <w:tcPr>
            <w:tcW w:w="527" w:type="dxa"/>
            <w:tcBorders>
              <w:top w:val="single" w:sz="4" w:space="0" w:color="auto"/>
              <w:left w:val="single" w:sz="4" w:space="0" w:color="auto"/>
              <w:bottom w:val="single" w:sz="4" w:space="0" w:color="auto"/>
              <w:right w:val="single" w:sz="4" w:space="0" w:color="auto"/>
            </w:tcBorders>
          </w:tcPr>
          <w:p w14:paraId="655786AF" w14:textId="77777777" w:rsidR="001A00A1" w:rsidRPr="007B340C" w:rsidRDefault="00120233">
            <w:pPr>
              <w:pStyle w:val="aa"/>
              <w:jc w:val="center"/>
              <w:rPr>
                <w:sz w:val="16"/>
                <w:szCs w:val="16"/>
              </w:rPr>
            </w:pPr>
            <w:r w:rsidRPr="007B340C">
              <w:rPr>
                <w:sz w:val="16"/>
                <w:szCs w:val="16"/>
              </w:rPr>
              <w:t>23.3.4</w:t>
            </w:r>
          </w:p>
        </w:tc>
        <w:tc>
          <w:tcPr>
            <w:tcW w:w="1227" w:type="dxa"/>
            <w:tcBorders>
              <w:top w:val="single" w:sz="4" w:space="0" w:color="auto"/>
              <w:left w:val="single" w:sz="4" w:space="0" w:color="auto"/>
              <w:bottom w:val="single" w:sz="4" w:space="0" w:color="auto"/>
              <w:right w:val="single" w:sz="4" w:space="0" w:color="auto"/>
            </w:tcBorders>
          </w:tcPr>
          <w:p w14:paraId="69D6D69E"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1F44C94" w14:textId="77777777" w:rsidR="001A00A1" w:rsidRPr="007B340C" w:rsidRDefault="00120233">
            <w:pPr>
              <w:pStyle w:val="aa"/>
              <w:jc w:val="center"/>
              <w:rPr>
                <w:sz w:val="16"/>
                <w:szCs w:val="16"/>
              </w:rPr>
            </w:pPr>
            <w:r w:rsidRPr="007B340C">
              <w:rPr>
                <w:sz w:val="16"/>
                <w:szCs w:val="16"/>
              </w:rPr>
              <w:t>0,03569</w:t>
            </w:r>
          </w:p>
        </w:tc>
        <w:tc>
          <w:tcPr>
            <w:tcW w:w="1433" w:type="dxa"/>
            <w:tcBorders>
              <w:top w:val="single" w:sz="4" w:space="0" w:color="auto"/>
              <w:left w:val="single" w:sz="4" w:space="0" w:color="auto"/>
              <w:bottom w:val="single" w:sz="4" w:space="0" w:color="auto"/>
              <w:right w:val="single" w:sz="4" w:space="0" w:color="auto"/>
            </w:tcBorders>
          </w:tcPr>
          <w:p w14:paraId="442ABA28" w14:textId="77777777" w:rsidR="001A00A1" w:rsidRPr="007B340C" w:rsidRDefault="00120233">
            <w:pPr>
              <w:pStyle w:val="aa"/>
              <w:jc w:val="center"/>
              <w:rPr>
                <w:sz w:val="16"/>
                <w:szCs w:val="16"/>
              </w:rPr>
            </w:pPr>
            <w:r w:rsidRPr="007B340C">
              <w:rPr>
                <w:sz w:val="16"/>
                <w:szCs w:val="16"/>
              </w:rPr>
              <w:t>1 844,74</w:t>
            </w:r>
          </w:p>
        </w:tc>
        <w:tc>
          <w:tcPr>
            <w:tcW w:w="844" w:type="dxa"/>
            <w:tcBorders>
              <w:top w:val="single" w:sz="4" w:space="0" w:color="auto"/>
              <w:left w:val="single" w:sz="4" w:space="0" w:color="auto"/>
              <w:bottom w:val="single" w:sz="4" w:space="0" w:color="auto"/>
              <w:right w:val="single" w:sz="4" w:space="0" w:color="auto"/>
            </w:tcBorders>
          </w:tcPr>
          <w:p w14:paraId="36347C0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687F1AA" w14:textId="77777777" w:rsidR="001A00A1" w:rsidRPr="007B340C" w:rsidRDefault="00120233">
            <w:pPr>
              <w:pStyle w:val="aa"/>
              <w:jc w:val="center"/>
              <w:rPr>
                <w:sz w:val="16"/>
                <w:szCs w:val="16"/>
              </w:rPr>
            </w:pPr>
            <w:r w:rsidRPr="007B340C">
              <w:rPr>
                <w:sz w:val="16"/>
                <w:szCs w:val="16"/>
              </w:rPr>
              <w:t>65,84</w:t>
            </w:r>
          </w:p>
        </w:tc>
        <w:tc>
          <w:tcPr>
            <w:tcW w:w="928" w:type="dxa"/>
            <w:tcBorders>
              <w:top w:val="single" w:sz="4" w:space="0" w:color="auto"/>
              <w:left w:val="single" w:sz="4" w:space="0" w:color="auto"/>
              <w:bottom w:val="single" w:sz="4" w:space="0" w:color="auto"/>
              <w:right w:val="single" w:sz="4" w:space="0" w:color="auto"/>
            </w:tcBorders>
          </w:tcPr>
          <w:p w14:paraId="784ED2A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F47750" w14:textId="77777777" w:rsidR="001A00A1" w:rsidRPr="007B340C" w:rsidRDefault="00120233">
            <w:pPr>
              <w:pStyle w:val="aa"/>
              <w:jc w:val="center"/>
              <w:rPr>
                <w:sz w:val="16"/>
                <w:szCs w:val="16"/>
              </w:rPr>
            </w:pPr>
            <w:r w:rsidRPr="007B340C">
              <w:rPr>
                <w:sz w:val="16"/>
                <w:szCs w:val="16"/>
              </w:rPr>
              <w:t>103 016,5</w:t>
            </w:r>
          </w:p>
        </w:tc>
        <w:tc>
          <w:tcPr>
            <w:tcW w:w="1016" w:type="dxa"/>
            <w:tcBorders>
              <w:top w:val="single" w:sz="4" w:space="0" w:color="auto"/>
              <w:left w:val="single" w:sz="4" w:space="0" w:color="auto"/>
              <w:bottom w:val="single" w:sz="4" w:space="0" w:color="auto"/>
            </w:tcBorders>
          </w:tcPr>
          <w:p w14:paraId="7791EA56" w14:textId="77777777" w:rsidR="001A00A1" w:rsidRPr="007B340C" w:rsidRDefault="00120233">
            <w:pPr>
              <w:pStyle w:val="aa"/>
              <w:jc w:val="center"/>
              <w:rPr>
                <w:sz w:val="16"/>
                <w:szCs w:val="16"/>
              </w:rPr>
            </w:pPr>
            <w:r w:rsidRPr="007B340C">
              <w:rPr>
                <w:sz w:val="16"/>
                <w:szCs w:val="16"/>
              </w:rPr>
              <w:t>X</w:t>
            </w:r>
          </w:p>
        </w:tc>
      </w:tr>
      <w:tr w:rsidR="001A00A1" w:rsidRPr="007B340C" w14:paraId="06EB1892" w14:textId="77777777">
        <w:tc>
          <w:tcPr>
            <w:tcW w:w="1534" w:type="dxa"/>
            <w:tcBorders>
              <w:top w:val="single" w:sz="4" w:space="0" w:color="auto"/>
              <w:bottom w:val="single" w:sz="4" w:space="0" w:color="auto"/>
              <w:right w:val="single" w:sz="4" w:space="0" w:color="auto"/>
            </w:tcBorders>
          </w:tcPr>
          <w:p w14:paraId="7BDAD70D"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 (сумма строк 35.3.5 + 45.3.5 + 57.3.5)</w:t>
            </w:r>
          </w:p>
        </w:tc>
        <w:tc>
          <w:tcPr>
            <w:tcW w:w="527" w:type="dxa"/>
            <w:tcBorders>
              <w:top w:val="single" w:sz="4" w:space="0" w:color="auto"/>
              <w:left w:val="single" w:sz="4" w:space="0" w:color="auto"/>
              <w:bottom w:val="single" w:sz="4" w:space="0" w:color="auto"/>
              <w:right w:val="single" w:sz="4" w:space="0" w:color="auto"/>
            </w:tcBorders>
          </w:tcPr>
          <w:p w14:paraId="1578FA39" w14:textId="77777777" w:rsidR="001A00A1" w:rsidRPr="007B340C" w:rsidRDefault="00120233">
            <w:pPr>
              <w:pStyle w:val="aa"/>
              <w:jc w:val="center"/>
              <w:rPr>
                <w:sz w:val="16"/>
                <w:szCs w:val="16"/>
              </w:rPr>
            </w:pPr>
            <w:r w:rsidRPr="007B340C">
              <w:rPr>
                <w:sz w:val="16"/>
                <w:szCs w:val="16"/>
              </w:rPr>
              <w:t>23.3.5</w:t>
            </w:r>
          </w:p>
        </w:tc>
        <w:tc>
          <w:tcPr>
            <w:tcW w:w="1227" w:type="dxa"/>
            <w:tcBorders>
              <w:top w:val="single" w:sz="4" w:space="0" w:color="auto"/>
              <w:left w:val="single" w:sz="4" w:space="0" w:color="auto"/>
              <w:bottom w:val="single" w:sz="4" w:space="0" w:color="auto"/>
              <w:right w:val="single" w:sz="4" w:space="0" w:color="auto"/>
            </w:tcBorders>
          </w:tcPr>
          <w:p w14:paraId="5D2410C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BA4ABB6"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075C43E8" w14:textId="77777777" w:rsidR="001A00A1" w:rsidRPr="007B340C" w:rsidRDefault="00120233">
            <w:pPr>
              <w:pStyle w:val="aa"/>
              <w:jc w:val="center"/>
              <w:rPr>
                <w:sz w:val="16"/>
                <w:szCs w:val="16"/>
              </w:rPr>
            </w:pPr>
            <w:r w:rsidRPr="007B340C">
              <w:rPr>
                <w:sz w:val="16"/>
                <w:szCs w:val="16"/>
              </w:rPr>
              <w:t>10 296,93</w:t>
            </w:r>
          </w:p>
        </w:tc>
        <w:tc>
          <w:tcPr>
            <w:tcW w:w="844" w:type="dxa"/>
            <w:tcBorders>
              <w:top w:val="single" w:sz="4" w:space="0" w:color="auto"/>
              <w:left w:val="single" w:sz="4" w:space="0" w:color="auto"/>
              <w:bottom w:val="single" w:sz="4" w:space="0" w:color="auto"/>
              <w:right w:val="single" w:sz="4" w:space="0" w:color="auto"/>
            </w:tcBorders>
          </w:tcPr>
          <w:p w14:paraId="79A5C62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7AF2905" w14:textId="77777777" w:rsidR="001A00A1" w:rsidRPr="007B340C" w:rsidRDefault="00120233">
            <w:pPr>
              <w:pStyle w:val="aa"/>
              <w:jc w:val="center"/>
              <w:rPr>
                <w:sz w:val="16"/>
                <w:szCs w:val="16"/>
              </w:rPr>
            </w:pPr>
            <w:r w:rsidRPr="007B340C">
              <w:rPr>
                <w:sz w:val="16"/>
                <w:szCs w:val="16"/>
              </w:rPr>
              <w:t>9,47</w:t>
            </w:r>
          </w:p>
        </w:tc>
        <w:tc>
          <w:tcPr>
            <w:tcW w:w="928" w:type="dxa"/>
            <w:tcBorders>
              <w:top w:val="single" w:sz="4" w:space="0" w:color="auto"/>
              <w:left w:val="single" w:sz="4" w:space="0" w:color="auto"/>
              <w:bottom w:val="single" w:sz="4" w:space="0" w:color="auto"/>
              <w:right w:val="single" w:sz="4" w:space="0" w:color="auto"/>
            </w:tcBorders>
          </w:tcPr>
          <w:p w14:paraId="45C58BD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92ADF1" w14:textId="77777777" w:rsidR="001A00A1" w:rsidRPr="007B340C" w:rsidRDefault="00120233">
            <w:pPr>
              <w:pStyle w:val="aa"/>
              <w:jc w:val="center"/>
              <w:rPr>
                <w:sz w:val="16"/>
                <w:szCs w:val="16"/>
              </w:rPr>
            </w:pPr>
            <w:r w:rsidRPr="007B340C">
              <w:rPr>
                <w:sz w:val="16"/>
                <w:szCs w:val="16"/>
              </w:rPr>
              <w:t>14 822,5</w:t>
            </w:r>
          </w:p>
        </w:tc>
        <w:tc>
          <w:tcPr>
            <w:tcW w:w="1016" w:type="dxa"/>
            <w:tcBorders>
              <w:top w:val="single" w:sz="4" w:space="0" w:color="auto"/>
              <w:left w:val="single" w:sz="4" w:space="0" w:color="auto"/>
              <w:bottom w:val="single" w:sz="4" w:space="0" w:color="auto"/>
            </w:tcBorders>
          </w:tcPr>
          <w:p w14:paraId="0427D38A" w14:textId="77777777" w:rsidR="001A00A1" w:rsidRPr="007B340C" w:rsidRDefault="00120233">
            <w:pPr>
              <w:pStyle w:val="aa"/>
              <w:jc w:val="center"/>
              <w:rPr>
                <w:sz w:val="16"/>
                <w:szCs w:val="16"/>
              </w:rPr>
            </w:pPr>
            <w:r w:rsidRPr="007B340C">
              <w:rPr>
                <w:sz w:val="16"/>
                <w:szCs w:val="16"/>
              </w:rPr>
              <w:t>X</w:t>
            </w:r>
          </w:p>
        </w:tc>
      </w:tr>
      <w:tr w:rsidR="001A00A1" w:rsidRPr="007B340C" w14:paraId="3187A7F0" w14:textId="77777777">
        <w:tc>
          <w:tcPr>
            <w:tcW w:w="1534" w:type="dxa"/>
            <w:tcBorders>
              <w:top w:val="single" w:sz="4" w:space="0" w:color="auto"/>
              <w:bottom w:val="single" w:sz="4" w:space="0" w:color="auto"/>
              <w:right w:val="single" w:sz="4" w:space="0" w:color="auto"/>
            </w:tcBorders>
          </w:tcPr>
          <w:p w14:paraId="041A5ECD" w14:textId="77777777" w:rsidR="001A00A1" w:rsidRPr="007B340C" w:rsidRDefault="00120233">
            <w:pPr>
              <w:pStyle w:val="ac"/>
              <w:rPr>
                <w:sz w:val="16"/>
                <w:szCs w:val="16"/>
              </w:rPr>
            </w:pPr>
            <w:r w:rsidRPr="007B340C">
              <w:rPr>
                <w:sz w:val="16"/>
                <w:szCs w:val="16"/>
              </w:rPr>
              <w:t xml:space="preserve">патологоанатомическое исследование биопсийного </w:t>
            </w:r>
            <w:r w:rsidRPr="007B340C">
              <w:rPr>
                <w:sz w:val="16"/>
                <w:szCs w:val="16"/>
              </w:rPr>
              <w:lastRenderedPageBreak/>
              <w:t>(операционного)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527" w:type="dxa"/>
            <w:tcBorders>
              <w:top w:val="single" w:sz="4" w:space="0" w:color="auto"/>
              <w:left w:val="single" w:sz="4" w:space="0" w:color="auto"/>
              <w:bottom w:val="single" w:sz="4" w:space="0" w:color="auto"/>
              <w:right w:val="single" w:sz="4" w:space="0" w:color="auto"/>
            </w:tcBorders>
          </w:tcPr>
          <w:p w14:paraId="02B39613" w14:textId="77777777" w:rsidR="001A00A1" w:rsidRPr="007B340C" w:rsidRDefault="00120233">
            <w:pPr>
              <w:pStyle w:val="aa"/>
              <w:jc w:val="center"/>
              <w:rPr>
                <w:sz w:val="16"/>
                <w:szCs w:val="16"/>
              </w:rPr>
            </w:pPr>
            <w:r w:rsidRPr="007B340C">
              <w:rPr>
                <w:sz w:val="16"/>
                <w:szCs w:val="16"/>
              </w:rPr>
              <w:lastRenderedPageBreak/>
              <w:t>23.3.6</w:t>
            </w:r>
          </w:p>
        </w:tc>
        <w:tc>
          <w:tcPr>
            <w:tcW w:w="1227" w:type="dxa"/>
            <w:tcBorders>
              <w:top w:val="single" w:sz="4" w:space="0" w:color="auto"/>
              <w:left w:val="single" w:sz="4" w:space="0" w:color="auto"/>
              <w:bottom w:val="single" w:sz="4" w:space="0" w:color="auto"/>
              <w:right w:val="single" w:sz="4" w:space="0" w:color="auto"/>
            </w:tcBorders>
          </w:tcPr>
          <w:p w14:paraId="3E9101D6"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C004BA7" w14:textId="77777777" w:rsidR="001A00A1" w:rsidRPr="007B340C" w:rsidRDefault="00120233">
            <w:pPr>
              <w:pStyle w:val="aa"/>
              <w:jc w:val="center"/>
              <w:rPr>
                <w:sz w:val="16"/>
                <w:szCs w:val="16"/>
              </w:rPr>
            </w:pPr>
            <w:r w:rsidRPr="007B340C">
              <w:rPr>
                <w:sz w:val="16"/>
                <w:szCs w:val="16"/>
              </w:rPr>
              <w:t>0,01833</w:t>
            </w:r>
          </w:p>
        </w:tc>
        <w:tc>
          <w:tcPr>
            <w:tcW w:w="1433" w:type="dxa"/>
            <w:tcBorders>
              <w:top w:val="single" w:sz="4" w:space="0" w:color="auto"/>
              <w:left w:val="single" w:sz="4" w:space="0" w:color="auto"/>
              <w:bottom w:val="single" w:sz="4" w:space="0" w:color="auto"/>
              <w:right w:val="single" w:sz="4" w:space="0" w:color="auto"/>
            </w:tcBorders>
          </w:tcPr>
          <w:p w14:paraId="12633F81" w14:textId="77777777" w:rsidR="001A00A1" w:rsidRPr="007B340C" w:rsidRDefault="00120233">
            <w:pPr>
              <w:pStyle w:val="aa"/>
              <w:jc w:val="center"/>
              <w:rPr>
                <w:sz w:val="16"/>
                <w:szCs w:val="16"/>
              </w:rPr>
            </w:pPr>
            <w:r w:rsidRPr="007B340C">
              <w:rPr>
                <w:sz w:val="16"/>
                <w:szCs w:val="16"/>
              </w:rPr>
              <w:t>2 540,42</w:t>
            </w:r>
          </w:p>
        </w:tc>
        <w:tc>
          <w:tcPr>
            <w:tcW w:w="844" w:type="dxa"/>
            <w:tcBorders>
              <w:top w:val="single" w:sz="4" w:space="0" w:color="auto"/>
              <w:left w:val="single" w:sz="4" w:space="0" w:color="auto"/>
              <w:bottom w:val="single" w:sz="4" w:space="0" w:color="auto"/>
              <w:right w:val="single" w:sz="4" w:space="0" w:color="auto"/>
            </w:tcBorders>
          </w:tcPr>
          <w:p w14:paraId="0487F8A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F5BE341" w14:textId="77777777" w:rsidR="001A00A1" w:rsidRPr="007B340C" w:rsidRDefault="00120233">
            <w:pPr>
              <w:pStyle w:val="aa"/>
              <w:jc w:val="center"/>
              <w:rPr>
                <w:sz w:val="16"/>
                <w:szCs w:val="16"/>
              </w:rPr>
            </w:pPr>
            <w:r w:rsidRPr="007B340C">
              <w:rPr>
                <w:sz w:val="16"/>
                <w:szCs w:val="16"/>
              </w:rPr>
              <w:t>46,56</w:t>
            </w:r>
          </w:p>
        </w:tc>
        <w:tc>
          <w:tcPr>
            <w:tcW w:w="928" w:type="dxa"/>
            <w:tcBorders>
              <w:top w:val="single" w:sz="4" w:space="0" w:color="auto"/>
              <w:left w:val="single" w:sz="4" w:space="0" w:color="auto"/>
              <w:bottom w:val="single" w:sz="4" w:space="0" w:color="auto"/>
              <w:right w:val="single" w:sz="4" w:space="0" w:color="auto"/>
            </w:tcBorders>
          </w:tcPr>
          <w:p w14:paraId="332A2FB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4759077" w14:textId="77777777" w:rsidR="001A00A1" w:rsidRPr="007B340C" w:rsidRDefault="00120233">
            <w:pPr>
              <w:pStyle w:val="aa"/>
              <w:jc w:val="center"/>
              <w:rPr>
                <w:sz w:val="16"/>
                <w:szCs w:val="16"/>
              </w:rPr>
            </w:pPr>
            <w:r w:rsidRPr="007B340C">
              <w:rPr>
                <w:sz w:val="16"/>
                <w:szCs w:val="16"/>
              </w:rPr>
              <w:t>72 860,6</w:t>
            </w:r>
          </w:p>
        </w:tc>
        <w:tc>
          <w:tcPr>
            <w:tcW w:w="1016" w:type="dxa"/>
            <w:tcBorders>
              <w:top w:val="single" w:sz="4" w:space="0" w:color="auto"/>
              <w:left w:val="single" w:sz="4" w:space="0" w:color="auto"/>
              <w:bottom w:val="single" w:sz="4" w:space="0" w:color="auto"/>
            </w:tcBorders>
          </w:tcPr>
          <w:p w14:paraId="5D341147" w14:textId="77777777" w:rsidR="001A00A1" w:rsidRPr="007B340C" w:rsidRDefault="00120233">
            <w:pPr>
              <w:pStyle w:val="aa"/>
              <w:jc w:val="center"/>
              <w:rPr>
                <w:sz w:val="16"/>
                <w:szCs w:val="16"/>
              </w:rPr>
            </w:pPr>
            <w:r w:rsidRPr="007B340C">
              <w:rPr>
                <w:sz w:val="16"/>
                <w:szCs w:val="16"/>
              </w:rPr>
              <w:t>X</w:t>
            </w:r>
          </w:p>
        </w:tc>
      </w:tr>
      <w:tr w:rsidR="001A00A1" w:rsidRPr="007B340C" w14:paraId="4ED85D3C" w14:textId="77777777">
        <w:tc>
          <w:tcPr>
            <w:tcW w:w="1534" w:type="dxa"/>
            <w:tcBorders>
              <w:top w:val="single" w:sz="4" w:space="0" w:color="auto"/>
              <w:bottom w:val="single" w:sz="4" w:space="0" w:color="auto"/>
              <w:right w:val="single" w:sz="4" w:space="0" w:color="auto"/>
            </w:tcBorders>
          </w:tcPr>
          <w:p w14:paraId="3C425F2E"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 (сумма строк 35.3.7 + 45.3.7 + 57.3.7)</w:t>
            </w:r>
          </w:p>
        </w:tc>
        <w:tc>
          <w:tcPr>
            <w:tcW w:w="527" w:type="dxa"/>
            <w:tcBorders>
              <w:top w:val="single" w:sz="4" w:space="0" w:color="auto"/>
              <w:left w:val="single" w:sz="4" w:space="0" w:color="auto"/>
              <w:bottom w:val="single" w:sz="4" w:space="0" w:color="auto"/>
              <w:right w:val="single" w:sz="4" w:space="0" w:color="auto"/>
            </w:tcBorders>
          </w:tcPr>
          <w:p w14:paraId="594A3C01" w14:textId="77777777" w:rsidR="001A00A1" w:rsidRPr="007B340C" w:rsidRDefault="00120233">
            <w:pPr>
              <w:pStyle w:val="aa"/>
              <w:jc w:val="center"/>
              <w:rPr>
                <w:sz w:val="16"/>
                <w:szCs w:val="16"/>
              </w:rPr>
            </w:pPr>
            <w:r w:rsidRPr="007B340C">
              <w:rPr>
                <w:sz w:val="16"/>
                <w:szCs w:val="16"/>
              </w:rPr>
              <w:t>23.3.7</w:t>
            </w:r>
          </w:p>
        </w:tc>
        <w:tc>
          <w:tcPr>
            <w:tcW w:w="1227" w:type="dxa"/>
            <w:tcBorders>
              <w:top w:val="single" w:sz="4" w:space="0" w:color="auto"/>
              <w:left w:val="single" w:sz="4" w:space="0" w:color="auto"/>
              <w:bottom w:val="single" w:sz="4" w:space="0" w:color="auto"/>
              <w:right w:val="single" w:sz="4" w:space="0" w:color="auto"/>
            </w:tcBorders>
          </w:tcPr>
          <w:p w14:paraId="0FECD978"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C5F81AD" w14:textId="77777777" w:rsidR="001A00A1" w:rsidRPr="007B340C" w:rsidRDefault="00120233">
            <w:pPr>
              <w:pStyle w:val="aa"/>
              <w:jc w:val="center"/>
              <w:rPr>
                <w:sz w:val="16"/>
                <w:szCs w:val="16"/>
              </w:rPr>
            </w:pPr>
            <w:r w:rsidRPr="007B340C">
              <w:rPr>
                <w:sz w:val="16"/>
                <w:szCs w:val="16"/>
              </w:rPr>
              <w:t>0,15293</w:t>
            </w:r>
          </w:p>
        </w:tc>
        <w:tc>
          <w:tcPr>
            <w:tcW w:w="1433" w:type="dxa"/>
            <w:tcBorders>
              <w:top w:val="single" w:sz="4" w:space="0" w:color="auto"/>
              <w:left w:val="single" w:sz="4" w:space="0" w:color="auto"/>
              <w:bottom w:val="single" w:sz="4" w:space="0" w:color="auto"/>
              <w:right w:val="single" w:sz="4" w:space="0" w:color="auto"/>
            </w:tcBorders>
          </w:tcPr>
          <w:p w14:paraId="46FE7C59" w14:textId="77777777" w:rsidR="001A00A1" w:rsidRPr="007B340C" w:rsidRDefault="00120233">
            <w:pPr>
              <w:pStyle w:val="aa"/>
              <w:jc w:val="center"/>
              <w:rPr>
                <w:sz w:val="16"/>
                <w:szCs w:val="16"/>
              </w:rPr>
            </w:pPr>
            <w:r w:rsidRPr="007B340C">
              <w:rPr>
                <w:sz w:val="16"/>
                <w:szCs w:val="16"/>
              </w:rPr>
              <w:t>755,59</w:t>
            </w:r>
          </w:p>
        </w:tc>
        <w:tc>
          <w:tcPr>
            <w:tcW w:w="844" w:type="dxa"/>
            <w:tcBorders>
              <w:top w:val="single" w:sz="4" w:space="0" w:color="auto"/>
              <w:left w:val="single" w:sz="4" w:space="0" w:color="auto"/>
              <w:bottom w:val="single" w:sz="4" w:space="0" w:color="auto"/>
              <w:right w:val="single" w:sz="4" w:space="0" w:color="auto"/>
            </w:tcBorders>
          </w:tcPr>
          <w:p w14:paraId="2BF54C8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C84D976" w14:textId="77777777" w:rsidR="001A00A1" w:rsidRPr="007B340C" w:rsidRDefault="00120233">
            <w:pPr>
              <w:pStyle w:val="aa"/>
              <w:jc w:val="center"/>
              <w:rPr>
                <w:sz w:val="16"/>
                <w:szCs w:val="16"/>
              </w:rPr>
            </w:pPr>
            <w:r w:rsidRPr="007B340C">
              <w:rPr>
                <w:sz w:val="16"/>
                <w:szCs w:val="16"/>
              </w:rPr>
              <w:t>115,55</w:t>
            </w:r>
          </w:p>
        </w:tc>
        <w:tc>
          <w:tcPr>
            <w:tcW w:w="928" w:type="dxa"/>
            <w:tcBorders>
              <w:top w:val="single" w:sz="4" w:space="0" w:color="auto"/>
              <w:left w:val="single" w:sz="4" w:space="0" w:color="auto"/>
              <w:bottom w:val="single" w:sz="4" w:space="0" w:color="auto"/>
              <w:right w:val="single" w:sz="4" w:space="0" w:color="auto"/>
            </w:tcBorders>
          </w:tcPr>
          <w:p w14:paraId="0F97739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03A14BD" w14:textId="77777777" w:rsidR="001A00A1" w:rsidRPr="007B340C" w:rsidRDefault="00120233">
            <w:pPr>
              <w:pStyle w:val="aa"/>
              <w:jc w:val="center"/>
              <w:rPr>
                <w:sz w:val="16"/>
                <w:szCs w:val="16"/>
              </w:rPr>
            </w:pPr>
            <w:r w:rsidRPr="007B340C">
              <w:rPr>
                <w:sz w:val="16"/>
                <w:szCs w:val="16"/>
              </w:rPr>
              <w:t>180 802,4</w:t>
            </w:r>
          </w:p>
        </w:tc>
        <w:tc>
          <w:tcPr>
            <w:tcW w:w="1016" w:type="dxa"/>
            <w:tcBorders>
              <w:top w:val="single" w:sz="4" w:space="0" w:color="auto"/>
              <w:left w:val="single" w:sz="4" w:space="0" w:color="auto"/>
              <w:bottom w:val="single" w:sz="4" w:space="0" w:color="auto"/>
            </w:tcBorders>
          </w:tcPr>
          <w:p w14:paraId="0F3A68EF" w14:textId="77777777" w:rsidR="001A00A1" w:rsidRPr="007B340C" w:rsidRDefault="00120233">
            <w:pPr>
              <w:pStyle w:val="aa"/>
              <w:jc w:val="center"/>
              <w:rPr>
                <w:sz w:val="16"/>
                <w:szCs w:val="16"/>
              </w:rPr>
            </w:pPr>
            <w:r w:rsidRPr="007B340C">
              <w:rPr>
                <w:sz w:val="16"/>
                <w:szCs w:val="16"/>
              </w:rPr>
              <w:t>X</w:t>
            </w:r>
          </w:p>
        </w:tc>
      </w:tr>
      <w:tr w:rsidR="001A00A1" w:rsidRPr="007B340C" w14:paraId="24C70B2F" w14:textId="77777777">
        <w:tc>
          <w:tcPr>
            <w:tcW w:w="1534" w:type="dxa"/>
            <w:tcBorders>
              <w:top w:val="single" w:sz="4" w:space="0" w:color="auto"/>
              <w:bottom w:val="single" w:sz="4" w:space="0" w:color="auto"/>
              <w:right w:val="single" w:sz="4" w:space="0" w:color="auto"/>
            </w:tcBorders>
          </w:tcPr>
          <w:p w14:paraId="5D7D9A6A"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 (сумма строк 35.4 + 45.4 + 57.4)</w:t>
            </w:r>
          </w:p>
        </w:tc>
        <w:tc>
          <w:tcPr>
            <w:tcW w:w="527" w:type="dxa"/>
            <w:tcBorders>
              <w:top w:val="single" w:sz="4" w:space="0" w:color="auto"/>
              <w:left w:val="single" w:sz="4" w:space="0" w:color="auto"/>
              <w:bottom w:val="single" w:sz="4" w:space="0" w:color="auto"/>
              <w:right w:val="single" w:sz="4" w:space="0" w:color="auto"/>
            </w:tcBorders>
          </w:tcPr>
          <w:p w14:paraId="3699C99F" w14:textId="77777777" w:rsidR="001A00A1" w:rsidRPr="007B340C" w:rsidRDefault="00120233">
            <w:pPr>
              <w:pStyle w:val="aa"/>
              <w:jc w:val="center"/>
              <w:rPr>
                <w:sz w:val="16"/>
                <w:szCs w:val="16"/>
              </w:rPr>
            </w:pPr>
            <w:r w:rsidRPr="007B340C">
              <w:rPr>
                <w:sz w:val="16"/>
                <w:szCs w:val="16"/>
              </w:rPr>
              <w:t>23.4</w:t>
            </w:r>
          </w:p>
        </w:tc>
        <w:tc>
          <w:tcPr>
            <w:tcW w:w="1227" w:type="dxa"/>
            <w:tcBorders>
              <w:top w:val="single" w:sz="4" w:space="0" w:color="auto"/>
              <w:left w:val="single" w:sz="4" w:space="0" w:color="auto"/>
              <w:bottom w:val="single" w:sz="4" w:space="0" w:color="auto"/>
              <w:right w:val="single" w:sz="4" w:space="0" w:color="auto"/>
            </w:tcBorders>
          </w:tcPr>
          <w:p w14:paraId="44D8AEEE"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47BBB5F4" w14:textId="77777777" w:rsidR="001A00A1" w:rsidRPr="007B340C" w:rsidRDefault="00120233">
            <w:pPr>
              <w:pStyle w:val="aa"/>
              <w:jc w:val="center"/>
              <w:rPr>
                <w:sz w:val="16"/>
                <w:szCs w:val="16"/>
              </w:rPr>
            </w:pPr>
            <w:r w:rsidRPr="007B340C">
              <w:rPr>
                <w:sz w:val="16"/>
                <w:szCs w:val="16"/>
              </w:rPr>
              <w:t>0,00294</w:t>
            </w:r>
          </w:p>
        </w:tc>
        <w:tc>
          <w:tcPr>
            <w:tcW w:w="1433" w:type="dxa"/>
            <w:tcBorders>
              <w:top w:val="single" w:sz="4" w:space="0" w:color="auto"/>
              <w:left w:val="single" w:sz="4" w:space="0" w:color="auto"/>
              <w:bottom w:val="single" w:sz="4" w:space="0" w:color="auto"/>
              <w:right w:val="single" w:sz="4" w:space="0" w:color="auto"/>
            </w:tcBorders>
          </w:tcPr>
          <w:p w14:paraId="07403526" w14:textId="77777777" w:rsidR="001A00A1" w:rsidRPr="007B340C" w:rsidRDefault="00120233">
            <w:pPr>
              <w:pStyle w:val="aa"/>
              <w:jc w:val="center"/>
              <w:rPr>
                <w:sz w:val="16"/>
                <w:szCs w:val="16"/>
              </w:rPr>
            </w:pPr>
            <w:r w:rsidRPr="007B340C">
              <w:rPr>
                <w:sz w:val="16"/>
                <w:szCs w:val="16"/>
              </w:rPr>
              <w:t>21 872,08</w:t>
            </w:r>
          </w:p>
        </w:tc>
        <w:tc>
          <w:tcPr>
            <w:tcW w:w="844" w:type="dxa"/>
            <w:tcBorders>
              <w:top w:val="single" w:sz="4" w:space="0" w:color="auto"/>
              <w:left w:val="single" w:sz="4" w:space="0" w:color="auto"/>
              <w:bottom w:val="single" w:sz="4" w:space="0" w:color="auto"/>
              <w:right w:val="single" w:sz="4" w:space="0" w:color="auto"/>
            </w:tcBorders>
          </w:tcPr>
          <w:p w14:paraId="4543AEA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090DB58" w14:textId="77777777" w:rsidR="001A00A1" w:rsidRPr="007B340C" w:rsidRDefault="00120233">
            <w:pPr>
              <w:pStyle w:val="aa"/>
              <w:jc w:val="center"/>
              <w:rPr>
                <w:sz w:val="16"/>
                <w:szCs w:val="16"/>
              </w:rPr>
            </w:pPr>
            <w:r w:rsidRPr="007B340C">
              <w:rPr>
                <w:sz w:val="16"/>
                <w:szCs w:val="16"/>
              </w:rPr>
              <w:t>64,30</w:t>
            </w:r>
          </w:p>
        </w:tc>
        <w:tc>
          <w:tcPr>
            <w:tcW w:w="928" w:type="dxa"/>
            <w:tcBorders>
              <w:top w:val="single" w:sz="4" w:space="0" w:color="auto"/>
              <w:left w:val="single" w:sz="4" w:space="0" w:color="auto"/>
              <w:bottom w:val="single" w:sz="4" w:space="0" w:color="auto"/>
              <w:right w:val="single" w:sz="4" w:space="0" w:color="auto"/>
            </w:tcBorders>
          </w:tcPr>
          <w:p w14:paraId="603B972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922D1B7" w14:textId="77777777" w:rsidR="001A00A1" w:rsidRPr="007B340C" w:rsidRDefault="00120233">
            <w:pPr>
              <w:pStyle w:val="aa"/>
              <w:jc w:val="center"/>
              <w:rPr>
                <w:sz w:val="16"/>
                <w:szCs w:val="16"/>
              </w:rPr>
            </w:pPr>
            <w:r w:rsidRPr="007B340C">
              <w:rPr>
                <w:sz w:val="16"/>
                <w:szCs w:val="16"/>
              </w:rPr>
              <w:t>100 615,0</w:t>
            </w:r>
          </w:p>
        </w:tc>
        <w:tc>
          <w:tcPr>
            <w:tcW w:w="1016" w:type="dxa"/>
            <w:tcBorders>
              <w:top w:val="single" w:sz="4" w:space="0" w:color="auto"/>
              <w:left w:val="single" w:sz="4" w:space="0" w:color="auto"/>
              <w:bottom w:val="single" w:sz="4" w:space="0" w:color="auto"/>
            </w:tcBorders>
          </w:tcPr>
          <w:p w14:paraId="77D440CE" w14:textId="77777777" w:rsidR="001A00A1" w:rsidRPr="007B340C" w:rsidRDefault="00120233">
            <w:pPr>
              <w:pStyle w:val="aa"/>
              <w:jc w:val="center"/>
              <w:rPr>
                <w:sz w:val="16"/>
                <w:szCs w:val="16"/>
              </w:rPr>
            </w:pPr>
            <w:r w:rsidRPr="007B340C">
              <w:rPr>
                <w:sz w:val="16"/>
                <w:szCs w:val="16"/>
              </w:rPr>
              <w:t>X</w:t>
            </w:r>
          </w:p>
        </w:tc>
      </w:tr>
      <w:tr w:rsidR="001A00A1" w:rsidRPr="007B340C" w14:paraId="676B121F" w14:textId="77777777">
        <w:tc>
          <w:tcPr>
            <w:tcW w:w="1534" w:type="dxa"/>
            <w:tcBorders>
              <w:top w:val="single" w:sz="4" w:space="0" w:color="auto"/>
              <w:bottom w:val="single" w:sz="4" w:space="0" w:color="auto"/>
              <w:right w:val="single" w:sz="4" w:space="0" w:color="auto"/>
            </w:tcBorders>
          </w:tcPr>
          <w:p w14:paraId="0304D6BB" w14:textId="77777777" w:rsidR="001A00A1" w:rsidRPr="007B340C" w:rsidRDefault="00120233">
            <w:pPr>
              <w:pStyle w:val="ac"/>
              <w:rPr>
                <w:sz w:val="16"/>
                <w:szCs w:val="16"/>
              </w:rPr>
            </w:pPr>
            <w:r w:rsidRPr="007B340C">
              <w:rPr>
                <w:sz w:val="16"/>
                <w:szCs w:val="16"/>
              </w:rPr>
              <w:t>2.2 В условиях дневных стационаров (сумма строк 36+46+58), в том числе:</w:t>
            </w:r>
          </w:p>
        </w:tc>
        <w:tc>
          <w:tcPr>
            <w:tcW w:w="527" w:type="dxa"/>
            <w:tcBorders>
              <w:top w:val="single" w:sz="4" w:space="0" w:color="auto"/>
              <w:left w:val="single" w:sz="4" w:space="0" w:color="auto"/>
              <w:bottom w:val="single" w:sz="4" w:space="0" w:color="auto"/>
              <w:right w:val="single" w:sz="4" w:space="0" w:color="auto"/>
            </w:tcBorders>
          </w:tcPr>
          <w:p w14:paraId="6BAE7070" w14:textId="77777777" w:rsidR="001A00A1" w:rsidRPr="007B340C" w:rsidRDefault="00120233">
            <w:pPr>
              <w:pStyle w:val="aa"/>
              <w:jc w:val="center"/>
              <w:rPr>
                <w:sz w:val="16"/>
                <w:szCs w:val="16"/>
              </w:rPr>
            </w:pPr>
            <w:r w:rsidRPr="007B340C">
              <w:rPr>
                <w:sz w:val="16"/>
                <w:szCs w:val="16"/>
              </w:rPr>
              <w:t>24</w:t>
            </w:r>
          </w:p>
        </w:tc>
        <w:tc>
          <w:tcPr>
            <w:tcW w:w="1227" w:type="dxa"/>
            <w:tcBorders>
              <w:top w:val="single" w:sz="4" w:space="0" w:color="auto"/>
              <w:left w:val="single" w:sz="4" w:space="0" w:color="auto"/>
              <w:bottom w:val="single" w:sz="4" w:space="0" w:color="auto"/>
              <w:right w:val="single" w:sz="4" w:space="0" w:color="auto"/>
            </w:tcBorders>
          </w:tcPr>
          <w:p w14:paraId="1E1C74D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4BB727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23EE1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B71C98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74D7D2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C7796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89CA7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62869AE" w14:textId="77777777" w:rsidR="001A00A1" w:rsidRPr="007B340C" w:rsidRDefault="00120233">
            <w:pPr>
              <w:pStyle w:val="aa"/>
              <w:jc w:val="center"/>
              <w:rPr>
                <w:sz w:val="16"/>
                <w:szCs w:val="16"/>
              </w:rPr>
            </w:pPr>
            <w:r w:rsidRPr="007B340C">
              <w:rPr>
                <w:sz w:val="16"/>
                <w:szCs w:val="16"/>
              </w:rPr>
              <w:t>X</w:t>
            </w:r>
          </w:p>
        </w:tc>
      </w:tr>
      <w:tr w:rsidR="001A00A1" w:rsidRPr="007B340C" w14:paraId="7955BDFD" w14:textId="77777777">
        <w:tc>
          <w:tcPr>
            <w:tcW w:w="1534" w:type="dxa"/>
            <w:tcBorders>
              <w:top w:val="single" w:sz="4" w:space="0" w:color="auto"/>
              <w:bottom w:val="single" w:sz="4" w:space="0" w:color="auto"/>
              <w:right w:val="single" w:sz="4" w:space="0" w:color="auto"/>
            </w:tcBorders>
          </w:tcPr>
          <w:p w14:paraId="11A32E45" w14:textId="77777777" w:rsidR="001A00A1" w:rsidRPr="007B340C" w:rsidRDefault="00120233">
            <w:pPr>
              <w:pStyle w:val="ac"/>
              <w:rPr>
                <w:sz w:val="16"/>
                <w:szCs w:val="16"/>
              </w:rPr>
            </w:pPr>
            <w:r w:rsidRPr="007B340C">
              <w:rPr>
                <w:sz w:val="16"/>
                <w:szCs w:val="16"/>
              </w:rPr>
              <w:t>2.2.1 медицинская помощь по профилю "онкология" (сумму строк 36.1+46.1+58.1)</w:t>
            </w:r>
          </w:p>
        </w:tc>
        <w:tc>
          <w:tcPr>
            <w:tcW w:w="527" w:type="dxa"/>
            <w:tcBorders>
              <w:top w:val="single" w:sz="4" w:space="0" w:color="auto"/>
              <w:left w:val="single" w:sz="4" w:space="0" w:color="auto"/>
              <w:bottom w:val="single" w:sz="4" w:space="0" w:color="auto"/>
              <w:right w:val="single" w:sz="4" w:space="0" w:color="auto"/>
            </w:tcBorders>
          </w:tcPr>
          <w:p w14:paraId="3C32BBF9" w14:textId="77777777" w:rsidR="001A00A1" w:rsidRPr="007B340C" w:rsidRDefault="00120233">
            <w:pPr>
              <w:pStyle w:val="aa"/>
              <w:jc w:val="center"/>
              <w:rPr>
                <w:sz w:val="16"/>
                <w:szCs w:val="16"/>
              </w:rPr>
            </w:pPr>
            <w:r w:rsidRPr="007B340C">
              <w:rPr>
                <w:sz w:val="16"/>
                <w:szCs w:val="16"/>
              </w:rPr>
              <w:t>24.1</w:t>
            </w:r>
          </w:p>
        </w:tc>
        <w:tc>
          <w:tcPr>
            <w:tcW w:w="1227" w:type="dxa"/>
            <w:tcBorders>
              <w:top w:val="single" w:sz="4" w:space="0" w:color="auto"/>
              <w:left w:val="single" w:sz="4" w:space="0" w:color="auto"/>
              <w:bottom w:val="single" w:sz="4" w:space="0" w:color="auto"/>
              <w:right w:val="single" w:sz="4" w:space="0" w:color="auto"/>
            </w:tcBorders>
          </w:tcPr>
          <w:p w14:paraId="01620E10"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9C21DA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6F979F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BC8272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893948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0B67AB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8F106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2762427" w14:textId="77777777" w:rsidR="001A00A1" w:rsidRPr="007B340C" w:rsidRDefault="00120233">
            <w:pPr>
              <w:pStyle w:val="aa"/>
              <w:jc w:val="center"/>
              <w:rPr>
                <w:sz w:val="16"/>
                <w:szCs w:val="16"/>
              </w:rPr>
            </w:pPr>
            <w:r w:rsidRPr="007B340C">
              <w:rPr>
                <w:sz w:val="16"/>
                <w:szCs w:val="16"/>
              </w:rPr>
              <w:t>X</w:t>
            </w:r>
          </w:p>
        </w:tc>
      </w:tr>
      <w:tr w:rsidR="001A00A1" w:rsidRPr="007B340C" w14:paraId="5A4BDF55" w14:textId="77777777">
        <w:tc>
          <w:tcPr>
            <w:tcW w:w="1534" w:type="dxa"/>
            <w:tcBorders>
              <w:top w:val="single" w:sz="4" w:space="0" w:color="auto"/>
              <w:bottom w:val="single" w:sz="4" w:space="0" w:color="auto"/>
              <w:right w:val="single" w:sz="4" w:space="0" w:color="auto"/>
            </w:tcBorders>
          </w:tcPr>
          <w:p w14:paraId="69667A3C" w14:textId="77777777" w:rsidR="001A00A1" w:rsidRPr="007B340C" w:rsidRDefault="00120233">
            <w:pPr>
              <w:pStyle w:val="ac"/>
              <w:rPr>
                <w:sz w:val="16"/>
                <w:szCs w:val="16"/>
              </w:rPr>
            </w:pPr>
            <w:r w:rsidRPr="007B340C">
              <w:rPr>
                <w:sz w:val="16"/>
                <w:szCs w:val="16"/>
              </w:rPr>
              <w:t>2.2.2 при экстракорпоральном оплодотворении (сумма строк 36.2+.46.2+58.2)</w:t>
            </w:r>
          </w:p>
        </w:tc>
        <w:tc>
          <w:tcPr>
            <w:tcW w:w="527" w:type="dxa"/>
            <w:tcBorders>
              <w:top w:val="single" w:sz="4" w:space="0" w:color="auto"/>
              <w:left w:val="single" w:sz="4" w:space="0" w:color="auto"/>
              <w:bottom w:val="single" w:sz="4" w:space="0" w:color="auto"/>
              <w:right w:val="single" w:sz="4" w:space="0" w:color="auto"/>
            </w:tcBorders>
          </w:tcPr>
          <w:p w14:paraId="1B6C3C38" w14:textId="77777777" w:rsidR="001A00A1" w:rsidRPr="007B340C" w:rsidRDefault="00120233">
            <w:pPr>
              <w:pStyle w:val="aa"/>
              <w:jc w:val="center"/>
              <w:rPr>
                <w:sz w:val="16"/>
                <w:szCs w:val="16"/>
              </w:rPr>
            </w:pPr>
            <w:r w:rsidRPr="007B340C">
              <w:rPr>
                <w:sz w:val="16"/>
                <w:szCs w:val="16"/>
              </w:rPr>
              <w:t>24.2</w:t>
            </w:r>
          </w:p>
        </w:tc>
        <w:tc>
          <w:tcPr>
            <w:tcW w:w="1227" w:type="dxa"/>
            <w:tcBorders>
              <w:top w:val="single" w:sz="4" w:space="0" w:color="auto"/>
              <w:left w:val="single" w:sz="4" w:space="0" w:color="auto"/>
              <w:bottom w:val="single" w:sz="4" w:space="0" w:color="auto"/>
              <w:right w:val="single" w:sz="4" w:space="0" w:color="auto"/>
            </w:tcBorders>
          </w:tcPr>
          <w:p w14:paraId="224F03D1"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4C5229B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718161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213854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1ED05B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D00AF7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5869B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0DC30E0" w14:textId="77777777" w:rsidR="001A00A1" w:rsidRPr="007B340C" w:rsidRDefault="00120233">
            <w:pPr>
              <w:pStyle w:val="aa"/>
              <w:jc w:val="center"/>
              <w:rPr>
                <w:sz w:val="16"/>
                <w:szCs w:val="16"/>
              </w:rPr>
            </w:pPr>
            <w:r w:rsidRPr="007B340C">
              <w:rPr>
                <w:sz w:val="16"/>
                <w:szCs w:val="16"/>
              </w:rPr>
              <w:t>X</w:t>
            </w:r>
          </w:p>
        </w:tc>
      </w:tr>
      <w:tr w:rsidR="001A00A1" w:rsidRPr="007B340C" w14:paraId="0241A2A9" w14:textId="77777777">
        <w:tc>
          <w:tcPr>
            <w:tcW w:w="1534" w:type="dxa"/>
            <w:tcBorders>
              <w:top w:val="single" w:sz="4" w:space="0" w:color="auto"/>
              <w:bottom w:val="single" w:sz="4" w:space="0" w:color="auto"/>
              <w:right w:val="single" w:sz="4" w:space="0" w:color="auto"/>
            </w:tcBorders>
          </w:tcPr>
          <w:p w14:paraId="2BC3B78A"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527" w:type="dxa"/>
            <w:tcBorders>
              <w:top w:val="single" w:sz="4" w:space="0" w:color="auto"/>
              <w:left w:val="single" w:sz="4" w:space="0" w:color="auto"/>
              <w:bottom w:val="single" w:sz="4" w:space="0" w:color="auto"/>
              <w:right w:val="single" w:sz="4" w:space="0" w:color="auto"/>
            </w:tcBorders>
          </w:tcPr>
          <w:p w14:paraId="0E65060C" w14:textId="77777777" w:rsidR="001A00A1" w:rsidRPr="007B340C" w:rsidRDefault="00120233">
            <w:pPr>
              <w:pStyle w:val="aa"/>
              <w:jc w:val="center"/>
              <w:rPr>
                <w:sz w:val="16"/>
                <w:szCs w:val="16"/>
              </w:rPr>
            </w:pPr>
            <w:r w:rsidRPr="007B340C">
              <w:rPr>
                <w:sz w:val="16"/>
                <w:szCs w:val="16"/>
              </w:rPr>
              <w:t>25</w:t>
            </w:r>
          </w:p>
        </w:tc>
        <w:tc>
          <w:tcPr>
            <w:tcW w:w="1227" w:type="dxa"/>
            <w:tcBorders>
              <w:top w:val="single" w:sz="4" w:space="0" w:color="auto"/>
              <w:left w:val="single" w:sz="4" w:space="0" w:color="auto"/>
              <w:bottom w:val="single" w:sz="4" w:space="0" w:color="auto"/>
              <w:right w:val="single" w:sz="4" w:space="0" w:color="auto"/>
            </w:tcBorders>
          </w:tcPr>
          <w:p w14:paraId="54A5B6D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463ACE4" w14:textId="77777777" w:rsidR="001A00A1" w:rsidRPr="007B340C" w:rsidRDefault="00120233">
            <w:pPr>
              <w:pStyle w:val="aa"/>
              <w:jc w:val="center"/>
              <w:rPr>
                <w:sz w:val="16"/>
                <w:szCs w:val="16"/>
              </w:rPr>
            </w:pPr>
            <w:r w:rsidRPr="007B340C">
              <w:rPr>
                <w:sz w:val="16"/>
                <w:szCs w:val="16"/>
              </w:rPr>
              <w:t>0,071523</w:t>
            </w:r>
          </w:p>
        </w:tc>
        <w:tc>
          <w:tcPr>
            <w:tcW w:w="1433" w:type="dxa"/>
            <w:tcBorders>
              <w:top w:val="single" w:sz="4" w:space="0" w:color="auto"/>
              <w:left w:val="single" w:sz="4" w:space="0" w:color="auto"/>
              <w:bottom w:val="single" w:sz="4" w:space="0" w:color="auto"/>
              <w:right w:val="single" w:sz="4" w:space="0" w:color="auto"/>
            </w:tcBorders>
          </w:tcPr>
          <w:p w14:paraId="2EECAAC7" w14:textId="77777777" w:rsidR="001A00A1" w:rsidRPr="007B340C" w:rsidRDefault="00120233">
            <w:pPr>
              <w:pStyle w:val="aa"/>
              <w:jc w:val="center"/>
              <w:rPr>
                <w:sz w:val="16"/>
                <w:szCs w:val="16"/>
              </w:rPr>
            </w:pPr>
            <w:r w:rsidRPr="007B340C">
              <w:rPr>
                <w:sz w:val="16"/>
                <w:szCs w:val="16"/>
              </w:rPr>
              <w:t>28 286,95</w:t>
            </w:r>
          </w:p>
        </w:tc>
        <w:tc>
          <w:tcPr>
            <w:tcW w:w="844" w:type="dxa"/>
            <w:tcBorders>
              <w:top w:val="single" w:sz="4" w:space="0" w:color="auto"/>
              <w:left w:val="single" w:sz="4" w:space="0" w:color="auto"/>
              <w:bottom w:val="single" w:sz="4" w:space="0" w:color="auto"/>
              <w:right w:val="single" w:sz="4" w:space="0" w:color="auto"/>
            </w:tcBorders>
          </w:tcPr>
          <w:p w14:paraId="4860693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5B0288F" w14:textId="77777777" w:rsidR="001A00A1" w:rsidRPr="007B340C" w:rsidRDefault="00120233">
            <w:pPr>
              <w:pStyle w:val="aa"/>
              <w:jc w:val="center"/>
              <w:rPr>
                <w:sz w:val="16"/>
                <w:szCs w:val="16"/>
              </w:rPr>
            </w:pPr>
            <w:r w:rsidRPr="007B340C">
              <w:rPr>
                <w:sz w:val="16"/>
                <w:szCs w:val="16"/>
              </w:rPr>
              <w:t>2 023,17</w:t>
            </w:r>
          </w:p>
        </w:tc>
        <w:tc>
          <w:tcPr>
            <w:tcW w:w="928" w:type="dxa"/>
            <w:tcBorders>
              <w:top w:val="single" w:sz="4" w:space="0" w:color="auto"/>
              <w:left w:val="single" w:sz="4" w:space="0" w:color="auto"/>
              <w:bottom w:val="single" w:sz="4" w:space="0" w:color="auto"/>
              <w:right w:val="single" w:sz="4" w:space="0" w:color="auto"/>
            </w:tcBorders>
          </w:tcPr>
          <w:p w14:paraId="4210D2C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A7344E2" w14:textId="77777777" w:rsidR="001A00A1" w:rsidRPr="007B340C" w:rsidRDefault="00120233">
            <w:pPr>
              <w:pStyle w:val="aa"/>
              <w:jc w:val="center"/>
              <w:rPr>
                <w:sz w:val="16"/>
                <w:szCs w:val="16"/>
              </w:rPr>
            </w:pPr>
            <w:r w:rsidRPr="007B340C">
              <w:rPr>
                <w:sz w:val="16"/>
                <w:szCs w:val="16"/>
              </w:rPr>
              <w:t>3 165 607,8</w:t>
            </w:r>
          </w:p>
        </w:tc>
        <w:tc>
          <w:tcPr>
            <w:tcW w:w="1016" w:type="dxa"/>
            <w:tcBorders>
              <w:top w:val="single" w:sz="4" w:space="0" w:color="auto"/>
              <w:left w:val="single" w:sz="4" w:space="0" w:color="auto"/>
              <w:bottom w:val="single" w:sz="4" w:space="0" w:color="auto"/>
            </w:tcBorders>
          </w:tcPr>
          <w:p w14:paraId="5326601A" w14:textId="77777777" w:rsidR="001A00A1" w:rsidRPr="007B340C" w:rsidRDefault="00120233">
            <w:pPr>
              <w:pStyle w:val="aa"/>
              <w:jc w:val="center"/>
              <w:rPr>
                <w:sz w:val="16"/>
                <w:szCs w:val="16"/>
              </w:rPr>
            </w:pPr>
            <w:r w:rsidRPr="007B340C">
              <w:rPr>
                <w:sz w:val="16"/>
                <w:szCs w:val="16"/>
              </w:rPr>
              <w:t>X</w:t>
            </w:r>
          </w:p>
        </w:tc>
      </w:tr>
      <w:tr w:rsidR="001A00A1" w:rsidRPr="007B340C" w14:paraId="3C6BD62C" w14:textId="77777777">
        <w:tc>
          <w:tcPr>
            <w:tcW w:w="1534" w:type="dxa"/>
            <w:tcBorders>
              <w:top w:val="single" w:sz="4" w:space="0" w:color="auto"/>
              <w:bottom w:val="single" w:sz="4" w:space="0" w:color="auto"/>
              <w:right w:val="single" w:sz="4" w:space="0" w:color="auto"/>
            </w:tcBorders>
          </w:tcPr>
          <w:p w14:paraId="2B09DF60" w14:textId="77777777" w:rsidR="001A00A1" w:rsidRPr="007B340C" w:rsidRDefault="00120233">
            <w:pPr>
              <w:pStyle w:val="ac"/>
              <w:rPr>
                <w:sz w:val="16"/>
                <w:szCs w:val="16"/>
              </w:rPr>
            </w:pPr>
            <w:r w:rsidRPr="007B340C">
              <w:rPr>
                <w:sz w:val="16"/>
                <w:szCs w:val="16"/>
              </w:rPr>
              <w:t>3.1) для медицинской помощи по профилю "онкология", в том числе: (сумма строк 24.1+27.1)</w:t>
            </w:r>
          </w:p>
        </w:tc>
        <w:tc>
          <w:tcPr>
            <w:tcW w:w="527" w:type="dxa"/>
            <w:tcBorders>
              <w:top w:val="single" w:sz="4" w:space="0" w:color="auto"/>
              <w:left w:val="single" w:sz="4" w:space="0" w:color="auto"/>
              <w:bottom w:val="single" w:sz="4" w:space="0" w:color="auto"/>
              <w:right w:val="single" w:sz="4" w:space="0" w:color="auto"/>
            </w:tcBorders>
          </w:tcPr>
          <w:p w14:paraId="34CB1F46" w14:textId="77777777" w:rsidR="001A00A1" w:rsidRPr="007B340C" w:rsidRDefault="00120233">
            <w:pPr>
              <w:pStyle w:val="aa"/>
              <w:jc w:val="center"/>
              <w:rPr>
                <w:sz w:val="16"/>
                <w:szCs w:val="16"/>
              </w:rPr>
            </w:pPr>
            <w:r w:rsidRPr="007B340C">
              <w:rPr>
                <w:sz w:val="16"/>
                <w:szCs w:val="16"/>
              </w:rPr>
              <w:t>25.1</w:t>
            </w:r>
          </w:p>
        </w:tc>
        <w:tc>
          <w:tcPr>
            <w:tcW w:w="1227" w:type="dxa"/>
            <w:tcBorders>
              <w:top w:val="single" w:sz="4" w:space="0" w:color="auto"/>
              <w:left w:val="single" w:sz="4" w:space="0" w:color="auto"/>
              <w:bottom w:val="single" w:sz="4" w:space="0" w:color="auto"/>
              <w:right w:val="single" w:sz="4" w:space="0" w:color="auto"/>
            </w:tcBorders>
          </w:tcPr>
          <w:p w14:paraId="6F7B902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2560C32"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6A1EC6E2" w14:textId="77777777" w:rsidR="001A00A1" w:rsidRPr="007B340C" w:rsidRDefault="00120233">
            <w:pPr>
              <w:pStyle w:val="aa"/>
              <w:jc w:val="center"/>
              <w:rPr>
                <w:sz w:val="16"/>
                <w:szCs w:val="16"/>
              </w:rPr>
            </w:pPr>
            <w:r w:rsidRPr="007B340C">
              <w:rPr>
                <w:sz w:val="16"/>
                <w:szCs w:val="16"/>
              </w:rPr>
              <w:t>97 711,09</w:t>
            </w:r>
          </w:p>
        </w:tc>
        <w:tc>
          <w:tcPr>
            <w:tcW w:w="844" w:type="dxa"/>
            <w:tcBorders>
              <w:top w:val="single" w:sz="4" w:space="0" w:color="auto"/>
              <w:left w:val="single" w:sz="4" w:space="0" w:color="auto"/>
              <w:bottom w:val="single" w:sz="4" w:space="0" w:color="auto"/>
              <w:right w:val="single" w:sz="4" w:space="0" w:color="auto"/>
            </w:tcBorders>
          </w:tcPr>
          <w:p w14:paraId="39C0BB8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1E6BAFA" w14:textId="77777777" w:rsidR="001A00A1" w:rsidRPr="007B340C" w:rsidRDefault="00120233">
            <w:pPr>
              <w:pStyle w:val="aa"/>
              <w:jc w:val="center"/>
              <w:rPr>
                <w:sz w:val="16"/>
                <w:szCs w:val="16"/>
              </w:rPr>
            </w:pPr>
            <w:r w:rsidRPr="007B340C">
              <w:rPr>
                <w:sz w:val="16"/>
                <w:szCs w:val="16"/>
              </w:rPr>
              <w:t>880,08</w:t>
            </w:r>
          </w:p>
        </w:tc>
        <w:tc>
          <w:tcPr>
            <w:tcW w:w="928" w:type="dxa"/>
            <w:tcBorders>
              <w:top w:val="single" w:sz="4" w:space="0" w:color="auto"/>
              <w:left w:val="single" w:sz="4" w:space="0" w:color="auto"/>
              <w:bottom w:val="single" w:sz="4" w:space="0" w:color="auto"/>
              <w:right w:val="single" w:sz="4" w:space="0" w:color="auto"/>
            </w:tcBorders>
          </w:tcPr>
          <w:p w14:paraId="7B9FE49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011FBB4" w14:textId="77777777" w:rsidR="001A00A1" w:rsidRPr="007B340C" w:rsidRDefault="00120233">
            <w:pPr>
              <w:pStyle w:val="aa"/>
              <w:jc w:val="center"/>
              <w:rPr>
                <w:sz w:val="16"/>
                <w:szCs w:val="16"/>
              </w:rPr>
            </w:pPr>
            <w:r w:rsidRPr="007B340C">
              <w:rPr>
                <w:sz w:val="16"/>
                <w:szCs w:val="16"/>
              </w:rPr>
              <w:t>1 377 048,6</w:t>
            </w:r>
          </w:p>
        </w:tc>
        <w:tc>
          <w:tcPr>
            <w:tcW w:w="1016" w:type="dxa"/>
            <w:tcBorders>
              <w:top w:val="single" w:sz="4" w:space="0" w:color="auto"/>
              <w:left w:val="single" w:sz="4" w:space="0" w:color="auto"/>
              <w:bottom w:val="single" w:sz="4" w:space="0" w:color="auto"/>
            </w:tcBorders>
          </w:tcPr>
          <w:p w14:paraId="0CF209BA" w14:textId="77777777" w:rsidR="001A00A1" w:rsidRPr="007B340C" w:rsidRDefault="00120233">
            <w:pPr>
              <w:pStyle w:val="aa"/>
              <w:jc w:val="center"/>
              <w:rPr>
                <w:sz w:val="16"/>
                <w:szCs w:val="16"/>
              </w:rPr>
            </w:pPr>
            <w:r w:rsidRPr="007B340C">
              <w:rPr>
                <w:sz w:val="16"/>
                <w:szCs w:val="16"/>
              </w:rPr>
              <w:t>X</w:t>
            </w:r>
          </w:p>
        </w:tc>
      </w:tr>
      <w:tr w:rsidR="001A00A1" w:rsidRPr="007B340C" w14:paraId="709A505A" w14:textId="77777777">
        <w:tc>
          <w:tcPr>
            <w:tcW w:w="1534" w:type="dxa"/>
            <w:tcBorders>
              <w:top w:val="single" w:sz="4" w:space="0" w:color="auto"/>
              <w:bottom w:val="single" w:sz="4" w:space="0" w:color="auto"/>
              <w:right w:val="single" w:sz="4" w:space="0" w:color="auto"/>
            </w:tcBorders>
          </w:tcPr>
          <w:p w14:paraId="10043945"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 (сумма строк 24.2+27.2)</w:t>
            </w:r>
          </w:p>
        </w:tc>
        <w:tc>
          <w:tcPr>
            <w:tcW w:w="527" w:type="dxa"/>
            <w:tcBorders>
              <w:top w:val="single" w:sz="4" w:space="0" w:color="auto"/>
              <w:left w:val="single" w:sz="4" w:space="0" w:color="auto"/>
              <w:bottom w:val="single" w:sz="4" w:space="0" w:color="auto"/>
              <w:right w:val="single" w:sz="4" w:space="0" w:color="auto"/>
            </w:tcBorders>
          </w:tcPr>
          <w:p w14:paraId="0D15B308" w14:textId="77777777" w:rsidR="001A00A1" w:rsidRPr="007B340C" w:rsidRDefault="00120233">
            <w:pPr>
              <w:pStyle w:val="aa"/>
              <w:jc w:val="center"/>
              <w:rPr>
                <w:sz w:val="16"/>
                <w:szCs w:val="16"/>
              </w:rPr>
            </w:pPr>
            <w:r w:rsidRPr="007B340C">
              <w:rPr>
                <w:sz w:val="16"/>
                <w:szCs w:val="16"/>
              </w:rPr>
              <w:t>25.2</w:t>
            </w:r>
          </w:p>
        </w:tc>
        <w:tc>
          <w:tcPr>
            <w:tcW w:w="1227" w:type="dxa"/>
            <w:tcBorders>
              <w:top w:val="single" w:sz="4" w:space="0" w:color="auto"/>
              <w:left w:val="single" w:sz="4" w:space="0" w:color="auto"/>
              <w:bottom w:val="single" w:sz="4" w:space="0" w:color="auto"/>
              <w:right w:val="single" w:sz="4" w:space="0" w:color="auto"/>
            </w:tcBorders>
          </w:tcPr>
          <w:p w14:paraId="1481FEC5"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A177C45" w14:textId="77777777" w:rsidR="001A00A1" w:rsidRPr="007B340C" w:rsidRDefault="00120233">
            <w:pPr>
              <w:pStyle w:val="aa"/>
              <w:jc w:val="center"/>
              <w:rPr>
                <w:sz w:val="16"/>
                <w:szCs w:val="16"/>
              </w:rPr>
            </w:pPr>
            <w:r w:rsidRPr="007B340C">
              <w:rPr>
                <w:sz w:val="16"/>
                <w:szCs w:val="16"/>
              </w:rPr>
              <w:t>0,000491</w:t>
            </w:r>
          </w:p>
        </w:tc>
        <w:tc>
          <w:tcPr>
            <w:tcW w:w="1433" w:type="dxa"/>
            <w:tcBorders>
              <w:top w:val="single" w:sz="4" w:space="0" w:color="auto"/>
              <w:left w:val="single" w:sz="4" w:space="0" w:color="auto"/>
              <w:bottom w:val="single" w:sz="4" w:space="0" w:color="auto"/>
              <w:right w:val="single" w:sz="4" w:space="0" w:color="auto"/>
            </w:tcBorders>
          </w:tcPr>
          <w:p w14:paraId="52073F74" w14:textId="77777777" w:rsidR="001A00A1" w:rsidRPr="007B340C" w:rsidRDefault="00120233">
            <w:pPr>
              <w:pStyle w:val="aa"/>
              <w:jc w:val="center"/>
              <w:rPr>
                <w:sz w:val="16"/>
                <w:szCs w:val="16"/>
              </w:rPr>
            </w:pPr>
            <w:r w:rsidRPr="007B340C">
              <w:rPr>
                <w:sz w:val="16"/>
                <w:szCs w:val="16"/>
              </w:rPr>
              <w:t>138 698,09</w:t>
            </w:r>
          </w:p>
        </w:tc>
        <w:tc>
          <w:tcPr>
            <w:tcW w:w="844" w:type="dxa"/>
            <w:tcBorders>
              <w:top w:val="single" w:sz="4" w:space="0" w:color="auto"/>
              <w:left w:val="single" w:sz="4" w:space="0" w:color="auto"/>
              <w:bottom w:val="single" w:sz="4" w:space="0" w:color="auto"/>
              <w:right w:val="single" w:sz="4" w:space="0" w:color="auto"/>
            </w:tcBorders>
          </w:tcPr>
          <w:p w14:paraId="7B1A1D8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3ECB750" w14:textId="77777777" w:rsidR="001A00A1" w:rsidRPr="007B340C" w:rsidRDefault="00120233">
            <w:pPr>
              <w:pStyle w:val="aa"/>
              <w:jc w:val="center"/>
              <w:rPr>
                <w:sz w:val="16"/>
                <w:szCs w:val="16"/>
              </w:rPr>
            </w:pPr>
            <w:r w:rsidRPr="007B340C">
              <w:rPr>
                <w:sz w:val="16"/>
                <w:szCs w:val="16"/>
              </w:rPr>
              <w:t>68,10</w:t>
            </w:r>
          </w:p>
        </w:tc>
        <w:tc>
          <w:tcPr>
            <w:tcW w:w="928" w:type="dxa"/>
            <w:tcBorders>
              <w:top w:val="single" w:sz="4" w:space="0" w:color="auto"/>
              <w:left w:val="single" w:sz="4" w:space="0" w:color="auto"/>
              <w:bottom w:val="single" w:sz="4" w:space="0" w:color="auto"/>
              <w:right w:val="single" w:sz="4" w:space="0" w:color="auto"/>
            </w:tcBorders>
          </w:tcPr>
          <w:p w14:paraId="1B41531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1DDA86" w14:textId="77777777" w:rsidR="001A00A1" w:rsidRPr="007B340C" w:rsidRDefault="00120233">
            <w:pPr>
              <w:pStyle w:val="aa"/>
              <w:jc w:val="center"/>
              <w:rPr>
                <w:sz w:val="16"/>
                <w:szCs w:val="16"/>
              </w:rPr>
            </w:pPr>
            <w:r w:rsidRPr="007B340C">
              <w:rPr>
                <w:sz w:val="16"/>
                <w:szCs w:val="16"/>
              </w:rPr>
              <w:t>106 555,8</w:t>
            </w:r>
          </w:p>
        </w:tc>
        <w:tc>
          <w:tcPr>
            <w:tcW w:w="1016" w:type="dxa"/>
            <w:tcBorders>
              <w:top w:val="single" w:sz="4" w:space="0" w:color="auto"/>
              <w:left w:val="single" w:sz="4" w:space="0" w:color="auto"/>
              <w:bottom w:val="single" w:sz="4" w:space="0" w:color="auto"/>
            </w:tcBorders>
          </w:tcPr>
          <w:p w14:paraId="7855047E" w14:textId="77777777" w:rsidR="001A00A1" w:rsidRPr="007B340C" w:rsidRDefault="00120233">
            <w:pPr>
              <w:pStyle w:val="aa"/>
              <w:jc w:val="center"/>
              <w:rPr>
                <w:sz w:val="16"/>
                <w:szCs w:val="16"/>
              </w:rPr>
            </w:pPr>
            <w:r w:rsidRPr="007B340C">
              <w:rPr>
                <w:sz w:val="16"/>
                <w:szCs w:val="16"/>
              </w:rPr>
              <w:t>X</w:t>
            </w:r>
          </w:p>
        </w:tc>
      </w:tr>
      <w:tr w:rsidR="001A00A1" w:rsidRPr="007B340C" w14:paraId="033A9E2B" w14:textId="77777777">
        <w:tc>
          <w:tcPr>
            <w:tcW w:w="1534" w:type="dxa"/>
            <w:tcBorders>
              <w:top w:val="single" w:sz="4" w:space="0" w:color="auto"/>
              <w:bottom w:val="single" w:sz="4" w:space="0" w:color="auto"/>
              <w:right w:val="single" w:sz="4" w:space="0" w:color="auto"/>
            </w:tcBorders>
          </w:tcPr>
          <w:p w14:paraId="6B099330"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69609A70" w14:textId="77777777" w:rsidR="001A00A1" w:rsidRPr="007B340C" w:rsidRDefault="00120233">
            <w:pPr>
              <w:pStyle w:val="aa"/>
              <w:jc w:val="center"/>
              <w:rPr>
                <w:sz w:val="16"/>
                <w:szCs w:val="16"/>
              </w:rPr>
            </w:pPr>
            <w:r w:rsidRPr="007B340C">
              <w:rPr>
                <w:sz w:val="16"/>
                <w:szCs w:val="16"/>
              </w:rPr>
              <w:t>26</w:t>
            </w:r>
          </w:p>
        </w:tc>
        <w:tc>
          <w:tcPr>
            <w:tcW w:w="1227" w:type="dxa"/>
            <w:tcBorders>
              <w:top w:val="single" w:sz="4" w:space="0" w:color="auto"/>
              <w:left w:val="single" w:sz="4" w:space="0" w:color="auto"/>
              <w:bottom w:val="single" w:sz="4" w:space="0" w:color="auto"/>
              <w:right w:val="single" w:sz="4" w:space="0" w:color="auto"/>
            </w:tcBorders>
          </w:tcPr>
          <w:p w14:paraId="3A119A3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05646E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8EA459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E7B69A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F90D1F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1D376F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887250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3A4C587" w14:textId="77777777" w:rsidR="001A00A1" w:rsidRPr="007B340C" w:rsidRDefault="00120233">
            <w:pPr>
              <w:pStyle w:val="aa"/>
              <w:jc w:val="center"/>
              <w:rPr>
                <w:sz w:val="16"/>
                <w:szCs w:val="16"/>
              </w:rPr>
            </w:pPr>
            <w:r w:rsidRPr="007B340C">
              <w:rPr>
                <w:sz w:val="16"/>
                <w:szCs w:val="16"/>
              </w:rPr>
              <w:t>X</w:t>
            </w:r>
          </w:p>
        </w:tc>
      </w:tr>
      <w:tr w:rsidR="001A00A1" w:rsidRPr="007B340C" w14:paraId="47B921FE" w14:textId="77777777">
        <w:tc>
          <w:tcPr>
            <w:tcW w:w="1534" w:type="dxa"/>
            <w:tcBorders>
              <w:top w:val="single" w:sz="4" w:space="0" w:color="auto"/>
              <w:bottom w:val="single" w:sz="4" w:space="0" w:color="auto"/>
              <w:right w:val="single" w:sz="4" w:space="0" w:color="auto"/>
            </w:tcBorders>
          </w:tcPr>
          <w:p w14:paraId="7AD28E17" w14:textId="77777777" w:rsidR="001A00A1" w:rsidRPr="007B340C" w:rsidRDefault="00120233">
            <w:pPr>
              <w:pStyle w:val="ac"/>
              <w:rPr>
                <w:sz w:val="16"/>
                <w:szCs w:val="16"/>
              </w:rPr>
            </w:pPr>
            <w:r w:rsidRPr="007B340C">
              <w:rPr>
                <w:sz w:val="16"/>
                <w:szCs w:val="16"/>
              </w:rPr>
              <w:t>4.1 в условиях дневных стационаров (сумма строк 39+49+61), включая:</w:t>
            </w:r>
          </w:p>
        </w:tc>
        <w:tc>
          <w:tcPr>
            <w:tcW w:w="527" w:type="dxa"/>
            <w:tcBorders>
              <w:top w:val="single" w:sz="4" w:space="0" w:color="auto"/>
              <w:left w:val="single" w:sz="4" w:space="0" w:color="auto"/>
              <w:bottom w:val="single" w:sz="4" w:space="0" w:color="auto"/>
              <w:right w:val="single" w:sz="4" w:space="0" w:color="auto"/>
            </w:tcBorders>
          </w:tcPr>
          <w:p w14:paraId="7AA20A94" w14:textId="77777777" w:rsidR="001A00A1" w:rsidRPr="007B340C" w:rsidRDefault="00120233">
            <w:pPr>
              <w:pStyle w:val="aa"/>
              <w:jc w:val="center"/>
              <w:rPr>
                <w:sz w:val="16"/>
                <w:szCs w:val="16"/>
              </w:rPr>
            </w:pPr>
            <w:r w:rsidRPr="007B340C">
              <w:rPr>
                <w:sz w:val="16"/>
                <w:szCs w:val="16"/>
              </w:rPr>
              <w:t>27</w:t>
            </w:r>
          </w:p>
        </w:tc>
        <w:tc>
          <w:tcPr>
            <w:tcW w:w="1227" w:type="dxa"/>
            <w:tcBorders>
              <w:top w:val="single" w:sz="4" w:space="0" w:color="auto"/>
              <w:left w:val="single" w:sz="4" w:space="0" w:color="auto"/>
              <w:bottom w:val="single" w:sz="4" w:space="0" w:color="auto"/>
              <w:right w:val="single" w:sz="4" w:space="0" w:color="auto"/>
            </w:tcBorders>
          </w:tcPr>
          <w:p w14:paraId="357CDB35"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1F25B7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9AADA1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A7C73C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37161B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FBEA8E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063B18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B9ED75E" w14:textId="77777777" w:rsidR="001A00A1" w:rsidRPr="007B340C" w:rsidRDefault="00120233">
            <w:pPr>
              <w:pStyle w:val="aa"/>
              <w:jc w:val="center"/>
              <w:rPr>
                <w:sz w:val="16"/>
                <w:szCs w:val="16"/>
              </w:rPr>
            </w:pPr>
            <w:r w:rsidRPr="007B340C">
              <w:rPr>
                <w:sz w:val="16"/>
                <w:szCs w:val="16"/>
              </w:rPr>
              <w:t>X</w:t>
            </w:r>
          </w:p>
        </w:tc>
      </w:tr>
      <w:tr w:rsidR="001A00A1" w:rsidRPr="007B340C" w14:paraId="64D71381" w14:textId="77777777">
        <w:tc>
          <w:tcPr>
            <w:tcW w:w="1534" w:type="dxa"/>
            <w:tcBorders>
              <w:top w:val="single" w:sz="4" w:space="0" w:color="auto"/>
              <w:bottom w:val="single" w:sz="4" w:space="0" w:color="auto"/>
              <w:right w:val="single" w:sz="4" w:space="0" w:color="auto"/>
            </w:tcBorders>
          </w:tcPr>
          <w:p w14:paraId="2459D608" w14:textId="77777777" w:rsidR="001A00A1" w:rsidRPr="007B340C" w:rsidRDefault="00120233">
            <w:pPr>
              <w:pStyle w:val="ac"/>
              <w:rPr>
                <w:sz w:val="16"/>
                <w:szCs w:val="16"/>
              </w:rPr>
            </w:pPr>
            <w:r w:rsidRPr="007B340C">
              <w:rPr>
                <w:sz w:val="16"/>
                <w:szCs w:val="16"/>
              </w:rPr>
              <w:lastRenderedPageBreak/>
              <w:t>4.1.1медицинскую помощь по профилю "онкология" (сумма строк 39.1+49.1+61.1):</w:t>
            </w:r>
          </w:p>
        </w:tc>
        <w:tc>
          <w:tcPr>
            <w:tcW w:w="527" w:type="dxa"/>
            <w:tcBorders>
              <w:top w:val="single" w:sz="4" w:space="0" w:color="auto"/>
              <w:left w:val="single" w:sz="4" w:space="0" w:color="auto"/>
              <w:bottom w:val="single" w:sz="4" w:space="0" w:color="auto"/>
              <w:right w:val="single" w:sz="4" w:space="0" w:color="auto"/>
            </w:tcBorders>
          </w:tcPr>
          <w:p w14:paraId="2574B2B2" w14:textId="77777777" w:rsidR="001A00A1" w:rsidRPr="007B340C" w:rsidRDefault="00120233">
            <w:pPr>
              <w:pStyle w:val="aa"/>
              <w:jc w:val="center"/>
              <w:rPr>
                <w:sz w:val="16"/>
                <w:szCs w:val="16"/>
              </w:rPr>
            </w:pPr>
            <w:r w:rsidRPr="007B340C">
              <w:rPr>
                <w:sz w:val="16"/>
                <w:szCs w:val="16"/>
              </w:rPr>
              <w:t>27.1</w:t>
            </w:r>
          </w:p>
        </w:tc>
        <w:tc>
          <w:tcPr>
            <w:tcW w:w="1227" w:type="dxa"/>
            <w:tcBorders>
              <w:top w:val="single" w:sz="4" w:space="0" w:color="auto"/>
              <w:left w:val="single" w:sz="4" w:space="0" w:color="auto"/>
              <w:bottom w:val="single" w:sz="4" w:space="0" w:color="auto"/>
              <w:right w:val="single" w:sz="4" w:space="0" w:color="auto"/>
            </w:tcBorders>
          </w:tcPr>
          <w:p w14:paraId="08F81C93"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16CF8F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C96D83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1F2A03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3F806D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D2C135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EEE02C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ECC1E4" w14:textId="77777777" w:rsidR="001A00A1" w:rsidRPr="007B340C" w:rsidRDefault="00120233">
            <w:pPr>
              <w:pStyle w:val="aa"/>
              <w:jc w:val="center"/>
              <w:rPr>
                <w:sz w:val="16"/>
                <w:szCs w:val="16"/>
              </w:rPr>
            </w:pPr>
            <w:r w:rsidRPr="007B340C">
              <w:rPr>
                <w:sz w:val="16"/>
                <w:szCs w:val="16"/>
              </w:rPr>
              <w:t>X</w:t>
            </w:r>
          </w:p>
        </w:tc>
      </w:tr>
      <w:tr w:rsidR="001A00A1" w:rsidRPr="007B340C" w14:paraId="1349691B" w14:textId="77777777">
        <w:tc>
          <w:tcPr>
            <w:tcW w:w="1534" w:type="dxa"/>
            <w:tcBorders>
              <w:top w:val="single" w:sz="4" w:space="0" w:color="auto"/>
              <w:bottom w:val="single" w:sz="4" w:space="0" w:color="auto"/>
              <w:right w:val="single" w:sz="4" w:space="0" w:color="auto"/>
            </w:tcBorders>
          </w:tcPr>
          <w:p w14:paraId="2A14273D" w14:textId="77777777" w:rsidR="001A00A1" w:rsidRPr="007B340C" w:rsidRDefault="00120233">
            <w:pPr>
              <w:pStyle w:val="ac"/>
              <w:rPr>
                <w:sz w:val="16"/>
                <w:szCs w:val="16"/>
              </w:rPr>
            </w:pPr>
            <w:r w:rsidRPr="007B340C">
              <w:rPr>
                <w:sz w:val="16"/>
                <w:szCs w:val="16"/>
              </w:rPr>
              <w:t>4.1.2 медицинскую помощь при экстракорпоральном оплодотворении (сумма строк 39.2+49.2+61.2)</w:t>
            </w:r>
          </w:p>
        </w:tc>
        <w:tc>
          <w:tcPr>
            <w:tcW w:w="527" w:type="dxa"/>
            <w:tcBorders>
              <w:top w:val="single" w:sz="4" w:space="0" w:color="auto"/>
              <w:left w:val="single" w:sz="4" w:space="0" w:color="auto"/>
              <w:bottom w:val="single" w:sz="4" w:space="0" w:color="auto"/>
              <w:right w:val="single" w:sz="4" w:space="0" w:color="auto"/>
            </w:tcBorders>
          </w:tcPr>
          <w:p w14:paraId="62320DCC" w14:textId="77777777" w:rsidR="001A00A1" w:rsidRPr="007B340C" w:rsidRDefault="00120233">
            <w:pPr>
              <w:pStyle w:val="aa"/>
              <w:jc w:val="center"/>
              <w:rPr>
                <w:sz w:val="16"/>
                <w:szCs w:val="16"/>
              </w:rPr>
            </w:pPr>
            <w:r w:rsidRPr="007B340C">
              <w:rPr>
                <w:sz w:val="16"/>
                <w:szCs w:val="16"/>
              </w:rPr>
              <w:t>27.2</w:t>
            </w:r>
          </w:p>
        </w:tc>
        <w:tc>
          <w:tcPr>
            <w:tcW w:w="1227" w:type="dxa"/>
            <w:tcBorders>
              <w:top w:val="single" w:sz="4" w:space="0" w:color="auto"/>
              <w:left w:val="single" w:sz="4" w:space="0" w:color="auto"/>
              <w:bottom w:val="single" w:sz="4" w:space="0" w:color="auto"/>
              <w:right w:val="single" w:sz="4" w:space="0" w:color="auto"/>
            </w:tcBorders>
          </w:tcPr>
          <w:p w14:paraId="3548459E"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30A3979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EFA4F0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3B564C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0E70AF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A9C912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37A575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774B4D0" w14:textId="77777777" w:rsidR="001A00A1" w:rsidRPr="007B340C" w:rsidRDefault="00120233">
            <w:pPr>
              <w:pStyle w:val="aa"/>
              <w:jc w:val="center"/>
              <w:rPr>
                <w:sz w:val="16"/>
                <w:szCs w:val="16"/>
              </w:rPr>
            </w:pPr>
            <w:r w:rsidRPr="007B340C">
              <w:rPr>
                <w:sz w:val="16"/>
                <w:szCs w:val="16"/>
              </w:rPr>
              <w:t>X</w:t>
            </w:r>
          </w:p>
        </w:tc>
      </w:tr>
      <w:tr w:rsidR="001A00A1" w:rsidRPr="007B340C" w14:paraId="09475E5D" w14:textId="77777777">
        <w:tc>
          <w:tcPr>
            <w:tcW w:w="1534" w:type="dxa"/>
            <w:tcBorders>
              <w:top w:val="single" w:sz="4" w:space="0" w:color="auto"/>
              <w:bottom w:val="single" w:sz="4" w:space="0" w:color="auto"/>
              <w:right w:val="single" w:sz="4" w:space="0" w:color="auto"/>
            </w:tcBorders>
          </w:tcPr>
          <w:p w14:paraId="0251E69C" w14:textId="77777777" w:rsidR="001A00A1" w:rsidRPr="007B340C" w:rsidRDefault="00120233">
            <w:pPr>
              <w:pStyle w:val="ac"/>
              <w:rPr>
                <w:sz w:val="16"/>
                <w:szCs w:val="16"/>
              </w:rPr>
            </w:pPr>
            <w:r w:rsidRPr="007B340C">
              <w:rPr>
                <w:sz w:val="16"/>
                <w:szCs w:val="16"/>
              </w:rPr>
              <w:t>4.2 в условиях круглосуточного стационара (сумма строк 40+50+62), в том числе:</w:t>
            </w:r>
          </w:p>
        </w:tc>
        <w:tc>
          <w:tcPr>
            <w:tcW w:w="527" w:type="dxa"/>
            <w:tcBorders>
              <w:top w:val="single" w:sz="4" w:space="0" w:color="auto"/>
              <w:left w:val="single" w:sz="4" w:space="0" w:color="auto"/>
              <w:bottom w:val="single" w:sz="4" w:space="0" w:color="auto"/>
              <w:right w:val="single" w:sz="4" w:space="0" w:color="auto"/>
            </w:tcBorders>
          </w:tcPr>
          <w:p w14:paraId="1B08B22F" w14:textId="77777777" w:rsidR="001A00A1" w:rsidRPr="007B340C" w:rsidRDefault="00120233">
            <w:pPr>
              <w:pStyle w:val="aa"/>
              <w:jc w:val="center"/>
              <w:rPr>
                <w:sz w:val="16"/>
                <w:szCs w:val="16"/>
              </w:rPr>
            </w:pPr>
            <w:r w:rsidRPr="007B340C">
              <w:rPr>
                <w:sz w:val="16"/>
                <w:szCs w:val="16"/>
              </w:rPr>
              <w:t>28</w:t>
            </w:r>
          </w:p>
        </w:tc>
        <w:tc>
          <w:tcPr>
            <w:tcW w:w="1227" w:type="dxa"/>
            <w:tcBorders>
              <w:top w:val="single" w:sz="4" w:space="0" w:color="auto"/>
              <w:left w:val="single" w:sz="4" w:space="0" w:color="auto"/>
              <w:bottom w:val="single" w:sz="4" w:space="0" w:color="auto"/>
              <w:right w:val="single" w:sz="4" w:space="0" w:color="auto"/>
            </w:tcBorders>
          </w:tcPr>
          <w:p w14:paraId="37A881CE"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6888650" w14:textId="77777777" w:rsidR="001A00A1" w:rsidRPr="007B340C" w:rsidRDefault="00120233">
            <w:pPr>
              <w:pStyle w:val="aa"/>
              <w:jc w:val="center"/>
              <w:rPr>
                <w:sz w:val="16"/>
                <w:szCs w:val="16"/>
              </w:rPr>
            </w:pPr>
            <w:r w:rsidRPr="007B340C">
              <w:rPr>
                <w:sz w:val="16"/>
                <w:szCs w:val="16"/>
              </w:rPr>
              <w:t>0,172556</w:t>
            </w:r>
          </w:p>
        </w:tc>
        <w:tc>
          <w:tcPr>
            <w:tcW w:w="1433" w:type="dxa"/>
            <w:tcBorders>
              <w:top w:val="single" w:sz="4" w:space="0" w:color="auto"/>
              <w:left w:val="single" w:sz="4" w:space="0" w:color="auto"/>
              <w:bottom w:val="single" w:sz="4" w:space="0" w:color="auto"/>
              <w:right w:val="single" w:sz="4" w:space="0" w:color="auto"/>
            </w:tcBorders>
          </w:tcPr>
          <w:p w14:paraId="4E959A08" w14:textId="77777777" w:rsidR="001A00A1" w:rsidRPr="007B340C" w:rsidRDefault="00120233">
            <w:pPr>
              <w:pStyle w:val="aa"/>
              <w:jc w:val="center"/>
              <w:rPr>
                <w:sz w:val="16"/>
                <w:szCs w:val="16"/>
              </w:rPr>
            </w:pPr>
            <w:r w:rsidRPr="007B340C">
              <w:rPr>
                <w:sz w:val="16"/>
                <w:szCs w:val="16"/>
              </w:rPr>
              <w:t>49 035,50</w:t>
            </w:r>
          </w:p>
        </w:tc>
        <w:tc>
          <w:tcPr>
            <w:tcW w:w="844" w:type="dxa"/>
            <w:tcBorders>
              <w:top w:val="single" w:sz="4" w:space="0" w:color="auto"/>
              <w:left w:val="single" w:sz="4" w:space="0" w:color="auto"/>
              <w:bottom w:val="single" w:sz="4" w:space="0" w:color="auto"/>
              <w:right w:val="single" w:sz="4" w:space="0" w:color="auto"/>
            </w:tcBorders>
          </w:tcPr>
          <w:p w14:paraId="5C42FF1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142166A" w14:textId="77777777" w:rsidR="001A00A1" w:rsidRPr="007B340C" w:rsidRDefault="00120233">
            <w:pPr>
              <w:pStyle w:val="aa"/>
              <w:jc w:val="center"/>
              <w:rPr>
                <w:sz w:val="16"/>
                <w:szCs w:val="16"/>
              </w:rPr>
            </w:pPr>
            <w:r w:rsidRPr="007B340C">
              <w:rPr>
                <w:sz w:val="16"/>
                <w:szCs w:val="16"/>
              </w:rPr>
              <w:t>8 461,38</w:t>
            </w:r>
          </w:p>
        </w:tc>
        <w:tc>
          <w:tcPr>
            <w:tcW w:w="928" w:type="dxa"/>
            <w:tcBorders>
              <w:top w:val="single" w:sz="4" w:space="0" w:color="auto"/>
              <w:left w:val="single" w:sz="4" w:space="0" w:color="auto"/>
              <w:bottom w:val="single" w:sz="4" w:space="0" w:color="auto"/>
              <w:right w:val="single" w:sz="4" w:space="0" w:color="auto"/>
            </w:tcBorders>
          </w:tcPr>
          <w:p w14:paraId="2F62A54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6BFE57" w14:textId="77777777" w:rsidR="001A00A1" w:rsidRPr="007B340C" w:rsidRDefault="00120233">
            <w:pPr>
              <w:pStyle w:val="aa"/>
              <w:jc w:val="center"/>
              <w:rPr>
                <w:sz w:val="16"/>
                <w:szCs w:val="16"/>
              </w:rPr>
            </w:pPr>
            <w:r w:rsidRPr="007B340C">
              <w:rPr>
                <w:sz w:val="16"/>
                <w:szCs w:val="16"/>
              </w:rPr>
              <w:t>13 239 327,9</w:t>
            </w:r>
          </w:p>
        </w:tc>
        <w:tc>
          <w:tcPr>
            <w:tcW w:w="1016" w:type="dxa"/>
            <w:tcBorders>
              <w:top w:val="single" w:sz="4" w:space="0" w:color="auto"/>
              <w:left w:val="single" w:sz="4" w:space="0" w:color="auto"/>
              <w:bottom w:val="single" w:sz="4" w:space="0" w:color="auto"/>
            </w:tcBorders>
          </w:tcPr>
          <w:p w14:paraId="2809567A" w14:textId="77777777" w:rsidR="001A00A1" w:rsidRPr="007B340C" w:rsidRDefault="00120233">
            <w:pPr>
              <w:pStyle w:val="aa"/>
              <w:jc w:val="center"/>
              <w:rPr>
                <w:sz w:val="16"/>
                <w:szCs w:val="16"/>
              </w:rPr>
            </w:pPr>
            <w:r w:rsidRPr="007B340C">
              <w:rPr>
                <w:sz w:val="16"/>
                <w:szCs w:val="16"/>
              </w:rPr>
              <w:t>X</w:t>
            </w:r>
          </w:p>
        </w:tc>
      </w:tr>
      <w:tr w:rsidR="001A00A1" w:rsidRPr="007B340C" w14:paraId="2AA894AA" w14:textId="77777777">
        <w:tc>
          <w:tcPr>
            <w:tcW w:w="1534" w:type="dxa"/>
            <w:tcBorders>
              <w:top w:val="single" w:sz="4" w:space="0" w:color="auto"/>
              <w:bottom w:val="single" w:sz="4" w:space="0" w:color="auto"/>
              <w:right w:val="single" w:sz="4" w:space="0" w:color="auto"/>
            </w:tcBorders>
          </w:tcPr>
          <w:p w14:paraId="11FBD9AC" w14:textId="77777777" w:rsidR="001A00A1" w:rsidRPr="007B340C" w:rsidRDefault="00120233">
            <w:pPr>
              <w:pStyle w:val="ac"/>
              <w:rPr>
                <w:sz w:val="16"/>
                <w:szCs w:val="16"/>
              </w:rPr>
            </w:pPr>
            <w:r w:rsidRPr="007B340C">
              <w:rPr>
                <w:sz w:val="16"/>
                <w:szCs w:val="16"/>
              </w:rPr>
              <w:t>4.2.1 медицинская помощь по профилю "онкология" (сумма строк 40.1 + 50.1 + 62.1)</w:t>
            </w:r>
          </w:p>
        </w:tc>
        <w:tc>
          <w:tcPr>
            <w:tcW w:w="527" w:type="dxa"/>
            <w:tcBorders>
              <w:top w:val="single" w:sz="4" w:space="0" w:color="auto"/>
              <w:left w:val="single" w:sz="4" w:space="0" w:color="auto"/>
              <w:bottom w:val="single" w:sz="4" w:space="0" w:color="auto"/>
              <w:right w:val="single" w:sz="4" w:space="0" w:color="auto"/>
            </w:tcBorders>
          </w:tcPr>
          <w:p w14:paraId="05DA64B1" w14:textId="77777777" w:rsidR="001A00A1" w:rsidRPr="007B340C" w:rsidRDefault="00120233">
            <w:pPr>
              <w:pStyle w:val="aa"/>
              <w:jc w:val="center"/>
              <w:rPr>
                <w:sz w:val="16"/>
                <w:szCs w:val="16"/>
              </w:rPr>
            </w:pPr>
            <w:r w:rsidRPr="007B340C">
              <w:rPr>
                <w:sz w:val="16"/>
                <w:szCs w:val="16"/>
              </w:rPr>
              <w:t>28.1</w:t>
            </w:r>
          </w:p>
        </w:tc>
        <w:tc>
          <w:tcPr>
            <w:tcW w:w="1227" w:type="dxa"/>
            <w:tcBorders>
              <w:top w:val="single" w:sz="4" w:space="0" w:color="auto"/>
              <w:left w:val="single" w:sz="4" w:space="0" w:color="auto"/>
              <w:bottom w:val="single" w:sz="4" w:space="0" w:color="auto"/>
              <w:right w:val="single" w:sz="4" w:space="0" w:color="auto"/>
            </w:tcBorders>
          </w:tcPr>
          <w:p w14:paraId="26559F89"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DD61E51"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5A55D135" w14:textId="77777777" w:rsidR="001A00A1" w:rsidRPr="007B340C" w:rsidRDefault="00120233">
            <w:pPr>
              <w:pStyle w:val="aa"/>
              <w:jc w:val="center"/>
              <w:rPr>
                <w:sz w:val="16"/>
                <w:szCs w:val="16"/>
              </w:rPr>
            </w:pPr>
            <w:r w:rsidRPr="007B340C">
              <w:rPr>
                <w:sz w:val="16"/>
                <w:szCs w:val="16"/>
              </w:rPr>
              <w:t>126 440,27</w:t>
            </w:r>
          </w:p>
        </w:tc>
        <w:tc>
          <w:tcPr>
            <w:tcW w:w="844" w:type="dxa"/>
            <w:tcBorders>
              <w:top w:val="single" w:sz="4" w:space="0" w:color="auto"/>
              <w:left w:val="single" w:sz="4" w:space="0" w:color="auto"/>
              <w:bottom w:val="single" w:sz="4" w:space="0" w:color="auto"/>
              <w:right w:val="single" w:sz="4" w:space="0" w:color="auto"/>
            </w:tcBorders>
          </w:tcPr>
          <w:p w14:paraId="2947B88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F7F819D" w14:textId="77777777" w:rsidR="001A00A1" w:rsidRPr="007B340C" w:rsidRDefault="00120233">
            <w:pPr>
              <w:pStyle w:val="aa"/>
              <w:jc w:val="center"/>
              <w:rPr>
                <w:sz w:val="16"/>
                <w:szCs w:val="16"/>
              </w:rPr>
            </w:pPr>
            <w:r w:rsidRPr="007B340C">
              <w:rPr>
                <w:sz w:val="16"/>
                <w:szCs w:val="16"/>
              </w:rPr>
              <w:t>1 199,66</w:t>
            </w:r>
          </w:p>
        </w:tc>
        <w:tc>
          <w:tcPr>
            <w:tcW w:w="928" w:type="dxa"/>
            <w:tcBorders>
              <w:top w:val="single" w:sz="4" w:space="0" w:color="auto"/>
              <w:left w:val="single" w:sz="4" w:space="0" w:color="auto"/>
              <w:bottom w:val="single" w:sz="4" w:space="0" w:color="auto"/>
              <w:right w:val="single" w:sz="4" w:space="0" w:color="auto"/>
            </w:tcBorders>
          </w:tcPr>
          <w:p w14:paraId="199C4B1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BF8754A" w14:textId="77777777" w:rsidR="001A00A1" w:rsidRPr="007B340C" w:rsidRDefault="00120233">
            <w:pPr>
              <w:pStyle w:val="aa"/>
              <w:jc w:val="center"/>
              <w:rPr>
                <w:sz w:val="16"/>
                <w:szCs w:val="16"/>
              </w:rPr>
            </w:pPr>
            <w:r w:rsidRPr="007B340C">
              <w:rPr>
                <w:sz w:val="16"/>
                <w:szCs w:val="16"/>
              </w:rPr>
              <w:t>1 877 091,1</w:t>
            </w:r>
          </w:p>
        </w:tc>
        <w:tc>
          <w:tcPr>
            <w:tcW w:w="1016" w:type="dxa"/>
            <w:tcBorders>
              <w:top w:val="single" w:sz="4" w:space="0" w:color="auto"/>
              <w:left w:val="single" w:sz="4" w:space="0" w:color="auto"/>
              <w:bottom w:val="single" w:sz="4" w:space="0" w:color="auto"/>
            </w:tcBorders>
          </w:tcPr>
          <w:p w14:paraId="25B84E82" w14:textId="77777777" w:rsidR="001A00A1" w:rsidRPr="007B340C" w:rsidRDefault="00120233">
            <w:pPr>
              <w:pStyle w:val="aa"/>
              <w:jc w:val="center"/>
              <w:rPr>
                <w:sz w:val="16"/>
                <w:szCs w:val="16"/>
              </w:rPr>
            </w:pPr>
            <w:r w:rsidRPr="007B340C">
              <w:rPr>
                <w:sz w:val="16"/>
                <w:szCs w:val="16"/>
              </w:rPr>
              <w:t>X</w:t>
            </w:r>
          </w:p>
        </w:tc>
      </w:tr>
      <w:tr w:rsidR="001A00A1" w:rsidRPr="007B340C" w14:paraId="64E605F1" w14:textId="77777777">
        <w:tc>
          <w:tcPr>
            <w:tcW w:w="1534" w:type="dxa"/>
            <w:tcBorders>
              <w:top w:val="single" w:sz="4" w:space="0" w:color="auto"/>
              <w:bottom w:val="single" w:sz="4" w:space="0" w:color="auto"/>
              <w:right w:val="single" w:sz="4" w:space="0" w:color="auto"/>
            </w:tcBorders>
          </w:tcPr>
          <w:p w14:paraId="205C0385" w14:textId="77777777" w:rsidR="001A00A1" w:rsidRPr="007B340C" w:rsidRDefault="00120233">
            <w:pPr>
              <w:pStyle w:val="ac"/>
              <w:rPr>
                <w:sz w:val="16"/>
                <w:szCs w:val="16"/>
              </w:rPr>
            </w:pPr>
            <w:r w:rsidRPr="007B340C">
              <w:rPr>
                <w:sz w:val="16"/>
                <w:szCs w:val="16"/>
              </w:rPr>
              <w:t>4.2.2 медицинская реабилитация в специализированных медицинских организациях и реабилитационных отделениях медицинских организаций (сумма строк 40.2 +50.2 + 62.2)</w:t>
            </w:r>
          </w:p>
        </w:tc>
        <w:tc>
          <w:tcPr>
            <w:tcW w:w="527" w:type="dxa"/>
            <w:tcBorders>
              <w:top w:val="single" w:sz="4" w:space="0" w:color="auto"/>
              <w:left w:val="single" w:sz="4" w:space="0" w:color="auto"/>
              <w:bottom w:val="single" w:sz="4" w:space="0" w:color="auto"/>
              <w:right w:val="single" w:sz="4" w:space="0" w:color="auto"/>
            </w:tcBorders>
          </w:tcPr>
          <w:p w14:paraId="04FFBCEB" w14:textId="77777777" w:rsidR="001A00A1" w:rsidRPr="007B340C" w:rsidRDefault="00120233">
            <w:pPr>
              <w:pStyle w:val="aa"/>
              <w:jc w:val="center"/>
              <w:rPr>
                <w:sz w:val="16"/>
                <w:szCs w:val="16"/>
              </w:rPr>
            </w:pPr>
            <w:r w:rsidRPr="007B340C">
              <w:rPr>
                <w:sz w:val="16"/>
                <w:szCs w:val="16"/>
              </w:rPr>
              <w:t>28.2</w:t>
            </w:r>
          </w:p>
        </w:tc>
        <w:tc>
          <w:tcPr>
            <w:tcW w:w="1227" w:type="dxa"/>
            <w:tcBorders>
              <w:top w:val="single" w:sz="4" w:space="0" w:color="auto"/>
              <w:left w:val="single" w:sz="4" w:space="0" w:color="auto"/>
              <w:bottom w:val="single" w:sz="4" w:space="0" w:color="auto"/>
              <w:right w:val="single" w:sz="4" w:space="0" w:color="auto"/>
            </w:tcBorders>
          </w:tcPr>
          <w:p w14:paraId="61FF2E4E"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5A04340" w14:textId="77777777" w:rsidR="001A00A1" w:rsidRPr="007B340C" w:rsidRDefault="00120233">
            <w:pPr>
              <w:pStyle w:val="aa"/>
              <w:jc w:val="center"/>
              <w:rPr>
                <w:sz w:val="16"/>
                <w:szCs w:val="16"/>
              </w:rPr>
            </w:pPr>
            <w:r w:rsidRPr="007B340C">
              <w:rPr>
                <w:sz w:val="16"/>
                <w:szCs w:val="16"/>
              </w:rPr>
              <w:t>0,004443</w:t>
            </w:r>
          </w:p>
        </w:tc>
        <w:tc>
          <w:tcPr>
            <w:tcW w:w="1433" w:type="dxa"/>
            <w:tcBorders>
              <w:top w:val="single" w:sz="4" w:space="0" w:color="auto"/>
              <w:left w:val="single" w:sz="4" w:space="0" w:color="auto"/>
              <w:bottom w:val="single" w:sz="4" w:space="0" w:color="auto"/>
              <w:right w:val="single" w:sz="4" w:space="0" w:color="auto"/>
            </w:tcBorders>
          </w:tcPr>
          <w:p w14:paraId="4040AAB8" w14:textId="77777777" w:rsidR="001A00A1" w:rsidRPr="007B340C" w:rsidRDefault="00120233">
            <w:pPr>
              <w:pStyle w:val="aa"/>
              <w:jc w:val="center"/>
              <w:rPr>
                <w:sz w:val="16"/>
                <w:szCs w:val="16"/>
              </w:rPr>
            </w:pPr>
            <w:r w:rsidRPr="007B340C">
              <w:rPr>
                <w:sz w:val="16"/>
                <w:szCs w:val="16"/>
              </w:rPr>
              <w:t>48 281,59</w:t>
            </w:r>
          </w:p>
        </w:tc>
        <w:tc>
          <w:tcPr>
            <w:tcW w:w="844" w:type="dxa"/>
            <w:tcBorders>
              <w:top w:val="single" w:sz="4" w:space="0" w:color="auto"/>
              <w:left w:val="single" w:sz="4" w:space="0" w:color="auto"/>
              <w:bottom w:val="single" w:sz="4" w:space="0" w:color="auto"/>
              <w:right w:val="single" w:sz="4" w:space="0" w:color="auto"/>
            </w:tcBorders>
          </w:tcPr>
          <w:p w14:paraId="0BE21EB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CC17CCA" w14:textId="77777777" w:rsidR="001A00A1" w:rsidRPr="007B340C" w:rsidRDefault="00120233">
            <w:pPr>
              <w:pStyle w:val="aa"/>
              <w:jc w:val="center"/>
              <w:rPr>
                <w:sz w:val="16"/>
                <w:szCs w:val="16"/>
              </w:rPr>
            </w:pPr>
            <w:r w:rsidRPr="007B340C">
              <w:rPr>
                <w:sz w:val="16"/>
                <w:szCs w:val="16"/>
              </w:rPr>
              <w:t>214,52</w:t>
            </w:r>
          </w:p>
        </w:tc>
        <w:tc>
          <w:tcPr>
            <w:tcW w:w="928" w:type="dxa"/>
            <w:tcBorders>
              <w:top w:val="single" w:sz="4" w:space="0" w:color="auto"/>
              <w:left w:val="single" w:sz="4" w:space="0" w:color="auto"/>
              <w:bottom w:val="single" w:sz="4" w:space="0" w:color="auto"/>
              <w:right w:val="single" w:sz="4" w:space="0" w:color="auto"/>
            </w:tcBorders>
          </w:tcPr>
          <w:p w14:paraId="25DD4C9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CF21D4" w14:textId="77777777" w:rsidR="001A00A1" w:rsidRPr="007B340C" w:rsidRDefault="00120233">
            <w:pPr>
              <w:pStyle w:val="aa"/>
              <w:jc w:val="center"/>
              <w:rPr>
                <w:sz w:val="16"/>
                <w:szCs w:val="16"/>
              </w:rPr>
            </w:pPr>
            <w:r w:rsidRPr="007B340C">
              <w:rPr>
                <w:sz w:val="16"/>
                <w:szCs w:val="16"/>
              </w:rPr>
              <w:t>335 647,3</w:t>
            </w:r>
          </w:p>
        </w:tc>
        <w:tc>
          <w:tcPr>
            <w:tcW w:w="1016" w:type="dxa"/>
            <w:tcBorders>
              <w:top w:val="single" w:sz="4" w:space="0" w:color="auto"/>
              <w:left w:val="single" w:sz="4" w:space="0" w:color="auto"/>
              <w:bottom w:val="single" w:sz="4" w:space="0" w:color="auto"/>
            </w:tcBorders>
          </w:tcPr>
          <w:p w14:paraId="6651A2F9" w14:textId="77777777" w:rsidR="001A00A1" w:rsidRPr="007B340C" w:rsidRDefault="00120233">
            <w:pPr>
              <w:pStyle w:val="aa"/>
              <w:jc w:val="center"/>
              <w:rPr>
                <w:sz w:val="16"/>
                <w:szCs w:val="16"/>
              </w:rPr>
            </w:pPr>
            <w:r w:rsidRPr="007B340C">
              <w:rPr>
                <w:sz w:val="16"/>
                <w:szCs w:val="16"/>
              </w:rPr>
              <w:t>X</w:t>
            </w:r>
          </w:p>
        </w:tc>
      </w:tr>
      <w:tr w:rsidR="001A00A1" w:rsidRPr="007B340C" w14:paraId="06A8D365" w14:textId="77777777">
        <w:tc>
          <w:tcPr>
            <w:tcW w:w="1534" w:type="dxa"/>
            <w:tcBorders>
              <w:top w:val="single" w:sz="4" w:space="0" w:color="auto"/>
              <w:bottom w:val="single" w:sz="4" w:space="0" w:color="auto"/>
              <w:right w:val="single" w:sz="4" w:space="0" w:color="auto"/>
            </w:tcBorders>
          </w:tcPr>
          <w:p w14:paraId="677EE66F" w14:textId="77777777" w:rsidR="001A00A1" w:rsidRPr="007B340C" w:rsidRDefault="00120233">
            <w:pPr>
              <w:pStyle w:val="ac"/>
              <w:rPr>
                <w:sz w:val="16"/>
                <w:szCs w:val="16"/>
              </w:rPr>
            </w:pPr>
            <w:r w:rsidRPr="007B340C">
              <w:rPr>
                <w:sz w:val="16"/>
                <w:szCs w:val="16"/>
              </w:rPr>
              <w:t>4.2.3 высокотехнологичная медицинская помощь (сумма строк 40.3 + 50.3 +62.3)</w:t>
            </w:r>
          </w:p>
        </w:tc>
        <w:tc>
          <w:tcPr>
            <w:tcW w:w="527" w:type="dxa"/>
            <w:tcBorders>
              <w:top w:val="single" w:sz="4" w:space="0" w:color="auto"/>
              <w:left w:val="single" w:sz="4" w:space="0" w:color="auto"/>
              <w:bottom w:val="single" w:sz="4" w:space="0" w:color="auto"/>
              <w:right w:val="single" w:sz="4" w:space="0" w:color="auto"/>
            </w:tcBorders>
          </w:tcPr>
          <w:p w14:paraId="0A5B2225" w14:textId="77777777" w:rsidR="001A00A1" w:rsidRPr="007B340C" w:rsidRDefault="00120233">
            <w:pPr>
              <w:pStyle w:val="aa"/>
              <w:jc w:val="center"/>
              <w:rPr>
                <w:sz w:val="16"/>
                <w:szCs w:val="16"/>
              </w:rPr>
            </w:pPr>
            <w:r w:rsidRPr="007B340C">
              <w:rPr>
                <w:sz w:val="16"/>
                <w:szCs w:val="16"/>
              </w:rPr>
              <w:t>28.3</w:t>
            </w:r>
          </w:p>
        </w:tc>
        <w:tc>
          <w:tcPr>
            <w:tcW w:w="1227" w:type="dxa"/>
            <w:tcBorders>
              <w:top w:val="single" w:sz="4" w:space="0" w:color="auto"/>
              <w:left w:val="single" w:sz="4" w:space="0" w:color="auto"/>
              <w:bottom w:val="single" w:sz="4" w:space="0" w:color="auto"/>
              <w:right w:val="single" w:sz="4" w:space="0" w:color="auto"/>
            </w:tcBorders>
          </w:tcPr>
          <w:p w14:paraId="6539958B"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6D2AE6D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1E77F4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90BB71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17AD7F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0BB57C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E23203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498D825" w14:textId="77777777" w:rsidR="001A00A1" w:rsidRPr="007B340C" w:rsidRDefault="00120233">
            <w:pPr>
              <w:pStyle w:val="aa"/>
              <w:jc w:val="center"/>
              <w:rPr>
                <w:sz w:val="16"/>
                <w:szCs w:val="16"/>
              </w:rPr>
            </w:pPr>
            <w:r w:rsidRPr="007B340C">
              <w:rPr>
                <w:sz w:val="16"/>
                <w:szCs w:val="16"/>
              </w:rPr>
              <w:t>X</w:t>
            </w:r>
          </w:p>
        </w:tc>
      </w:tr>
      <w:tr w:rsidR="001A00A1" w:rsidRPr="007B340C" w14:paraId="15607909" w14:textId="77777777">
        <w:tc>
          <w:tcPr>
            <w:tcW w:w="1534" w:type="dxa"/>
            <w:tcBorders>
              <w:top w:val="single" w:sz="4" w:space="0" w:color="auto"/>
              <w:bottom w:val="single" w:sz="4" w:space="0" w:color="auto"/>
              <w:right w:val="single" w:sz="4" w:space="0" w:color="auto"/>
            </w:tcBorders>
          </w:tcPr>
          <w:p w14:paraId="15C275E7" w14:textId="77777777" w:rsidR="001A00A1" w:rsidRPr="007B340C" w:rsidRDefault="00120233">
            <w:pPr>
              <w:pStyle w:val="ac"/>
              <w:rPr>
                <w:sz w:val="16"/>
                <w:szCs w:val="16"/>
              </w:rPr>
            </w:pPr>
            <w:r w:rsidRPr="007B340C">
              <w:rPr>
                <w:sz w:val="16"/>
                <w:szCs w:val="16"/>
              </w:rPr>
              <w:t xml:space="preserve">5. паллиативная медицинская помощь </w:t>
            </w:r>
            <w:hyperlink w:anchor="sub_173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6031D8D6" w14:textId="77777777" w:rsidR="001A00A1" w:rsidRPr="007B340C" w:rsidRDefault="00120233">
            <w:pPr>
              <w:pStyle w:val="aa"/>
              <w:jc w:val="center"/>
              <w:rPr>
                <w:sz w:val="16"/>
                <w:szCs w:val="16"/>
              </w:rPr>
            </w:pPr>
            <w:r w:rsidRPr="007B340C">
              <w:rPr>
                <w:sz w:val="16"/>
                <w:szCs w:val="16"/>
              </w:rPr>
              <w:t>29</w:t>
            </w:r>
          </w:p>
        </w:tc>
        <w:tc>
          <w:tcPr>
            <w:tcW w:w="1227" w:type="dxa"/>
            <w:tcBorders>
              <w:top w:val="single" w:sz="4" w:space="0" w:color="auto"/>
              <w:left w:val="single" w:sz="4" w:space="0" w:color="auto"/>
              <w:bottom w:val="single" w:sz="4" w:space="0" w:color="auto"/>
              <w:right w:val="single" w:sz="4" w:space="0" w:color="auto"/>
            </w:tcBorders>
          </w:tcPr>
          <w:p w14:paraId="7358733D"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349E1C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467311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5D2EFC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844CC5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260819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58897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E9DC377" w14:textId="77777777" w:rsidR="001A00A1" w:rsidRPr="007B340C" w:rsidRDefault="00120233">
            <w:pPr>
              <w:pStyle w:val="aa"/>
              <w:jc w:val="center"/>
              <w:rPr>
                <w:sz w:val="16"/>
                <w:szCs w:val="16"/>
              </w:rPr>
            </w:pPr>
            <w:r w:rsidRPr="007B340C">
              <w:rPr>
                <w:sz w:val="16"/>
                <w:szCs w:val="16"/>
              </w:rPr>
              <w:t>X</w:t>
            </w:r>
          </w:p>
        </w:tc>
      </w:tr>
      <w:tr w:rsidR="001A00A1" w:rsidRPr="007B340C" w14:paraId="7DEBA4BE" w14:textId="77777777">
        <w:tc>
          <w:tcPr>
            <w:tcW w:w="1534" w:type="dxa"/>
            <w:tcBorders>
              <w:top w:val="single" w:sz="4" w:space="0" w:color="auto"/>
              <w:bottom w:val="single" w:sz="4" w:space="0" w:color="auto"/>
              <w:right w:val="single" w:sz="4" w:space="0" w:color="auto"/>
            </w:tcBorders>
          </w:tcPr>
          <w:p w14:paraId="311008B7"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3888" w:history="1">
              <w:r w:rsidRPr="007B340C">
                <w:rPr>
                  <w:rStyle w:val="a4"/>
                  <w:sz w:val="16"/>
                  <w:szCs w:val="16"/>
                </w:rPr>
                <w:t>&lt;*******&gt;</w:t>
              </w:r>
            </w:hyperlink>
            <w:r w:rsidRPr="007B340C">
              <w:rPr>
                <w:sz w:val="16"/>
                <w:szCs w:val="16"/>
              </w:rPr>
              <w:t>, всего (равно строке 51.1), в том числе:</w:t>
            </w:r>
          </w:p>
        </w:tc>
        <w:tc>
          <w:tcPr>
            <w:tcW w:w="527" w:type="dxa"/>
            <w:tcBorders>
              <w:top w:val="single" w:sz="4" w:space="0" w:color="auto"/>
              <w:left w:val="single" w:sz="4" w:space="0" w:color="auto"/>
              <w:bottom w:val="single" w:sz="4" w:space="0" w:color="auto"/>
              <w:right w:val="single" w:sz="4" w:space="0" w:color="auto"/>
            </w:tcBorders>
          </w:tcPr>
          <w:p w14:paraId="4F2B2208" w14:textId="77777777" w:rsidR="001A00A1" w:rsidRPr="007B340C" w:rsidRDefault="00120233">
            <w:pPr>
              <w:pStyle w:val="aa"/>
              <w:jc w:val="center"/>
              <w:rPr>
                <w:sz w:val="16"/>
                <w:szCs w:val="16"/>
              </w:rPr>
            </w:pPr>
            <w:r w:rsidRPr="007B340C">
              <w:rPr>
                <w:sz w:val="16"/>
                <w:szCs w:val="16"/>
              </w:rPr>
              <w:t>29.1</w:t>
            </w:r>
          </w:p>
        </w:tc>
        <w:tc>
          <w:tcPr>
            <w:tcW w:w="1227" w:type="dxa"/>
            <w:tcBorders>
              <w:top w:val="single" w:sz="4" w:space="0" w:color="auto"/>
              <w:left w:val="single" w:sz="4" w:space="0" w:color="auto"/>
              <w:bottom w:val="single" w:sz="4" w:space="0" w:color="auto"/>
              <w:right w:val="single" w:sz="4" w:space="0" w:color="auto"/>
            </w:tcBorders>
          </w:tcPr>
          <w:p w14:paraId="44C566AC"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64009F3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6E7D1F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66E252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93324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BFC14E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0BB80B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446DF27" w14:textId="77777777" w:rsidR="001A00A1" w:rsidRPr="007B340C" w:rsidRDefault="00120233">
            <w:pPr>
              <w:pStyle w:val="aa"/>
              <w:jc w:val="center"/>
              <w:rPr>
                <w:sz w:val="16"/>
                <w:szCs w:val="16"/>
              </w:rPr>
            </w:pPr>
            <w:r w:rsidRPr="007B340C">
              <w:rPr>
                <w:sz w:val="16"/>
                <w:szCs w:val="16"/>
              </w:rPr>
              <w:t>X</w:t>
            </w:r>
          </w:p>
        </w:tc>
      </w:tr>
      <w:tr w:rsidR="001A00A1" w:rsidRPr="007B340C" w14:paraId="042F616D" w14:textId="77777777">
        <w:tc>
          <w:tcPr>
            <w:tcW w:w="1534" w:type="dxa"/>
            <w:tcBorders>
              <w:top w:val="single" w:sz="4" w:space="0" w:color="auto"/>
              <w:bottom w:val="single" w:sz="4" w:space="0" w:color="auto"/>
              <w:right w:val="single" w:sz="4" w:space="0" w:color="auto"/>
            </w:tcBorders>
          </w:tcPr>
          <w:p w14:paraId="541C1B76" w14:textId="77777777" w:rsidR="001A00A1" w:rsidRPr="007B340C" w:rsidRDefault="00120233">
            <w:pPr>
              <w:pStyle w:val="ac"/>
              <w:rPr>
                <w:sz w:val="16"/>
                <w:szCs w:val="16"/>
              </w:rPr>
            </w:pPr>
            <w:r w:rsidRPr="007B340C">
              <w:rPr>
                <w:sz w:val="16"/>
                <w:szCs w:val="16"/>
              </w:rPr>
              <w:t>5.1.1 посещение по паллиативной медицинской помощи без учета посещений на дому патронажными бригадами (равно строке 51.1.1)</w:t>
            </w:r>
          </w:p>
        </w:tc>
        <w:tc>
          <w:tcPr>
            <w:tcW w:w="527" w:type="dxa"/>
            <w:tcBorders>
              <w:top w:val="single" w:sz="4" w:space="0" w:color="auto"/>
              <w:left w:val="single" w:sz="4" w:space="0" w:color="auto"/>
              <w:bottom w:val="single" w:sz="4" w:space="0" w:color="auto"/>
              <w:right w:val="single" w:sz="4" w:space="0" w:color="auto"/>
            </w:tcBorders>
          </w:tcPr>
          <w:p w14:paraId="5556633F" w14:textId="77777777" w:rsidR="001A00A1" w:rsidRPr="007B340C" w:rsidRDefault="00120233">
            <w:pPr>
              <w:pStyle w:val="aa"/>
              <w:jc w:val="center"/>
              <w:rPr>
                <w:sz w:val="16"/>
                <w:szCs w:val="16"/>
              </w:rPr>
            </w:pPr>
            <w:r w:rsidRPr="007B340C">
              <w:rPr>
                <w:sz w:val="16"/>
                <w:szCs w:val="16"/>
              </w:rPr>
              <w:t>29.1.1</w:t>
            </w:r>
          </w:p>
        </w:tc>
        <w:tc>
          <w:tcPr>
            <w:tcW w:w="1227" w:type="dxa"/>
            <w:tcBorders>
              <w:top w:val="single" w:sz="4" w:space="0" w:color="auto"/>
              <w:left w:val="single" w:sz="4" w:space="0" w:color="auto"/>
              <w:bottom w:val="single" w:sz="4" w:space="0" w:color="auto"/>
              <w:right w:val="single" w:sz="4" w:space="0" w:color="auto"/>
            </w:tcBorders>
          </w:tcPr>
          <w:p w14:paraId="6E2A3882"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64C6BE2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779997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F002B2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484BD0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5590E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A517C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C8E2507" w14:textId="77777777" w:rsidR="001A00A1" w:rsidRPr="007B340C" w:rsidRDefault="00120233">
            <w:pPr>
              <w:pStyle w:val="aa"/>
              <w:jc w:val="center"/>
              <w:rPr>
                <w:sz w:val="16"/>
                <w:szCs w:val="16"/>
              </w:rPr>
            </w:pPr>
            <w:r w:rsidRPr="007B340C">
              <w:rPr>
                <w:sz w:val="16"/>
                <w:szCs w:val="16"/>
              </w:rPr>
              <w:t>X</w:t>
            </w:r>
          </w:p>
        </w:tc>
      </w:tr>
      <w:tr w:rsidR="001A00A1" w:rsidRPr="007B340C" w14:paraId="0755C0CB" w14:textId="77777777">
        <w:tc>
          <w:tcPr>
            <w:tcW w:w="1534" w:type="dxa"/>
            <w:tcBorders>
              <w:top w:val="single" w:sz="4" w:space="0" w:color="auto"/>
              <w:bottom w:val="single" w:sz="4" w:space="0" w:color="auto"/>
              <w:right w:val="single" w:sz="4" w:space="0" w:color="auto"/>
            </w:tcBorders>
          </w:tcPr>
          <w:p w14:paraId="28B94AF2"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 (равно строке 51.1.2)</w:t>
            </w:r>
          </w:p>
        </w:tc>
        <w:tc>
          <w:tcPr>
            <w:tcW w:w="527" w:type="dxa"/>
            <w:tcBorders>
              <w:top w:val="single" w:sz="4" w:space="0" w:color="auto"/>
              <w:left w:val="single" w:sz="4" w:space="0" w:color="auto"/>
              <w:bottom w:val="single" w:sz="4" w:space="0" w:color="auto"/>
              <w:right w:val="single" w:sz="4" w:space="0" w:color="auto"/>
            </w:tcBorders>
          </w:tcPr>
          <w:p w14:paraId="677CF02A" w14:textId="77777777" w:rsidR="001A00A1" w:rsidRPr="007B340C" w:rsidRDefault="00120233">
            <w:pPr>
              <w:pStyle w:val="aa"/>
              <w:jc w:val="center"/>
              <w:rPr>
                <w:sz w:val="16"/>
                <w:szCs w:val="16"/>
              </w:rPr>
            </w:pPr>
            <w:r w:rsidRPr="007B340C">
              <w:rPr>
                <w:sz w:val="16"/>
                <w:szCs w:val="16"/>
              </w:rPr>
              <w:t>29.1.2</w:t>
            </w:r>
          </w:p>
        </w:tc>
        <w:tc>
          <w:tcPr>
            <w:tcW w:w="1227" w:type="dxa"/>
            <w:tcBorders>
              <w:top w:val="single" w:sz="4" w:space="0" w:color="auto"/>
              <w:left w:val="single" w:sz="4" w:space="0" w:color="auto"/>
              <w:bottom w:val="single" w:sz="4" w:space="0" w:color="auto"/>
              <w:right w:val="single" w:sz="4" w:space="0" w:color="auto"/>
            </w:tcBorders>
          </w:tcPr>
          <w:p w14:paraId="3F167BAF"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5C93CF2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D7ED83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638C58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AFE1A2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13DB21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6E6F70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5A07282" w14:textId="77777777" w:rsidR="001A00A1" w:rsidRPr="007B340C" w:rsidRDefault="00120233">
            <w:pPr>
              <w:pStyle w:val="aa"/>
              <w:jc w:val="center"/>
              <w:rPr>
                <w:sz w:val="16"/>
                <w:szCs w:val="16"/>
              </w:rPr>
            </w:pPr>
            <w:r w:rsidRPr="007B340C">
              <w:rPr>
                <w:sz w:val="16"/>
                <w:szCs w:val="16"/>
              </w:rPr>
              <w:t>X</w:t>
            </w:r>
          </w:p>
        </w:tc>
      </w:tr>
      <w:tr w:rsidR="001A00A1" w:rsidRPr="007B340C" w14:paraId="0B230250" w14:textId="77777777">
        <w:tc>
          <w:tcPr>
            <w:tcW w:w="1534" w:type="dxa"/>
            <w:tcBorders>
              <w:top w:val="single" w:sz="4" w:space="0" w:color="auto"/>
              <w:bottom w:val="single" w:sz="4" w:space="0" w:color="auto"/>
              <w:right w:val="single" w:sz="4" w:space="0" w:color="auto"/>
            </w:tcBorders>
          </w:tcPr>
          <w:p w14:paraId="7FD1DDDF"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 (равно строке 51.2)</w:t>
            </w:r>
          </w:p>
        </w:tc>
        <w:tc>
          <w:tcPr>
            <w:tcW w:w="527" w:type="dxa"/>
            <w:tcBorders>
              <w:top w:val="single" w:sz="4" w:space="0" w:color="auto"/>
              <w:left w:val="single" w:sz="4" w:space="0" w:color="auto"/>
              <w:bottom w:val="single" w:sz="4" w:space="0" w:color="auto"/>
              <w:right w:val="single" w:sz="4" w:space="0" w:color="auto"/>
            </w:tcBorders>
          </w:tcPr>
          <w:p w14:paraId="3139A1B5" w14:textId="77777777" w:rsidR="001A00A1" w:rsidRPr="007B340C" w:rsidRDefault="00120233">
            <w:pPr>
              <w:pStyle w:val="aa"/>
              <w:jc w:val="center"/>
              <w:rPr>
                <w:sz w:val="16"/>
                <w:szCs w:val="16"/>
              </w:rPr>
            </w:pPr>
            <w:r w:rsidRPr="007B340C">
              <w:rPr>
                <w:sz w:val="16"/>
                <w:szCs w:val="16"/>
              </w:rPr>
              <w:t>29.2</w:t>
            </w:r>
          </w:p>
        </w:tc>
        <w:tc>
          <w:tcPr>
            <w:tcW w:w="1227" w:type="dxa"/>
            <w:tcBorders>
              <w:top w:val="single" w:sz="4" w:space="0" w:color="auto"/>
              <w:left w:val="single" w:sz="4" w:space="0" w:color="auto"/>
              <w:bottom w:val="single" w:sz="4" w:space="0" w:color="auto"/>
              <w:right w:val="single" w:sz="4" w:space="0" w:color="auto"/>
            </w:tcBorders>
          </w:tcPr>
          <w:p w14:paraId="0AFD7399"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38487C1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CC569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D22C47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9D7A20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06FEB8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0ABF6C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02734D7" w14:textId="77777777" w:rsidR="001A00A1" w:rsidRPr="007B340C" w:rsidRDefault="00120233">
            <w:pPr>
              <w:pStyle w:val="aa"/>
              <w:jc w:val="center"/>
              <w:rPr>
                <w:sz w:val="16"/>
                <w:szCs w:val="16"/>
              </w:rPr>
            </w:pPr>
            <w:r w:rsidRPr="007B340C">
              <w:rPr>
                <w:sz w:val="16"/>
                <w:szCs w:val="16"/>
              </w:rPr>
              <w:t>X</w:t>
            </w:r>
          </w:p>
        </w:tc>
      </w:tr>
      <w:tr w:rsidR="001A00A1" w:rsidRPr="007B340C" w14:paraId="15E32196" w14:textId="77777777">
        <w:tc>
          <w:tcPr>
            <w:tcW w:w="1534" w:type="dxa"/>
            <w:tcBorders>
              <w:top w:val="single" w:sz="4" w:space="0" w:color="auto"/>
              <w:bottom w:val="single" w:sz="4" w:space="0" w:color="auto"/>
              <w:right w:val="single" w:sz="4" w:space="0" w:color="auto"/>
            </w:tcBorders>
          </w:tcPr>
          <w:p w14:paraId="591C613F" w14:textId="77777777" w:rsidR="001A00A1" w:rsidRPr="007B340C" w:rsidRDefault="00120233">
            <w:pPr>
              <w:pStyle w:val="ac"/>
              <w:rPr>
                <w:sz w:val="16"/>
                <w:szCs w:val="16"/>
              </w:rPr>
            </w:pPr>
            <w:r w:rsidRPr="007B340C">
              <w:rPr>
                <w:sz w:val="16"/>
                <w:szCs w:val="16"/>
              </w:rPr>
              <w:t>5.3 оказываемая в условиях дневного стационара (равно строке 51.3)</w:t>
            </w:r>
          </w:p>
        </w:tc>
        <w:tc>
          <w:tcPr>
            <w:tcW w:w="527" w:type="dxa"/>
            <w:tcBorders>
              <w:top w:val="single" w:sz="4" w:space="0" w:color="auto"/>
              <w:left w:val="single" w:sz="4" w:space="0" w:color="auto"/>
              <w:bottom w:val="single" w:sz="4" w:space="0" w:color="auto"/>
              <w:right w:val="single" w:sz="4" w:space="0" w:color="auto"/>
            </w:tcBorders>
          </w:tcPr>
          <w:p w14:paraId="30CB91D8" w14:textId="77777777" w:rsidR="001A00A1" w:rsidRPr="007B340C" w:rsidRDefault="00120233">
            <w:pPr>
              <w:pStyle w:val="aa"/>
              <w:jc w:val="center"/>
              <w:rPr>
                <w:sz w:val="16"/>
                <w:szCs w:val="16"/>
              </w:rPr>
            </w:pPr>
            <w:r w:rsidRPr="007B340C">
              <w:rPr>
                <w:sz w:val="16"/>
                <w:szCs w:val="16"/>
              </w:rPr>
              <w:t>29.3</w:t>
            </w:r>
          </w:p>
        </w:tc>
        <w:tc>
          <w:tcPr>
            <w:tcW w:w="1227" w:type="dxa"/>
            <w:tcBorders>
              <w:top w:val="single" w:sz="4" w:space="0" w:color="auto"/>
              <w:left w:val="single" w:sz="4" w:space="0" w:color="auto"/>
              <w:bottom w:val="single" w:sz="4" w:space="0" w:color="auto"/>
              <w:right w:val="single" w:sz="4" w:space="0" w:color="auto"/>
            </w:tcBorders>
          </w:tcPr>
          <w:p w14:paraId="0CA6CAC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5BE472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FBC7D9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2B867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9D15C7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FD4282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915367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DD81679" w14:textId="77777777" w:rsidR="001A00A1" w:rsidRPr="007B340C" w:rsidRDefault="00120233">
            <w:pPr>
              <w:pStyle w:val="aa"/>
              <w:jc w:val="center"/>
              <w:rPr>
                <w:sz w:val="16"/>
                <w:szCs w:val="16"/>
              </w:rPr>
            </w:pPr>
            <w:r w:rsidRPr="007B340C">
              <w:rPr>
                <w:sz w:val="16"/>
                <w:szCs w:val="16"/>
              </w:rPr>
              <w:t>X</w:t>
            </w:r>
          </w:p>
        </w:tc>
      </w:tr>
      <w:tr w:rsidR="001A00A1" w:rsidRPr="007B340C" w14:paraId="3B55BF85" w14:textId="77777777">
        <w:tc>
          <w:tcPr>
            <w:tcW w:w="1534" w:type="dxa"/>
            <w:tcBorders>
              <w:top w:val="single" w:sz="4" w:space="0" w:color="auto"/>
              <w:bottom w:val="single" w:sz="4" w:space="0" w:color="auto"/>
              <w:right w:val="single" w:sz="4" w:space="0" w:color="auto"/>
            </w:tcBorders>
          </w:tcPr>
          <w:p w14:paraId="458C3442" w14:textId="77777777" w:rsidR="001A00A1" w:rsidRPr="007B340C" w:rsidRDefault="00120233">
            <w:pPr>
              <w:pStyle w:val="ac"/>
              <w:rPr>
                <w:sz w:val="16"/>
                <w:szCs w:val="16"/>
              </w:rPr>
            </w:pPr>
            <w:r w:rsidRPr="007B340C">
              <w:rPr>
                <w:sz w:val="16"/>
                <w:szCs w:val="16"/>
              </w:rPr>
              <w:t>6. Расходы на ведение дела СМО (сумма строк 41 +52 + 63)</w:t>
            </w:r>
          </w:p>
        </w:tc>
        <w:tc>
          <w:tcPr>
            <w:tcW w:w="527" w:type="dxa"/>
            <w:tcBorders>
              <w:top w:val="single" w:sz="4" w:space="0" w:color="auto"/>
              <w:left w:val="single" w:sz="4" w:space="0" w:color="auto"/>
              <w:bottom w:val="single" w:sz="4" w:space="0" w:color="auto"/>
              <w:right w:val="single" w:sz="4" w:space="0" w:color="auto"/>
            </w:tcBorders>
          </w:tcPr>
          <w:p w14:paraId="2EBDADBB" w14:textId="77777777" w:rsidR="001A00A1" w:rsidRPr="007B340C" w:rsidRDefault="00120233">
            <w:pPr>
              <w:pStyle w:val="aa"/>
              <w:jc w:val="center"/>
              <w:rPr>
                <w:sz w:val="16"/>
                <w:szCs w:val="16"/>
              </w:rPr>
            </w:pPr>
            <w:r w:rsidRPr="007B340C">
              <w:rPr>
                <w:sz w:val="16"/>
                <w:szCs w:val="16"/>
              </w:rPr>
              <w:t>30</w:t>
            </w:r>
          </w:p>
        </w:tc>
        <w:tc>
          <w:tcPr>
            <w:tcW w:w="1227" w:type="dxa"/>
            <w:tcBorders>
              <w:top w:val="single" w:sz="4" w:space="0" w:color="auto"/>
              <w:left w:val="single" w:sz="4" w:space="0" w:color="auto"/>
              <w:bottom w:val="single" w:sz="4" w:space="0" w:color="auto"/>
              <w:right w:val="single" w:sz="4" w:space="0" w:color="auto"/>
            </w:tcBorders>
          </w:tcPr>
          <w:p w14:paraId="3DBEAC0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6DAAB9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DF57CE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DC644F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A51CD9D" w14:textId="77777777" w:rsidR="001A00A1" w:rsidRPr="007B340C" w:rsidRDefault="00120233">
            <w:pPr>
              <w:pStyle w:val="aa"/>
              <w:jc w:val="center"/>
              <w:rPr>
                <w:sz w:val="16"/>
                <w:szCs w:val="16"/>
              </w:rPr>
            </w:pPr>
            <w:r w:rsidRPr="007B340C">
              <w:rPr>
                <w:sz w:val="16"/>
                <w:szCs w:val="16"/>
              </w:rPr>
              <w:t>133,38</w:t>
            </w:r>
          </w:p>
        </w:tc>
        <w:tc>
          <w:tcPr>
            <w:tcW w:w="928" w:type="dxa"/>
            <w:tcBorders>
              <w:top w:val="single" w:sz="4" w:space="0" w:color="auto"/>
              <w:left w:val="single" w:sz="4" w:space="0" w:color="auto"/>
              <w:bottom w:val="single" w:sz="4" w:space="0" w:color="auto"/>
              <w:right w:val="single" w:sz="4" w:space="0" w:color="auto"/>
            </w:tcBorders>
          </w:tcPr>
          <w:p w14:paraId="5F49FE4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AD3932" w14:textId="77777777" w:rsidR="001A00A1" w:rsidRPr="007B340C" w:rsidRDefault="00120233">
            <w:pPr>
              <w:pStyle w:val="aa"/>
              <w:jc w:val="center"/>
              <w:rPr>
                <w:sz w:val="16"/>
                <w:szCs w:val="16"/>
              </w:rPr>
            </w:pPr>
            <w:r w:rsidRPr="007B340C">
              <w:rPr>
                <w:sz w:val="16"/>
                <w:szCs w:val="16"/>
              </w:rPr>
              <w:t>208 702,2</w:t>
            </w:r>
          </w:p>
        </w:tc>
        <w:tc>
          <w:tcPr>
            <w:tcW w:w="1016" w:type="dxa"/>
            <w:tcBorders>
              <w:top w:val="single" w:sz="4" w:space="0" w:color="auto"/>
              <w:left w:val="single" w:sz="4" w:space="0" w:color="auto"/>
              <w:bottom w:val="single" w:sz="4" w:space="0" w:color="auto"/>
            </w:tcBorders>
          </w:tcPr>
          <w:p w14:paraId="7478049C" w14:textId="77777777" w:rsidR="001A00A1" w:rsidRPr="007B340C" w:rsidRDefault="00120233">
            <w:pPr>
              <w:pStyle w:val="aa"/>
              <w:jc w:val="center"/>
              <w:rPr>
                <w:sz w:val="16"/>
                <w:szCs w:val="16"/>
              </w:rPr>
            </w:pPr>
            <w:r w:rsidRPr="007B340C">
              <w:rPr>
                <w:sz w:val="16"/>
                <w:szCs w:val="16"/>
              </w:rPr>
              <w:t>X</w:t>
            </w:r>
          </w:p>
        </w:tc>
      </w:tr>
      <w:tr w:rsidR="001A00A1" w:rsidRPr="007B340C" w14:paraId="43DD2251" w14:textId="77777777">
        <w:tc>
          <w:tcPr>
            <w:tcW w:w="1534" w:type="dxa"/>
            <w:tcBorders>
              <w:top w:val="single" w:sz="4" w:space="0" w:color="auto"/>
              <w:bottom w:val="single" w:sz="4" w:space="0" w:color="auto"/>
              <w:right w:val="single" w:sz="4" w:space="0" w:color="auto"/>
            </w:tcBorders>
          </w:tcPr>
          <w:p w14:paraId="63A12C0D" w14:textId="77777777" w:rsidR="001A00A1" w:rsidRPr="007B340C" w:rsidRDefault="00120233">
            <w:pPr>
              <w:pStyle w:val="ac"/>
              <w:rPr>
                <w:sz w:val="16"/>
                <w:szCs w:val="16"/>
              </w:rPr>
            </w:pPr>
            <w:r w:rsidRPr="007B340C">
              <w:rPr>
                <w:sz w:val="16"/>
                <w:szCs w:val="16"/>
              </w:rPr>
              <w:lastRenderedPageBreak/>
              <w:t>7. Иные расходы (равно строке 53)</w:t>
            </w:r>
          </w:p>
        </w:tc>
        <w:tc>
          <w:tcPr>
            <w:tcW w:w="527" w:type="dxa"/>
            <w:tcBorders>
              <w:top w:val="single" w:sz="4" w:space="0" w:color="auto"/>
              <w:left w:val="single" w:sz="4" w:space="0" w:color="auto"/>
              <w:bottom w:val="single" w:sz="4" w:space="0" w:color="auto"/>
              <w:right w:val="single" w:sz="4" w:space="0" w:color="auto"/>
            </w:tcBorders>
          </w:tcPr>
          <w:p w14:paraId="3923EDA7" w14:textId="77777777" w:rsidR="001A00A1" w:rsidRPr="007B340C" w:rsidRDefault="00120233">
            <w:pPr>
              <w:pStyle w:val="aa"/>
              <w:jc w:val="center"/>
              <w:rPr>
                <w:sz w:val="16"/>
                <w:szCs w:val="16"/>
              </w:rPr>
            </w:pPr>
            <w:r w:rsidRPr="007B340C">
              <w:rPr>
                <w:sz w:val="16"/>
                <w:szCs w:val="16"/>
              </w:rPr>
              <w:t>31</w:t>
            </w:r>
          </w:p>
        </w:tc>
        <w:tc>
          <w:tcPr>
            <w:tcW w:w="1227" w:type="dxa"/>
            <w:tcBorders>
              <w:top w:val="single" w:sz="4" w:space="0" w:color="auto"/>
              <w:left w:val="single" w:sz="4" w:space="0" w:color="auto"/>
              <w:bottom w:val="single" w:sz="4" w:space="0" w:color="auto"/>
              <w:right w:val="single" w:sz="4" w:space="0" w:color="auto"/>
            </w:tcBorders>
          </w:tcPr>
          <w:p w14:paraId="3260EDF8"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B9615D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7CFBAC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73D6BE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A61C101"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43362AC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0136E28"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5475BCE9" w14:textId="77777777" w:rsidR="001A00A1" w:rsidRPr="007B340C" w:rsidRDefault="00120233">
            <w:pPr>
              <w:pStyle w:val="aa"/>
              <w:jc w:val="center"/>
              <w:rPr>
                <w:sz w:val="16"/>
                <w:szCs w:val="16"/>
              </w:rPr>
            </w:pPr>
            <w:r w:rsidRPr="007B340C">
              <w:rPr>
                <w:sz w:val="16"/>
                <w:szCs w:val="16"/>
              </w:rPr>
              <w:t>X</w:t>
            </w:r>
          </w:p>
        </w:tc>
      </w:tr>
      <w:tr w:rsidR="001A00A1" w:rsidRPr="007B340C" w14:paraId="19D4C2C9" w14:textId="77777777">
        <w:tc>
          <w:tcPr>
            <w:tcW w:w="1534" w:type="dxa"/>
            <w:tcBorders>
              <w:top w:val="single" w:sz="4" w:space="0" w:color="auto"/>
              <w:bottom w:val="single" w:sz="4" w:space="0" w:color="auto"/>
              <w:right w:val="single" w:sz="4" w:space="0" w:color="auto"/>
            </w:tcBorders>
          </w:tcPr>
          <w:p w14:paraId="157A57F1" w14:textId="77777777" w:rsidR="001A00A1" w:rsidRPr="007B340C" w:rsidRDefault="00120233">
            <w:pPr>
              <w:pStyle w:val="ac"/>
              <w:rPr>
                <w:sz w:val="16"/>
                <w:szCs w:val="16"/>
              </w:rPr>
            </w:pPr>
            <w:r w:rsidRPr="007B340C">
              <w:rPr>
                <w:sz w:val="16"/>
                <w:szCs w:val="16"/>
              </w:rPr>
              <w:t>из строки 20: 1. Медицинская помощь, предоставляемая в рамках базовой программы ОМС застрахованным лицам</w:t>
            </w:r>
          </w:p>
        </w:tc>
        <w:tc>
          <w:tcPr>
            <w:tcW w:w="527" w:type="dxa"/>
            <w:tcBorders>
              <w:top w:val="single" w:sz="4" w:space="0" w:color="auto"/>
              <w:left w:val="single" w:sz="4" w:space="0" w:color="auto"/>
              <w:bottom w:val="single" w:sz="4" w:space="0" w:color="auto"/>
              <w:right w:val="single" w:sz="4" w:space="0" w:color="auto"/>
            </w:tcBorders>
          </w:tcPr>
          <w:p w14:paraId="118C7C37" w14:textId="77777777" w:rsidR="001A00A1" w:rsidRPr="007B340C" w:rsidRDefault="00120233">
            <w:pPr>
              <w:pStyle w:val="aa"/>
              <w:jc w:val="center"/>
              <w:rPr>
                <w:sz w:val="16"/>
                <w:szCs w:val="16"/>
              </w:rPr>
            </w:pPr>
            <w:r w:rsidRPr="007B340C">
              <w:rPr>
                <w:sz w:val="16"/>
                <w:szCs w:val="16"/>
              </w:rPr>
              <w:t>32</w:t>
            </w:r>
          </w:p>
        </w:tc>
        <w:tc>
          <w:tcPr>
            <w:tcW w:w="1227" w:type="dxa"/>
            <w:tcBorders>
              <w:top w:val="single" w:sz="4" w:space="0" w:color="auto"/>
              <w:left w:val="single" w:sz="4" w:space="0" w:color="auto"/>
              <w:bottom w:val="single" w:sz="4" w:space="0" w:color="auto"/>
              <w:right w:val="single" w:sz="4" w:space="0" w:color="auto"/>
            </w:tcBorders>
          </w:tcPr>
          <w:p w14:paraId="5585FE48"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078E1C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8797B8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785091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5BB8F48" w14:textId="77777777" w:rsidR="001A00A1" w:rsidRPr="007B340C" w:rsidRDefault="00120233">
            <w:pPr>
              <w:pStyle w:val="aa"/>
              <w:jc w:val="center"/>
              <w:rPr>
                <w:sz w:val="16"/>
                <w:szCs w:val="16"/>
              </w:rPr>
            </w:pPr>
            <w:r w:rsidRPr="007B340C">
              <w:rPr>
                <w:sz w:val="16"/>
                <w:szCs w:val="16"/>
              </w:rPr>
              <w:t>17 468,48</w:t>
            </w:r>
          </w:p>
        </w:tc>
        <w:tc>
          <w:tcPr>
            <w:tcW w:w="928" w:type="dxa"/>
            <w:tcBorders>
              <w:top w:val="single" w:sz="4" w:space="0" w:color="auto"/>
              <w:left w:val="single" w:sz="4" w:space="0" w:color="auto"/>
              <w:bottom w:val="single" w:sz="4" w:space="0" w:color="auto"/>
              <w:right w:val="single" w:sz="4" w:space="0" w:color="auto"/>
            </w:tcBorders>
          </w:tcPr>
          <w:p w14:paraId="0774664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7851A60" w14:textId="77777777" w:rsidR="001A00A1" w:rsidRPr="007B340C" w:rsidRDefault="00120233">
            <w:pPr>
              <w:pStyle w:val="aa"/>
              <w:jc w:val="center"/>
              <w:rPr>
                <w:sz w:val="16"/>
                <w:szCs w:val="16"/>
              </w:rPr>
            </w:pPr>
            <w:r w:rsidRPr="007B340C">
              <w:rPr>
                <w:sz w:val="16"/>
                <w:szCs w:val="16"/>
              </w:rPr>
              <w:t>27 332 556,2</w:t>
            </w:r>
          </w:p>
        </w:tc>
        <w:tc>
          <w:tcPr>
            <w:tcW w:w="1016" w:type="dxa"/>
            <w:tcBorders>
              <w:top w:val="single" w:sz="4" w:space="0" w:color="auto"/>
              <w:left w:val="single" w:sz="4" w:space="0" w:color="auto"/>
              <w:bottom w:val="single" w:sz="4" w:space="0" w:color="auto"/>
            </w:tcBorders>
          </w:tcPr>
          <w:p w14:paraId="68518128" w14:textId="77777777" w:rsidR="001A00A1" w:rsidRPr="007B340C" w:rsidRDefault="00120233">
            <w:pPr>
              <w:pStyle w:val="aa"/>
              <w:jc w:val="center"/>
              <w:rPr>
                <w:sz w:val="16"/>
                <w:szCs w:val="16"/>
              </w:rPr>
            </w:pPr>
            <w:r w:rsidRPr="007B340C">
              <w:rPr>
                <w:sz w:val="16"/>
                <w:szCs w:val="16"/>
              </w:rPr>
              <w:t>63,8</w:t>
            </w:r>
          </w:p>
        </w:tc>
      </w:tr>
      <w:tr w:rsidR="001A00A1" w:rsidRPr="007B340C" w14:paraId="68BE2777" w14:textId="77777777">
        <w:tc>
          <w:tcPr>
            <w:tcW w:w="1534" w:type="dxa"/>
            <w:tcBorders>
              <w:top w:val="single" w:sz="4" w:space="0" w:color="auto"/>
              <w:bottom w:val="single" w:sz="4" w:space="0" w:color="auto"/>
              <w:right w:val="single" w:sz="4" w:space="0" w:color="auto"/>
            </w:tcBorders>
          </w:tcPr>
          <w:p w14:paraId="1241580A"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6FDB21E4" w14:textId="77777777" w:rsidR="001A00A1" w:rsidRPr="007B340C" w:rsidRDefault="00120233">
            <w:pPr>
              <w:pStyle w:val="aa"/>
              <w:jc w:val="center"/>
              <w:rPr>
                <w:sz w:val="16"/>
                <w:szCs w:val="16"/>
              </w:rPr>
            </w:pPr>
            <w:r w:rsidRPr="007B340C">
              <w:rPr>
                <w:sz w:val="16"/>
                <w:szCs w:val="16"/>
              </w:rPr>
              <w:t>33</w:t>
            </w:r>
          </w:p>
        </w:tc>
        <w:tc>
          <w:tcPr>
            <w:tcW w:w="1227" w:type="dxa"/>
            <w:tcBorders>
              <w:top w:val="single" w:sz="4" w:space="0" w:color="auto"/>
              <w:left w:val="single" w:sz="4" w:space="0" w:color="auto"/>
              <w:bottom w:val="single" w:sz="4" w:space="0" w:color="auto"/>
              <w:right w:val="single" w:sz="4" w:space="0" w:color="auto"/>
            </w:tcBorders>
          </w:tcPr>
          <w:p w14:paraId="44B012C0"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31CC3162" w14:textId="77777777" w:rsidR="001A00A1" w:rsidRPr="007B340C" w:rsidRDefault="00120233">
            <w:pPr>
              <w:pStyle w:val="aa"/>
              <w:jc w:val="center"/>
              <w:rPr>
                <w:sz w:val="16"/>
                <w:szCs w:val="16"/>
              </w:rPr>
            </w:pPr>
            <w:r w:rsidRPr="007B340C">
              <w:rPr>
                <w:sz w:val="16"/>
                <w:szCs w:val="16"/>
              </w:rPr>
              <w:t>0,29</w:t>
            </w:r>
          </w:p>
        </w:tc>
        <w:tc>
          <w:tcPr>
            <w:tcW w:w="1433" w:type="dxa"/>
            <w:tcBorders>
              <w:top w:val="single" w:sz="4" w:space="0" w:color="auto"/>
              <w:left w:val="single" w:sz="4" w:space="0" w:color="auto"/>
              <w:bottom w:val="single" w:sz="4" w:space="0" w:color="auto"/>
              <w:right w:val="single" w:sz="4" w:space="0" w:color="auto"/>
            </w:tcBorders>
          </w:tcPr>
          <w:p w14:paraId="018F4A15" w14:textId="77777777" w:rsidR="001A00A1" w:rsidRPr="007B340C" w:rsidRDefault="00120233">
            <w:pPr>
              <w:pStyle w:val="aa"/>
              <w:jc w:val="center"/>
              <w:rPr>
                <w:sz w:val="16"/>
                <w:szCs w:val="16"/>
              </w:rPr>
            </w:pPr>
            <w:r w:rsidRPr="007B340C">
              <w:rPr>
                <w:sz w:val="16"/>
                <w:szCs w:val="16"/>
              </w:rPr>
              <w:t>3 606,55</w:t>
            </w:r>
          </w:p>
        </w:tc>
        <w:tc>
          <w:tcPr>
            <w:tcW w:w="844" w:type="dxa"/>
            <w:tcBorders>
              <w:top w:val="single" w:sz="4" w:space="0" w:color="auto"/>
              <w:left w:val="single" w:sz="4" w:space="0" w:color="auto"/>
              <w:bottom w:val="single" w:sz="4" w:space="0" w:color="auto"/>
              <w:right w:val="single" w:sz="4" w:space="0" w:color="auto"/>
            </w:tcBorders>
          </w:tcPr>
          <w:p w14:paraId="7119B40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21D98A4" w14:textId="77777777" w:rsidR="001A00A1" w:rsidRPr="007B340C" w:rsidRDefault="00120233">
            <w:pPr>
              <w:pStyle w:val="aa"/>
              <w:jc w:val="center"/>
              <w:rPr>
                <w:sz w:val="16"/>
                <w:szCs w:val="16"/>
              </w:rPr>
            </w:pPr>
            <w:r w:rsidRPr="007B340C">
              <w:rPr>
                <w:sz w:val="16"/>
                <w:szCs w:val="16"/>
              </w:rPr>
              <w:t>1 045,90</w:t>
            </w:r>
          </w:p>
        </w:tc>
        <w:tc>
          <w:tcPr>
            <w:tcW w:w="928" w:type="dxa"/>
            <w:tcBorders>
              <w:top w:val="single" w:sz="4" w:space="0" w:color="auto"/>
              <w:left w:val="single" w:sz="4" w:space="0" w:color="auto"/>
              <w:bottom w:val="single" w:sz="4" w:space="0" w:color="auto"/>
              <w:right w:val="single" w:sz="4" w:space="0" w:color="auto"/>
            </w:tcBorders>
          </w:tcPr>
          <w:p w14:paraId="44758DE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CD13427" w14:textId="77777777" w:rsidR="001A00A1" w:rsidRPr="007B340C" w:rsidRDefault="00120233">
            <w:pPr>
              <w:pStyle w:val="aa"/>
              <w:jc w:val="center"/>
              <w:rPr>
                <w:sz w:val="16"/>
                <w:szCs w:val="16"/>
              </w:rPr>
            </w:pPr>
            <w:r w:rsidRPr="007B340C">
              <w:rPr>
                <w:sz w:val="16"/>
                <w:szCs w:val="16"/>
              </w:rPr>
              <w:t>1 636 496,8</w:t>
            </w:r>
          </w:p>
        </w:tc>
        <w:tc>
          <w:tcPr>
            <w:tcW w:w="1016" w:type="dxa"/>
            <w:tcBorders>
              <w:top w:val="single" w:sz="4" w:space="0" w:color="auto"/>
              <w:left w:val="single" w:sz="4" w:space="0" w:color="auto"/>
              <w:bottom w:val="single" w:sz="4" w:space="0" w:color="auto"/>
            </w:tcBorders>
          </w:tcPr>
          <w:p w14:paraId="30CAA239" w14:textId="77777777" w:rsidR="001A00A1" w:rsidRPr="007B340C" w:rsidRDefault="00120233">
            <w:pPr>
              <w:pStyle w:val="aa"/>
              <w:jc w:val="center"/>
              <w:rPr>
                <w:sz w:val="16"/>
                <w:szCs w:val="16"/>
              </w:rPr>
            </w:pPr>
            <w:r w:rsidRPr="007B340C">
              <w:rPr>
                <w:sz w:val="16"/>
                <w:szCs w:val="16"/>
              </w:rPr>
              <w:t>X</w:t>
            </w:r>
          </w:p>
        </w:tc>
      </w:tr>
      <w:tr w:rsidR="001A00A1" w:rsidRPr="007B340C" w14:paraId="03345941" w14:textId="77777777">
        <w:tc>
          <w:tcPr>
            <w:tcW w:w="1534" w:type="dxa"/>
            <w:tcBorders>
              <w:top w:val="single" w:sz="4" w:space="0" w:color="auto"/>
              <w:bottom w:val="single" w:sz="4" w:space="0" w:color="auto"/>
              <w:right w:val="single" w:sz="4" w:space="0" w:color="auto"/>
            </w:tcBorders>
          </w:tcPr>
          <w:p w14:paraId="61FCFA5D"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411D9E79" w14:textId="77777777" w:rsidR="001A00A1" w:rsidRPr="007B340C" w:rsidRDefault="00120233">
            <w:pPr>
              <w:pStyle w:val="aa"/>
              <w:jc w:val="center"/>
              <w:rPr>
                <w:sz w:val="16"/>
                <w:szCs w:val="16"/>
              </w:rPr>
            </w:pPr>
            <w:r w:rsidRPr="007B340C">
              <w:rPr>
                <w:sz w:val="16"/>
                <w:szCs w:val="16"/>
              </w:rPr>
              <w:t>34</w:t>
            </w:r>
          </w:p>
        </w:tc>
        <w:tc>
          <w:tcPr>
            <w:tcW w:w="1227" w:type="dxa"/>
            <w:tcBorders>
              <w:top w:val="single" w:sz="4" w:space="0" w:color="auto"/>
              <w:left w:val="single" w:sz="4" w:space="0" w:color="auto"/>
              <w:bottom w:val="single" w:sz="4" w:space="0" w:color="auto"/>
              <w:right w:val="single" w:sz="4" w:space="0" w:color="auto"/>
            </w:tcBorders>
          </w:tcPr>
          <w:p w14:paraId="285555E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CCC955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F8A2D6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FDB47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A02366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1ED747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D99E6C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4372932" w14:textId="77777777" w:rsidR="001A00A1" w:rsidRPr="007B340C" w:rsidRDefault="00120233">
            <w:pPr>
              <w:pStyle w:val="aa"/>
              <w:jc w:val="center"/>
              <w:rPr>
                <w:sz w:val="16"/>
                <w:szCs w:val="16"/>
              </w:rPr>
            </w:pPr>
            <w:r w:rsidRPr="007B340C">
              <w:rPr>
                <w:sz w:val="16"/>
                <w:szCs w:val="16"/>
              </w:rPr>
              <w:t>X</w:t>
            </w:r>
          </w:p>
        </w:tc>
      </w:tr>
      <w:tr w:rsidR="001A00A1" w:rsidRPr="007B340C" w14:paraId="4DF1BE8B" w14:textId="77777777">
        <w:tc>
          <w:tcPr>
            <w:tcW w:w="1534" w:type="dxa"/>
            <w:tcBorders>
              <w:top w:val="single" w:sz="4" w:space="0" w:color="auto"/>
              <w:bottom w:val="single" w:sz="4" w:space="0" w:color="auto"/>
              <w:right w:val="single" w:sz="4" w:space="0" w:color="auto"/>
            </w:tcBorders>
          </w:tcPr>
          <w:p w14:paraId="0A50D048"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59532071" w14:textId="77777777" w:rsidR="001A00A1" w:rsidRPr="007B340C" w:rsidRDefault="00120233">
            <w:pPr>
              <w:pStyle w:val="aa"/>
              <w:jc w:val="center"/>
              <w:rPr>
                <w:sz w:val="16"/>
                <w:szCs w:val="16"/>
              </w:rPr>
            </w:pPr>
            <w:r w:rsidRPr="007B340C">
              <w:rPr>
                <w:sz w:val="16"/>
                <w:szCs w:val="16"/>
              </w:rPr>
              <w:t>35</w:t>
            </w:r>
          </w:p>
        </w:tc>
        <w:tc>
          <w:tcPr>
            <w:tcW w:w="1227" w:type="dxa"/>
            <w:tcBorders>
              <w:top w:val="single" w:sz="4" w:space="0" w:color="auto"/>
              <w:left w:val="single" w:sz="4" w:space="0" w:color="auto"/>
              <w:bottom w:val="single" w:sz="4" w:space="0" w:color="auto"/>
              <w:right w:val="single" w:sz="4" w:space="0" w:color="auto"/>
            </w:tcBorders>
          </w:tcPr>
          <w:p w14:paraId="6510680E"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174C9E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872CDE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752041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073B2C9"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19E86F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9AD53B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970F849" w14:textId="77777777" w:rsidR="001A00A1" w:rsidRPr="007B340C" w:rsidRDefault="00120233">
            <w:pPr>
              <w:pStyle w:val="aa"/>
              <w:jc w:val="center"/>
              <w:rPr>
                <w:sz w:val="16"/>
                <w:szCs w:val="16"/>
              </w:rPr>
            </w:pPr>
            <w:r w:rsidRPr="007B340C">
              <w:rPr>
                <w:sz w:val="16"/>
                <w:szCs w:val="16"/>
              </w:rPr>
              <w:t>X</w:t>
            </w:r>
          </w:p>
        </w:tc>
      </w:tr>
      <w:tr w:rsidR="001A00A1" w:rsidRPr="007B340C" w14:paraId="3F5A48FE" w14:textId="77777777">
        <w:tc>
          <w:tcPr>
            <w:tcW w:w="1534" w:type="dxa"/>
            <w:tcBorders>
              <w:top w:val="single" w:sz="4" w:space="0" w:color="auto"/>
              <w:bottom w:val="single" w:sz="4" w:space="0" w:color="auto"/>
              <w:right w:val="single" w:sz="4" w:space="0" w:color="auto"/>
            </w:tcBorders>
          </w:tcPr>
          <w:p w14:paraId="4E27B2E9"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(сумма строк 35.1.1 + 35.1.2 + 35.1.3), из них:</w:t>
            </w:r>
          </w:p>
        </w:tc>
        <w:tc>
          <w:tcPr>
            <w:tcW w:w="527" w:type="dxa"/>
            <w:tcBorders>
              <w:top w:val="single" w:sz="4" w:space="0" w:color="auto"/>
              <w:left w:val="single" w:sz="4" w:space="0" w:color="auto"/>
              <w:bottom w:val="single" w:sz="4" w:space="0" w:color="auto"/>
              <w:right w:val="single" w:sz="4" w:space="0" w:color="auto"/>
            </w:tcBorders>
          </w:tcPr>
          <w:p w14:paraId="64077B5F" w14:textId="77777777" w:rsidR="001A00A1" w:rsidRPr="007B340C" w:rsidRDefault="00120233">
            <w:pPr>
              <w:pStyle w:val="aa"/>
              <w:jc w:val="center"/>
              <w:rPr>
                <w:sz w:val="16"/>
                <w:szCs w:val="16"/>
              </w:rPr>
            </w:pPr>
            <w:r w:rsidRPr="007B340C">
              <w:rPr>
                <w:sz w:val="16"/>
                <w:szCs w:val="16"/>
              </w:rPr>
              <w:t>35.1</w:t>
            </w:r>
          </w:p>
        </w:tc>
        <w:tc>
          <w:tcPr>
            <w:tcW w:w="1227" w:type="dxa"/>
            <w:tcBorders>
              <w:top w:val="single" w:sz="4" w:space="0" w:color="auto"/>
              <w:left w:val="single" w:sz="4" w:space="0" w:color="auto"/>
              <w:bottom w:val="single" w:sz="4" w:space="0" w:color="auto"/>
              <w:right w:val="single" w:sz="4" w:space="0" w:color="auto"/>
            </w:tcBorders>
          </w:tcPr>
          <w:p w14:paraId="0E14C67A"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4E0EFD6D" w14:textId="77777777" w:rsidR="001A00A1" w:rsidRPr="007B340C" w:rsidRDefault="00120233">
            <w:pPr>
              <w:pStyle w:val="aa"/>
              <w:jc w:val="center"/>
              <w:rPr>
                <w:sz w:val="16"/>
                <w:szCs w:val="16"/>
              </w:rPr>
            </w:pPr>
            <w:r w:rsidRPr="007B340C">
              <w:rPr>
                <w:sz w:val="16"/>
                <w:szCs w:val="16"/>
              </w:rPr>
              <w:t>2,93</w:t>
            </w:r>
          </w:p>
        </w:tc>
        <w:tc>
          <w:tcPr>
            <w:tcW w:w="1433" w:type="dxa"/>
            <w:tcBorders>
              <w:top w:val="single" w:sz="4" w:space="0" w:color="auto"/>
              <w:left w:val="single" w:sz="4" w:space="0" w:color="auto"/>
              <w:bottom w:val="single" w:sz="4" w:space="0" w:color="auto"/>
              <w:right w:val="single" w:sz="4" w:space="0" w:color="auto"/>
            </w:tcBorders>
          </w:tcPr>
          <w:p w14:paraId="301D26E6" w14:textId="77777777" w:rsidR="001A00A1" w:rsidRPr="007B340C" w:rsidRDefault="00120233">
            <w:pPr>
              <w:pStyle w:val="aa"/>
              <w:jc w:val="center"/>
              <w:rPr>
                <w:sz w:val="16"/>
                <w:szCs w:val="16"/>
              </w:rPr>
            </w:pPr>
            <w:r w:rsidRPr="007B340C">
              <w:rPr>
                <w:sz w:val="16"/>
                <w:szCs w:val="16"/>
              </w:rPr>
              <w:t>833,14</w:t>
            </w:r>
          </w:p>
        </w:tc>
        <w:tc>
          <w:tcPr>
            <w:tcW w:w="844" w:type="dxa"/>
            <w:tcBorders>
              <w:top w:val="single" w:sz="4" w:space="0" w:color="auto"/>
              <w:left w:val="single" w:sz="4" w:space="0" w:color="auto"/>
              <w:bottom w:val="single" w:sz="4" w:space="0" w:color="auto"/>
              <w:right w:val="single" w:sz="4" w:space="0" w:color="auto"/>
            </w:tcBorders>
          </w:tcPr>
          <w:p w14:paraId="696A196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65D41B6" w14:textId="77777777" w:rsidR="001A00A1" w:rsidRPr="007B340C" w:rsidRDefault="00120233">
            <w:pPr>
              <w:pStyle w:val="aa"/>
              <w:jc w:val="center"/>
              <w:rPr>
                <w:sz w:val="16"/>
                <w:szCs w:val="16"/>
              </w:rPr>
            </w:pPr>
            <w:r w:rsidRPr="007B340C">
              <w:rPr>
                <w:sz w:val="16"/>
                <w:szCs w:val="16"/>
              </w:rPr>
              <w:t>2 441,01</w:t>
            </w:r>
          </w:p>
        </w:tc>
        <w:tc>
          <w:tcPr>
            <w:tcW w:w="928" w:type="dxa"/>
            <w:tcBorders>
              <w:top w:val="single" w:sz="4" w:space="0" w:color="auto"/>
              <w:left w:val="single" w:sz="4" w:space="0" w:color="auto"/>
              <w:bottom w:val="single" w:sz="4" w:space="0" w:color="auto"/>
              <w:right w:val="single" w:sz="4" w:space="0" w:color="auto"/>
            </w:tcBorders>
          </w:tcPr>
          <w:p w14:paraId="62AEACE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22CB05A" w14:textId="77777777" w:rsidR="001A00A1" w:rsidRPr="007B340C" w:rsidRDefault="00120233">
            <w:pPr>
              <w:pStyle w:val="aa"/>
              <w:jc w:val="center"/>
              <w:rPr>
                <w:sz w:val="16"/>
                <w:szCs w:val="16"/>
              </w:rPr>
            </w:pPr>
            <w:r w:rsidRPr="007B340C">
              <w:rPr>
                <w:sz w:val="16"/>
                <w:szCs w:val="16"/>
              </w:rPr>
              <w:t>3 819 520,8</w:t>
            </w:r>
          </w:p>
        </w:tc>
        <w:tc>
          <w:tcPr>
            <w:tcW w:w="1016" w:type="dxa"/>
            <w:tcBorders>
              <w:top w:val="single" w:sz="4" w:space="0" w:color="auto"/>
              <w:left w:val="single" w:sz="4" w:space="0" w:color="auto"/>
              <w:bottom w:val="single" w:sz="4" w:space="0" w:color="auto"/>
            </w:tcBorders>
          </w:tcPr>
          <w:p w14:paraId="677645A2" w14:textId="77777777" w:rsidR="001A00A1" w:rsidRPr="007B340C" w:rsidRDefault="00120233">
            <w:pPr>
              <w:pStyle w:val="aa"/>
              <w:jc w:val="center"/>
              <w:rPr>
                <w:sz w:val="16"/>
                <w:szCs w:val="16"/>
              </w:rPr>
            </w:pPr>
            <w:r w:rsidRPr="007B340C">
              <w:rPr>
                <w:sz w:val="16"/>
                <w:szCs w:val="16"/>
              </w:rPr>
              <w:t>X</w:t>
            </w:r>
          </w:p>
        </w:tc>
      </w:tr>
      <w:tr w:rsidR="001A00A1" w:rsidRPr="007B340C" w14:paraId="1A569E9B" w14:textId="77777777">
        <w:tc>
          <w:tcPr>
            <w:tcW w:w="1534" w:type="dxa"/>
            <w:tcBorders>
              <w:top w:val="single" w:sz="4" w:space="0" w:color="auto"/>
              <w:bottom w:val="single" w:sz="4" w:space="0" w:color="auto"/>
              <w:right w:val="single" w:sz="4" w:space="0" w:color="auto"/>
            </w:tcBorders>
          </w:tcPr>
          <w:p w14:paraId="05AF1CC2"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29EEE1D8" w14:textId="77777777" w:rsidR="001A00A1" w:rsidRPr="007B340C" w:rsidRDefault="00120233">
            <w:pPr>
              <w:pStyle w:val="aa"/>
              <w:jc w:val="center"/>
              <w:rPr>
                <w:sz w:val="16"/>
                <w:szCs w:val="16"/>
              </w:rPr>
            </w:pPr>
            <w:r w:rsidRPr="007B340C">
              <w:rPr>
                <w:sz w:val="16"/>
                <w:szCs w:val="16"/>
              </w:rPr>
              <w:t>35.1.1</w:t>
            </w:r>
          </w:p>
        </w:tc>
        <w:tc>
          <w:tcPr>
            <w:tcW w:w="1227" w:type="dxa"/>
            <w:tcBorders>
              <w:top w:val="single" w:sz="4" w:space="0" w:color="auto"/>
              <w:left w:val="single" w:sz="4" w:space="0" w:color="auto"/>
              <w:bottom w:val="single" w:sz="4" w:space="0" w:color="auto"/>
              <w:right w:val="single" w:sz="4" w:space="0" w:color="auto"/>
            </w:tcBorders>
          </w:tcPr>
          <w:p w14:paraId="4C5AEB1E"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6FABAF5" w14:textId="77777777" w:rsidR="001A00A1" w:rsidRPr="007B340C" w:rsidRDefault="00120233">
            <w:pPr>
              <w:pStyle w:val="aa"/>
              <w:jc w:val="center"/>
              <w:rPr>
                <w:sz w:val="16"/>
                <w:szCs w:val="16"/>
              </w:rPr>
            </w:pPr>
            <w:r w:rsidRPr="007B340C">
              <w:rPr>
                <w:sz w:val="16"/>
                <w:szCs w:val="16"/>
              </w:rPr>
              <w:t>0,272</w:t>
            </w:r>
          </w:p>
        </w:tc>
        <w:tc>
          <w:tcPr>
            <w:tcW w:w="1433" w:type="dxa"/>
            <w:tcBorders>
              <w:top w:val="single" w:sz="4" w:space="0" w:color="auto"/>
              <w:left w:val="single" w:sz="4" w:space="0" w:color="auto"/>
              <w:bottom w:val="single" w:sz="4" w:space="0" w:color="auto"/>
              <w:right w:val="single" w:sz="4" w:space="0" w:color="auto"/>
            </w:tcBorders>
          </w:tcPr>
          <w:p w14:paraId="6BE339C5" w14:textId="77777777" w:rsidR="001A00A1" w:rsidRPr="007B340C" w:rsidRDefault="00120233">
            <w:pPr>
              <w:pStyle w:val="aa"/>
              <w:jc w:val="center"/>
              <w:rPr>
                <w:sz w:val="16"/>
                <w:szCs w:val="16"/>
              </w:rPr>
            </w:pPr>
            <w:r w:rsidRPr="007B340C">
              <w:rPr>
                <w:sz w:val="16"/>
                <w:szCs w:val="16"/>
              </w:rPr>
              <w:t>2 519,57</w:t>
            </w:r>
          </w:p>
        </w:tc>
        <w:tc>
          <w:tcPr>
            <w:tcW w:w="844" w:type="dxa"/>
            <w:tcBorders>
              <w:top w:val="single" w:sz="4" w:space="0" w:color="auto"/>
              <w:left w:val="single" w:sz="4" w:space="0" w:color="auto"/>
              <w:bottom w:val="single" w:sz="4" w:space="0" w:color="auto"/>
              <w:right w:val="single" w:sz="4" w:space="0" w:color="auto"/>
            </w:tcBorders>
          </w:tcPr>
          <w:p w14:paraId="072C229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336F303" w14:textId="77777777" w:rsidR="001A00A1" w:rsidRPr="007B340C" w:rsidRDefault="00120233">
            <w:pPr>
              <w:pStyle w:val="aa"/>
              <w:jc w:val="center"/>
              <w:rPr>
                <w:sz w:val="16"/>
                <w:szCs w:val="16"/>
              </w:rPr>
            </w:pPr>
            <w:r w:rsidRPr="007B340C">
              <w:rPr>
                <w:sz w:val="16"/>
                <w:szCs w:val="16"/>
              </w:rPr>
              <w:t>685,32</w:t>
            </w:r>
          </w:p>
        </w:tc>
        <w:tc>
          <w:tcPr>
            <w:tcW w:w="928" w:type="dxa"/>
            <w:tcBorders>
              <w:top w:val="single" w:sz="4" w:space="0" w:color="auto"/>
              <w:left w:val="single" w:sz="4" w:space="0" w:color="auto"/>
              <w:bottom w:val="single" w:sz="4" w:space="0" w:color="auto"/>
              <w:right w:val="single" w:sz="4" w:space="0" w:color="auto"/>
            </w:tcBorders>
          </w:tcPr>
          <w:p w14:paraId="2E1587D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B0A17F5" w14:textId="77777777" w:rsidR="001A00A1" w:rsidRPr="007B340C" w:rsidRDefault="00120233">
            <w:pPr>
              <w:pStyle w:val="aa"/>
              <w:jc w:val="center"/>
              <w:rPr>
                <w:sz w:val="16"/>
                <w:szCs w:val="16"/>
              </w:rPr>
            </w:pPr>
            <w:r w:rsidRPr="007B340C">
              <w:rPr>
                <w:sz w:val="16"/>
                <w:szCs w:val="16"/>
              </w:rPr>
              <w:t>1 072 310,4</w:t>
            </w:r>
          </w:p>
        </w:tc>
        <w:tc>
          <w:tcPr>
            <w:tcW w:w="1016" w:type="dxa"/>
            <w:tcBorders>
              <w:top w:val="single" w:sz="4" w:space="0" w:color="auto"/>
              <w:left w:val="single" w:sz="4" w:space="0" w:color="auto"/>
              <w:bottom w:val="single" w:sz="4" w:space="0" w:color="auto"/>
            </w:tcBorders>
          </w:tcPr>
          <w:p w14:paraId="1D45D059" w14:textId="77777777" w:rsidR="001A00A1" w:rsidRPr="007B340C" w:rsidRDefault="00120233">
            <w:pPr>
              <w:pStyle w:val="aa"/>
              <w:jc w:val="center"/>
              <w:rPr>
                <w:sz w:val="16"/>
                <w:szCs w:val="16"/>
              </w:rPr>
            </w:pPr>
            <w:r w:rsidRPr="007B340C">
              <w:rPr>
                <w:sz w:val="16"/>
                <w:szCs w:val="16"/>
              </w:rPr>
              <w:t>X</w:t>
            </w:r>
          </w:p>
        </w:tc>
      </w:tr>
      <w:tr w:rsidR="001A00A1" w:rsidRPr="007B340C" w14:paraId="751ECFA5" w14:textId="77777777">
        <w:tc>
          <w:tcPr>
            <w:tcW w:w="1534" w:type="dxa"/>
            <w:tcBorders>
              <w:top w:val="single" w:sz="4" w:space="0" w:color="auto"/>
              <w:bottom w:val="single" w:sz="4" w:space="0" w:color="auto"/>
              <w:right w:val="single" w:sz="4" w:space="0" w:color="auto"/>
            </w:tcBorders>
          </w:tcPr>
          <w:p w14:paraId="080F6399"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516C9C67" w14:textId="77777777" w:rsidR="001A00A1" w:rsidRPr="007B340C" w:rsidRDefault="00120233">
            <w:pPr>
              <w:pStyle w:val="aa"/>
              <w:jc w:val="center"/>
              <w:rPr>
                <w:sz w:val="16"/>
                <w:szCs w:val="16"/>
              </w:rPr>
            </w:pPr>
            <w:r w:rsidRPr="007B340C">
              <w:rPr>
                <w:sz w:val="16"/>
                <w:szCs w:val="16"/>
              </w:rPr>
              <w:t>35.1.2</w:t>
            </w:r>
          </w:p>
        </w:tc>
        <w:tc>
          <w:tcPr>
            <w:tcW w:w="1227" w:type="dxa"/>
            <w:tcBorders>
              <w:top w:val="single" w:sz="4" w:space="0" w:color="auto"/>
              <w:left w:val="single" w:sz="4" w:space="0" w:color="auto"/>
              <w:bottom w:val="single" w:sz="4" w:space="0" w:color="auto"/>
              <w:right w:val="single" w:sz="4" w:space="0" w:color="auto"/>
            </w:tcBorders>
          </w:tcPr>
          <w:p w14:paraId="4EB9019F"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2A800150" w14:textId="77777777" w:rsidR="001A00A1" w:rsidRPr="007B340C" w:rsidRDefault="00120233">
            <w:pPr>
              <w:pStyle w:val="aa"/>
              <w:jc w:val="center"/>
              <w:rPr>
                <w:sz w:val="16"/>
                <w:szCs w:val="16"/>
              </w:rPr>
            </w:pPr>
            <w:r w:rsidRPr="007B340C">
              <w:rPr>
                <w:sz w:val="16"/>
                <w:szCs w:val="16"/>
              </w:rPr>
              <w:t>0,263</w:t>
            </w:r>
          </w:p>
        </w:tc>
        <w:tc>
          <w:tcPr>
            <w:tcW w:w="1433" w:type="dxa"/>
            <w:tcBorders>
              <w:top w:val="single" w:sz="4" w:space="0" w:color="auto"/>
              <w:left w:val="single" w:sz="4" w:space="0" w:color="auto"/>
              <w:bottom w:val="single" w:sz="4" w:space="0" w:color="auto"/>
              <w:right w:val="single" w:sz="4" w:space="0" w:color="auto"/>
            </w:tcBorders>
          </w:tcPr>
          <w:p w14:paraId="0BBF17A8" w14:textId="77777777" w:rsidR="001A00A1" w:rsidRPr="007B340C" w:rsidRDefault="00120233">
            <w:pPr>
              <w:pStyle w:val="aa"/>
              <w:jc w:val="center"/>
              <w:rPr>
                <w:sz w:val="16"/>
                <w:szCs w:val="16"/>
              </w:rPr>
            </w:pPr>
            <w:r w:rsidRPr="007B340C">
              <w:rPr>
                <w:sz w:val="16"/>
                <w:szCs w:val="16"/>
              </w:rPr>
              <w:t>2 896,32</w:t>
            </w:r>
          </w:p>
        </w:tc>
        <w:tc>
          <w:tcPr>
            <w:tcW w:w="844" w:type="dxa"/>
            <w:tcBorders>
              <w:top w:val="single" w:sz="4" w:space="0" w:color="auto"/>
              <w:left w:val="single" w:sz="4" w:space="0" w:color="auto"/>
              <w:bottom w:val="single" w:sz="4" w:space="0" w:color="auto"/>
              <w:right w:val="single" w:sz="4" w:space="0" w:color="auto"/>
            </w:tcBorders>
          </w:tcPr>
          <w:p w14:paraId="3CFB475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EECE778" w14:textId="77777777" w:rsidR="001A00A1" w:rsidRPr="007B340C" w:rsidRDefault="00120233">
            <w:pPr>
              <w:pStyle w:val="aa"/>
              <w:jc w:val="center"/>
              <w:rPr>
                <w:sz w:val="16"/>
                <w:szCs w:val="16"/>
              </w:rPr>
            </w:pPr>
            <w:r w:rsidRPr="007B340C">
              <w:rPr>
                <w:sz w:val="16"/>
                <w:szCs w:val="16"/>
              </w:rPr>
              <w:t>761,73</w:t>
            </w:r>
          </w:p>
        </w:tc>
        <w:tc>
          <w:tcPr>
            <w:tcW w:w="928" w:type="dxa"/>
            <w:tcBorders>
              <w:top w:val="single" w:sz="4" w:space="0" w:color="auto"/>
              <w:left w:val="single" w:sz="4" w:space="0" w:color="auto"/>
              <w:bottom w:val="single" w:sz="4" w:space="0" w:color="auto"/>
              <w:right w:val="single" w:sz="4" w:space="0" w:color="auto"/>
            </w:tcBorders>
          </w:tcPr>
          <w:p w14:paraId="31789AA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AD2752C" w14:textId="77777777" w:rsidR="001A00A1" w:rsidRPr="007B340C" w:rsidRDefault="00120233">
            <w:pPr>
              <w:pStyle w:val="aa"/>
              <w:jc w:val="center"/>
              <w:rPr>
                <w:sz w:val="16"/>
                <w:szCs w:val="16"/>
              </w:rPr>
            </w:pPr>
            <w:r w:rsidRPr="007B340C">
              <w:rPr>
                <w:sz w:val="16"/>
                <w:szCs w:val="16"/>
              </w:rPr>
              <w:t>1 191 864,3</w:t>
            </w:r>
          </w:p>
        </w:tc>
        <w:tc>
          <w:tcPr>
            <w:tcW w:w="1016" w:type="dxa"/>
            <w:tcBorders>
              <w:top w:val="single" w:sz="4" w:space="0" w:color="auto"/>
              <w:left w:val="single" w:sz="4" w:space="0" w:color="auto"/>
              <w:bottom w:val="single" w:sz="4" w:space="0" w:color="auto"/>
            </w:tcBorders>
          </w:tcPr>
          <w:p w14:paraId="76E61E21" w14:textId="77777777" w:rsidR="001A00A1" w:rsidRPr="007B340C" w:rsidRDefault="00120233">
            <w:pPr>
              <w:pStyle w:val="aa"/>
              <w:jc w:val="center"/>
              <w:rPr>
                <w:sz w:val="16"/>
                <w:szCs w:val="16"/>
              </w:rPr>
            </w:pPr>
            <w:r w:rsidRPr="007B340C">
              <w:rPr>
                <w:sz w:val="16"/>
                <w:szCs w:val="16"/>
              </w:rPr>
              <w:t>X</w:t>
            </w:r>
          </w:p>
        </w:tc>
      </w:tr>
      <w:tr w:rsidR="001A00A1" w:rsidRPr="007B340C" w14:paraId="11EF14D3" w14:textId="77777777">
        <w:tc>
          <w:tcPr>
            <w:tcW w:w="1534" w:type="dxa"/>
            <w:tcBorders>
              <w:top w:val="single" w:sz="4" w:space="0" w:color="auto"/>
              <w:bottom w:val="single" w:sz="4" w:space="0" w:color="auto"/>
              <w:right w:val="single" w:sz="4" w:space="0" w:color="auto"/>
            </w:tcBorders>
          </w:tcPr>
          <w:p w14:paraId="3A10F04B"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36DF30C2" w14:textId="77777777" w:rsidR="001A00A1" w:rsidRPr="007B340C" w:rsidRDefault="00120233">
            <w:pPr>
              <w:pStyle w:val="aa"/>
              <w:jc w:val="center"/>
              <w:rPr>
                <w:sz w:val="16"/>
                <w:szCs w:val="16"/>
              </w:rPr>
            </w:pPr>
            <w:r w:rsidRPr="007B340C">
              <w:rPr>
                <w:sz w:val="16"/>
                <w:szCs w:val="16"/>
              </w:rPr>
              <w:t>35.1.2.1</w:t>
            </w:r>
          </w:p>
        </w:tc>
        <w:tc>
          <w:tcPr>
            <w:tcW w:w="1227" w:type="dxa"/>
            <w:tcBorders>
              <w:top w:val="single" w:sz="4" w:space="0" w:color="auto"/>
              <w:left w:val="single" w:sz="4" w:space="0" w:color="auto"/>
              <w:bottom w:val="single" w:sz="4" w:space="0" w:color="auto"/>
              <w:right w:val="single" w:sz="4" w:space="0" w:color="auto"/>
            </w:tcBorders>
          </w:tcPr>
          <w:p w14:paraId="2B5E4F34"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C1157B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05F729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8BC7DB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22F0A4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1A92B5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1F1811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8F38982" w14:textId="77777777" w:rsidR="001A00A1" w:rsidRPr="007B340C" w:rsidRDefault="00120233">
            <w:pPr>
              <w:pStyle w:val="aa"/>
              <w:jc w:val="center"/>
              <w:rPr>
                <w:sz w:val="16"/>
                <w:szCs w:val="16"/>
              </w:rPr>
            </w:pPr>
            <w:r w:rsidRPr="007B340C">
              <w:rPr>
                <w:sz w:val="16"/>
                <w:szCs w:val="16"/>
              </w:rPr>
              <w:t>X</w:t>
            </w:r>
          </w:p>
        </w:tc>
      </w:tr>
      <w:tr w:rsidR="001A00A1" w:rsidRPr="007B340C" w14:paraId="65940E99" w14:textId="77777777">
        <w:tc>
          <w:tcPr>
            <w:tcW w:w="1534" w:type="dxa"/>
            <w:tcBorders>
              <w:top w:val="single" w:sz="4" w:space="0" w:color="auto"/>
              <w:bottom w:val="single" w:sz="4" w:space="0" w:color="auto"/>
              <w:right w:val="single" w:sz="4" w:space="0" w:color="auto"/>
            </w:tcBorders>
          </w:tcPr>
          <w:p w14:paraId="1BFE98E7"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113C9CE1" w14:textId="77777777" w:rsidR="001A00A1" w:rsidRPr="007B340C" w:rsidRDefault="00120233">
            <w:pPr>
              <w:pStyle w:val="aa"/>
              <w:jc w:val="center"/>
              <w:rPr>
                <w:sz w:val="16"/>
                <w:szCs w:val="16"/>
              </w:rPr>
            </w:pPr>
            <w:r w:rsidRPr="007B340C">
              <w:rPr>
                <w:sz w:val="16"/>
                <w:szCs w:val="16"/>
              </w:rPr>
              <w:t>35.1.3</w:t>
            </w:r>
          </w:p>
        </w:tc>
        <w:tc>
          <w:tcPr>
            <w:tcW w:w="1227" w:type="dxa"/>
            <w:tcBorders>
              <w:top w:val="single" w:sz="4" w:space="0" w:color="auto"/>
              <w:left w:val="single" w:sz="4" w:space="0" w:color="auto"/>
              <w:bottom w:val="single" w:sz="4" w:space="0" w:color="auto"/>
              <w:right w:val="single" w:sz="4" w:space="0" w:color="auto"/>
            </w:tcBorders>
          </w:tcPr>
          <w:p w14:paraId="5D5B17BD"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0AAA89C0" w14:textId="77777777" w:rsidR="001A00A1" w:rsidRPr="007B340C" w:rsidRDefault="00120233">
            <w:pPr>
              <w:pStyle w:val="aa"/>
              <w:jc w:val="center"/>
              <w:rPr>
                <w:sz w:val="16"/>
                <w:szCs w:val="16"/>
              </w:rPr>
            </w:pPr>
            <w:r w:rsidRPr="007B340C">
              <w:rPr>
                <w:sz w:val="16"/>
                <w:szCs w:val="16"/>
              </w:rPr>
              <w:t>2,395</w:t>
            </w:r>
          </w:p>
        </w:tc>
        <w:tc>
          <w:tcPr>
            <w:tcW w:w="1433" w:type="dxa"/>
            <w:tcBorders>
              <w:top w:val="single" w:sz="4" w:space="0" w:color="auto"/>
              <w:left w:val="single" w:sz="4" w:space="0" w:color="auto"/>
              <w:bottom w:val="single" w:sz="4" w:space="0" w:color="auto"/>
              <w:right w:val="single" w:sz="4" w:space="0" w:color="auto"/>
            </w:tcBorders>
          </w:tcPr>
          <w:p w14:paraId="4B73474B" w14:textId="77777777" w:rsidR="001A00A1" w:rsidRPr="007B340C" w:rsidRDefault="00120233">
            <w:pPr>
              <w:pStyle w:val="aa"/>
              <w:jc w:val="center"/>
              <w:rPr>
                <w:sz w:val="16"/>
                <w:szCs w:val="16"/>
              </w:rPr>
            </w:pPr>
            <w:r w:rsidRPr="007B340C">
              <w:rPr>
                <w:sz w:val="16"/>
                <w:szCs w:val="16"/>
              </w:rPr>
              <w:t>415,05</w:t>
            </w:r>
          </w:p>
        </w:tc>
        <w:tc>
          <w:tcPr>
            <w:tcW w:w="844" w:type="dxa"/>
            <w:tcBorders>
              <w:top w:val="single" w:sz="4" w:space="0" w:color="auto"/>
              <w:left w:val="single" w:sz="4" w:space="0" w:color="auto"/>
              <w:bottom w:val="single" w:sz="4" w:space="0" w:color="auto"/>
              <w:right w:val="single" w:sz="4" w:space="0" w:color="auto"/>
            </w:tcBorders>
          </w:tcPr>
          <w:p w14:paraId="2082D91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6CF472F" w14:textId="77777777" w:rsidR="001A00A1" w:rsidRPr="007B340C" w:rsidRDefault="00120233">
            <w:pPr>
              <w:pStyle w:val="aa"/>
              <w:jc w:val="center"/>
              <w:rPr>
                <w:sz w:val="16"/>
                <w:szCs w:val="16"/>
              </w:rPr>
            </w:pPr>
            <w:r w:rsidRPr="007B340C">
              <w:rPr>
                <w:sz w:val="16"/>
                <w:szCs w:val="16"/>
              </w:rPr>
              <w:t>994,04</w:t>
            </w:r>
          </w:p>
        </w:tc>
        <w:tc>
          <w:tcPr>
            <w:tcW w:w="928" w:type="dxa"/>
            <w:tcBorders>
              <w:top w:val="single" w:sz="4" w:space="0" w:color="auto"/>
              <w:left w:val="single" w:sz="4" w:space="0" w:color="auto"/>
              <w:bottom w:val="single" w:sz="4" w:space="0" w:color="auto"/>
              <w:right w:val="single" w:sz="4" w:space="0" w:color="auto"/>
            </w:tcBorders>
          </w:tcPr>
          <w:p w14:paraId="68EAAB4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DB93DB4" w14:textId="77777777" w:rsidR="001A00A1" w:rsidRPr="007B340C" w:rsidRDefault="00120233">
            <w:pPr>
              <w:pStyle w:val="aa"/>
              <w:jc w:val="center"/>
              <w:rPr>
                <w:sz w:val="16"/>
                <w:szCs w:val="16"/>
              </w:rPr>
            </w:pPr>
            <w:r w:rsidRPr="007B340C">
              <w:rPr>
                <w:sz w:val="16"/>
                <w:szCs w:val="16"/>
              </w:rPr>
              <w:t>1 555 346,1</w:t>
            </w:r>
          </w:p>
        </w:tc>
        <w:tc>
          <w:tcPr>
            <w:tcW w:w="1016" w:type="dxa"/>
            <w:tcBorders>
              <w:top w:val="single" w:sz="4" w:space="0" w:color="auto"/>
              <w:left w:val="single" w:sz="4" w:space="0" w:color="auto"/>
              <w:bottom w:val="single" w:sz="4" w:space="0" w:color="auto"/>
            </w:tcBorders>
          </w:tcPr>
          <w:p w14:paraId="1680C862" w14:textId="77777777" w:rsidR="001A00A1" w:rsidRPr="007B340C" w:rsidRDefault="00120233">
            <w:pPr>
              <w:pStyle w:val="aa"/>
              <w:jc w:val="center"/>
              <w:rPr>
                <w:sz w:val="16"/>
                <w:szCs w:val="16"/>
              </w:rPr>
            </w:pPr>
            <w:r w:rsidRPr="007B340C">
              <w:rPr>
                <w:sz w:val="16"/>
                <w:szCs w:val="16"/>
              </w:rPr>
              <w:t>X</w:t>
            </w:r>
          </w:p>
        </w:tc>
      </w:tr>
      <w:tr w:rsidR="001A00A1" w:rsidRPr="007B340C" w14:paraId="229A3707" w14:textId="77777777">
        <w:tc>
          <w:tcPr>
            <w:tcW w:w="1534" w:type="dxa"/>
            <w:tcBorders>
              <w:top w:val="single" w:sz="4" w:space="0" w:color="auto"/>
              <w:bottom w:val="single" w:sz="4" w:space="0" w:color="auto"/>
              <w:right w:val="single" w:sz="4" w:space="0" w:color="auto"/>
            </w:tcBorders>
          </w:tcPr>
          <w:p w14:paraId="7C00E9DB"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4A187470" w14:textId="77777777" w:rsidR="001A00A1" w:rsidRPr="007B340C" w:rsidRDefault="00120233">
            <w:pPr>
              <w:pStyle w:val="aa"/>
              <w:jc w:val="center"/>
              <w:rPr>
                <w:sz w:val="16"/>
                <w:szCs w:val="16"/>
              </w:rPr>
            </w:pPr>
            <w:r w:rsidRPr="007B340C">
              <w:rPr>
                <w:sz w:val="16"/>
                <w:szCs w:val="16"/>
              </w:rPr>
              <w:t>35.2</w:t>
            </w:r>
          </w:p>
        </w:tc>
        <w:tc>
          <w:tcPr>
            <w:tcW w:w="1227" w:type="dxa"/>
            <w:tcBorders>
              <w:top w:val="single" w:sz="4" w:space="0" w:color="auto"/>
              <w:left w:val="single" w:sz="4" w:space="0" w:color="auto"/>
              <w:bottom w:val="single" w:sz="4" w:space="0" w:color="auto"/>
              <w:right w:val="single" w:sz="4" w:space="0" w:color="auto"/>
            </w:tcBorders>
          </w:tcPr>
          <w:p w14:paraId="2737CC86"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22ADF05F" w14:textId="77777777" w:rsidR="001A00A1" w:rsidRPr="007B340C" w:rsidRDefault="00120233">
            <w:pPr>
              <w:pStyle w:val="aa"/>
              <w:jc w:val="center"/>
              <w:rPr>
                <w:sz w:val="16"/>
                <w:szCs w:val="16"/>
              </w:rPr>
            </w:pPr>
            <w:r w:rsidRPr="007B340C">
              <w:rPr>
                <w:sz w:val="16"/>
                <w:szCs w:val="16"/>
              </w:rPr>
              <w:t>0,54</w:t>
            </w:r>
          </w:p>
        </w:tc>
        <w:tc>
          <w:tcPr>
            <w:tcW w:w="1433" w:type="dxa"/>
            <w:tcBorders>
              <w:top w:val="single" w:sz="4" w:space="0" w:color="auto"/>
              <w:left w:val="single" w:sz="4" w:space="0" w:color="auto"/>
              <w:bottom w:val="single" w:sz="4" w:space="0" w:color="auto"/>
              <w:right w:val="single" w:sz="4" w:space="0" w:color="auto"/>
            </w:tcBorders>
          </w:tcPr>
          <w:p w14:paraId="05EB2F20" w14:textId="77777777" w:rsidR="001A00A1" w:rsidRPr="007B340C" w:rsidRDefault="00120233">
            <w:pPr>
              <w:pStyle w:val="aa"/>
              <w:jc w:val="center"/>
              <w:rPr>
                <w:sz w:val="16"/>
                <w:szCs w:val="16"/>
              </w:rPr>
            </w:pPr>
            <w:r w:rsidRPr="007B340C">
              <w:rPr>
                <w:sz w:val="16"/>
                <w:szCs w:val="16"/>
              </w:rPr>
              <w:t>892,05</w:t>
            </w:r>
          </w:p>
        </w:tc>
        <w:tc>
          <w:tcPr>
            <w:tcW w:w="844" w:type="dxa"/>
            <w:tcBorders>
              <w:top w:val="single" w:sz="4" w:space="0" w:color="auto"/>
              <w:left w:val="single" w:sz="4" w:space="0" w:color="auto"/>
              <w:bottom w:val="single" w:sz="4" w:space="0" w:color="auto"/>
              <w:right w:val="single" w:sz="4" w:space="0" w:color="auto"/>
            </w:tcBorders>
          </w:tcPr>
          <w:p w14:paraId="2A7BA47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461016E" w14:textId="77777777" w:rsidR="001A00A1" w:rsidRPr="007B340C" w:rsidRDefault="00120233">
            <w:pPr>
              <w:pStyle w:val="aa"/>
              <w:jc w:val="center"/>
              <w:rPr>
                <w:sz w:val="16"/>
                <w:szCs w:val="16"/>
              </w:rPr>
            </w:pPr>
            <w:r w:rsidRPr="007B340C">
              <w:rPr>
                <w:sz w:val="16"/>
                <w:szCs w:val="16"/>
              </w:rPr>
              <w:t>481,71</w:t>
            </w:r>
          </w:p>
        </w:tc>
        <w:tc>
          <w:tcPr>
            <w:tcW w:w="928" w:type="dxa"/>
            <w:tcBorders>
              <w:top w:val="single" w:sz="4" w:space="0" w:color="auto"/>
              <w:left w:val="single" w:sz="4" w:space="0" w:color="auto"/>
              <w:bottom w:val="single" w:sz="4" w:space="0" w:color="auto"/>
              <w:right w:val="single" w:sz="4" w:space="0" w:color="auto"/>
            </w:tcBorders>
          </w:tcPr>
          <w:p w14:paraId="7880CC7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03227CA" w14:textId="77777777" w:rsidR="001A00A1" w:rsidRPr="007B340C" w:rsidRDefault="00120233">
            <w:pPr>
              <w:pStyle w:val="aa"/>
              <w:jc w:val="center"/>
              <w:rPr>
                <w:sz w:val="16"/>
                <w:szCs w:val="16"/>
              </w:rPr>
            </w:pPr>
            <w:r w:rsidRPr="007B340C">
              <w:rPr>
                <w:sz w:val="16"/>
                <w:szCs w:val="16"/>
              </w:rPr>
              <w:t>753 713,8</w:t>
            </w:r>
          </w:p>
        </w:tc>
        <w:tc>
          <w:tcPr>
            <w:tcW w:w="1016" w:type="dxa"/>
            <w:tcBorders>
              <w:top w:val="single" w:sz="4" w:space="0" w:color="auto"/>
              <w:left w:val="single" w:sz="4" w:space="0" w:color="auto"/>
              <w:bottom w:val="single" w:sz="4" w:space="0" w:color="auto"/>
            </w:tcBorders>
          </w:tcPr>
          <w:p w14:paraId="1F2D2968" w14:textId="77777777" w:rsidR="001A00A1" w:rsidRPr="007B340C" w:rsidRDefault="00120233">
            <w:pPr>
              <w:pStyle w:val="aa"/>
              <w:jc w:val="center"/>
              <w:rPr>
                <w:sz w:val="16"/>
                <w:szCs w:val="16"/>
              </w:rPr>
            </w:pPr>
            <w:r w:rsidRPr="007B340C">
              <w:rPr>
                <w:sz w:val="16"/>
                <w:szCs w:val="16"/>
              </w:rPr>
              <w:t>X</w:t>
            </w:r>
          </w:p>
        </w:tc>
      </w:tr>
      <w:tr w:rsidR="001A00A1" w:rsidRPr="007B340C" w14:paraId="0EDABA79" w14:textId="77777777">
        <w:tc>
          <w:tcPr>
            <w:tcW w:w="1534" w:type="dxa"/>
            <w:tcBorders>
              <w:top w:val="single" w:sz="4" w:space="0" w:color="auto"/>
              <w:bottom w:val="single" w:sz="4" w:space="0" w:color="auto"/>
              <w:right w:val="single" w:sz="4" w:space="0" w:color="auto"/>
            </w:tcBorders>
          </w:tcPr>
          <w:p w14:paraId="113DCAE8"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0A9DE513" w14:textId="77777777" w:rsidR="001A00A1" w:rsidRPr="007B340C" w:rsidRDefault="00120233">
            <w:pPr>
              <w:pStyle w:val="aa"/>
              <w:jc w:val="center"/>
              <w:rPr>
                <w:sz w:val="16"/>
                <w:szCs w:val="16"/>
              </w:rPr>
            </w:pPr>
            <w:r w:rsidRPr="007B340C">
              <w:rPr>
                <w:sz w:val="16"/>
                <w:szCs w:val="16"/>
              </w:rPr>
              <w:t>35.3</w:t>
            </w:r>
          </w:p>
        </w:tc>
        <w:tc>
          <w:tcPr>
            <w:tcW w:w="1227" w:type="dxa"/>
            <w:tcBorders>
              <w:top w:val="single" w:sz="4" w:space="0" w:color="auto"/>
              <w:left w:val="single" w:sz="4" w:space="0" w:color="auto"/>
              <w:bottom w:val="single" w:sz="4" w:space="0" w:color="auto"/>
              <w:right w:val="single" w:sz="4" w:space="0" w:color="auto"/>
            </w:tcBorders>
          </w:tcPr>
          <w:p w14:paraId="6669C59E"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02CF35B0" w14:textId="77777777" w:rsidR="001A00A1" w:rsidRPr="007B340C" w:rsidRDefault="00120233">
            <w:pPr>
              <w:pStyle w:val="aa"/>
              <w:jc w:val="center"/>
              <w:rPr>
                <w:sz w:val="16"/>
                <w:szCs w:val="16"/>
              </w:rPr>
            </w:pPr>
            <w:r w:rsidRPr="007B340C">
              <w:rPr>
                <w:sz w:val="16"/>
                <w:szCs w:val="16"/>
              </w:rPr>
              <w:t>1,7877</w:t>
            </w:r>
          </w:p>
        </w:tc>
        <w:tc>
          <w:tcPr>
            <w:tcW w:w="1433" w:type="dxa"/>
            <w:tcBorders>
              <w:top w:val="single" w:sz="4" w:space="0" w:color="auto"/>
              <w:left w:val="single" w:sz="4" w:space="0" w:color="auto"/>
              <w:bottom w:val="single" w:sz="4" w:space="0" w:color="auto"/>
              <w:right w:val="single" w:sz="4" w:space="0" w:color="auto"/>
            </w:tcBorders>
          </w:tcPr>
          <w:p w14:paraId="624B5B01" w14:textId="77777777" w:rsidR="001A00A1" w:rsidRPr="007B340C" w:rsidRDefault="00120233">
            <w:pPr>
              <w:pStyle w:val="aa"/>
              <w:jc w:val="center"/>
              <w:rPr>
                <w:sz w:val="16"/>
                <w:szCs w:val="16"/>
              </w:rPr>
            </w:pPr>
            <w:r w:rsidRPr="007B340C">
              <w:rPr>
                <w:sz w:val="16"/>
                <w:szCs w:val="16"/>
              </w:rPr>
              <w:t>2 016,84</w:t>
            </w:r>
          </w:p>
        </w:tc>
        <w:tc>
          <w:tcPr>
            <w:tcW w:w="844" w:type="dxa"/>
            <w:tcBorders>
              <w:top w:val="single" w:sz="4" w:space="0" w:color="auto"/>
              <w:left w:val="single" w:sz="4" w:space="0" w:color="auto"/>
              <w:bottom w:val="single" w:sz="4" w:space="0" w:color="auto"/>
              <w:right w:val="single" w:sz="4" w:space="0" w:color="auto"/>
            </w:tcBorders>
          </w:tcPr>
          <w:p w14:paraId="7FEF2CC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596937C" w14:textId="77777777" w:rsidR="001A00A1" w:rsidRPr="007B340C" w:rsidRDefault="00120233">
            <w:pPr>
              <w:pStyle w:val="aa"/>
              <w:jc w:val="center"/>
              <w:rPr>
                <w:sz w:val="16"/>
                <w:szCs w:val="16"/>
              </w:rPr>
            </w:pPr>
            <w:r w:rsidRPr="007B340C">
              <w:rPr>
                <w:sz w:val="16"/>
                <w:szCs w:val="16"/>
              </w:rPr>
              <w:t>3 605,50</w:t>
            </w:r>
          </w:p>
        </w:tc>
        <w:tc>
          <w:tcPr>
            <w:tcW w:w="928" w:type="dxa"/>
            <w:tcBorders>
              <w:top w:val="single" w:sz="4" w:space="0" w:color="auto"/>
              <w:left w:val="single" w:sz="4" w:space="0" w:color="auto"/>
              <w:bottom w:val="single" w:sz="4" w:space="0" w:color="auto"/>
              <w:right w:val="single" w:sz="4" w:space="0" w:color="auto"/>
            </w:tcBorders>
          </w:tcPr>
          <w:p w14:paraId="4CA4BBC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6C5E424" w14:textId="77777777" w:rsidR="001A00A1" w:rsidRPr="007B340C" w:rsidRDefault="00120233">
            <w:pPr>
              <w:pStyle w:val="aa"/>
              <w:jc w:val="center"/>
              <w:rPr>
                <w:sz w:val="16"/>
                <w:szCs w:val="16"/>
              </w:rPr>
            </w:pPr>
            <w:r w:rsidRPr="007B340C">
              <w:rPr>
                <w:sz w:val="16"/>
                <w:szCs w:val="16"/>
              </w:rPr>
              <w:t>5 641 455,1</w:t>
            </w:r>
          </w:p>
        </w:tc>
        <w:tc>
          <w:tcPr>
            <w:tcW w:w="1016" w:type="dxa"/>
            <w:tcBorders>
              <w:top w:val="single" w:sz="4" w:space="0" w:color="auto"/>
              <w:left w:val="single" w:sz="4" w:space="0" w:color="auto"/>
              <w:bottom w:val="single" w:sz="4" w:space="0" w:color="auto"/>
            </w:tcBorders>
          </w:tcPr>
          <w:p w14:paraId="50CE2127" w14:textId="77777777" w:rsidR="001A00A1" w:rsidRPr="007B340C" w:rsidRDefault="00120233">
            <w:pPr>
              <w:pStyle w:val="aa"/>
              <w:jc w:val="center"/>
              <w:rPr>
                <w:sz w:val="16"/>
                <w:szCs w:val="16"/>
              </w:rPr>
            </w:pPr>
            <w:r w:rsidRPr="007B340C">
              <w:rPr>
                <w:sz w:val="16"/>
                <w:szCs w:val="16"/>
              </w:rPr>
              <w:t>X</w:t>
            </w:r>
          </w:p>
        </w:tc>
      </w:tr>
      <w:tr w:rsidR="001A00A1" w:rsidRPr="007B340C" w14:paraId="2CBC76B4" w14:textId="77777777">
        <w:tc>
          <w:tcPr>
            <w:tcW w:w="1534" w:type="dxa"/>
            <w:tcBorders>
              <w:top w:val="single" w:sz="4" w:space="0" w:color="auto"/>
              <w:bottom w:val="single" w:sz="4" w:space="0" w:color="auto"/>
              <w:right w:val="single" w:sz="4" w:space="0" w:color="auto"/>
            </w:tcBorders>
          </w:tcPr>
          <w:p w14:paraId="78307D9C"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774FB8B6" w14:textId="77777777" w:rsidR="001A00A1" w:rsidRPr="007B340C" w:rsidRDefault="00120233">
            <w:pPr>
              <w:pStyle w:val="aa"/>
              <w:jc w:val="center"/>
              <w:rPr>
                <w:sz w:val="16"/>
                <w:szCs w:val="16"/>
              </w:rPr>
            </w:pPr>
            <w:r w:rsidRPr="007B340C">
              <w:rPr>
                <w:sz w:val="16"/>
                <w:szCs w:val="16"/>
              </w:rPr>
              <w:t>35.3.1</w:t>
            </w:r>
          </w:p>
        </w:tc>
        <w:tc>
          <w:tcPr>
            <w:tcW w:w="1227" w:type="dxa"/>
            <w:tcBorders>
              <w:top w:val="single" w:sz="4" w:space="0" w:color="auto"/>
              <w:left w:val="single" w:sz="4" w:space="0" w:color="auto"/>
              <w:bottom w:val="single" w:sz="4" w:space="0" w:color="auto"/>
              <w:right w:val="single" w:sz="4" w:space="0" w:color="auto"/>
            </w:tcBorders>
          </w:tcPr>
          <w:p w14:paraId="486E25D0"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4AD749A" w14:textId="77777777" w:rsidR="001A00A1" w:rsidRPr="007B340C" w:rsidRDefault="00120233">
            <w:pPr>
              <w:pStyle w:val="aa"/>
              <w:jc w:val="center"/>
              <w:rPr>
                <w:sz w:val="16"/>
                <w:szCs w:val="16"/>
              </w:rPr>
            </w:pPr>
            <w:r w:rsidRPr="007B340C">
              <w:rPr>
                <w:sz w:val="16"/>
                <w:szCs w:val="16"/>
              </w:rPr>
              <w:t>0,04632</w:t>
            </w:r>
          </w:p>
        </w:tc>
        <w:tc>
          <w:tcPr>
            <w:tcW w:w="1433" w:type="dxa"/>
            <w:tcBorders>
              <w:top w:val="single" w:sz="4" w:space="0" w:color="auto"/>
              <w:left w:val="single" w:sz="4" w:space="0" w:color="auto"/>
              <w:bottom w:val="single" w:sz="4" w:space="0" w:color="auto"/>
              <w:right w:val="single" w:sz="4" w:space="0" w:color="auto"/>
            </w:tcBorders>
          </w:tcPr>
          <w:p w14:paraId="4D5F2231" w14:textId="77777777" w:rsidR="001A00A1" w:rsidRPr="007B340C" w:rsidRDefault="00120233">
            <w:pPr>
              <w:pStyle w:val="aa"/>
              <w:jc w:val="center"/>
              <w:rPr>
                <w:sz w:val="16"/>
                <w:szCs w:val="16"/>
              </w:rPr>
            </w:pPr>
            <w:r w:rsidRPr="007B340C">
              <w:rPr>
                <w:sz w:val="16"/>
                <w:szCs w:val="16"/>
              </w:rPr>
              <w:t>3 177,21</w:t>
            </w:r>
          </w:p>
        </w:tc>
        <w:tc>
          <w:tcPr>
            <w:tcW w:w="844" w:type="dxa"/>
            <w:tcBorders>
              <w:top w:val="single" w:sz="4" w:space="0" w:color="auto"/>
              <w:left w:val="single" w:sz="4" w:space="0" w:color="auto"/>
              <w:bottom w:val="single" w:sz="4" w:space="0" w:color="auto"/>
              <w:right w:val="single" w:sz="4" w:space="0" w:color="auto"/>
            </w:tcBorders>
          </w:tcPr>
          <w:p w14:paraId="55AFA15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DCE7EBF" w14:textId="77777777" w:rsidR="001A00A1" w:rsidRPr="007B340C" w:rsidRDefault="00120233">
            <w:pPr>
              <w:pStyle w:val="aa"/>
              <w:jc w:val="center"/>
              <w:rPr>
                <w:sz w:val="16"/>
                <w:szCs w:val="16"/>
              </w:rPr>
            </w:pPr>
            <w:r w:rsidRPr="007B340C">
              <w:rPr>
                <w:sz w:val="16"/>
                <w:szCs w:val="16"/>
              </w:rPr>
              <w:t>147,17</w:t>
            </w:r>
          </w:p>
        </w:tc>
        <w:tc>
          <w:tcPr>
            <w:tcW w:w="928" w:type="dxa"/>
            <w:tcBorders>
              <w:top w:val="single" w:sz="4" w:space="0" w:color="auto"/>
              <w:left w:val="single" w:sz="4" w:space="0" w:color="auto"/>
              <w:bottom w:val="single" w:sz="4" w:space="0" w:color="auto"/>
              <w:right w:val="single" w:sz="4" w:space="0" w:color="auto"/>
            </w:tcBorders>
          </w:tcPr>
          <w:p w14:paraId="05E138F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C51F09B" w14:textId="77777777" w:rsidR="001A00A1" w:rsidRPr="007B340C" w:rsidRDefault="00120233">
            <w:pPr>
              <w:pStyle w:val="aa"/>
              <w:jc w:val="center"/>
              <w:rPr>
                <w:sz w:val="16"/>
                <w:szCs w:val="16"/>
              </w:rPr>
            </w:pPr>
            <w:r w:rsidRPr="007B340C">
              <w:rPr>
                <w:sz w:val="16"/>
                <w:szCs w:val="16"/>
              </w:rPr>
              <w:t>230 271,3</w:t>
            </w:r>
          </w:p>
        </w:tc>
        <w:tc>
          <w:tcPr>
            <w:tcW w:w="1016" w:type="dxa"/>
            <w:tcBorders>
              <w:top w:val="single" w:sz="4" w:space="0" w:color="auto"/>
              <w:left w:val="single" w:sz="4" w:space="0" w:color="auto"/>
              <w:bottom w:val="single" w:sz="4" w:space="0" w:color="auto"/>
            </w:tcBorders>
          </w:tcPr>
          <w:p w14:paraId="5E884498" w14:textId="77777777" w:rsidR="001A00A1" w:rsidRPr="007B340C" w:rsidRDefault="00120233">
            <w:pPr>
              <w:pStyle w:val="aa"/>
              <w:jc w:val="center"/>
              <w:rPr>
                <w:sz w:val="16"/>
                <w:szCs w:val="16"/>
              </w:rPr>
            </w:pPr>
            <w:r w:rsidRPr="007B340C">
              <w:rPr>
                <w:sz w:val="16"/>
                <w:szCs w:val="16"/>
              </w:rPr>
              <w:t>X</w:t>
            </w:r>
          </w:p>
        </w:tc>
      </w:tr>
      <w:tr w:rsidR="001A00A1" w:rsidRPr="007B340C" w14:paraId="2ABC2AF9" w14:textId="77777777">
        <w:tc>
          <w:tcPr>
            <w:tcW w:w="1534" w:type="dxa"/>
            <w:tcBorders>
              <w:top w:val="single" w:sz="4" w:space="0" w:color="auto"/>
              <w:bottom w:val="single" w:sz="4" w:space="0" w:color="auto"/>
              <w:right w:val="single" w:sz="4" w:space="0" w:color="auto"/>
            </w:tcBorders>
          </w:tcPr>
          <w:p w14:paraId="5522980E"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2B30218F" w14:textId="77777777" w:rsidR="001A00A1" w:rsidRPr="007B340C" w:rsidRDefault="00120233">
            <w:pPr>
              <w:pStyle w:val="aa"/>
              <w:jc w:val="center"/>
              <w:rPr>
                <w:sz w:val="16"/>
                <w:szCs w:val="16"/>
              </w:rPr>
            </w:pPr>
            <w:r w:rsidRPr="007B340C">
              <w:rPr>
                <w:sz w:val="16"/>
                <w:szCs w:val="16"/>
              </w:rPr>
              <w:t>35.3.2</w:t>
            </w:r>
          </w:p>
        </w:tc>
        <w:tc>
          <w:tcPr>
            <w:tcW w:w="1227" w:type="dxa"/>
            <w:tcBorders>
              <w:top w:val="single" w:sz="4" w:space="0" w:color="auto"/>
              <w:left w:val="single" w:sz="4" w:space="0" w:color="auto"/>
              <w:bottom w:val="single" w:sz="4" w:space="0" w:color="auto"/>
              <w:right w:val="single" w:sz="4" w:space="0" w:color="auto"/>
            </w:tcBorders>
          </w:tcPr>
          <w:p w14:paraId="708447EF"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1DC885A0" w14:textId="77777777" w:rsidR="001A00A1" w:rsidRPr="007B340C" w:rsidRDefault="00120233">
            <w:pPr>
              <w:pStyle w:val="aa"/>
              <w:jc w:val="center"/>
              <w:rPr>
                <w:sz w:val="16"/>
                <w:szCs w:val="16"/>
              </w:rPr>
            </w:pPr>
            <w:r w:rsidRPr="007B340C">
              <w:rPr>
                <w:sz w:val="16"/>
                <w:szCs w:val="16"/>
              </w:rPr>
              <w:t>0,02634</w:t>
            </w:r>
          </w:p>
        </w:tc>
        <w:tc>
          <w:tcPr>
            <w:tcW w:w="1433" w:type="dxa"/>
            <w:tcBorders>
              <w:top w:val="single" w:sz="4" w:space="0" w:color="auto"/>
              <w:left w:val="single" w:sz="4" w:space="0" w:color="auto"/>
              <w:bottom w:val="single" w:sz="4" w:space="0" w:color="auto"/>
              <w:right w:val="single" w:sz="4" w:space="0" w:color="auto"/>
            </w:tcBorders>
          </w:tcPr>
          <w:p w14:paraId="30BB10E2" w14:textId="77777777" w:rsidR="001A00A1" w:rsidRPr="007B340C" w:rsidRDefault="00120233">
            <w:pPr>
              <w:pStyle w:val="aa"/>
              <w:jc w:val="center"/>
              <w:rPr>
                <w:sz w:val="16"/>
                <w:szCs w:val="16"/>
              </w:rPr>
            </w:pPr>
            <w:r w:rsidRPr="007B340C">
              <w:rPr>
                <w:sz w:val="16"/>
                <w:szCs w:val="16"/>
              </w:rPr>
              <w:t>4 468,24</w:t>
            </w:r>
          </w:p>
        </w:tc>
        <w:tc>
          <w:tcPr>
            <w:tcW w:w="844" w:type="dxa"/>
            <w:tcBorders>
              <w:top w:val="single" w:sz="4" w:space="0" w:color="auto"/>
              <w:left w:val="single" w:sz="4" w:space="0" w:color="auto"/>
              <w:bottom w:val="single" w:sz="4" w:space="0" w:color="auto"/>
              <w:right w:val="single" w:sz="4" w:space="0" w:color="auto"/>
            </w:tcBorders>
          </w:tcPr>
          <w:p w14:paraId="13838C1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8A1131C" w14:textId="77777777" w:rsidR="001A00A1" w:rsidRPr="007B340C" w:rsidRDefault="00120233">
            <w:pPr>
              <w:pStyle w:val="aa"/>
              <w:jc w:val="center"/>
              <w:rPr>
                <w:sz w:val="16"/>
                <w:szCs w:val="16"/>
              </w:rPr>
            </w:pPr>
            <w:r w:rsidRPr="007B340C">
              <w:rPr>
                <w:sz w:val="16"/>
                <w:szCs w:val="16"/>
              </w:rPr>
              <w:t>117,69</w:t>
            </w:r>
          </w:p>
        </w:tc>
        <w:tc>
          <w:tcPr>
            <w:tcW w:w="928" w:type="dxa"/>
            <w:tcBorders>
              <w:top w:val="single" w:sz="4" w:space="0" w:color="auto"/>
              <w:left w:val="single" w:sz="4" w:space="0" w:color="auto"/>
              <w:bottom w:val="single" w:sz="4" w:space="0" w:color="auto"/>
              <w:right w:val="single" w:sz="4" w:space="0" w:color="auto"/>
            </w:tcBorders>
          </w:tcPr>
          <w:p w14:paraId="1666F61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6FB6677" w14:textId="77777777" w:rsidR="001A00A1" w:rsidRPr="007B340C" w:rsidRDefault="00120233">
            <w:pPr>
              <w:pStyle w:val="aa"/>
              <w:jc w:val="center"/>
              <w:rPr>
                <w:sz w:val="16"/>
                <w:szCs w:val="16"/>
              </w:rPr>
            </w:pPr>
            <w:r w:rsidRPr="007B340C">
              <w:rPr>
                <w:sz w:val="16"/>
                <w:szCs w:val="16"/>
              </w:rPr>
              <w:t>184 152,4</w:t>
            </w:r>
          </w:p>
        </w:tc>
        <w:tc>
          <w:tcPr>
            <w:tcW w:w="1016" w:type="dxa"/>
            <w:tcBorders>
              <w:top w:val="single" w:sz="4" w:space="0" w:color="auto"/>
              <w:left w:val="single" w:sz="4" w:space="0" w:color="auto"/>
              <w:bottom w:val="single" w:sz="4" w:space="0" w:color="auto"/>
            </w:tcBorders>
          </w:tcPr>
          <w:p w14:paraId="759686BE" w14:textId="77777777" w:rsidR="001A00A1" w:rsidRPr="007B340C" w:rsidRDefault="00120233">
            <w:pPr>
              <w:pStyle w:val="aa"/>
              <w:jc w:val="center"/>
              <w:rPr>
                <w:sz w:val="16"/>
                <w:szCs w:val="16"/>
              </w:rPr>
            </w:pPr>
            <w:r w:rsidRPr="007B340C">
              <w:rPr>
                <w:sz w:val="16"/>
                <w:szCs w:val="16"/>
              </w:rPr>
              <w:t>X</w:t>
            </w:r>
          </w:p>
        </w:tc>
      </w:tr>
      <w:tr w:rsidR="001A00A1" w:rsidRPr="007B340C" w14:paraId="449C9466" w14:textId="77777777">
        <w:tc>
          <w:tcPr>
            <w:tcW w:w="1534" w:type="dxa"/>
            <w:tcBorders>
              <w:top w:val="single" w:sz="4" w:space="0" w:color="auto"/>
              <w:bottom w:val="single" w:sz="4" w:space="0" w:color="auto"/>
              <w:right w:val="single" w:sz="4" w:space="0" w:color="auto"/>
            </w:tcBorders>
          </w:tcPr>
          <w:p w14:paraId="0FC9675B"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3C8EB9D1" w14:textId="77777777" w:rsidR="001A00A1" w:rsidRPr="007B340C" w:rsidRDefault="00120233">
            <w:pPr>
              <w:pStyle w:val="aa"/>
              <w:jc w:val="center"/>
              <w:rPr>
                <w:sz w:val="16"/>
                <w:szCs w:val="16"/>
              </w:rPr>
            </w:pPr>
            <w:r w:rsidRPr="007B340C">
              <w:rPr>
                <w:sz w:val="16"/>
                <w:szCs w:val="16"/>
              </w:rPr>
              <w:t>35.3.3</w:t>
            </w:r>
          </w:p>
        </w:tc>
        <w:tc>
          <w:tcPr>
            <w:tcW w:w="1227" w:type="dxa"/>
            <w:tcBorders>
              <w:top w:val="single" w:sz="4" w:space="0" w:color="auto"/>
              <w:left w:val="single" w:sz="4" w:space="0" w:color="auto"/>
              <w:bottom w:val="single" w:sz="4" w:space="0" w:color="auto"/>
              <w:right w:val="single" w:sz="4" w:space="0" w:color="auto"/>
            </w:tcBorders>
          </w:tcPr>
          <w:p w14:paraId="4A7B63C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AAF0BB3" w14:textId="77777777" w:rsidR="001A00A1" w:rsidRPr="007B340C" w:rsidRDefault="00120233">
            <w:pPr>
              <w:pStyle w:val="aa"/>
              <w:jc w:val="center"/>
              <w:rPr>
                <w:sz w:val="16"/>
                <w:szCs w:val="16"/>
              </w:rPr>
            </w:pPr>
            <w:r w:rsidRPr="007B340C">
              <w:rPr>
                <w:sz w:val="16"/>
                <w:szCs w:val="16"/>
              </w:rPr>
              <w:t>0,08286</w:t>
            </w:r>
          </w:p>
        </w:tc>
        <w:tc>
          <w:tcPr>
            <w:tcW w:w="1433" w:type="dxa"/>
            <w:tcBorders>
              <w:top w:val="single" w:sz="4" w:space="0" w:color="auto"/>
              <w:left w:val="single" w:sz="4" w:space="0" w:color="auto"/>
              <w:bottom w:val="single" w:sz="4" w:space="0" w:color="auto"/>
              <w:right w:val="single" w:sz="4" w:space="0" w:color="auto"/>
            </w:tcBorders>
          </w:tcPr>
          <w:p w14:paraId="2860C665" w14:textId="77777777" w:rsidR="001A00A1" w:rsidRPr="007B340C" w:rsidRDefault="00120233">
            <w:pPr>
              <w:pStyle w:val="aa"/>
              <w:jc w:val="center"/>
              <w:rPr>
                <w:sz w:val="16"/>
                <w:szCs w:val="16"/>
              </w:rPr>
            </w:pPr>
            <w:r w:rsidRPr="007B340C">
              <w:rPr>
                <w:sz w:val="16"/>
                <w:szCs w:val="16"/>
              </w:rPr>
              <w:t>615,05</w:t>
            </w:r>
          </w:p>
        </w:tc>
        <w:tc>
          <w:tcPr>
            <w:tcW w:w="844" w:type="dxa"/>
            <w:tcBorders>
              <w:top w:val="single" w:sz="4" w:space="0" w:color="auto"/>
              <w:left w:val="single" w:sz="4" w:space="0" w:color="auto"/>
              <w:bottom w:val="single" w:sz="4" w:space="0" w:color="auto"/>
              <w:right w:val="single" w:sz="4" w:space="0" w:color="auto"/>
            </w:tcBorders>
          </w:tcPr>
          <w:p w14:paraId="23A7C79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6A1B157" w14:textId="77777777" w:rsidR="001A00A1" w:rsidRPr="007B340C" w:rsidRDefault="00120233">
            <w:pPr>
              <w:pStyle w:val="aa"/>
              <w:jc w:val="center"/>
              <w:rPr>
                <w:sz w:val="16"/>
                <w:szCs w:val="16"/>
              </w:rPr>
            </w:pPr>
            <w:r w:rsidRPr="007B340C">
              <w:rPr>
                <w:sz w:val="16"/>
                <w:szCs w:val="16"/>
              </w:rPr>
              <w:t>50,96</w:t>
            </w:r>
          </w:p>
        </w:tc>
        <w:tc>
          <w:tcPr>
            <w:tcW w:w="928" w:type="dxa"/>
            <w:tcBorders>
              <w:top w:val="single" w:sz="4" w:space="0" w:color="auto"/>
              <w:left w:val="single" w:sz="4" w:space="0" w:color="auto"/>
              <w:bottom w:val="single" w:sz="4" w:space="0" w:color="auto"/>
              <w:right w:val="single" w:sz="4" w:space="0" w:color="auto"/>
            </w:tcBorders>
          </w:tcPr>
          <w:p w14:paraId="341D589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4DD11D7" w14:textId="77777777" w:rsidR="001A00A1" w:rsidRPr="007B340C" w:rsidRDefault="00120233">
            <w:pPr>
              <w:pStyle w:val="aa"/>
              <w:jc w:val="center"/>
              <w:rPr>
                <w:sz w:val="16"/>
                <w:szCs w:val="16"/>
              </w:rPr>
            </w:pPr>
            <w:r w:rsidRPr="007B340C">
              <w:rPr>
                <w:sz w:val="16"/>
                <w:szCs w:val="16"/>
              </w:rPr>
              <w:t>79 740,4</w:t>
            </w:r>
          </w:p>
        </w:tc>
        <w:tc>
          <w:tcPr>
            <w:tcW w:w="1016" w:type="dxa"/>
            <w:tcBorders>
              <w:top w:val="single" w:sz="4" w:space="0" w:color="auto"/>
              <w:left w:val="single" w:sz="4" w:space="0" w:color="auto"/>
              <w:bottom w:val="single" w:sz="4" w:space="0" w:color="auto"/>
            </w:tcBorders>
          </w:tcPr>
          <w:p w14:paraId="100255A7" w14:textId="77777777" w:rsidR="001A00A1" w:rsidRPr="007B340C" w:rsidRDefault="00120233">
            <w:pPr>
              <w:pStyle w:val="aa"/>
              <w:jc w:val="center"/>
              <w:rPr>
                <w:sz w:val="16"/>
                <w:szCs w:val="16"/>
              </w:rPr>
            </w:pPr>
            <w:r w:rsidRPr="007B340C">
              <w:rPr>
                <w:sz w:val="16"/>
                <w:szCs w:val="16"/>
              </w:rPr>
              <w:t>X</w:t>
            </w:r>
          </w:p>
        </w:tc>
      </w:tr>
      <w:tr w:rsidR="001A00A1" w:rsidRPr="007B340C" w14:paraId="3624A881" w14:textId="77777777">
        <w:tc>
          <w:tcPr>
            <w:tcW w:w="1534" w:type="dxa"/>
            <w:tcBorders>
              <w:top w:val="single" w:sz="4" w:space="0" w:color="auto"/>
              <w:bottom w:val="single" w:sz="4" w:space="0" w:color="auto"/>
              <w:right w:val="single" w:sz="4" w:space="0" w:color="auto"/>
            </w:tcBorders>
          </w:tcPr>
          <w:p w14:paraId="45F5F7C1"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082E73C5" w14:textId="77777777" w:rsidR="001A00A1" w:rsidRPr="007B340C" w:rsidRDefault="00120233">
            <w:pPr>
              <w:pStyle w:val="aa"/>
              <w:jc w:val="center"/>
              <w:rPr>
                <w:sz w:val="16"/>
                <w:szCs w:val="16"/>
              </w:rPr>
            </w:pPr>
            <w:r w:rsidRPr="007B340C">
              <w:rPr>
                <w:sz w:val="16"/>
                <w:szCs w:val="16"/>
              </w:rPr>
              <w:t>35.3.4</w:t>
            </w:r>
          </w:p>
        </w:tc>
        <w:tc>
          <w:tcPr>
            <w:tcW w:w="1227" w:type="dxa"/>
            <w:tcBorders>
              <w:top w:val="single" w:sz="4" w:space="0" w:color="auto"/>
              <w:left w:val="single" w:sz="4" w:space="0" w:color="auto"/>
              <w:bottom w:val="single" w:sz="4" w:space="0" w:color="auto"/>
              <w:right w:val="single" w:sz="4" w:space="0" w:color="auto"/>
            </w:tcBorders>
          </w:tcPr>
          <w:p w14:paraId="791BF91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12F23B2" w14:textId="77777777" w:rsidR="001A00A1" w:rsidRPr="007B340C" w:rsidRDefault="00120233">
            <w:pPr>
              <w:pStyle w:val="aa"/>
              <w:jc w:val="center"/>
              <w:rPr>
                <w:sz w:val="16"/>
                <w:szCs w:val="16"/>
              </w:rPr>
            </w:pPr>
            <w:r w:rsidRPr="007B340C">
              <w:rPr>
                <w:sz w:val="16"/>
                <w:szCs w:val="16"/>
              </w:rPr>
              <w:t>0,02994</w:t>
            </w:r>
          </w:p>
        </w:tc>
        <w:tc>
          <w:tcPr>
            <w:tcW w:w="1433" w:type="dxa"/>
            <w:tcBorders>
              <w:top w:val="single" w:sz="4" w:space="0" w:color="auto"/>
              <w:left w:val="single" w:sz="4" w:space="0" w:color="auto"/>
              <w:bottom w:val="single" w:sz="4" w:space="0" w:color="auto"/>
              <w:right w:val="single" w:sz="4" w:space="0" w:color="auto"/>
            </w:tcBorders>
          </w:tcPr>
          <w:p w14:paraId="48793CC1" w14:textId="77777777" w:rsidR="001A00A1" w:rsidRPr="007B340C" w:rsidRDefault="00120233">
            <w:pPr>
              <w:pStyle w:val="aa"/>
              <w:jc w:val="center"/>
              <w:rPr>
                <w:sz w:val="16"/>
                <w:szCs w:val="16"/>
              </w:rPr>
            </w:pPr>
            <w:r w:rsidRPr="007B340C">
              <w:rPr>
                <w:sz w:val="16"/>
                <w:szCs w:val="16"/>
              </w:rPr>
              <w:t>1 154,03</w:t>
            </w:r>
          </w:p>
        </w:tc>
        <w:tc>
          <w:tcPr>
            <w:tcW w:w="844" w:type="dxa"/>
            <w:tcBorders>
              <w:top w:val="single" w:sz="4" w:space="0" w:color="auto"/>
              <w:left w:val="single" w:sz="4" w:space="0" w:color="auto"/>
              <w:bottom w:val="single" w:sz="4" w:space="0" w:color="auto"/>
              <w:right w:val="single" w:sz="4" w:space="0" w:color="auto"/>
            </w:tcBorders>
          </w:tcPr>
          <w:p w14:paraId="6E1C90D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8ECF140" w14:textId="77777777" w:rsidR="001A00A1" w:rsidRPr="007B340C" w:rsidRDefault="00120233">
            <w:pPr>
              <w:pStyle w:val="aa"/>
              <w:jc w:val="center"/>
              <w:rPr>
                <w:sz w:val="16"/>
                <w:szCs w:val="16"/>
              </w:rPr>
            </w:pPr>
            <w:r w:rsidRPr="007B340C">
              <w:rPr>
                <w:sz w:val="16"/>
                <w:szCs w:val="16"/>
              </w:rPr>
              <w:t>34,55</w:t>
            </w:r>
          </w:p>
        </w:tc>
        <w:tc>
          <w:tcPr>
            <w:tcW w:w="928" w:type="dxa"/>
            <w:tcBorders>
              <w:top w:val="single" w:sz="4" w:space="0" w:color="auto"/>
              <w:left w:val="single" w:sz="4" w:space="0" w:color="auto"/>
              <w:bottom w:val="single" w:sz="4" w:space="0" w:color="auto"/>
              <w:right w:val="single" w:sz="4" w:space="0" w:color="auto"/>
            </w:tcBorders>
          </w:tcPr>
          <w:p w14:paraId="14F0152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968E232" w14:textId="77777777" w:rsidR="001A00A1" w:rsidRPr="007B340C" w:rsidRDefault="00120233">
            <w:pPr>
              <w:pStyle w:val="aa"/>
              <w:jc w:val="center"/>
              <w:rPr>
                <w:sz w:val="16"/>
                <w:szCs w:val="16"/>
              </w:rPr>
            </w:pPr>
            <w:r w:rsidRPr="007B340C">
              <w:rPr>
                <w:sz w:val="16"/>
                <w:szCs w:val="16"/>
              </w:rPr>
              <w:t>54 062,4</w:t>
            </w:r>
          </w:p>
        </w:tc>
        <w:tc>
          <w:tcPr>
            <w:tcW w:w="1016" w:type="dxa"/>
            <w:tcBorders>
              <w:top w:val="single" w:sz="4" w:space="0" w:color="auto"/>
              <w:left w:val="single" w:sz="4" w:space="0" w:color="auto"/>
              <w:bottom w:val="single" w:sz="4" w:space="0" w:color="auto"/>
            </w:tcBorders>
          </w:tcPr>
          <w:p w14:paraId="27BA6E42" w14:textId="77777777" w:rsidR="001A00A1" w:rsidRPr="007B340C" w:rsidRDefault="00120233">
            <w:pPr>
              <w:pStyle w:val="aa"/>
              <w:jc w:val="center"/>
              <w:rPr>
                <w:sz w:val="16"/>
                <w:szCs w:val="16"/>
              </w:rPr>
            </w:pPr>
            <w:r w:rsidRPr="007B340C">
              <w:rPr>
                <w:sz w:val="16"/>
                <w:szCs w:val="16"/>
              </w:rPr>
              <w:t>X</w:t>
            </w:r>
          </w:p>
        </w:tc>
      </w:tr>
      <w:tr w:rsidR="001A00A1" w:rsidRPr="007B340C" w14:paraId="47858CA6" w14:textId="77777777">
        <w:tc>
          <w:tcPr>
            <w:tcW w:w="1534" w:type="dxa"/>
            <w:tcBorders>
              <w:top w:val="single" w:sz="4" w:space="0" w:color="auto"/>
              <w:bottom w:val="single" w:sz="4" w:space="0" w:color="auto"/>
              <w:right w:val="single" w:sz="4" w:space="0" w:color="auto"/>
            </w:tcBorders>
          </w:tcPr>
          <w:p w14:paraId="37611E20"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23CD937C" w14:textId="77777777" w:rsidR="001A00A1" w:rsidRPr="007B340C" w:rsidRDefault="00120233">
            <w:pPr>
              <w:pStyle w:val="aa"/>
              <w:jc w:val="center"/>
              <w:rPr>
                <w:sz w:val="16"/>
                <w:szCs w:val="16"/>
              </w:rPr>
            </w:pPr>
            <w:r w:rsidRPr="007B340C">
              <w:rPr>
                <w:sz w:val="16"/>
                <w:szCs w:val="16"/>
              </w:rPr>
              <w:t>35.3.5</w:t>
            </w:r>
          </w:p>
        </w:tc>
        <w:tc>
          <w:tcPr>
            <w:tcW w:w="1227" w:type="dxa"/>
            <w:tcBorders>
              <w:top w:val="single" w:sz="4" w:space="0" w:color="auto"/>
              <w:left w:val="single" w:sz="4" w:space="0" w:color="auto"/>
              <w:bottom w:val="single" w:sz="4" w:space="0" w:color="auto"/>
              <w:right w:val="single" w:sz="4" w:space="0" w:color="auto"/>
            </w:tcBorders>
          </w:tcPr>
          <w:p w14:paraId="209FB811"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A652A9C" w14:textId="77777777" w:rsidR="001A00A1" w:rsidRPr="007B340C" w:rsidRDefault="00120233">
            <w:pPr>
              <w:pStyle w:val="aa"/>
              <w:jc w:val="center"/>
              <w:rPr>
                <w:sz w:val="16"/>
                <w:szCs w:val="16"/>
              </w:rPr>
            </w:pPr>
            <w:r w:rsidRPr="007B340C">
              <w:rPr>
                <w:sz w:val="16"/>
                <w:szCs w:val="16"/>
              </w:rPr>
              <w:t>0,00092</w:t>
            </w:r>
          </w:p>
        </w:tc>
        <w:tc>
          <w:tcPr>
            <w:tcW w:w="1433" w:type="dxa"/>
            <w:tcBorders>
              <w:top w:val="single" w:sz="4" w:space="0" w:color="auto"/>
              <w:left w:val="single" w:sz="4" w:space="0" w:color="auto"/>
              <w:bottom w:val="single" w:sz="4" w:space="0" w:color="auto"/>
              <w:right w:val="single" w:sz="4" w:space="0" w:color="auto"/>
            </w:tcBorders>
          </w:tcPr>
          <w:p w14:paraId="062072A0" w14:textId="77777777" w:rsidR="001A00A1" w:rsidRPr="007B340C" w:rsidRDefault="00120233">
            <w:pPr>
              <w:pStyle w:val="aa"/>
              <w:jc w:val="center"/>
              <w:rPr>
                <w:sz w:val="16"/>
                <w:szCs w:val="16"/>
              </w:rPr>
            </w:pPr>
            <w:r w:rsidRPr="007B340C">
              <w:rPr>
                <w:sz w:val="16"/>
                <w:szCs w:val="16"/>
              </w:rPr>
              <w:t>10 216,72</w:t>
            </w:r>
          </w:p>
        </w:tc>
        <w:tc>
          <w:tcPr>
            <w:tcW w:w="844" w:type="dxa"/>
            <w:tcBorders>
              <w:top w:val="single" w:sz="4" w:space="0" w:color="auto"/>
              <w:left w:val="single" w:sz="4" w:space="0" w:color="auto"/>
              <w:bottom w:val="single" w:sz="4" w:space="0" w:color="auto"/>
              <w:right w:val="single" w:sz="4" w:space="0" w:color="auto"/>
            </w:tcBorders>
          </w:tcPr>
          <w:p w14:paraId="25DA105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9B16D2A" w14:textId="77777777" w:rsidR="001A00A1" w:rsidRPr="007B340C" w:rsidRDefault="00120233">
            <w:pPr>
              <w:pStyle w:val="aa"/>
              <w:jc w:val="center"/>
              <w:rPr>
                <w:sz w:val="16"/>
                <w:szCs w:val="16"/>
              </w:rPr>
            </w:pPr>
            <w:r w:rsidRPr="007B340C">
              <w:rPr>
                <w:sz w:val="16"/>
                <w:szCs w:val="16"/>
              </w:rPr>
              <w:t>9,40</w:t>
            </w:r>
          </w:p>
        </w:tc>
        <w:tc>
          <w:tcPr>
            <w:tcW w:w="928" w:type="dxa"/>
            <w:tcBorders>
              <w:top w:val="single" w:sz="4" w:space="0" w:color="auto"/>
              <w:left w:val="single" w:sz="4" w:space="0" w:color="auto"/>
              <w:bottom w:val="single" w:sz="4" w:space="0" w:color="auto"/>
              <w:right w:val="single" w:sz="4" w:space="0" w:color="auto"/>
            </w:tcBorders>
          </w:tcPr>
          <w:p w14:paraId="66B5A76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1E39DF0" w14:textId="77777777" w:rsidR="001A00A1" w:rsidRPr="007B340C" w:rsidRDefault="00120233">
            <w:pPr>
              <w:pStyle w:val="aa"/>
              <w:jc w:val="center"/>
              <w:rPr>
                <w:sz w:val="16"/>
                <w:szCs w:val="16"/>
              </w:rPr>
            </w:pPr>
            <w:r w:rsidRPr="007B340C">
              <w:rPr>
                <w:sz w:val="16"/>
                <w:szCs w:val="16"/>
              </w:rPr>
              <w:t>14 707,0</w:t>
            </w:r>
          </w:p>
        </w:tc>
        <w:tc>
          <w:tcPr>
            <w:tcW w:w="1016" w:type="dxa"/>
            <w:tcBorders>
              <w:top w:val="single" w:sz="4" w:space="0" w:color="auto"/>
              <w:left w:val="single" w:sz="4" w:space="0" w:color="auto"/>
              <w:bottom w:val="single" w:sz="4" w:space="0" w:color="auto"/>
            </w:tcBorders>
          </w:tcPr>
          <w:p w14:paraId="742EEEA1" w14:textId="77777777" w:rsidR="001A00A1" w:rsidRPr="007B340C" w:rsidRDefault="00120233">
            <w:pPr>
              <w:pStyle w:val="aa"/>
              <w:jc w:val="center"/>
              <w:rPr>
                <w:sz w:val="16"/>
                <w:szCs w:val="16"/>
              </w:rPr>
            </w:pPr>
            <w:r w:rsidRPr="007B340C">
              <w:rPr>
                <w:sz w:val="16"/>
                <w:szCs w:val="16"/>
              </w:rPr>
              <w:t>X</w:t>
            </w:r>
          </w:p>
        </w:tc>
      </w:tr>
      <w:tr w:rsidR="001A00A1" w:rsidRPr="007B340C" w14:paraId="3EDBD64C" w14:textId="77777777">
        <w:tc>
          <w:tcPr>
            <w:tcW w:w="1534" w:type="dxa"/>
            <w:tcBorders>
              <w:top w:val="single" w:sz="4" w:space="0" w:color="auto"/>
              <w:bottom w:val="single" w:sz="4" w:space="0" w:color="auto"/>
              <w:right w:val="single" w:sz="4" w:space="0" w:color="auto"/>
            </w:tcBorders>
          </w:tcPr>
          <w:p w14:paraId="6971A760" w14:textId="77777777" w:rsidR="001A00A1" w:rsidRPr="007B340C" w:rsidRDefault="00120233">
            <w:pPr>
              <w:pStyle w:val="ac"/>
              <w:rPr>
                <w:sz w:val="16"/>
                <w:szCs w:val="16"/>
              </w:rPr>
            </w:pPr>
            <w:r w:rsidRPr="007B340C">
              <w:rPr>
                <w:sz w:val="16"/>
                <w:szCs w:val="16"/>
              </w:rPr>
              <w:t xml:space="preserve">патологоанатомическое </w:t>
            </w:r>
            <w:r w:rsidRPr="007B340C">
              <w:rPr>
                <w:sz w:val="16"/>
                <w:szCs w:val="16"/>
              </w:rP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482EFD5E" w14:textId="77777777" w:rsidR="001A00A1" w:rsidRPr="007B340C" w:rsidRDefault="00120233">
            <w:pPr>
              <w:pStyle w:val="aa"/>
              <w:jc w:val="center"/>
              <w:rPr>
                <w:sz w:val="16"/>
                <w:szCs w:val="16"/>
              </w:rPr>
            </w:pPr>
            <w:r w:rsidRPr="007B340C">
              <w:rPr>
                <w:sz w:val="16"/>
                <w:szCs w:val="16"/>
              </w:rPr>
              <w:lastRenderedPageBreak/>
              <w:t>35.3.6</w:t>
            </w:r>
          </w:p>
        </w:tc>
        <w:tc>
          <w:tcPr>
            <w:tcW w:w="1227" w:type="dxa"/>
            <w:tcBorders>
              <w:top w:val="single" w:sz="4" w:space="0" w:color="auto"/>
              <w:left w:val="single" w:sz="4" w:space="0" w:color="auto"/>
              <w:bottom w:val="single" w:sz="4" w:space="0" w:color="auto"/>
              <w:right w:val="single" w:sz="4" w:space="0" w:color="auto"/>
            </w:tcBorders>
          </w:tcPr>
          <w:p w14:paraId="4DBAE3C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15C120F6" w14:textId="77777777" w:rsidR="001A00A1" w:rsidRPr="007B340C" w:rsidRDefault="00120233">
            <w:pPr>
              <w:pStyle w:val="aa"/>
              <w:jc w:val="center"/>
              <w:rPr>
                <w:sz w:val="16"/>
                <w:szCs w:val="16"/>
              </w:rPr>
            </w:pPr>
            <w:r w:rsidRPr="007B340C">
              <w:rPr>
                <w:sz w:val="16"/>
                <w:szCs w:val="16"/>
              </w:rPr>
              <w:t>0,01321</w:t>
            </w:r>
          </w:p>
        </w:tc>
        <w:tc>
          <w:tcPr>
            <w:tcW w:w="1433" w:type="dxa"/>
            <w:tcBorders>
              <w:top w:val="single" w:sz="4" w:space="0" w:color="auto"/>
              <w:left w:val="single" w:sz="4" w:space="0" w:color="auto"/>
              <w:bottom w:val="single" w:sz="4" w:space="0" w:color="auto"/>
              <w:right w:val="single" w:sz="4" w:space="0" w:color="auto"/>
            </w:tcBorders>
          </w:tcPr>
          <w:p w14:paraId="2D1A44C6" w14:textId="77777777" w:rsidR="001A00A1" w:rsidRPr="007B340C" w:rsidRDefault="00120233">
            <w:pPr>
              <w:pStyle w:val="aa"/>
              <w:jc w:val="center"/>
              <w:rPr>
                <w:sz w:val="16"/>
                <w:szCs w:val="16"/>
              </w:rPr>
            </w:pPr>
            <w:r w:rsidRPr="007B340C">
              <w:rPr>
                <w:sz w:val="16"/>
                <w:szCs w:val="16"/>
              </w:rPr>
              <w:t>2 526,35</w:t>
            </w:r>
          </w:p>
        </w:tc>
        <w:tc>
          <w:tcPr>
            <w:tcW w:w="844" w:type="dxa"/>
            <w:tcBorders>
              <w:top w:val="single" w:sz="4" w:space="0" w:color="auto"/>
              <w:left w:val="single" w:sz="4" w:space="0" w:color="auto"/>
              <w:bottom w:val="single" w:sz="4" w:space="0" w:color="auto"/>
              <w:right w:val="single" w:sz="4" w:space="0" w:color="auto"/>
            </w:tcBorders>
          </w:tcPr>
          <w:p w14:paraId="63CD3DB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3C66562" w14:textId="77777777" w:rsidR="001A00A1" w:rsidRPr="007B340C" w:rsidRDefault="00120233">
            <w:pPr>
              <w:pStyle w:val="aa"/>
              <w:jc w:val="center"/>
              <w:rPr>
                <w:sz w:val="16"/>
                <w:szCs w:val="16"/>
              </w:rPr>
            </w:pPr>
            <w:r w:rsidRPr="007B340C">
              <w:rPr>
                <w:sz w:val="16"/>
                <w:szCs w:val="16"/>
              </w:rPr>
              <w:t>3,37</w:t>
            </w:r>
          </w:p>
        </w:tc>
        <w:tc>
          <w:tcPr>
            <w:tcW w:w="928" w:type="dxa"/>
            <w:tcBorders>
              <w:top w:val="single" w:sz="4" w:space="0" w:color="auto"/>
              <w:left w:val="single" w:sz="4" w:space="0" w:color="auto"/>
              <w:bottom w:val="single" w:sz="4" w:space="0" w:color="auto"/>
              <w:right w:val="single" w:sz="4" w:space="0" w:color="auto"/>
            </w:tcBorders>
          </w:tcPr>
          <w:p w14:paraId="7D2C45C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7CDF32" w14:textId="77777777" w:rsidR="001A00A1" w:rsidRPr="007B340C" w:rsidRDefault="00120233">
            <w:pPr>
              <w:pStyle w:val="aa"/>
              <w:jc w:val="center"/>
              <w:rPr>
                <w:sz w:val="16"/>
                <w:szCs w:val="16"/>
              </w:rPr>
            </w:pPr>
            <w:r w:rsidRPr="007B340C">
              <w:rPr>
                <w:sz w:val="16"/>
                <w:szCs w:val="16"/>
              </w:rPr>
              <w:t>52 218,</w:t>
            </w:r>
            <w:r w:rsidRPr="007B340C">
              <w:rPr>
                <w:sz w:val="16"/>
                <w:szCs w:val="16"/>
              </w:rPr>
              <w:lastRenderedPageBreak/>
              <w:t>2</w:t>
            </w:r>
          </w:p>
        </w:tc>
        <w:tc>
          <w:tcPr>
            <w:tcW w:w="1016" w:type="dxa"/>
            <w:tcBorders>
              <w:top w:val="single" w:sz="4" w:space="0" w:color="auto"/>
              <w:left w:val="single" w:sz="4" w:space="0" w:color="auto"/>
              <w:bottom w:val="single" w:sz="4" w:space="0" w:color="auto"/>
            </w:tcBorders>
          </w:tcPr>
          <w:p w14:paraId="1F8B522A"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0A69C563" w14:textId="77777777">
        <w:tc>
          <w:tcPr>
            <w:tcW w:w="1534" w:type="dxa"/>
            <w:tcBorders>
              <w:top w:val="single" w:sz="4" w:space="0" w:color="auto"/>
              <w:bottom w:val="single" w:sz="4" w:space="0" w:color="auto"/>
              <w:right w:val="single" w:sz="4" w:space="0" w:color="auto"/>
            </w:tcBorders>
          </w:tcPr>
          <w:p w14:paraId="12B8EE90"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5BA4D2B1" w14:textId="77777777" w:rsidR="001A00A1" w:rsidRPr="007B340C" w:rsidRDefault="00120233">
            <w:pPr>
              <w:pStyle w:val="aa"/>
              <w:jc w:val="center"/>
              <w:rPr>
                <w:sz w:val="16"/>
                <w:szCs w:val="16"/>
              </w:rPr>
            </w:pPr>
            <w:r w:rsidRPr="007B340C">
              <w:rPr>
                <w:sz w:val="16"/>
                <w:szCs w:val="16"/>
              </w:rPr>
              <w:t>35.3.7</w:t>
            </w:r>
          </w:p>
        </w:tc>
        <w:tc>
          <w:tcPr>
            <w:tcW w:w="1227" w:type="dxa"/>
            <w:tcBorders>
              <w:top w:val="single" w:sz="4" w:space="0" w:color="auto"/>
              <w:left w:val="single" w:sz="4" w:space="0" w:color="auto"/>
              <w:bottom w:val="single" w:sz="4" w:space="0" w:color="auto"/>
              <w:right w:val="single" w:sz="4" w:space="0" w:color="auto"/>
            </w:tcBorders>
          </w:tcPr>
          <w:p w14:paraId="5D33BBF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4BF19F9" w14:textId="77777777" w:rsidR="001A00A1" w:rsidRPr="007B340C" w:rsidRDefault="00120233">
            <w:pPr>
              <w:pStyle w:val="aa"/>
              <w:jc w:val="center"/>
              <w:rPr>
                <w:sz w:val="16"/>
                <w:szCs w:val="16"/>
              </w:rPr>
            </w:pPr>
            <w:r w:rsidRPr="007B340C">
              <w:rPr>
                <w:sz w:val="16"/>
                <w:szCs w:val="16"/>
              </w:rPr>
              <w:t>0,07189</w:t>
            </w:r>
          </w:p>
        </w:tc>
        <w:tc>
          <w:tcPr>
            <w:tcW w:w="1433" w:type="dxa"/>
            <w:tcBorders>
              <w:top w:val="single" w:sz="4" w:space="0" w:color="auto"/>
              <w:left w:val="single" w:sz="4" w:space="0" w:color="auto"/>
              <w:bottom w:val="single" w:sz="4" w:space="0" w:color="auto"/>
              <w:right w:val="single" w:sz="4" w:space="0" w:color="auto"/>
            </w:tcBorders>
          </w:tcPr>
          <w:p w14:paraId="5254291E" w14:textId="77777777" w:rsidR="001A00A1" w:rsidRPr="007B340C" w:rsidRDefault="00120233">
            <w:pPr>
              <w:pStyle w:val="aa"/>
              <w:jc w:val="center"/>
              <w:rPr>
                <w:sz w:val="16"/>
                <w:szCs w:val="16"/>
              </w:rPr>
            </w:pPr>
            <w:r w:rsidRPr="007B340C">
              <w:rPr>
                <w:sz w:val="16"/>
                <w:szCs w:val="16"/>
              </w:rPr>
              <w:t>750,60</w:t>
            </w:r>
          </w:p>
        </w:tc>
        <w:tc>
          <w:tcPr>
            <w:tcW w:w="844" w:type="dxa"/>
            <w:tcBorders>
              <w:top w:val="single" w:sz="4" w:space="0" w:color="auto"/>
              <w:left w:val="single" w:sz="4" w:space="0" w:color="auto"/>
              <w:bottom w:val="single" w:sz="4" w:space="0" w:color="auto"/>
              <w:right w:val="single" w:sz="4" w:space="0" w:color="auto"/>
            </w:tcBorders>
          </w:tcPr>
          <w:p w14:paraId="01BA3E9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0FEEBE8" w14:textId="77777777" w:rsidR="001A00A1" w:rsidRPr="007B340C" w:rsidRDefault="00120233">
            <w:pPr>
              <w:pStyle w:val="aa"/>
              <w:jc w:val="center"/>
              <w:rPr>
                <w:sz w:val="16"/>
                <w:szCs w:val="16"/>
              </w:rPr>
            </w:pPr>
            <w:r w:rsidRPr="007B340C">
              <w:rPr>
                <w:sz w:val="16"/>
                <w:szCs w:val="16"/>
              </w:rPr>
              <w:t>53,96</w:t>
            </w:r>
          </w:p>
        </w:tc>
        <w:tc>
          <w:tcPr>
            <w:tcW w:w="928" w:type="dxa"/>
            <w:tcBorders>
              <w:top w:val="single" w:sz="4" w:space="0" w:color="auto"/>
              <w:left w:val="single" w:sz="4" w:space="0" w:color="auto"/>
              <w:bottom w:val="single" w:sz="4" w:space="0" w:color="auto"/>
              <w:right w:val="single" w:sz="4" w:space="0" w:color="auto"/>
            </w:tcBorders>
          </w:tcPr>
          <w:p w14:paraId="2EAD1C1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21AA186" w14:textId="77777777" w:rsidR="001A00A1" w:rsidRPr="007B340C" w:rsidRDefault="00120233">
            <w:pPr>
              <w:pStyle w:val="aa"/>
              <w:jc w:val="center"/>
              <w:rPr>
                <w:sz w:val="16"/>
                <w:szCs w:val="16"/>
              </w:rPr>
            </w:pPr>
            <w:r w:rsidRPr="007B340C">
              <w:rPr>
                <w:sz w:val="16"/>
                <w:szCs w:val="16"/>
              </w:rPr>
              <w:t>84 431,1</w:t>
            </w:r>
          </w:p>
        </w:tc>
        <w:tc>
          <w:tcPr>
            <w:tcW w:w="1016" w:type="dxa"/>
            <w:tcBorders>
              <w:top w:val="single" w:sz="4" w:space="0" w:color="auto"/>
              <w:left w:val="single" w:sz="4" w:space="0" w:color="auto"/>
              <w:bottom w:val="single" w:sz="4" w:space="0" w:color="auto"/>
            </w:tcBorders>
          </w:tcPr>
          <w:p w14:paraId="12B37A5C" w14:textId="77777777" w:rsidR="001A00A1" w:rsidRPr="007B340C" w:rsidRDefault="00120233">
            <w:pPr>
              <w:pStyle w:val="aa"/>
              <w:jc w:val="center"/>
              <w:rPr>
                <w:sz w:val="16"/>
                <w:szCs w:val="16"/>
              </w:rPr>
            </w:pPr>
            <w:r w:rsidRPr="007B340C">
              <w:rPr>
                <w:sz w:val="16"/>
                <w:szCs w:val="16"/>
              </w:rPr>
              <w:t>X</w:t>
            </w:r>
          </w:p>
        </w:tc>
      </w:tr>
      <w:tr w:rsidR="001A00A1" w:rsidRPr="007B340C" w14:paraId="2C36352C" w14:textId="77777777">
        <w:tc>
          <w:tcPr>
            <w:tcW w:w="1534" w:type="dxa"/>
            <w:tcBorders>
              <w:top w:val="single" w:sz="4" w:space="0" w:color="auto"/>
              <w:bottom w:val="single" w:sz="4" w:space="0" w:color="auto"/>
              <w:right w:val="single" w:sz="4" w:space="0" w:color="auto"/>
            </w:tcBorders>
          </w:tcPr>
          <w:p w14:paraId="16C60FA7"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47534558" w14:textId="77777777" w:rsidR="001A00A1" w:rsidRPr="007B340C" w:rsidRDefault="00120233">
            <w:pPr>
              <w:pStyle w:val="aa"/>
              <w:jc w:val="center"/>
              <w:rPr>
                <w:sz w:val="16"/>
                <w:szCs w:val="16"/>
              </w:rPr>
            </w:pPr>
            <w:r w:rsidRPr="007B340C">
              <w:rPr>
                <w:sz w:val="16"/>
                <w:szCs w:val="16"/>
              </w:rPr>
              <w:t>35.4</w:t>
            </w:r>
          </w:p>
        </w:tc>
        <w:tc>
          <w:tcPr>
            <w:tcW w:w="1227" w:type="dxa"/>
            <w:tcBorders>
              <w:top w:val="single" w:sz="4" w:space="0" w:color="auto"/>
              <w:left w:val="single" w:sz="4" w:space="0" w:color="auto"/>
              <w:bottom w:val="single" w:sz="4" w:space="0" w:color="auto"/>
              <w:right w:val="single" w:sz="4" w:space="0" w:color="auto"/>
            </w:tcBorders>
          </w:tcPr>
          <w:p w14:paraId="60982C57"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48E9EA9C" w14:textId="77777777" w:rsidR="001A00A1" w:rsidRPr="007B340C" w:rsidRDefault="00120233">
            <w:pPr>
              <w:pStyle w:val="aa"/>
              <w:jc w:val="center"/>
              <w:rPr>
                <w:sz w:val="16"/>
                <w:szCs w:val="16"/>
              </w:rPr>
            </w:pPr>
            <w:r w:rsidRPr="007B340C">
              <w:rPr>
                <w:sz w:val="16"/>
                <w:szCs w:val="16"/>
              </w:rPr>
              <w:t>0,00294</w:t>
            </w:r>
          </w:p>
        </w:tc>
        <w:tc>
          <w:tcPr>
            <w:tcW w:w="1433" w:type="dxa"/>
            <w:tcBorders>
              <w:top w:val="single" w:sz="4" w:space="0" w:color="auto"/>
              <w:left w:val="single" w:sz="4" w:space="0" w:color="auto"/>
              <w:bottom w:val="single" w:sz="4" w:space="0" w:color="auto"/>
              <w:right w:val="single" w:sz="4" w:space="0" w:color="auto"/>
            </w:tcBorders>
          </w:tcPr>
          <w:p w14:paraId="50DA36D1" w14:textId="77777777" w:rsidR="001A00A1" w:rsidRPr="007B340C" w:rsidRDefault="00120233">
            <w:pPr>
              <w:pStyle w:val="aa"/>
              <w:jc w:val="center"/>
              <w:rPr>
                <w:sz w:val="16"/>
                <w:szCs w:val="16"/>
              </w:rPr>
            </w:pPr>
            <w:r w:rsidRPr="007B340C">
              <w:rPr>
                <w:sz w:val="16"/>
                <w:szCs w:val="16"/>
              </w:rPr>
              <w:t>21 745,60</w:t>
            </w:r>
          </w:p>
        </w:tc>
        <w:tc>
          <w:tcPr>
            <w:tcW w:w="844" w:type="dxa"/>
            <w:tcBorders>
              <w:top w:val="single" w:sz="4" w:space="0" w:color="auto"/>
              <w:left w:val="single" w:sz="4" w:space="0" w:color="auto"/>
              <w:bottom w:val="single" w:sz="4" w:space="0" w:color="auto"/>
              <w:right w:val="single" w:sz="4" w:space="0" w:color="auto"/>
            </w:tcBorders>
          </w:tcPr>
          <w:p w14:paraId="5E75C91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7B05709" w14:textId="77777777" w:rsidR="001A00A1" w:rsidRPr="007B340C" w:rsidRDefault="00120233">
            <w:pPr>
              <w:pStyle w:val="aa"/>
              <w:jc w:val="center"/>
              <w:rPr>
                <w:sz w:val="16"/>
                <w:szCs w:val="16"/>
              </w:rPr>
            </w:pPr>
            <w:r w:rsidRPr="007B340C">
              <w:rPr>
                <w:sz w:val="16"/>
                <w:szCs w:val="16"/>
              </w:rPr>
              <w:t>63,93</w:t>
            </w:r>
          </w:p>
        </w:tc>
        <w:tc>
          <w:tcPr>
            <w:tcW w:w="928" w:type="dxa"/>
            <w:tcBorders>
              <w:top w:val="single" w:sz="4" w:space="0" w:color="auto"/>
              <w:left w:val="single" w:sz="4" w:space="0" w:color="auto"/>
              <w:bottom w:val="single" w:sz="4" w:space="0" w:color="auto"/>
              <w:right w:val="single" w:sz="4" w:space="0" w:color="auto"/>
            </w:tcBorders>
          </w:tcPr>
          <w:p w14:paraId="7307F2B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2F87A9B" w14:textId="77777777" w:rsidR="001A00A1" w:rsidRPr="007B340C" w:rsidRDefault="00120233">
            <w:pPr>
              <w:pStyle w:val="aa"/>
              <w:jc w:val="center"/>
              <w:rPr>
                <w:sz w:val="16"/>
                <w:szCs w:val="16"/>
              </w:rPr>
            </w:pPr>
            <w:r w:rsidRPr="007B340C">
              <w:rPr>
                <w:sz w:val="16"/>
                <w:szCs w:val="16"/>
              </w:rPr>
              <w:t>100 033,2</w:t>
            </w:r>
          </w:p>
        </w:tc>
        <w:tc>
          <w:tcPr>
            <w:tcW w:w="1016" w:type="dxa"/>
            <w:tcBorders>
              <w:top w:val="single" w:sz="4" w:space="0" w:color="auto"/>
              <w:left w:val="single" w:sz="4" w:space="0" w:color="auto"/>
              <w:bottom w:val="single" w:sz="4" w:space="0" w:color="auto"/>
            </w:tcBorders>
          </w:tcPr>
          <w:p w14:paraId="61845177" w14:textId="77777777" w:rsidR="001A00A1" w:rsidRPr="007B340C" w:rsidRDefault="00120233">
            <w:pPr>
              <w:pStyle w:val="aa"/>
              <w:jc w:val="center"/>
              <w:rPr>
                <w:sz w:val="16"/>
                <w:szCs w:val="16"/>
              </w:rPr>
            </w:pPr>
            <w:r w:rsidRPr="007B340C">
              <w:rPr>
                <w:sz w:val="16"/>
                <w:szCs w:val="16"/>
              </w:rPr>
              <w:t>X</w:t>
            </w:r>
          </w:p>
        </w:tc>
      </w:tr>
      <w:tr w:rsidR="001A00A1" w:rsidRPr="007B340C" w14:paraId="3F629171" w14:textId="77777777">
        <w:tc>
          <w:tcPr>
            <w:tcW w:w="1534" w:type="dxa"/>
            <w:tcBorders>
              <w:top w:val="single" w:sz="4" w:space="0" w:color="auto"/>
              <w:bottom w:val="single" w:sz="4" w:space="0" w:color="auto"/>
              <w:right w:val="single" w:sz="4" w:space="0" w:color="auto"/>
            </w:tcBorders>
          </w:tcPr>
          <w:p w14:paraId="36A2A4E3"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3555" w:history="1">
              <w:r w:rsidRPr="007B340C">
                <w:rPr>
                  <w:rStyle w:val="a4"/>
                  <w:sz w:val="16"/>
                  <w:szCs w:val="16"/>
                </w:rPr>
                <w:t xml:space="preserve">***** </w:t>
              </w:r>
            </w:hyperlink>
            <w:r w:rsidRPr="007B340C">
              <w:rPr>
                <w:sz w:val="16"/>
                <w:szCs w:val="16"/>
              </w:rPr>
              <w:t>(сумма строк 36.1+36.2), в том числе:</w:t>
            </w:r>
          </w:p>
        </w:tc>
        <w:tc>
          <w:tcPr>
            <w:tcW w:w="527" w:type="dxa"/>
            <w:tcBorders>
              <w:top w:val="single" w:sz="4" w:space="0" w:color="auto"/>
              <w:left w:val="single" w:sz="4" w:space="0" w:color="auto"/>
              <w:bottom w:val="single" w:sz="4" w:space="0" w:color="auto"/>
              <w:right w:val="single" w:sz="4" w:space="0" w:color="auto"/>
            </w:tcBorders>
          </w:tcPr>
          <w:p w14:paraId="189C7262" w14:textId="77777777" w:rsidR="001A00A1" w:rsidRPr="007B340C" w:rsidRDefault="00120233">
            <w:pPr>
              <w:pStyle w:val="aa"/>
              <w:jc w:val="center"/>
              <w:rPr>
                <w:sz w:val="16"/>
                <w:szCs w:val="16"/>
              </w:rPr>
            </w:pPr>
            <w:r w:rsidRPr="007B340C">
              <w:rPr>
                <w:sz w:val="16"/>
                <w:szCs w:val="16"/>
              </w:rPr>
              <w:t>36</w:t>
            </w:r>
          </w:p>
        </w:tc>
        <w:tc>
          <w:tcPr>
            <w:tcW w:w="1227" w:type="dxa"/>
            <w:tcBorders>
              <w:top w:val="single" w:sz="4" w:space="0" w:color="auto"/>
              <w:left w:val="single" w:sz="4" w:space="0" w:color="auto"/>
              <w:bottom w:val="single" w:sz="4" w:space="0" w:color="auto"/>
              <w:right w:val="single" w:sz="4" w:space="0" w:color="auto"/>
            </w:tcBorders>
          </w:tcPr>
          <w:p w14:paraId="44DCCBE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5864C0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C1EB75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16BD9B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18D521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594521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61E2C9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EA1C72B" w14:textId="77777777" w:rsidR="001A00A1" w:rsidRPr="007B340C" w:rsidRDefault="00120233">
            <w:pPr>
              <w:pStyle w:val="aa"/>
              <w:jc w:val="center"/>
              <w:rPr>
                <w:sz w:val="16"/>
                <w:szCs w:val="16"/>
              </w:rPr>
            </w:pPr>
            <w:r w:rsidRPr="007B340C">
              <w:rPr>
                <w:sz w:val="16"/>
                <w:szCs w:val="16"/>
              </w:rPr>
              <w:t>X</w:t>
            </w:r>
          </w:p>
        </w:tc>
      </w:tr>
      <w:tr w:rsidR="001A00A1" w:rsidRPr="007B340C" w14:paraId="161FA63F" w14:textId="77777777">
        <w:tc>
          <w:tcPr>
            <w:tcW w:w="1534" w:type="dxa"/>
            <w:tcBorders>
              <w:top w:val="single" w:sz="4" w:space="0" w:color="auto"/>
              <w:bottom w:val="single" w:sz="4" w:space="0" w:color="auto"/>
              <w:right w:val="single" w:sz="4" w:space="0" w:color="auto"/>
            </w:tcBorders>
          </w:tcPr>
          <w:p w14:paraId="43726734"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16EE16DA" w14:textId="77777777" w:rsidR="001A00A1" w:rsidRPr="007B340C" w:rsidRDefault="00120233">
            <w:pPr>
              <w:pStyle w:val="aa"/>
              <w:jc w:val="center"/>
              <w:rPr>
                <w:sz w:val="16"/>
                <w:szCs w:val="16"/>
              </w:rPr>
            </w:pPr>
            <w:r w:rsidRPr="007B340C">
              <w:rPr>
                <w:sz w:val="16"/>
                <w:szCs w:val="16"/>
              </w:rPr>
              <w:t>36.1</w:t>
            </w:r>
          </w:p>
        </w:tc>
        <w:tc>
          <w:tcPr>
            <w:tcW w:w="1227" w:type="dxa"/>
            <w:tcBorders>
              <w:top w:val="single" w:sz="4" w:space="0" w:color="auto"/>
              <w:left w:val="single" w:sz="4" w:space="0" w:color="auto"/>
              <w:bottom w:val="single" w:sz="4" w:space="0" w:color="auto"/>
              <w:right w:val="single" w:sz="4" w:space="0" w:color="auto"/>
            </w:tcBorders>
          </w:tcPr>
          <w:p w14:paraId="46EF5E5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802414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990658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3934F6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55AAD3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2B4D04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DA6386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CCE0196" w14:textId="77777777" w:rsidR="001A00A1" w:rsidRPr="007B340C" w:rsidRDefault="00120233">
            <w:pPr>
              <w:pStyle w:val="aa"/>
              <w:jc w:val="center"/>
              <w:rPr>
                <w:sz w:val="16"/>
                <w:szCs w:val="16"/>
              </w:rPr>
            </w:pPr>
            <w:r w:rsidRPr="007B340C">
              <w:rPr>
                <w:sz w:val="16"/>
                <w:szCs w:val="16"/>
              </w:rPr>
              <w:t>X</w:t>
            </w:r>
          </w:p>
        </w:tc>
      </w:tr>
      <w:tr w:rsidR="001A00A1" w:rsidRPr="007B340C" w14:paraId="0C2B306D" w14:textId="77777777">
        <w:tc>
          <w:tcPr>
            <w:tcW w:w="1534" w:type="dxa"/>
            <w:tcBorders>
              <w:top w:val="single" w:sz="4" w:space="0" w:color="auto"/>
              <w:bottom w:val="single" w:sz="4" w:space="0" w:color="auto"/>
              <w:right w:val="single" w:sz="4" w:space="0" w:color="auto"/>
            </w:tcBorders>
          </w:tcPr>
          <w:p w14:paraId="57396EB1"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515851CB" w14:textId="77777777" w:rsidR="001A00A1" w:rsidRPr="007B340C" w:rsidRDefault="00120233">
            <w:pPr>
              <w:pStyle w:val="aa"/>
              <w:jc w:val="center"/>
              <w:rPr>
                <w:sz w:val="16"/>
                <w:szCs w:val="16"/>
              </w:rPr>
            </w:pPr>
            <w:r w:rsidRPr="007B340C">
              <w:rPr>
                <w:sz w:val="16"/>
                <w:szCs w:val="16"/>
              </w:rPr>
              <w:t>36.2</w:t>
            </w:r>
          </w:p>
        </w:tc>
        <w:tc>
          <w:tcPr>
            <w:tcW w:w="1227" w:type="dxa"/>
            <w:tcBorders>
              <w:top w:val="single" w:sz="4" w:space="0" w:color="auto"/>
              <w:left w:val="single" w:sz="4" w:space="0" w:color="auto"/>
              <w:bottom w:val="single" w:sz="4" w:space="0" w:color="auto"/>
              <w:right w:val="single" w:sz="4" w:space="0" w:color="auto"/>
            </w:tcBorders>
          </w:tcPr>
          <w:p w14:paraId="4446BC40"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8B0C57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094DE8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A2A52B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4B2FBC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17128C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372CD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8BF40F0" w14:textId="77777777" w:rsidR="001A00A1" w:rsidRPr="007B340C" w:rsidRDefault="00120233">
            <w:pPr>
              <w:pStyle w:val="aa"/>
              <w:jc w:val="center"/>
              <w:rPr>
                <w:sz w:val="16"/>
                <w:szCs w:val="16"/>
              </w:rPr>
            </w:pPr>
            <w:r w:rsidRPr="007B340C">
              <w:rPr>
                <w:sz w:val="16"/>
                <w:szCs w:val="16"/>
              </w:rPr>
              <w:t>X</w:t>
            </w:r>
          </w:p>
        </w:tc>
      </w:tr>
      <w:tr w:rsidR="001A00A1" w:rsidRPr="007B340C" w14:paraId="5893B6C1" w14:textId="77777777">
        <w:tc>
          <w:tcPr>
            <w:tcW w:w="1534" w:type="dxa"/>
            <w:tcBorders>
              <w:top w:val="single" w:sz="4" w:space="0" w:color="auto"/>
              <w:bottom w:val="single" w:sz="4" w:space="0" w:color="auto"/>
              <w:right w:val="single" w:sz="4" w:space="0" w:color="auto"/>
            </w:tcBorders>
          </w:tcPr>
          <w:p w14:paraId="6FED7506"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03AF6690" w14:textId="77777777" w:rsidR="001A00A1" w:rsidRPr="007B340C" w:rsidRDefault="00120233">
            <w:pPr>
              <w:pStyle w:val="aa"/>
              <w:jc w:val="center"/>
              <w:rPr>
                <w:sz w:val="16"/>
                <w:szCs w:val="16"/>
              </w:rPr>
            </w:pPr>
            <w:r w:rsidRPr="007B340C">
              <w:rPr>
                <w:sz w:val="16"/>
                <w:szCs w:val="16"/>
              </w:rPr>
              <w:t>37</w:t>
            </w:r>
          </w:p>
        </w:tc>
        <w:tc>
          <w:tcPr>
            <w:tcW w:w="1227" w:type="dxa"/>
            <w:tcBorders>
              <w:top w:val="single" w:sz="4" w:space="0" w:color="auto"/>
              <w:left w:val="single" w:sz="4" w:space="0" w:color="auto"/>
              <w:bottom w:val="single" w:sz="4" w:space="0" w:color="auto"/>
              <w:right w:val="single" w:sz="4" w:space="0" w:color="auto"/>
            </w:tcBorders>
          </w:tcPr>
          <w:p w14:paraId="7AFE4DB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08F78607" w14:textId="77777777" w:rsidR="001A00A1" w:rsidRPr="007B340C" w:rsidRDefault="00120233">
            <w:pPr>
              <w:pStyle w:val="aa"/>
              <w:jc w:val="center"/>
              <w:rPr>
                <w:sz w:val="16"/>
                <w:szCs w:val="16"/>
              </w:rPr>
            </w:pPr>
            <w:r w:rsidRPr="007B340C">
              <w:rPr>
                <w:sz w:val="16"/>
                <w:szCs w:val="16"/>
              </w:rPr>
              <w:t>0,068619</w:t>
            </w:r>
          </w:p>
        </w:tc>
        <w:tc>
          <w:tcPr>
            <w:tcW w:w="1433" w:type="dxa"/>
            <w:tcBorders>
              <w:top w:val="single" w:sz="4" w:space="0" w:color="auto"/>
              <w:left w:val="single" w:sz="4" w:space="0" w:color="auto"/>
              <w:bottom w:val="single" w:sz="4" w:space="0" w:color="auto"/>
              <w:right w:val="single" w:sz="4" w:space="0" w:color="auto"/>
            </w:tcBorders>
          </w:tcPr>
          <w:p w14:paraId="1ADD5E70" w14:textId="77777777" w:rsidR="001A00A1" w:rsidRPr="007B340C" w:rsidRDefault="00120233">
            <w:pPr>
              <w:pStyle w:val="aa"/>
              <w:jc w:val="center"/>
              <w:rPr>
                <w:sz w:val="16"/>
                <w:szCs w:val="16"/>
              </w:rPr>
            </w:pPr>
            <w:r w:rsidRPr="007B340C">
              <w:rPr>
                <w:sz w:val="16"/>
                <w:szCs w:val="16"/>
              </w:rPr>
              <w:t>28 672,81</w:t>
            </w:r>
          </w:p>
        </w:tc>
        <w:tc>
          <w:tcPr>
            <w:tcW w:w="844" w:type="dxa"/>
            <w:tcBorders>
              <w:top w:val="single" w:sz="4" w:space="0" w:color="auto"/>
              <w:left w:val="single" w:sz="4" w:space="0" w:color="auto"/>
              <w:bottom w:val="single" w:sz="4" w:space="0" w:color="auto"/>
              <w:right w:val="single" w:sz="4" w:space="0" w:color="auto"/>
            </w:tcBorders>
          </w:tcPr>
          <w:p w14:paraId="397CA26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D6E968A" w14:textId="77777777" w:rsidR="001A00A1" w:rsidRPr="007B340C" w:rsidRDefault="00120233">
            <w:pPr>
              <w:pStyle w:val="aa"/>
              <w:jc w:val="center"/>
              <w:rPr>
                <w:sz w:val="16"/>
                <w:szCs w:val="16"/>
              </w:rPr>
            </w:pPr>
            <w:r w:rsidRPr="007B340C">
              <w:rPr>
                <w:sz w:val="16"/>
                <w:szCs w:val="16"/>
              </w:rPr>
              <w:t>1 967,50</w:t>
            </w:r>
          </w:p>
        </w:tc>
        <w:tc>
          <w:tcPr>
            <w:tcW w:w="928" w:type="dxa"/>
            <w:tcBorders>
              <w:top w:val="single" w:sz="4" w:space="0" w:color="auto"/>
              <w:left w:val="single" w:sz="4" w:space="0" w:color="auto"/>
              <w:bottom w:val="single" w:sz="4" w:space="0" w:color="auto"/>
              <w:right w:val="single" w:sz="4" w:space="0" w:color="auto"/>
            </w:tcBorders>
          </w:tcPr>
          <w:p w14:paraId="16921F8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ED02706" w14:textId="77777777" w:rsidR="001A00A1" w:rsidRPr="007B340C" w:rsidRDefault="00120233">
            <w:pPr>
              <w:pStyle w:val="aa"/>
              <w:jc w:val="center"/>
              <w:rPr>
                <w:sz w:val="16"/>
                <w:szCs w:val="16"/>
              </w:rPr>
            </w:pPr>
            <w:r w:rsidRPr="007B340C">
              <w:rPr>
                <w:sz w:val="16"/>
                <w:szCs w:val="16"/>
              </w:rPr>
              <w:t>3 078 505,1</w:t>
            </w:r>
          </w:p>
        </w:tc>
        <w:tc>
          <w:tcPr>
            <w:tcW w:w="1016" w:type="dxa"/>
            <w:tcBorders>
              <w:top w:val="single" w:sz="4" w:space="0" w:color="auto"/>
              <w:left w:val="single" w:sz="4" w:space="0" w:color="auto"/>
              <w:bottom w:val="single" w:sz="4" w:space="0" w:color="auto"/>
            </w:tcBorders>
          </w:tcPr>
          <w:p w14:paraId="12761F19" w14:textId="77777777" w:rsidR="001A00A1" w:rsidRPr="007B340C" w:rsidRDefault="00120233">
            <w:pPr>
              <w:pStyle w:val="aa"/>
              <w:jc w:val="center"/>
              <w:rPr>
                <w:sz w:val="16"/>
                <w:szCs w:val="16"/>
              </w:rPr>
            </w:pPr>
            <w:r w:rsidRPr="007B340C">
              <w:rPr>
                <w:sz w:val="16"/>
                <w:szCs w:val="16"/>
              </w:rPr>
              <w:t>X</w:t>
            </w:r>
          </w:p>
        </w:tc>
      </w:tr>
      <w:tr w:rsidR="001A00A1" w:rsidRPr="007B340C" w14:paraId="0D3BD319" w14:textId="77777777">
        <w:tc>
          <w:tcPr>
            <w:tcW w:w="1534" w:type="dxa"/>
            <w:tcBorders>
              <w:top w:val="single" w:sz="4" w:space="0" w:color="auto"/>
              <w:bottom w:val="single" w:sz="4" w:space="0" w:color="auto"/>
              <w:right w:val="single" w:sz="4" w:space="0" w:color="auto"/>
            </w:tcBorders>
          </w:tcPr>
          <w:p w14:paraId="35D6FE8E"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13F04B68" w14:textId="77777777" w:rsidR="001A00A1" w:rsidRPr="007B340C" w:rsidRDefault="00120233">
            <w:pPr>
              <w:pStyle w:val="aa"/>
              <w:jc w:val="center"/>
              <w:rPr>
                <w:sz w:val="16"/>
                <w:szCs w:val="16"/>
              </w:rPr>
            </w:pPr>
            <w:r w:rsidRPr="007B340C">
              <w:rPr>
                <w:sz w:val="16"/>
                <w:szCs w:val="16"/>
              </w:rPr>
              <w:t>37.1</w:t>
            </w:r>
          </w:p>
        </w:tc>
        <w:tc>
          <w:tcPr>
            <w:tcW w:w="1227" w:type="dxa"/>
            <w:tcBorders>
              <w:top w:val="single" w:sz="4" w:space="0" w:color="auto"/>
              <w:left w:val="single" w:sz="4" w:space="0" w:color="auto"/>
              <w:bottom w:val="single" w:sz="4" w:space="0" w:color="auto"/>
              <w:right w:val="single" w:sz="4" w:space="0" w:color="auto"/>
            </w:tcBorders>
          </w:tcPr>
          <w:p w14:paraId="048982A4"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A658759" w14:textId="77777777" w:rsidR="001A00A1" w:rsidRPr="007B340C" w:rsidRDefault="00120233">
            <w:pPr>
              <w:pStyle w:val="aa"/>
              <w:jc w:val="center"/>
              <w:rPr>
                <w:sz w:val="16"/>
                <w:szCs w:val="16"/>
              </w:rPr>
            </w:pPr>
            <w:r w:rsidRPr="007B340C">
              <w:rPr>
                <w:sz w:val="16"/>
                <w:szCs w:val="16"/>
              </w:rPr>
              <w:t>0,009007</w:t>
            </w:r>
          </w:p>
        </w:tc>
        <w:tc>
          <w:tcPr>
            <w:tcW w:w="1433" w:type="dxa"/>
            <w:tcBorders>
              <w:top w:val="single" w:sz="4" w:space="0" w:color="auto"/>
              <w:left w:val="single" w:sz="4" w:space="0" w:color="auto"/>
              <w:bottom w:val="single" w:sz="4" w:space="0" w:color="auto"/>
              <w:right w:val="single" w:sz="4" w:space="0" w:color="auto"/>
            </w:tcBorders>
          </w:tcPr>
          <w:p w14:paraId="14063CE6" w14:textId="77777777" w:rsidR="001A00A1" w:rsidRPr="007B340C" w:rsidRDefault="00120233">
            <w:pPr>
              <w:pStyle w:val="aa"/>
              <w:jc w:val="center"/>
              <w:rPr>
                <w:sz w:val="16"/>
                <w:szCs w:val="16"/>
              </w:rPr>
            </w:pPr>
            <w:r w:rsidRPr="007B340C">
              <w:rPr>
                <w:sz w:val="16"/>
                <w:szCs w:val="16"/>
              </w:rPr>
              <w:t>96 928,37</w:t>
            </w:r>
          </w:p>
        </w:tc>
        <w:tc>
          <w:tcPr>
            <w:tcW w:w="844" w:type="dxa"/>
            <w:tcBorders>
              <w:top w:val="single" w:sz="4" w:space="0" w:color="auto"/>
              <w:left w:val="single" w:sz="4" w:space="0" w:color="auto"/>
              <w:bottom w:val="single" w:sz="4" w:space="0" w:color="auto"/>
              <w:right w:val="single" w:sz="4" w:space="0" w:color="auto"/>
            </w:tcBorders>
          </w:tcPr>
          <w:p w14:paraId="4E5AF5A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29001E9" w14:textId="77777777" w:rsidR="001A00A1" w:rsidRPr="007B340C" w:rsidRDefault="00120233">
            <w:pPr>
              <w:pStyle w:val="aa"/>
              <w:jc w:val="center"/>
              <w:rPr>
                <w:sz w:val="16"/>
                <w:szCs w:val="16"/>
              </w:rPr>
            </w:pPr>
            <w:r w:rsidRPr="007B340C">
              <w:rPr>
                <w:sz w:val="16"/>
                <w:szCs w:val="16"/>
              </w:rPr>
              <w:t>873,03</w:t>
            </w:r>
          </w:p>
        </w:tc>
        <w:tc>
          <w:tcPr>
            <w:tcW w:w="928" w:type="dxa"/>
            <w:tcBorders>
              <w:top w:val="single" w:sz="4" w:space="0" w:color="auto"/>
              <w:left w:val="single" w:sz="4" w:space="0" w:color="auto"/>
              <w:bottom w:val="single" w:sz="4" w:space="0" w:color="auto"/>
              <w:right w:val="single" w:sz="4" w:space="0" w:color="auto"/>
            </w:tcBorders>
          </w:tcPr>
          <w:p w14:paraId="39A5F8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F2CAB1C" w14:textId="77777777" w:rsidR="001A00A1" w:rsidRPr="007B340C" w:rsidRDefault="00120233">
            <w:pPr>
              <w:pStyle w:val="aa"/>
              <w:jc w:val="center"/>
              <w:rPr>
                <w:sz w:val="16"/>
                <w:szCs w:val="16"/>
              </w:rPr>
            </w:pPr>
            <w:r w:rsidRPr="007B340C">
              <w:rPr>
                <w:sz w:val="16"/>
                <w:szCs w:val="16"/>
              </w:rPr>
              <w:t>1 366 017,7</w:t>
            </w:r>
          </w:p>
        </w:tc>
        <w:tc>
          <w:tcPr>
            <w:tcW w:w="1016" w:type="dxa"/>
            <w:tcBorders>
              <w:top w:val="single" w:sz="4" w:space="0" w:color="auto"/>
              <w:left w:val="single" w:sz="4" w:space="0" w:color="auto"/>
              <w:bottom w:val="single" w:sz="4" w:space="0" w:color="auto"/>
            </w:tcBorders>
          </w:tcPr>
          <w:p w14:paraId="5FAD0F96" w14:textId="77777777" w:rsidR="001A00A1" w:rsidRPr="007B340C" w:rsidRDefault="00120233">
            <w:pPr>
              <w:pStyle w:val="aa"/>
              <w:jc w:val="center"/>
              <w:rPr>
                <w:sz w:val="16"/>
                <w:szCs w:val="16"/>
              </w:rPr>
            </w:pPr>
            <w:r w:rsidRPr="007B340C">
              <w:rPr>
                <w:sz w:val="16"/>
                <w:szCs w:val="16"/>
              </w:rPr>
              <w:t>X</w:t>
            </w:r>
          </w:p>
        </w:tc>
      </w:tr>
      <w:tr w:rsidR="001A00A1" w:rsidRPr="007B340C" w14:paraId="14B26F30" w14:textId="77777777">
        <w:tc>
          <w:tcPr>
            <w:tcW w:w="1534" w:type="dxa"/>
            <w:tcBorders>
              <w:top w:val="single" w:sz="4" w:space="0" w:color="auto"/>
              <w:bottom w:val="single" w:sz="4" w:space="0" w:color="auto"/>
              <w:right w:val="single" w:sz="4" w:space="0" w:color="auto"/>
            </w:tcBorders>
          </w:tcPr>
          <w:p w14:paraId="4B1E253F"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5E87C072" w14:textId="77777777" w:rsidR="001A00A1" w:rsidRPr="007B340C" w:rsidRDefault="00120233">
            <w:pPr>
              <w:pStyle w:val="aa"/>
              <w:jc w:val="center"/>
              <w:rPr>
                <w:sz w:val="16"/>
                <w:szCs w:val="16"/>
              </w:rPr>
            </w:pPr>
            <w:r w:rsidRPr="007B340C">
              <w:rPr>
                <w:sz w:val="16"/>
                <w:szCs w:val="16"/>
              </w:rPr>
              <w:t>37.2</w:t>
            </w:r>
          </w:p>
        </w:tc>
        <w:tc>
          <w:tcPr>
            <w:tcW w:w="1227" w:type="dxa"/>
            <w:tcBorders>
              <w:top w:val="single" w:sz="4" w:space="0" w:color="auto"/>
              <w:left w:val="single" w:sz="4" w:space="0" w:color="auto"/>
              <w:bottom w:val="single" w:sz="4" w:space="0" w:color="auto"/>
              <w:right w:val="single" w:sz="4" w:space="0" w:color="auto"/>
            </w:tcBorders>
          </w:tcPr>
          <w:p w14:paraId="18EEB819"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19195307" w14:textId="77777777" w:rsidR="001A00A1" w:rsidRPr="007B340C" w:rsidRDefault="00120233">
            <w:pPr>
              <w:pStyle w:val="aa"/>
              <w:jc w:val="center"/>
              <w:rPr>
                <w:sz w:val="16"/>
                <w:szCs w:val="16"/>
              </w:rPr>
            </w:pPr>
            <w:r w:rsidRPr="007B340C">
              <w:rPr>
                <w:sz w:val="16"/>
                <w:szCs w:val="16"/>
              </w:rPr>
              <w:t>0,000491</w:t>
            </w:r>
          </w:p>
        </w:tc>
        <w:tc>
          <w:tcPr>
            <w:tcW w:w="1433" w:type="dxa"/>
            <w:tcBorders>
              <w:top w:val="single" w:sz="4" w:space="0" w:color="auto"/>
              <w:left w:val="single" w:sz="4" w:space="0" w:color="auto"/>
              <w:bottom w:val="single" w:sz="4" w:space="0" w:color="auto"/>
              <w:right w:val="single" w:sz="4" w:space="0" w:color="auto"/>
            </w:tcBorders>
          </w:tcPr>
          <w:p w14:paraId="7B92F301" w14:textId="77777777" w:rsidR="001A00A1" w:rsidRPr="007B340C" w:rsidRDefault="00120233">
            <w:pPr>
              <w:pStyle w:val="aa"/>
              <w:jc w:val="center"/>
              <w:rPr>
                <w:sz w:val="16"/>
                <w:szCs w:val="16"/>
              </w:rPr>
            </w:pPr>
            <w:r w:rsidRPr="007B340C">
              <w:rPr>
                <w:sz w:val="16"/>
                <w:szCs w:val="16"/>
              </w:rPr>
              <w:t>138 698,09</w:t>
            </w:r>
          </w:p>
        </w:tc>
        <w:tc>
          <w:tcPr>
            <w:tcW w:w="844" w:type="dxa"/>
            <w:tcBorders>
              <w:top w:val="single" w:sz="4" w:space="0" w:color="auto"/>
              <w:left w:val="single" w:sz="4" w:space="0" w:color="auto"/>
              <w:bottom w:val="single" w:sz="4" w:space="0" w:color="auto"/>
              <w:right w:val="single" w:sz="4" w:space="0" w:color="auto"/>
            </w:tcBorders>
          </w:tcPr>
          <w:p w14:paraId="4F8167C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277CF75" w14:textId="77777777" w:rsidR="001A00A1" w:rsidRPr="007B340C" w:rsidRDefault="00120233">
            <w:pPr>
              <w:pStyle w:val="aa"/>
              <w:jc w:val="center"/>
              <w:rPr>
                <w:sz w:val="16"/>
                <w:szCs w:val="16"/>
              </w:rPr>
            </w:pPr>
            <w:r w:rsidRPr="007B340C">
              <w:rPr>
                <w:sz w:val="16"/>
                <w:szCs w:val="16"/>
              </w:rPr>
              <w:t>68,10</w:t>
            </w:r>
          </w:p>
        </w:tc>
        <w:tc>
          <w:tcPr>
            <w:tcW w:w="928" w:type="dxa"/>
            <w:tcBorders>
              <w:top w:val="single" w:sz="4" w:space="0" w:color="auto"/>
              <w:left w:val="single" w:sz="4" w:space="0" w:color="auto"/>
              <w:bottom w:val="single" w:sz="4" w:space="0" w:color="auto"/>
              <w:right w:val="single" w:sz="4" w:space="0" w:color="auto"/>
            </w:tcBorders>
          </w:tcPr>
          <w:p w14:paraId="395E86E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A695B99" w14:textId="77777777" w:rsidR="001A00A1" w:rsidRPr="007B340C" w:rsidRDefault="00120233">
            <w:pPr>
              <w:pStyle w:val="aa"/>
              <w:jc w:val="center"/>
              <w:rPr>
                <w:sz w:val="16"/>
                <w:szCs w:val="16"/>
              </w:rPr>
            </w:pPr>
            <w:r w:rsidRPr="007B340C">
              <w:rPr>
                <w:sz w:val="16"/>
                <w:szCs w:val="16"/>
              </w:rPr>
              <w:t>106 555,8</w:t>
            </w:r>
          </w:p>
        </w:tc>
        <w:tc>
          <w:tcPr>
            <w:tcW w:w="1016" w:type="dxa"/>
            <w:tcBorders>
              <w:top w:val="single" w:sz="4" w:space="0" w:color="auto"/>
              <w:left w:val="single" w:sz="4" w:space="0" w:color="auto"/>
              <w:bottom w:val="single" w:sz="4" w:space="0" w:color="auto"/>
            </w:tcBorders>
          </w:tcPr>
          <w:p w14:paraId="36EBF212" w14:textId="77777777" w:rsidR="001A00A1" w:rsidRPr="007B340C" w:rsidRDefault="00120233">
            <w:pPr>
              <w:pStyle w:val="aa"/>
              <w:jc w:val="center"/>
              <w:rPr>
                <w:sz w:val="16"/>
                <w:szCs w:val="16"/>
              </w:rPr>
            </w:pPr>
            <w:r w:rsidRPr="007B340C">
              <w:rPr>
                <w:sz w:val="16"/>
                <w:szCs w:val="16"/>
              </w:rPr>
              <w:t>X</w:t>
            </w:r>
          </w:p>
        </w:tc>
      </w:tr>
      <w:tr w:rsidR="001A00A1" w:rsidRPr="007B340C" w14:paraId="47D119BA" w14:textId="77777777">
        <w:tc>
          <w:tcPr>
            <w:tcW w:w="1534" w:type="dxa"/>
            <w:tcBorders>
              <w:top w:val="single" w:sz="4" w:space="0" w:color="auto"/>
              <w:bottom w:val="single" w:sz="4" w:space="0" w:color="auto"/>
              <w:right w:val="single" w:sz="4" w:space="0" w:color="auto"/>
            </w:tcBorders>
          </w:tcPr>
          <w:p w14:paraId="1C604554" w14:textId="77777777" w:rsidR="001A00A1" w:rsidRPr="007B340C" w:rsidRDefault="00120233">
            <w:pPr>
              <w:pStyle w:val="ac"/>
              <w:rPr>
                <w:sz w:val="16"/>
                <w:szCs w:val="16"/>
              </w:rPr>
            </w:pPr>
            <w:r w:rsidRPr="007B340C">
              <w:rPr>
                <w:sz w:val="16"/>
                <w:szCs w:val="16"/>
              </w:rPr>
              <w:t>4. Специализированная, включая высокотехнологичную,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34506688" w14:textId="77777777" w:rsidR="001A00A1" w:rsidRPr="007B340C" w:rsidRDefault="00120233">
            <w:pPr>
              <w:pStyle w:val="aa"/>
              <w:jc w:val="center"/>
              <w:rPr>
                <w:sz w:val="16"/>
                <w:szCs w:val="16"/>
              </w:rPr>
            </w:pPr>
            <w:r w:rsidRPr="007B340C">
              <w:rPr>
                <w:sz w:val="16"/>
                <w:szCs w:val="16"/>
              </w:rPr>
              <w:t>38</w:t>
            </w:r>
          </w:p>
        </w:tc>
        <w:tc>
          <w:tcPr>
            <w:tcW w:w="1227" w:type="dxa"/>
            <w:tcBorders>
              <w:top w:val="single" w:sz="4" w:space="0" w:color="auto"/>
              <w:left w:val="single" w:sz="4" w:space="0" w:color="auto"/>
              <w:bottom w:val="single" w:sz="4" w:space="0" w:color="auto"/>
              <w:right w:val="single" w:sz="4" w:space="0" w:color="auto"/>
            </w:tcBorders>
          </w:tcPr>
          <w:p w14:paraId="0B7A4008" w14:textId="77777777" w:rsidR="001A00A1" w:rsidRPr="007B340C" w:rsidRDefault="00120233">
            <w:pPr>
              <w:pStyle w:val="aa"/>
              <w:jc w:val="center"/>
              <w:rPr>
                <w:sz w:val="16"/>
                <w:szCs w:val="16"/>
              </w:rPr>
            </w:pPr>
            <w:r w:rsidRPr="007B340C">
              <w:rPr>
                <w:sz w:val="16"/>
                <w:szCs w:val="16"/>
              </w:rPr>
              <w:t>Х</w:t>
            </w:r>
          </w:p>
        </w:tc>
        <w:tc>
          <w:tcPr>
            <w:tcW w:w="1507" w:type="dxa"/>
            <w:tcBorders>
              <w:top w:val="single" w:sz="4" w:space="0" w:color="auto"/>
              <w:left w:val="single" w:sz="4" w:space="0" w:color="auto"/>
              <w:bottom w:val="single" w:sz="4" w:space="0" w:color="auto"/>
              <w:right w:val="single" w:sz="4" w:space="0" w:color="auto"/>
            </w:tcBorders>
          </w:tcPr>
          <w:p w14:paraId="6BF73777" w14:textId="77777777" w:rsidR="001A00A1" w:rsidRPr="007B340C" w:rsidRDefault="00120233">
            <w:pPr>
              <w:pStyle w:val="aa"/>
              <w:jc w:val="center"/>
              <w:rPr>
                <w:sz w:val="16"/>
                <w:szCs w:val="16"/>
              </w:rPr>
            </w:pPr>
            <w:r w:rsidRPr="007B340C">
              <w:rPr>
                <w:sz w:val="16"/>
                <w:szCs w:val="16"/>
              </w:rPr>
              <w:t>Х</w:t>
            </w:r>
          </w:p>
        </w:tc>
        <w:tc>
          <w:tcPr>
            <w:tcW w:w="1433" w:type="dxa"/>
            <w:tcBorders>
              <w:top w:val="single" w:sz="4" w:space="0" w:color="auto"/>
              <w:left w:val="single" w:sz="4" w:space="0" w:color="auto"/>
              <w:bottom w:val="single" w:sz="4" w:space="0" w:color="auto"/>
              <w:right w:val="single" w:sz="4" w:space="0" w:color="auto"/>
            </w:tcBorders>
          </w:tcPr>
          <w:p w14:paraId="0617B1CA" w14:textId="77777777" w:rsidR="001A00A1" w:rsidRPr="007B340C" w:rsidRDefault="00120233">
            <w:pPr>
              <w:pStyle w:val="aa"/>
              <w:jc w:val="center"/>
              <w:rPr>
                <w:sz w:val="16"/>
                <w:szCs w:val="16"/>
              </w:rPr>
            </w:pPr>
            <w:r w:rsidRPr="007B340C">
              <w:rPr>
                <w:sz w:val="16"/>
                <w:szCs w:val="16"/>
              </w:rPr>
              <w:t>Х</w:t>
            </w:r>
          </w:p>
        </w:tc>
        <w:tc>
          <w:tcPr>
            <w:tcW w:w="844" w:type="dxa"/>
            <w:tcBorders>
              <w:top w:val="single" w:sz="4" w:space="0" w:color="auto"/>
              <w:left w:val="single" w:sz="4" w:space="0" w:color="auto"/>
              <w:bottom w:val="single" w:sz="4" w:space="0" w:color="auto"/>
              <w:right w:val="single" w:sz="4" w:space="0" w:color="auto"/>
            </w:tcBorders>
          </w:tcPr>
          <w:p w14:paraId="560C590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2C0B97D" w14:textId="77777777" w:rsidR="001A00A1" w:rsidRPr="007B340C" w:rsidRDefault="00120233">
            <w:pPr>
              <w:pStyle w:val="aa"/>
              <w:jc w:val="center"/>
              <w:rPr>
                <w:sz w:val="16"/>
                <w:szCs w:val="16"/>
              </w:rPr>
            </w:pPr>
            <w:r w:rsidRPr="007B340C">
              <w:rPr>
                <w:sz w:val="16"/>
                <w:szCs w:val="16"/>
              </w:rPr>
              <w:t>Х</w:t>
            </w:r>
          </w:p>
        </w:tc>
        <w:tc>
          <w:tcPr>
            <w:tcW w:w="928" w:type="dxa"/>
            <w:tcBorders>
              <w:top w:val="single" w:sz="4" w:space="0" w:color="auto"/>
              <w:left w:val="single" w:sz="4" w:space="0" w:color="auto"/>
              <w:bottom w:val="single" w:sz="4" w:space="0" w:color="auto"/>
              <w:right w:val="single" w:sz="4" w:space="0" w:color="auto"/>
            </w:tcBorders>
          </w:tcPr>
          <w:p w14:paraId="2698B69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A2ACCE" w14:textId="77777777" w:rsidR="001A00A1" w:rsidRPr="007B340C" w:rsidRDefault="00120233">
            <w:pPr>
              <w:pStyle w:val="aa"/>
              <w:jc w:val="center"/>
              <w:rPr>
                <w:sz w:val="16"/>
                <w:szCs w:val="16"/>
              </w:rPr>
            </w:pPr>
            <w:r w:rsidRPr="007B340C">
              <w:rPr>
                <w:sz w:val="16"/>
                <w:szCs w:val="16"/>
              </w:rPr>
              <w:t>Х</w:t>
            </w:r>
          </w:p>
        </w:tc>
        <w:tc>
          <w:tcPr>
            <w:tcW w:w="1016" w:type="dxa"/>
            <w:tcBorders>
              <w:top w:val="single" w:sz="4" w:space="0" w:color="auto"/>
              <w:left w:val="single" w:sz="4" w:space="0" w:color="auto"/>
              <w:bottom w:val="single" w:sz="4" w:space="0" w:color="auto"/>
            </w:tcBorders>
          </w:tcPr>
          <w:p w14:paraId="3ACC39C5" w14:textId="77777777" w:rsidR="001A00A1" w:rsidRPr="007B340C" w:rsidRDefault="00120233">
            <w:pPr>
              <w:pStyle w:val="aa"/>
              <w:jc w:val="center"/>
              <w:rPr>
                <w:sz w:val="16"/>
                <w:szCs w:val="16"/>
              </w:rPr>
            </w:pPr>
            <w:r w:rsidRPr="007B340C">
              <w:rPr>
                <w:sz w:val="16"/>
                <w:szCs w:val="16"/>
              </w:rPr>
              <w:t>X</w:t>
            </w:r>
          </w:p>
        </w:tc>
      </w:tr>
      <w:tr w:rsidR="001A00A1" w:rsidRPr="007B340C" w14:paraId="6F0C42AA" w14:textId="77777777">
        <w:tc>
          <w:tcPr>
            <w:tcW w:w="1534" w:type="dxa"/>
            <w:tcBorders>
              <w:top w:val="single" w:sz="4" w:space="0" w:color="auto"/>
              <w:bottom w:val="single" w:sz="4" w:space="0" w:color="auto"/>
              <w:right w:val="single" w:sz="4" w:space="0" w:color="auto"/>
            </w:tcBorders>
          </w:tcPr>
          <w:p w14:paraId="3BD4C246" w14:textId="77777777" w:rsidR="001A00A1" w:rsidRPr="007B340C" w:rsidRDefault="00120233">
            <w:pPr>
              <w:pStyle w:val="ac"/>
              <w:rPr>
                <w:sz w:val="16"/>
                <w:szCs w:val="16"/>
              </w:rPr>
            </w:pPr>
            <w:r w:rsidRPr="007B340C">
              <w:rPr>
                <w:sz w:val="16"/>
                <w:szCs w:val="16"/>
              </w:rPr>
              <w:t>4.1 в условиях дневных стационаров</w:t>
            </w:r>
          </w:p>
        </w:tc>
        <w:tc>
          <w:tcPr>
            <w:tcW w:w="527" w:type="dxa"/>
            <w:tcBorders>
              <w:top w:val="single" w:sz="4" w:space="0" w:color="auto"/>
              <w:left w:val="single" w:sz="4" w:space="0" w:color="auto"/>
              <w:bottom w:val="single" w:sz="4" w:space="0" w:color="auto"/>
              <w:right w:val="single" w:sz="4" w:space="0" w:color="auto"/>
            </w:tcBorders>
          </w:tcPr>
          <w:p w14:paraId="6C2DB8C4" w14:textId="77777777" w:rsidR="001A00A1" w:rsidRPr="007B340C" w:rsidRDefault="00120233">
            <w:pPr>
              <w:pStyle w:val="aa"/>
              <w:jc w:val="center"/>
              <w:rPr>
                <w:sz w:val="16"/>
                <w:szCs w:val="16"/>
              </w:rPr>
            </w:pPr>
            <w:r w:rsidRPr="007B340C">
              <w:rPr>
                <w:sz w:val="16"/>
                <w:szCs w:val="16"/>
              </w:rPr>
              <w:t>39</w:t>
            </w:r>
          </w:p>
        </w:tc>
        <w:tc>
          <w:tcPr>
            <w:tcW w:w="1227" w:type="dxa"/>
            <w:tcBorders>
              <w:top w:val="single" w:sz="4" w:space="0" w:color="auto"/>
              <w:left w:val="single" w:sz="4" w:space="0" w:color="auto"/>
              <w:bottom w:val="single" w:sz="4" w:space="0" w:color="auto"/>
              <w:right w:val="single" w:sz="4" w:space="0" w:color="auto"/>
            </w:tcBorders>
          </w:tcPr>
          <w:p w14:paraId="31162007"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8D78AE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FF7A78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AE23B4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40837A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A4CECD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427043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7D8B108" w14:textId="77777777" w:rsidR="001A00A1" w:rsidRPr="007B340C" w:rsidRDefault="00120233">
            <w:pPr>
              <w:pStyle w:val="aa"/>
              <w:jc w:val="center"/>
              <w:rPr>
                <w:sz w:val="16"/>
                <w:szCs w:val="16"/>
              </w:rPr>
            </w:pPr>
            <w:r w:rsidRPr="007B340C">
              <w:rPr>
                <w:sz w:val="16"/>
                <w:szCs w:val="16"/>
              </w:rPr>
              <w:t>X</w:t>
            </w:r>
          </w:p>
        </w:tc>
      </w:tr>
      <w:tr w:rsidR="001A00A1" w:rsidRPr="007B340C" w14:paraId="2D8A3615" w14:textId="77777777">
        <w:tc>
          <w:tcPr>
            <w:tcW w:w="1534" w:type="dxa"/>
            <w:tcBorders>
              <w:top w:val="single" w:sz="4" w:space="0" w:color="auto"/>
              <w:bottom w:val="single" w:sz="4" w:space="0" w:color="auto"/>
              <w:right w:val="single" w:sz="4" w:space="0" w:color="auto"/>
            </w:tcBorders>
          </w:tcPr>
          <w:p w14:paraId="44666DE4"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2892A0AB" w14:textId="77777777" w:rsidR="001A00A1" w:rsidRPr="007B340C" w:rsidRDefault="00120233">
            <w:pPr>
              <w:pStyle w:val="aa"/>
              <w:jc w:val="center"/>
              <w:rPr>
                <w:sz w:val="16"/>
                <w:szCs w:val="16"/>
              </w:rPr>
            </w:pPr>
            <w:r w:rsidRPr="007B340C">
              <w:rPr>
                <w:sz w:val="16"/>
                <w:szCs w:val="16"/>
              </w:rPr>
              <w:t>39.1</w:t>
            </w:r>
          </w:p>
        </w:tc>
        <w:tc>
          <w:tcPr>
            <w:tcW w:w="1227" w:type="dxa"/>
            <w:tcBorders>
              <w:top w:val="single" w:sz="4" w:space="0" w:color="auto"/>
              <w:left w:val="single" w:sz="4" w:space="0" w:color="auto"/>
              <w:bottom w:val="single" w:sz="4" w:space="0" w:color="auto"/>
              <w:right w:val="single" w:sz="4" w:space="0" w:color="auto"/>
            </w:tcBorders>
          </w:tcPr>
          <w:p w14:paraId="1C2A759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3EF22C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815700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9787B1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E15F49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B54642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F91E66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B41FCBF" w14:textId="77777777" w:rsidR="001A00A1" w:rsidRPr="007B340C" w:rsidRDefault="00120233">
            <w:pPr>
              <w:pStyle w:val="aa"/>
              <w:jc w:val="center"/>
              <w:rPr>
                <w:sz w:val="16"/>
                <w:szCs w:val="16"/>
              </w:rPr>
            </w:pPr>
            <w:r w:rsidRPr="007B340C">
              <w:rPr>
                <w:sz w:val="16"/>
                <w:szCs w:val="16"/>
              </w:rPr>
              <w:t>X</w:t>
            </w:r>
          </w:p>
        </w:tc>
      </w:tr>
      <w:tr w:rsidR="001A00A1" w:rsidRPr="007B340C" w14:paraId="6B5199E9" w14:textId="77777777">
        <w:tc>
          <w:tcPr>
            <w:tcW w:w="1534" w:type="dxa"/>
            <w:tcBorders>
              <w:top w:val="single" w:sz="4" w:space="0" w:color="auto"/>
              <w:bottom w:val="single" w:sz="4" w:space="0" w:color="auto"/>
              <w:right w:val="single" w:sz="4" w:space="0" w:color="auto"/>
            </w:tcBorders>
          </w:tcPr>
          <w:p w14:paraId="2A497F80"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60AD09FF" w14:textId="77777777" w:rsidR="001A00A1" w:rsidRPr="007B340C" w:rsidRDefault="00120233">
            <w:pPr>
              <w:pStyle w:val="aa"/>
              <w:jc w:val="center"/>
              <w:rPr>
                <w:sz w:val="16"/>
                <w:szCs w:val="16"/>
              </w:rPr>
            </w:pPr>
            <w:r w:rsidRPr="007B340C">
              <w:rPr>
                <w:sz w:val="16"/>
                <w:szCs w:val="16"/>
              </w:rPr>
              <w:t>39.2</w:t>
            </w:r>
          </w:p>
        </w:tc>
        <w:tc>
          <w:tcPr>
            <w:tcW w:w="1227" w:type="dxa"/>
            <w:tcBorders>
              <w:top w:val="single" w:sz="4" w:space="0" w:color="auto"/>
              <w:left w:val="single" w:sz="4" w:space="0" w:color="auto"/>
              <w:bottom w:val="single" w:sz="4" w:space="0" w:color="auto"/>
              <w:right w:val="single" w:sz="4" w:space="0" w:color="auto"/>
            </w:tcBorders>
          </w:tcPr>
          <w:p w14:paraId="696553D3"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F4DBDD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478A21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2EE529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BE38B0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35A590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C170DB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B75A541" w14:textId="77777777" w:rsidR="001A00A1" w:rsidRPr="007B340C" w:rsidRDefault="00120233">
            <w:pPr>
              <w:pStyle w:val="aa"/>
              <w:jc w:val="center"/>
              <w:rPr>
                <w:sz w:val="16"/>
                <w:szCs w:val="16"/>
              </w:rPr>
            </w:pPr>
            <w:r w:rsidRPr="007B340C">
              <w:rPr>
                <w:sz w:val="16"/>
                <w:szCs w:val="16"/>
              </w:rPr>
              <w:t>X</w:t>
            </w:r>
          </w:p>
        </w:tc>
      </w:tr>
      <w:tr w:rsidR="001A00A1" w:rsidRPr="007B340C" w14:paraId="3909F797" w14:textId="77777777">
        <w:tc>
          <w:tcPr>
            <w:tcW w:w="1534" w:type="dxa"/>
            <w:tcBorders>
              <w:top w:val="single" w:sz="4" w:space="0" w:color="auto"/>
              <w:bottom w:val="single" w:sz="4" w:space="0" w:color="auto"/>
              <w:right w:val="single" w:sz="4" w:space="0" w:color="auto"/>
            </w:tcBorders>
          </w:tcPr>
          <w:p w14:paraId="348A5DAE"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3B38B48D" w14:textId="77777777" w:rsidR="001A00A1" w:rsidRPr="007B340C" w:rsidRDefault="00120233">
            <w:pPr>
              <w:pStyle w:val="aa"/>
              <w:jc w:val="center"/>
              <w:rPr>
                <w:sz w:val="16"/>
                <w:szCs w:val="16"/>
              </w:rPr>
            </w:pPr>
            <w:r w:rsidRPr="007B340C">
              <w:rPr>
                <w:sz w:val="16"/>
                <w:szCs w:val="16"/>
              </w:rPr>
              <w:t>40</w:t>
            </w:r>
          </w:p>
        </w:tc>
        <w:tc>
          <w:tcPr>
            <w:tcW w:w="1227" w:type="dxa"/>
            <w:tcBorders>
              <w:top w:val="single" w:sz="4" w:space="0" w:color="auto"/>
              <w:left w:val="single" w:sz="4" w:space="0" w:color="auto"/>
              <w:bottom w:val="single" w:sz="4" w:space="0" w:color="auto"/>
              <w:right w:val="single" w:sz="4" w:space="0" w:color="auto"/>
            </w:tcBorders>
          </w:tcPr>
          <w:p w14:paraId="097364FC"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2AF5D045" w14:textId="77777777" w:rsidR="001A00A1" w:rsidRPr="007B340C" w:rsidRDefault="00120233">
            <w:pPr>
              <w:pStyle w:val="aa"/>
              <w:jc w:val="center"/>
              <w:rPr>
                <w:sz w:val="16"/>
                <w:szCs w:val="16"/>
              </w:rPr>
            </w:pPr>
            <w:r w:rsidRPr="007B340C">
              <w:rPr>
                <w:sz w:val="16"/>
                <w:szCs w:val="16"/>
              </w:rPr>
              <w:t>0,166356</w:t>
            </w:r>
          </w:p>
        </w:tc>
        <w:tc>
          <w:tcPr>
            <w:tcW w:w="1433" w:type="dxa"/>
            <w:tcBorders>
              <w:top w:val="single" w:sz="4" w:space="0" w:color="auto"/>
              <w:left w:val="single" w:sz="4" w:space="0" w:color="auto"/>
              <w:bottom w:val="single" w:sz="4" w:space="0" w:color="auto"/>
              <w:right w:val="single" w:sz="4" w:space="0" w:color="auto"/>
            </w:tcBorders>
          </w:tcPr>
          <w:p w14:paraId="3343ADCD" w14:textId="77777777" w:rsidR="001A00A1" w:rsidRPr="007B340C" w:rsidRDefault="00120233">
            <w:pPr>
              <w:pStyle w:val="aa"/>
              <w:jc w:val="center"/>
              <w:rPr>
                <w:sz w:val="16"/>
                <w:szCs w:val="16"/>
              </w:rPr>
            </w:pPr>
            <w:r w:rsidRPr="007B340C">
              <w:rPr>
                <w:sz w:val="16"/>
                <w:szCs w:val="16"/>
              </w:rPr>
              <w:t>46 482,71</w:t>
            </w:r>
          </w:p>
        </w:tc>
        <w:tc>
          <w:tcPr>
            <w:tcW w:w="844" w:type="dxa"/>
            <w:tcBorders>
              <w:top w:val="single" w:sz="4" w:space="0" w:color="auto"/>
              <w:left w:val="single" w:sz="4" w:space="0" w:color="auto"/>
              <w:bottom w:val="single" w:sz="4" w:space="0" w:color="auto"/>
              <w:right w:val="single" w:sz="4" w:space="0" w:color="auto"/>
            </w:tcBorders>
          </w:tcPr>
          <w:p w14:paraId="466F56E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866D0E9" w14:textId="77777777" w:rsidR="001A00A1" w:rsidRPr="007B340C" w:rsidRDefault="00120233">
            <w:pPr>
              <w:pStyle w:val="aa"/>
              <w:jc w:val="center"/>
              <w:rPr>
                <w:sz w:val="16"/>
                <w:szCs w:val="16"/>
              </w:rPr>
            </w:pPr>
            <w:r w:rsidRPr="007B340C">
              <w:rPr>
                <w:sz w:val="16"/>
                <w:szCs w:val="16"/>
              </w:rPr>
              <w:t>7 732,68</w:t>
            </w:r>
          </w:p>
        </w:tc>
        <w:tc>
          <w:tcPr>
            <w:tcW w:w="928" w:type="dxa"/>
            <w:tcBorders>
              <w:top w:val="single" w:sz="4" w:space="0" w:color="auto"/>
              <w:left w:val="single" w:sz="4" w:space="0" w:color="auto"/>
              <w:bottom w:val="single" w:sz="4" w:space="0" w:color="auto"/>
              <w:right w:val="single" w:sz="4" w:space="0" w:color="auto"/>
            </w:tcBorders>
          </w:tcPr>
          <w:p w14:paraId="5B695C6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40B9D02" w14:textId="77777777" w:rsidR="001A00A1" w:rsidRPr="007B340C" w:rsidRDefault="00120233">
            <w:pPr>
              <w:pStyle w:val="aa"/>
              <w:jc w:val="center"/>
              <w:rPr>
                <w:sz w:val="16"/>
                <w:szCs w:val="16"/>
              </w:rPr>
            </w:pPr>
            <w:r w:rsidRPr="007B340C">
              <w:rPr>
                <w:sz w:val="16"/>
                <w:szCs w:val="16"/>
              </w:rPr>
              <w:t>12 099 158,9</w:t>
            </w:r>
          </w:p>
        </w:tc>
        <w:tc>
          <w:tcPr>
            <w:tcW w:w="1016" w:type="dxa"/>
            <w:tcBorders>
              <w:top w:val="single" w:sz="4" w:space="0" w:color="auto"/>
              <w:left w:val="single" w:sz="4" w:space="0" w:color="auto"/>
              <w:bottom w:val="single" w:sz="4" w:space="0" w:color="auto"/>
            </w:tcBorders>
          </w:tcPr>
          <w:p w14:paraId="7C9346A4" w14:textId="77777777" w:rsidR="001A00A1" w:rsidRPr="007B340C" w:rsidRDefault="00120233">
            <w:pPr>
              <w:pStyle w:val="aa"/>
              <w:jc w:val="center"/>
              <w:rPr>
                <w:sz w:val="16"/>
                <w:szCs w:val="16"/>
              </w:rPr>
            </w:pPr>
            <w:r w:rsidRPr="007B340C">
              <w:rPr>
                <w:sz w:val="16"/>
                <w:szCs w:val="16"/>
              </w:rPr>
              <w:t>X</w:t>
            </w:r>
          </w:p>
        </w:tc>
      </w:tr>
      <w:tr w:rsidR="001A00A1" w:rsidRPr="007B340C" w14:paraId="1A837310" w14:textId="77777777">
        <w:tc>
          <w:tcPr>
            <w:tcW w:w="1534" w:type="dxa"/>
            <w:tcBorders>
              <w:top w:val="single" w:sz="4" w:space="0" w:color="auto"/>
              <w:bottom w:val="single" w:sz="4" w:space="0" w:color="auto"/>
              <w:right w:val="single" w:sz="4" w:space="0" w:color="auto"/>
            </w:tcBorders>
          </w:tcPr>
          <w:p w14:paraId="4E6C38FE" w14:textId="77777777" w:rsidR="001A00A1" w:rsidRPr="007B340C" w:rsidRDefault="00120233">
            <w:pPr>
              <w:pStyle w:val="ac"/>
              <w:rPr>
                <w:sz w:val="16"/>
                <w:szCs w:val="16"/>
              </w:rPr>
            </w:pPr>
            <w:r w:rsidRPr="007B340C">
              <w:rPr>
                <w:sz w:val="16"/>
                <w:szCs w:val="16"/>
              </w:rPr>
              <w:lastRenderedPageBreak/>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28D339A6" w14:textId="77777777" w:rsidR="001A00A1" w:rsidRPr="007B340C" w:rsidRDefault="00120233">
            <w:pPr>
              <w:pStyle w:val="aa"/>
              <w:jc w:val="center"/>
              <w:rPr>
                <w:sz w:val="16"/>
                <w:szCs w:val="16"/>
              </w:rPr>
            </w:pPr>
            <w:r w:rsidRPr="007B340C">
              <w:rPr>
                <w:sz w:val="16"/>
                <w:szCs w:val="16"/>
              </w:rPr>
              <w:t>40.1</w:t>
            </w:r>
          </w:p>
        </w:tc>
        <w:tc>
          <w:tcPr>
            <w:tcW w:w="1227" w:type="dxa"/>
            <w:tcBorders>
              <w:top w:val="single" w:sz="4" w:space="0" w:color="auto"/>
              <w:left w:val="single" w:sz="4" w:space="0" w:color="auto"/>
              <w:bottom w:val="single" w:sz="4" w:space="0" w:color="auto"/>
              <w:right w:val="single" w:sz="4" w:space="0" w:color="auto"/>
            </w:tcBorders>
          </w:tcPr>
          <w:p w14:paraId="4A5752D2"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13112100" w14:textId="77777777" w:rsidR="001A00A1" w:rsidRPr="007B340C" w:rsidRDefault="00120233">
            <w:pPr>
              <w:pStyle w:val="aa"/>
              <w:jc w:val="center"/>
              <w:rPr>
                <w:sz w:val="16"/>
                <w:szCs w:val="16"/>
              </w:rPr>
            </w:pPr>
            <w:r w:rsidRPr="007B340C">
              <w:rPr>
                <w:sz w:val="16"/>
                <w:szCs w:val="16"/>
              </w:rPr>
              <w:t>0,009488</w:t>
            </w:r>
          </w:p>
        </w:tc>
        <w:tc>
          <w:tcPr>
            <w:tcW w:w="1433" w:type="dxa"/>
            <w:tcBorders>
              <w:top w:val="single" w:sz="4" w:space="0" w:color="auto"/>
              <w:left w:val="single" w:sz="4" w:space="0" w:color="auto"/>
              <w:bottom w:val="single" w:sz="4" w:space="0" w:color="auto"/>
              <w:right w:val="single" w:sz="4" w:space="0" w:color="auto"/>
            </w:tcBorders>
          </w:tcPr>
          <w:p w14:paraId="132BC742" w14:textId="77777777" w:rsidR="001A00A1" w:rsidRPr="007B340C" w:rsidRDefault="00120233">
            <w:pPr>
              <w:pStyle w:val="aa"/>
              <w:jc w:val="center"/>
              <w:rPr>
                <w:sz w:val="16"/>
                <w:szCs w:val="16"/>
              </w:rPr>
            </w:pPr>
            <w:r w:rsidRPr="007B340C">
              <w:rPr>
                <w:sz w:val="16"/>
                <w:szCs w:val="16"/>
              </w:rPr>
              <w:t>125 438,94</w:t>
            </w:r>
          </w:p>
        </w:tc>
        <w:tc>
          <w:tcPr>
            <w:tcW w:w="844" w:type="dxa"/>
            <w:tcBorders>
              <w:top w:val="single" w:sz="4" w:space="0" w:color="auto"/>
              <w:left w:val="single" w:sz="4" w:space="0" w:color="auto"/>
              <w:bottom w:val="single" w:sz="4" w:space="0" w:color="auto"/>
              <w:right w:val="single" w:sz="4" w:space="0" w:color="auto"/>
            </w:tcBorders>
          </w:tcPr>
          <w:p w14:paraId="1187E2A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50FED6D" w14:textId="77777777" w:rsidR="001A00A1" w:rsidRPr="007B340C" w:rsidRDefault="00120233">
            <w:pPr>
              <w:pStyle w:val="aa"/>
              <w:jc w:val="center"/>
              <w:rPr>
                <w:sz w:val="16"/>
                <w:szCs w:val="16"/>
              </w:rPr>
            </w:pPr>
            <w:r w:rsidRPr="007B340C">
              <w:rPr>
                <w:sz w:val="16"/>
                <w:szCs w:val="16"/>
              </w:rPr>
              <w:t>1 190,16</w:t>
            </w:r>
          </w:p>
        </w:tc>
        <w:tc>
          <w:tcPr>
            <w:tcW w:w="928" w:type="dxa"/>
            <w:tcBorders>
              <w:top w:val="single" w:sz="4" w:space="0" w:color="auto"/>
              <w:left w:val="single" w:sz="4" w:space="0" w:color="auto"/>
              <w:bottom w:val="single" w:sz="4" w:space="0" w:color="auto"/>
              <w:right w:val="single" w:sz="4" w:space="0" w:color="auto"/>
            </w:tcBorders>
          </w:tcPr>
          <w:p w14:paraId="6F143B9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6403879" w14:textId="77777777" w:rsidR="001A00A1" w:rsidRPr="007B340C" w:rsidRDefault="00120233">
            <w:pPr>
              <w:pStyle w:val="aa"/>
              <w:jc w:val="center"/>
              <w:rPr>
                <w:sz w:val="16"/>
                <w:szCs w:val="16"/>
              </w:rPr>
            </w:pPr>
            <w:r w:rsidRPr="007B340C">
              <w:rPr>
                <w:sz w:val="16"/>
                <w:szCs w:val="16"/>
              </w:rPr>
              <w:t>1 862 225,6</w:t>
            </w:r>
          </w:p>
        </w:tc>
        <w:tc>
          <w:tcPr>
            <w:tcW w:w="1016" w:type="dxa"/>
            <w:tcBorders>
              <w:top w:val="single" w:sz="4" w:space="0" w:color="auto"/>
              <w:left w:val="single" w:sz="4" w:space="0" w:color="auto"/>
              <w:bottom w:val="single" w:sz="4" w:space="0" w:color="auto"/>
            </w:tcBorders>
          </w:tcPr>
          <w:p w14:paraId="18C36196" w14:textId="77777777" w:rsidR="001A00A1" w:rsidRPr="007B340C" w:rsidRDefault="00120233">
            <w:pPr>
              <w:pStyle w:val="aa"/>
              <w:jc w:val="center"/>
              <w:rPr>
                <w:sz w:val="16"/>
                <w:szCs w:val="16"/>
              </w:rPr>
            </w:pPr>
            <w:r w:rsidRPr="007B340C">
              <w:rPr>
                <w:sz w:val="16"/>
                <w:szCs w:val="16"/>
              </w:rPr>
              <w:t>X</w:t>
            </w:r>
          </w:p>
        </w:tc>
      </w:tr>
      <w:tr w:rsidR="001A00A1" w:rsidRPr="007B340C" w14:paraId="2AECC939" w14:textId="77777777">
        <w:tc>
          <w:tcPr>
            <w:tcW w:w="1534" w:type="dxa"/>
            <w:tcBorders>
              <w:top w:val="single" w:sz="4" w:space="0" w:color="auto"/>
              <w:bottom w:val="single" w:sz="4" w:space="0" w:color="auto"/>
              <w:right w:val="single" w:sz="4" w:space="0" w:color="auto"/>
            </w:tcBorders>
          </w:tcPr>
          <w:p w14:paraId="3FE1EFCC"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59B94DC8" w14:textId="77777777" w:rsidR="001A00A1" w:rsidRPr="007B340C" w:rsidRDefault="00120233">
            <w:pPr>
              <w:pStyle w:val="aa"/>
              <w:jc w:val="center"/>
              <w:rPr>
                <w:sz w:val="16"/>
                <w:szCs w:val="16"/>
              </w:rPr>
            </w:pPr>
            <w:r w:rsidRPr="007B340C">
              <w:rPr>
                <w:sz w:val="16"/>
                <w:szCs w:val="16"/>
              </w:rPr>
              <w:t>40.2</w:t>
            </w:r>
          </w:p>
        </w:tc>
        <w:tc>
          <w:tcPr>
            <w:tcW w:w="1227" w:type="dxa"/>
            <w:tcBorders>
              <w:top w:val="single" w:sz="4" w:space="0" w:color="auto"/>
              <w:left w:val="single" w:sz="4" w:space="0" w:color="auto"/>
              <w:bottom w:val="single" w:sz="4" w:space="0" w:color="auto"/>
              <w:right w:val="single" w:sz="4" w:space="0" w:color="auto"/>
            </w:tcBorders>
          </w:tcPr>
          <w:p w14:paraId="34E9E858"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0C834706" w14:textId="77777777" w:rsidR="001A00A1" w:rsidRPr="007B340C" w:rsidRDefault="00120233">
            <w:pPr>
              <w:pStyle w:val="aa"/>
              <w:jc w:val="center"/>
              <w:rPr>
                <w:sz w:val="16"/>
                <w:szCs w:val="16"/>
              </w:rPr>
            </w:pPr>
            <w:r w:rsidRPr="007B340C">
              <w:rPr>
                <w:sz w:val="16"/>
                <w:szCs w:val="16"/>
              </w:rPr>
              <w:t>0,004443</w:t>
            </w:r>
          </w:p>
        </w:tc>
        <w:tc>
          <w:tcPr>
            <w:tcW w:w="1433" w:type="dxa"/>
            <w:tcBorders>
              <w:top w:val="single" w:sz="4" w:space="0" w:color="auto"/>
              <w:left w:val="single" w:sz="4" w:space="0" w:color="auto"/>
              <w:bottom w:val="single" w:sz="4" w:space="0" w:color="auto"/>
              <w:right w:val="single" w:sz="4" w:space="0" w:color="auto"/>
            </w:tcBorders>
          </w:tcPr>
          <w:p w14:paraId="2348567F" w14:textId="77777777" w:rsidR="001A00A1" w:rsidRPr="007B340C" w:rsidRDefault="00120233">
            <w:pPr>
              <w:pStyle w:val="aa"/>
              <w:jc w:val="center"/>
              <w:rPr>
                <w:sz w:val="16"/>
                <w:szCs w:val="16"/>
              </w:rPr>
            </w:pPr>
            <w:r w:rsidRPr="007B340C">
              <w:rPr>
                <w:sz w:val="16"/>
                <w:szCs w:val="16"/>
              </w:rPr>
              <w:t>47 898,96</w:t>
            </w:r>
          </w:p>
        </w:tc>
        <w:tc>
          <w:tcPr>
            <w:tcW w:w="844" w:type="dxa"/>
            <w:tcBorders>
              <w:top w:val="single" w:sz="4" w:space="0" w:color="auto"/>
              <w:left w:val="single" w:sz="4" w:space="0" w:color="auto"/>
              <w:bottom w:val="single" w:sz="4" w:space="0" w:color="auto"/>
              <w:right w:val="single" w:sz="4" w:space="0" w:color="auto"/>
            </w:tcBorders>
          </w:tcPr>
          <w:p w14:paraId="292B0B2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3576F71" w14:textId="77777777" w:rsidR="001A00A1" w:rsidRPr="007B340C" w:rsidRDefault="00120233">
            <w:pPr>
              <w:pStyle w:val="aa"/>
              <w:jc w:val="center"/>
              <w:rPr>
                <w:sz w:val="16"/>
                <w:szCs w:val="16"/>
              </w:rPr>
            </w:pPr>
            <w:r w:rsidRPr="007B340C">
              <w:rPr>
                <w:sz w:val="16"/>
                <w:szCs w:val="16"/>
              </w:rPr>
              <w:t>212,82</w:t>
            </w:r>
          </w:p>
        </w:tc>
        <w:tc>
          <w:tcPr>
            <w:tcW w:w="928" w:type="dxa"/>
            <w:tcBorders>
              <w:top w:val="single" w:sz="4" w:space="0" w:color="auto"/>
              <w:left w:val="single" w:sz="4" w:space="0" w:color="auto"/>
              <w:bottom w:val="single" w:sz="4" w:space="0" w:color="auto"/>
              <w:right w:val="single" w:sz="4" w:space="0" w:color="auto"/>
            </w:tcBorders>
          </w:tcPr>
          <w:p w14:paraId="7C5B3C8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2F1330" w14:textId="77777777" w:rsidR="001A00A1" w:rsidRPr="007B340C" w:rsidRDefault="00120233">
            <w:pPr>
              <w:pStyle w:val="aa"/>
              <w:jc w:val="center"/>
              <w:rPr>
                <w:sz w:val="16"/>
                <w:szCs w:val="16"/>
              </w:rPr>
            </w:pPr>
            <w:r w:rsidRPr="007B340C">
              <w:rPr>
                <w:sz w:val="16"/>
                <w:szCs w:val="16"/>
              </w:rPr>
              <w:t>332 987,3</w:t>
            </w:r>
          </w:p>
        </w:tc>
        <w:tc>
          <w:tcPr>
            <w:tcW w:w="1016" w:type="dxa"/>
            <w:tcBorders>
              <w:top w:val="single" w:sz="4" w:space="0" w:color="auto"/>
              <w:left w:val="single" w:sz="4" w:space="0" w:color="auto"/>
              <w:bottom w:val="single" w:sz="4" w:space="0" w:color="auto"/>
            </w:tcBorders>
          </w:tcPr>
          <w:p w14:paraId="4FFFFF2A" w14:textId="77777777" w:rsidR="001A00A1" w:rsidRPr="007B340C" w:rsidRDefault="00120233">
            <w:pPr>
              <w:pStyle w:val="aa"/>
              <w:jc w:val="center"/>
              <w:rPr>
                <w:sz w:val="16"/>
                <w:szCs w:val="16"/>
              </w:rPr>
            </w:pPr>
            <w:r w:rsidRPr="007B340C">
              <w:rPr>
                <w:sz w:val="16"/>
                <w:szCs w:val="16"/>
              </w:rPr>
              <w:t>X</w:t>
            </w:r>
          </w:p>
        </w:tc>
      </w:tr>
      <w:tr w:rsidR="001A00A1" w:rsidRPr="007B340C" w14:paraId="78930E07" w14:textId="77777777">
        <w:tc>
          <w:tcPr>
            <w:tcW w:w="1534" w:type="dxa"/>
            <w:tcBorders>
              <w:top w:val="single" w:sz="4" w:space="0" w:color="auto"/>
              <w:bottom w:val="single" w:sz="4" w:space="0" w:color="auto"/>
              <w:right w:val="single" w:sz="4" w:space="0" w:color="auto"/>
            </w:tcBorders>
          </w:tcPr>
          <w:p w14:paraId="58F056D0"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173F51DE" w14:textId="77777777" w:rsidR="001A00A1" w:rsidRPr="007B340C" w:rsidRDefault="00120233">
            <w:pPr>
              <w:pStyle w:val="aa"/>
              <w:jc w:val="center"/>
              <w:rPr>
                <w:sz w:val="16"/>
                <w:szCs w:val="16"/>
              </w:rPr>
            </w:pPr>
            <w:r w:rsidRPr="007B340C">
              <w:rPr>
                <w:sz w:val="16"/>
                <w:szCs w:val="16"/>
              </w:rPr>
              <w:t>40.3</w:t>
            </w:r>
          </w:p>
        </w:tc>
        <w:tc>
          <w:tcPr>
            <w:tcW w:w="1227" w:type="dxa"/>
            <w:tcBorders>
              <w:top w:val="single" w:sz="4" w:space="0" w:color="auto"/>
              <w:left w:val="single" w:sz="4" w:space="0" w:color="auto"/>
              <w:bottom w:val="single" w:sz="4" w:space="0" w:color="auto"/>
              <w:right w:val="single" w:sz="4" w:space="0" w:color="auto"/>
            </w:tcBorders>
          </w:tcPr>
          <w:p w14:paraId="73345F21"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B3258A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57F7BE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6C0E4B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114441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184CB8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808AC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457D4FF" w14:textId="77777777" w:rsidR="001A00A1" w:rsidRPr="007B340C" w:rsidRDefault="00120233">
            <w:pPr>
              <w:pStyle w:val="aa"/>
              <w:jc w:val="center"/>
              <w:rPr>
                <w:sz w:val="16"/>
                <w:szCs w:val="16"/>
              </w:rPr>
            </w:pPr>
            <w:r w:rsidRPr="007B340C">
              <w:rPr>
                <w:sz w:val="16"/>
                <w:szCs w:val="16"/>
              </w:rPr>
              <w:t>X</w:t>
            </w:r>
          </w:p>
        </w:tc>
      </w:tr>
      <w:tr w:rsidR="001A00A1" w:rsidRPr="007B340C" w14:paraId="52F8061A" w14:textId="77777777">
        <w:tc>
          <w:tcPr>
            <w:tcW w:w="1534" w:type="dxa"/>
            <w:tcBorders>
              <w:top w:val="single" w:sz="4" w:space="0" w:color="auto"/>
              <w:bottom w:val="single" w:sz="4" w:space="0" w:color="auto"/>
              <w:right w:val="single" w:sz="4" w:space="0" w:color="auto"/>
            </w:tcBorders>
          </w:tcPr>
          <w:p w14:paraId="3C8E291D"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34CC2011" w14:textId="77777777" w:rsidR="001A00A1" w:rsidRPr="007B340C" w:rsidRDefault="00120233">
            <w:pPr>
              <w:pStyle w:val="aa"/>
              <w:jc w:val="center"/>
              <w:rPr>
                <w:sz w:val="16"/>
                <w:szCs w:val="16"/>
              </w:rPr>
            </w:pPr>
            <w:r w:rsidRPr="007B340C">
              <w:rPr>
                <w:sz w:val="16"/>
                <w:szCs w:val="16"/>
              </w:rPr>
              <w:t>41</w:t>
            </w:r>
          </w:p>
        </w:tc>
        <w:tc>
          <w:tcPr>
            <w:tcW w:w="1227" w:type="dxa"/>
            <w:tcBorders>
              <w:top w:val="single" w:sz="4" w:space="0" w:color="auto"/>
              <w:left w:val="single" w:sz="4" w:space="0" w:color="auto"/>
              <w:bottom w:val="single" w:sz="4" w:space="0" w:color="auto"/>
              <w:right w:val="single" w:sz="4" w:space="0" w:color="auto"/>
            </w:tcBorders>
          </w:tcPr>
          <w:p w14:paraId="15F7008C"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FDCC29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321080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53C9AE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10E6A07" w14:textId="77777777" w:rsidR="001A00A1" w:rsidRPr="007B340C" w:rsidRDefault="00120233">
            <w:pPr>
              <w:pStyle w:val="aa"/>
              <w:jc w:val="center"/>
              <w:rPr>
                <w:sz w:val="16"/>
                <w:szCs w:val="16"/>
              </w:rPr>
            </w:pPr>
            <w:r w:rsidRPr="007B340C">
              <w:rPr>
                <w:sz w:val="16"/>
                <w:szCs w:val="16"/>
              </w:rPr>
              <w:t>130,17</w:t>
            </w:r>
          </w:p>
        </w:tc>
        <w:tc>
          <w:tcPr>
            <w:tcW w:w="928" w:type="dxa"/>
            <w:tcBorders>
              <w:top w:val="single" w:sz="4" w:space="0" w:color="auto"/>
              <w:left w:val="single" w:sz="4" w:space="0" w:color="auto"/>
              <w:bottom w:val="single" w:sz="4" w:space="0" w:color="auto"/>
              <w:right w:val="single" w:sz="4" w:space="0" w:color="auto"/>
            </w:tcBorders>
          </w:tcPr>
          <w:p w14:paraId="110662B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04D31A" w14:textId="77777777" w:rsidR="001A00A1" w:rsidRPr="007B340C" w:rsidRDefault="00120233">
            <w:pPr>
              <w:pStyle w:val="aa"/>
              <w:jc w:val="center"/>
              <w:rPr>
                <w:sz w:val="16"/>
                <w:szCs w:val="16"/>
              </w:rPr>
            </w:pPr>
            <w:r w:rsidRPr="007B340C">
              <w:rPr>
                <w:sz w:val="16"/>
                <w:szCs w:val="16"/>
              </w:rPr>
              <w:t>203 672,5</w:t>
            </w:r>
          </w:p>
        </w:tc>
        <w:tc>
          <w:tcPr>
            <w:tcW w:w="1016" w:type="dxa"/>
            <w:tcBorders>
              <w:top w:val="single" w:sz="4" w:space="0" w:color="auto"/>
              <w:left w:val="single" w:sz="4" w:space="0" w:color="auto"/>
              <w:bottom w:val="single" w:sz="4" w:space="0" w:color="auto"/>
            </w:tcBorders>
          </w:tcPr>
          <w:p w14:paraId="7D236C20" w14:textId="77777777" w:rsidR="001A00A1" w:rsidRPr="007B340C" w:rsidRDefault="00120233">
            <w:pPr>
              <w:pStyle w:val="aa"/>
              <w:jc w:val="center"/>
              <w:rPr>
                <w:sz w:val="16"/>
                <w:szCs w:val="16"/>
              </w:rPr>
            </w:pPr>
            <w:r w:rsidRPr="007B340C">
              <w:rPr>
                <w:sz w:val="16"/>
                <w:szCs w:val="16"/>
              </w:rPr>
              <w:t>X</w:t>
            </w:r>
          </w:p>
        </w:tc>
      </w:tr>
      <w:tr w:rsidR="001A00A1" w:rsidRPr="007B340C" w14:paraId="042D1170" w14:textId="77777777">
        <w:tc>
          <w:tcPr>
            <w:tcW w:w="1534" w:type="dxa"/>
            <w:tcBorders>
              <w:top w:val="single" w:sz="4" w:space="0" w:color="auto"/>
              <w:bottom w:val="single" w:sz="4" w:space="0" w:color="auto"/>
              <w:right w:val="single" w:sz="4" w:space="0" w:color="auto"/>
            </w:tcBorders>
          </w:tcPr>
          <w:p w14:paraId="100F04AA" w14:textId="77777777" w:rsidR="001A00A1" w:rsidRPr="007B340C" w:rsidRDefault="00120233">
            <w:pPr>
              <w:pStyle w:val="ac"/>
              <w:rPr>
                <w:sz w:val="16"/>
                <w:szCs w:val="16"/>
              </w:rPr>
            </w:pPr>
            <w:r w:rsidRPr="007B340C">
              <w:rPr>
                <w:sz w:val="16"/>
                <w:szCs w:val="16"/>
              </w:rPr>
              <w:t>2. Медицинская помощь по видам и заболеваниям, не установленным базовой программой:</w:t>
            </w:r>
          </w:p>
        </w:tc>
        <w:tc>
          <w:tcPr>
            <w:tcW w:w="527" w:type="dxa"/>
            <w:tcBorders>
              <w:top w:val="single" w:sz="4" w:space="0" w:color="auto"/>
              <w:left w:val="single" w:sz="4" w:space="0" w:color="auto"/>
              <w:bottom w:val="single" w:sz="4" w:space="0" w:color="auto"/>
              <w:right w:val="single" w:sz="4" w:space="0" w:color="auto"/>
            </w:tcBorders>
          </w:tcPr>
          <w:p w14:paraId="2B32B2D8" w14:textId="77777777" w:rsidR="001A00A1" w:rsidRPr="007B340C" w:rsidRDefault="00120233">
            <w:pPr>
              <w:pStyle w:val="aa"/>
              <w:jc w:val="center"/>
              <w:rPr>
                <w:sz w:val="16"/>
                <w:szCs w:val="16"/>
              </w:rPr>
            </w:pPr>
            <w:r w:rsidRPr="007B340C">
              <w:rPr>
                <w:sz w:val="16"/>
                <w:szCs w:val="16"/>
              </w:rPr>
              <w:t>42</w:t>
            </w:r>
          </w:p>
        </w:tc>
        <w:tc>
          <w:tcPr>
            <w:tcW w:w="1227" w:type="dxa"/>
            <w:tcBorders>
              <w:top w:val="single" w:sz="4" w:space="0" w:color="auto"/>
              <w:left w:val="single" w:sz="4" w:space="0" w:color="auto"/>
              <w:bottom w:val="single" w:sz="4" w:space="0" w:color="auto"/>
              <w:right w:val="single" w:sz="4" w:space="0" w:color="auto"/>
            </w:tcBorders>
          </w:tcPr>
          <w:p w14:paraId="5303CE14"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5405A54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A2E16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EAEC86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4AB4B7" w14:textId="77777777" w:rsidR="001A00A1" w:rsidRPr="007B340C" w:rsidRDefault="00120233">
            <w:pPr>
              <w:pStyle w:val="aa"/>
              <w:jc w:val="center"/>
              <w:rPr>
                <w:sz w:val="16"/>
                <w:szCs w:val="16"/>
              </w:rPr>
            </w:pPr>
            <w:r w:rsidRPr="007B340C">
              <w:rPr>
                <w:sz w:val="16"/>
                <w:szCs w:val="16"/>
              </w:rPr>
              <w:t>1 224,32</w:t>
            </w:r>
          </w:p>
        </w:tc>
        <w:tc>
          <w:tcPr>
            <w:tcW w:w="928" w:type="dxa"/>
            <w:tcBorders>
              <w:top w:val="single" w:sz="4" w:space="0" w:color="auto"/>
              <w:left w:val="single" w:sz="4" w:space="0" w:color="auto"/>
              <w:bottom w:val="single" w:sz="4" w:space="0" w:color="auto"/>
              <w:right w:val="single" w:sz="4" w:space="0" w:color="auto"/>
            </w:tcBorders>
          </w:tcPr>
          <w:p w14:paraId="1703AB2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C97C0B" w14:textId="77777777" w:rsidR="001A00A1" w:rsidRPr="007B340C" w:rsidRDefault="00120233">
            <w:pPr>
              <w:pStyle w:val="aa"/>
              <w:jc w:val="center"/>
              <w:rPr>
                <w:sz w:val="16"/>
                <w:szCs w:val="16"/>
              </w:rPr>
            </w:pPr>
            <w:r w:rsidRPr="007B340C">
              <w:rPr>
                <w:sz w:val="16"/>
                <w:szCs w:val="16"/>
              </w:rPr>
              <w:t>1 915 668,7</w:t>
            </w:r>
          </w:p>
        </w:tc>
        <w:tc>
          <w:tcPr>
            <w:tcW w:w="1016" w:type="dxa"/>
            <w:tcBorders>
              <w:top w:val="single" w:sz="4" w:space="0" w:color="auto"/>
              <w:left w:val="single" w:sz="4" w:space="0" w:color="auto"/>
              <w:bottom w:val="single" w:sz="4" w:space="0" w:color="auto"/>
            </w:tcBorders>
          </w:tcPr>
          <w:p w14:paraId="06A85E0F" w14:textId="77777777" w:rsidR="001A00A1" w:rsidRPr="007B340C" w:rsidRDefault="00120233">
            <w:pPr>
              <w:pStyle w:val="aa"/>
              <w:jc w:val="center"/>
              <w:rPr>
                <w:sz w:val="16"/>
                <w:szCs w:val="16"/>
              </w:rPr>
            </w:pPr>
            <w:r w:rsidRPr="007B340C">
              <w:rPr>
                <w:sz w:val="16"/>
                <w:szCs w:val="16"/>
              </w:rPr>
              <w:t>4,5</w:t>
            </w:r>
          </w:p>
        </w:tc>
      </w:tr>
      <w:tr w:rsidR="001A00A1" w:rsidRPr="007B340C" w14:paraId="24D8FFC5" w14:textId="77777777">
        <w:tc>
          <w:tcPr>
            <w:tcW w:w="1534" w:type="dxa"/>
            <w:tcBorders>
              <w:top w:val="single" w:sz="4" w:space="0" w:color="auto"/>
              <w:bottom w:val="single" w:sz="4" w:space="0" w:color="auto"/>
              <w:right w:val="single" w:sz="4" w:space="0" w:color="auto"/>
            </w:tcBorders>
          </w:tcPr>
          <w:p w14:paraId="5002B1B2" w14:textId="77777777" w:rsidR="001A00A1" w:rsidRPr="007B340C" w:rsidRDefault="00120233">
            <w:pPr>
              <w:pStyle w:val="ac"/>
              <w:rPr>
                <w:sz w:val="16"/>
                <w:szCs w:val="16"/>
              </w:rPr>
            </w:pPr>
            <w:r w:rsidRPr="007B340C">
              <w:rPr>
                <w:sz w:val="16"/>
                <w:szCs w:val="16"/>
              </w:rPr>
              <w:t>1. Скорая, в том 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1267D735" w14:textId="77777777" w:rsidR="001A00A1" w:rsidRPr="007B340C" w:rsidRDefault="00120233">
            <w:pPr>
              <w:pStyle w:val="aa"/>
              <w:jc w:val="center"/>
              <w:rPr>
                <w:sz w:val="16"/>
                <w:szCs w:val="16"/>
              </w:rPr>
            </w:pPr>
            <w:r w:rsidRPr="007B340C">
              <w:rPr>
                <w:sz w:val="16"/>
                <w:szCs w:val="16"/>
              </w:rPr>
              <w:t>43</w:t>
            </w:r>
          </w:p>
        </w:tc>
        <w:tc>
          <w:tcPr>
            <w:tcW w:w="1227" w:type="dxa"/>
            <w:tcBorders>
              <w:top w:val="single" w:sz="4" w:space="0" w:color="auto"/>
              <w:left w:val="single" w:sz="4" w:space="0" w:color="auto"/>
              <w:bottom w:val="single" w:sz="4" w:space="0" w:color="auto"/>
              <w:right w:val="single" w:sz="4" w:space="0" w:color="auto"/>
            </w:tcBorders>
          </w:tcPr>
          <w:p w14:paraId="34B7BB29"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0793E280" w14:textId="77777777" w:rsidR="001A00A1" w:rsidRPr="007B340C" w:rsidRDefault="00120233">
            <w:pPr>
              <w:pStyle w:val="aa"/>
              <w:jc w:val="center"/>
              <w:rPr>
                <w:sz w:val="16"/>
                <w:szCs w:val="16"/>
              </w:rPr>
            </w:pPr>
            <w:r w:rsidRPr="007B340C">
              <w:rPr>
                <w:sz w:val="16"/>
                <w:szCs w:val="16"/>
              </w:rPr>
              <w:t>0,0077</w:t>
            </w:r>
          </w:p>
        </w:tc>
        <w:tc>
          <w:tcPr>
            <w:tcW w:w="1433" w:type="dxa"/>
            <w:tcBorders>
              <w:top w:val="single" w:sz="4" w:space="0" w:color="auto"/>
              <w:left w:val="single" w:sz="4" w:space="0" w:color="auto"/>
              <w:bottom w:val="single" w:sz="4" w:space="0" w:color="auto"/>
              <w:right w:val="single" w:sz="4" w:space="0" w:color="auto"/>
            </w:tcBorders>
          </w:tcPr>
          <w:p w14:paraId="4F64EA5E" w14:textId="77777777" w:rsidR="001A00A1" w:rsidRPr="007B340C" w:rsidRDefault="00120233">
            <w:pPr>
              <w:pStyle w:val="aa"/>
              <w:jc w:val="center"/>
              <w:rPr>
                <w:sz w:val="16"/>
                <w:szCs w:val="16"/>
              </w:rPr>
            </w:pPr>
            <w:r w:rsidRPr="007B340C">
              <w:rPr>
                <w:sz w:val="16"/>
                <w:szCs w:val="16"/>
              </w:rPr>
              <w:t>11 788,89</w:t>
            </w:r>
          </w:p>
        </w:tc>
        <w:tc>
          <w:tcPr>
            <w:tcW w:w="844" w:type="dxa"/>
            <w:tcBorders>
              <w:top w:val="single" w:sz="4" w:space="0" w:color="auto"/>
              <w:left w:val="single" w:sz="4" w:space="0" w:color="auto"/>
              <w:bottom w:val="single" w:sz="4" w:space="0" w:color="auto"/>
              <w:right w:val="single" w:sz="4" w:space="0" w:color="auto"/>
            </w:tcBorders>
          </w:tcPr>
          <w:p w14:paraId="6D7FF5E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108C1DB" w14:textId="77777777" w:rsidR="001A00A1" w:rsidRPr="007B340C" w:rsidRDefault="00120233">
            <w:pPr>
              <w:pStyle w:val="aa"/>
              <w:jc w:val="center"/>
              <w:rPr>
                <w:sz w:val="16"/>
                <w:szCs w:val="16"/>
              </w:rPr>
            </w:pPr>
            <w:r w:rsidRPr="007B340C">
              <w:rPr>
                <w:sz w:val="16"/>
                <w:szCs w:val="16"/>
              </w:rPr>
              <w:t>90,77</w:t>
            </w:r>
          </w:p>
        </w:tc>
        <w:tc>
          <w:tcPr>
            <w:tcW w:w="928" w:type="dxa"/>
            <w:tcBorders>
              <w:top w:val="single" w:sz="4" w:space="0" w:color="auto"/>
              <w:left w:val="single" w:sz="4" w:space="0" w:color="auto"/>
              <w:bottom w:val="single" w:sz="4" w:space="0" w:color="auto"/>
              <w:right w:val="single" w:sz="4" w:space="0" w:color="auto"/>
            </w:tcBorders>
          </w:tcPr>
          <w:p w14:paraId="2801D7F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9C7A7D3" w14:textId="77777777" w:rsidR="001A00A1" w:rsidRPr="007B340C" w:rsidRDefault="00120233">
            <w:pPr>
              <w:pStyle w:val="aa"/>
              <w:jc w:val="center"/>
              <w:rPr>
                <w:sz w:val="16"/>
                <w:szCs w:val="16"/>
              </w:rPr>
            </w:pPr>
            <w:r w:rsidRPr="007B340C">
              <w:rPr>
                <w:sz w:val="16"/>
                <w:szCs w:val="16"/>
              </w:rPr>
              <w:t>142 032,8</w:t>
            </w:r>
          </w:p>
        </w:tc>
        <w:tc>
          <w:tcPr>
            <w:tcW w:w="1016" w:type="dxa"/>
            <w:tcBorders>
              <w:top w:val="single" w:sz="4" w:space="0" w:color="auto"/>
              <w:left w:val="single" w:sz="4" w:space="0" w:color="auto"/>
              <w:bottom w:val="single" w:sz="4" w:space="0" w:color="auto"/>
            </w:tcBorders>
          </w:tcPr>
          <w:p w14:paraId="2B7E3C38" w14:textId="77777777" w:rsidR="001A00A1" w:rsidRPr="007B340C" w:rsidRDefault="00120233">
            <w:pPr>
              <w:pStyle w:val="aa"/>
              <w:jc w:val="center"/>
              <w:rPr>
                <w:sz w:val="16"/>
                <w:szCs w:val="16"/>
              </w:rPr>
            </w:pPr>
            <w:r w:rsidRPr="007B340C">
              <w:rPr>
                <w:sz w:val="16"/>
                <w:szCs w:val="16"/>
              </w:rPr>
              <w:t>X</w:t>
            </w:r>
          </w:p>
        </w:tc>
      </w:tr>
      <w:tr w:rsidR="001A00A1" w:rsidRPr="007B340C" w14:paraId="4057F20B" w14:textId="77777777">
        <w:tc>
          <w:tcPr>
            <w:tcW w:w="1534" w:type="dxa"/>
            <w:tcBorders>
              <w:top w:val="single" w:sz="4" w:space="0" w:color="auto"/>
              <w:bottom w:val="single" w:sz="4" w:space="0" w:color="auto"/>
              <w:right w:val="single" w:sz="4" w:space="0" w:color="auto"/>
            </w:tcBorders>
          </w:tcPr>
          <w:p w14:paraId="33D8F0B9"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2497BFFA" w14:textId="77777777" w:rsidR="001A00A1" w:rsidRPr="007B340C" w:rsidRDefault="00120233">
            <w:pPr>
              <w:pStyle w:val="aa"/>
              <w:jc w:val="center"/>
              <w:rPr>
                <w:sz w:val="16"/>
                <w:szCs w:val="16"/>
              </w:rPr>
            </w:pPr>
            <w:r w:rsidRPr="007B340C">
              <w:rPr>
                <w:sz w:val="16"/>
                <w:szCs w:val="16"/>
              </w:rPr>
              <w:t>44</w:t>
            </w:r>
          </w:p>
        </w:tc>
        <w:tc>
          <w:tcPr>
            <w:tcW w:w="1227" w:type="dxa"/>
            <w:tcBorders>
              <w:top w:val="single" w:sz="4" w:space="0" w:color="auto"/>
              <w:left w:val="single" w:sz="4" w:space="0" w:color="auto"/>
              <w:bottom w:val="single" w:sz="4" w:space="0" w:color="auto"/>
              <w:right w:val="single" w:sz="4" w:space="0" w:color="auto"/>
            </w:tcBorders>
          </w:tcPr>
          <w:p w14:paraId="6CAC9A5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4A997C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30928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771E15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6DF9F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C080E1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C112F8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A59C142" w14:textId="77777777" w:rsidR="001A00A1" w:rsidRPr="007B340C" w:rsidRDefault="00120233">
            <w:pPr>
              <w:pStyle w:val="aa"/>
              <w:jc w:val="center"/>
              <w:rPr>
                <w:sz w:val="16"/>
                <w:szCs w:val="16"/>
              </w:rPr>
            </w:pPr>
            <w:r w:rsidRPr="007B340C">
              <w:rPr>
                <w:sz w:val="16"/>
                <w:szCs w:val="16"/>
              </w:rPr>
              <w:t>X</w:t>
            </w:r>
          </w:p>
        </w:tc>
      </w:tr>
      <w:tr w:rsidR="001A00A1" w:rsidRPr="007B340C" w14:paraId="335DDEE9" w14:textId="77777777">
        <w:tc>
          <w:tcPr>
            <w:tcW w:w="1534" w:type="dxa"/>
            <w:tcBorders>
              <w:top w:val="single" w:sz="4" w:space="0" w:color="auto"/>
              <w:bottom w:val="single" w:sz="4" w:space="0" w:color="auto"/>
              <w:right w:val="single" w:sz="4" w:space="0" w:color="auto"/>
            </w:tcBorders>
          </w:tcPr>
          <w:p w14:paraId="08ED6D83"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178EE214" w14:textId="77777777" w:rsidR="001A00A1" w:rsidRPr="007B340C" w:rsidRDefault="00120233">
            <w:pPr>
              <w:pStyle w:val="aa"/>
              <w:jc w:val="center"/>
              <w:rPr>
                <w:sz w:val="16"/>
                <w:szCs w:val="16"/>
              </w:rPr>
            </w:pPr>
            <w:r w:rsidRPr="007B340C">
              <w:rPr>
                <w:sz w:val="16"/>
                <w:szCs w:val="16"/>
              </w:rPr>
              <w:t>45</w:t>
            </w:r>
          </w:p>
        </w:tc>
        <w:tc>
          <w:tcPr>
            <w:tcW w:w="1227" w:type="dxa"/>
            <w:tcBorders>
              <w:top w:val="single" w:sz="4" w:space="0" w:color="auto"/>
              <w:left w:val="single" w:sz="4" w:space="0" w:color="auto"/>
              <w:bottom w:val="single" w:sz="4" w:space="0" w:color="auto"/>
              <w:right w:val="single" w:sz="4" w:space="0" w:color="auto"/>
            </w:tcBorders>
          </w:tcPr>
          <w:p w14:paraId="5F83E88A"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27CD6B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A46097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BE6E68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42705B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12FF3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D4E01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0A63576" w14:textId="77777777" w:rsidR="001A00A1" w:rsidRPr="007B340C" w:rsidRDefault="00120233">
            <w:pPr>
              <w:pStyle w:val="aa"/>
              <w:jc w:val="center"/>
              <w:rPr>
                <w:sz w:val="16"/>
                <w:szCs w:val="16"/>
              </w:rPr>
            </w:pPr>
            <w:r w:rsidRPr="007B340C">
              <w:rPr>
                <w:sz w:val="16"/>
                <w:szCs w:val="16"/>
              </w:rPr>
              <w:t>X</w:t>
            </w:r>
          </w:p>
        </w:tc>
      </w:tr>
      <w:tr w:rsidR="001A00A1" w:rsidRPr="007B340C" w14:paraId="67DAFEEB" w14:textId="77777777">
        <w:tc>
          <w:tcPr>
            <w:tcW w:w="1534" w:type="dxa"/>
            <w:tcBorders>
              <w:top w:val="single" w:sz="4" w:space="0" w:color="auto"/>
              <w:bottom w:val="single" w:sz="4" w:space="0" w:color="auto"/>
              <w:right w:val="single" w:sz="4" w:space="0" w:color="auto"/>
            </w:tcBorders>
          </w:tcPr>
          <w:p w14:paraId="333D71FA" w14:textId="77777777" w:rsidR="001A00A1" w:rsidRPr="007B340C" w:rsidRDefault="00120233">
            <w:pPr>
              <w:pStyle w:val="ac"/>
              <w:rPr>
                <w:sz w:val="16"/>
                <w:szCs w:val="16"/>
              </w:rPr>
            </w:pPr>
            <w:r w:rsidRPr="007B340C">
              <w:rPr>
                <w:sz w:val="16"/>
                <w:szCs w:val="16"/>
              </w:rPr>
              <w:t>2.1.1 посещения с профилактическими и иными целями,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574A5BC9" w14:textId="77777777" w:rsidR="001A00A1" w:rsidRPr="007B340C" w:rsidRDefault="00120233">
            <w:pPr>
              <w:pStyle w:val="aa"/>
              <w:jc w:val="center"/>
              <w:rPr>
                <w:sz w:val="16"/>
                <w:szCs w:val="16"/>
              </w:rPr>
            </w:pPr>
            <w:r w:rsidRPr="007B340C">
              <w:rPr>
                <w:sz w:val="16"/>
                <w:szCs w:val="16"/>
              </w:rPr>
              <w:t>45.1</w:t>
            </w:r>
          </w:p>
        </w:tc>
        <w:tc>
          <w:tcPr>
            <w:tcW w:w="1227" w:type="dxa"/>
            <w:tcBorders>
              <w:top w:val="single" w:sz="4" w:space="0" w:color="auto"/>
              <w:left w:val="single" w:sz="4" w:space="0" w:color="auto"/>
              <w:bottom w:val="single" w:sz="4" w:space="0" w:color="auto"/>
              <w:right w:val="single" w:sz="4" w:space="0" w:color="auto"/>
            </w:tcBorders>
          </w:tcPr>
          <w:p w14:paraId="5AB0114C"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2F94844D" w14:textId="77777777" w:rsidR="001A00A1" w:rsidRPr="007B340C" w:rsidRDefault="00120233">
            <w:pPr>
              <w:pStyle w:val="aa"/>
              <w:jc w:val="center"/>
              <w:rPr>
                <w:sz w:val="16"/>
                <w:szCs w:val="16"/>
              </w:rPr>
            </w:pPr>
            <w:r w:rsidRPr="007B340C">
              <w:rPr>
                <w:sz w:val="16"/>
                <w:szCs w:val="16"/>
              </w:rPr>
              <w:t>0,5261</w:t>
            </w:r>
          </w:p>
        </w:tc>
        <w:tc>
          <w:tcPr>
            <w:tcW w:w="1433" w:type="dxa"/>
            <w:tcBorders>
              <w:top w:val="single" w:sz="4" w:space="0" w:color="auto"/>
              <w:left w:val="single" w:sz="4" w:space="0" w:color="auto"/>
              <w:bottom w:val="single" w:sz="4" w:space="0" w:color="auto"/>
              <w:right w:val="single" w:sz="4" w:space="0" w:color="auto"/>
            </w:tcBorders>
          </w:tcPr>
          <w:p w14:paraId="6FA442D4" w14:textId="77777777" w:rsidR="001A00A1" w:rsidRPr="007B340C" w:rsidRDefault="00120233">
            <w:pPr>
              <w:pStyle w:val="aa"/>
              <w:jc w:val="center"/>
              <w:rPr>
                <w:sz w:val="16"/>
                <w:szCs w:val="16"/>
              </w:rPr>
            </w:pPr>
            <w:r w:rsidRPr="007B340C">
              <w:rPr>
                <w:sz w:val="16"/>
                <w:szCs w:val="16"/>
              </w:rPr>
              <w:t>418,57</w:t>
            </w:r>
          </w:p>
        </w:tc>
        <w:tc>
          <w:tcPr>
            <w:tcW w:w="844" w:type="dxa"/>
            <w:tcBorders>
              <w:top w:val="single" w:sz="4" w:space="0" w:color="auto"/>
              <w:left w:val="single" w:sz="4" w:space="0" w:color="auto"/>
              <w:bottom w:val="single" w:sz="4" w:space="0" w:color="auto"/>
              <w:right w:val="single" w:sz="4" w:space="0" w:color="auto"/>
            </w:tcBorders>
          </w:tcPr>
          <w:p w14:paraId="0BA4BC7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9DE3DF3" w14:textId="77777777" w:rsidR="001A00A1" w:rsidRPr="007B340C" w:rsidRDefault="00120233">
            <w:pPr>
              <w:pStyle w:val="aa"/>
              <w:jc w:val="center"/>
              <w:rPr>
                <w:sz w:val="16"/>
                <w:szCs w:val="16"/>
              </w:rPr>
            </w:pPr>
            <w:r w:rsidRPr="007B340C">
              <w:rPr>
                <w:sz w:val="16"/>
                <w:szCs w:val="16"/>
              </w:rPr>
              <w:t>220,21</w:t>
            </w:r>
          </w:p>
        </w:tc>
        <w:tc>
          <w:tcPr>
            <w:tcW w:w="928" w:type="dxa"/>
            <w:tcBorders>
              <w:top w:val="single" w:sz="4" w:space="0" w:color="auto"/>
              <w:left w:val="single" w:sz="4" w:space="0" w:color="auto"/>
              <w:bottom w:val="single" w:sz="4" w:space="0" w:color="auto"/>
              <w:right w:val="single" w:sz="4" w:space="0" w:color="auto"/>
            </w:tcBorders>
          </w:tcPr>
          <w:p w14:paraId="6DFB79A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375F3F9" w14:textId="77777777" w:rsidR="001A00A1" w:rsidRPr="007B340C" w:rsidRDefault="00120233">
            <w:pPr>
              <w:pStyle w:val="aa"/>
              <w:jc w:val="center"/>
              <w:rPr>
                <w:sz w:val="16"/>
                <w:szCs w:val="16"/>
              </w:rPr>
            </w:pPr>
            <w:r w:rsidRPr="007B340C">
              <w:rPr>
                <w:sz w:val="16"/>
                <w:szCs w:val="16"/>
              </w:rPr>
              <w:t>344 557,8</w:t>
            </w:r>
          </w:p>
        </w:tc>
        <w:tc>
          <w:tcPr>
            <w:tcW w:w="1016" w:type="dxa"/>
            <w:tcBorders>
              <w:top w:val="single" w:sz="4" w:space="0" w:color="auto"/>
              <w:left w:val="single" w:sz="4" w:space="0" w:color="auto"/>
              <w:bottom w:val="single" w:sz="4" w:space="0" w:color="auto"/>
            </w:tcBorders>
          </w:tcPr>
          <w:p w14:paraId="3F1D733F" w14:textId="77777777" w:rsidR="001A00A1" w:rsidRPr="007B340C" w:rsidRDefault="00120233">
            <w:pPr>
              <w:pStyle w:val="aa"/>
              <w:jc w:val="center"/>
              <w:rPr>
                <w:sz w:val="16"/>
                <w:szCs w:val="16"/>
              </w:rPr>
            </w:pPr>
            <w:r w:rsidRPr="007B340C">
              <w:rPr>
                <w:sz w:val="16"/>
                <w:szCs w:val="16"/>
              </w:rPr>
              <w:t>X</w:t>
            </w:r>
          </w:p>
        </w:tc>
      </w:tr>
      <w:tr w:rsidR="001A00A1" w:rsidRPr="007B340C" w14:paraId="75701699" w14:textId="77777777">
        <w:tc>
          <w:tcPr>
            <w:tcW w:w="1534" w:type="dxa"/>
            <w:tcBorders>
              <w:top w:val="single" w:sz="4" w:space="0" w:color="auto"/>
              <w:bottom w:val="single" w:sz="4" w:space="0" w:color="auto"/>
              <w:right w:val="single" w:sz="4" w:space="0" w:color="auto"/>
            </w:tcBorders>
          </w:tcPr>
          <w:p w14:paraId="57725EB4"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59A7F75B" w14:textId="77777777" w:rsidR="001A00A1" w:rsidRPr="007B340C" w:rsidRDefault="00120233">
            <w:pPr>
              <w:pStyle w:val="aa"/>
              <w:jc w:val="center"/>
              <w:rPr>
                <w:sz w:val="16"/>
                <w:szCs w:val="16"/>
              </w:rPr>
            </w:pPr>
            <w:r w:rsidRPr="007B340C">
              <w:rPr>
                <w:sz w:val="16"/>
                <w:szCs w:val="16"/>
              </w:rPr>
              <w:t>45.1.1</w:t>
            </w:r>
          </w:p>
        </w:tc>
        <w:tc>
          <w:tcPr>
            <w:tcW w:w="1227" w:type="dxa"/>
            <w:tcBorders>
              <w:top w:val="single" w:sz="4" w:space="0" w:color="auto"/>
              <w:left w:val="single" w:sz="4" w:space="0" w:color="auto"/>
              <w:bottom w:val="single" w:sz="4" w:space="0" w:color="auto"/>
              <w:right w:val="single" w:sz="4" w:space="0" w:color="auto"/>
            </w:tcBorders>
          </w:tcPr>
          <w:p w14:paraId="1BC94157"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2DC73E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E585CA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EE87CA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8027BF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25A8B2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698F12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468D995" w14:textId="77777777" w:rsidR="001A00A1" w:rsidRPr="007B340C" w:rsidRDefault="00120233">
            <w:pPr>
              <w:pStyle w:val="aa"/>
              <w:jc w:val="center"/>
              <w:rPr>
                <w:sz w:val="16"/>
                <w:szCs w:val="16"/>
              </w:rPr>
            </w:pPr>
            <w:r w:rsidRPr="007B340C">
              <w:rPr>
                <w:sz w:val="16"/>
                <w:szCs w:val="16"/>
              </w:rPr>
              <w:t>X</w:t>
            </w:r>
          </w:p>
        </w:tc>
      </w:tr>
      <w:tr w:rsidR="001A00A1" w:rsidRPr="007B340C" w14:paraId="0596DF2C" w14:textId="77777777">
        <w:tc>
          <w:tcPr>
            <w:tcW w:w="1534" w:type="dxa"/>
            <w:tcBorders>
              <w:top w:val="single" w:sz="4" w:space="0" w:color="auto"/>
              <w:bottom w:val="single" w:sz="4" w:space="0" w:color="auto"/>
              <w:right w:val="single" w:sz="4" w:space="0" w:color="auto"/>
            </w:tcBorders>
          </w:tcPr>
          <w:p w14:paraId="681FD3F4"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281338E5" w14:textId="77777777" w:rsidR="001A00A1" w:rsidRPr="007B340C" w:rsidRDefault="00120233">
            <w:pPr>
              <w:pStyle w:val="aa"/>
              <w:jc w:val="center"/>
              <w:rPr>
                <w:sz w:val="16"/>
                <w:szCs w:val="16"/>
              </w:rPr>
            </w:pPr>
            <w:r w:rsidRPr="007B340C">
              <w:rPr>
                <w:sz w:val="16"/>
                <w:szCs w:val="16"/>
              </w:rPr>
              <w:t>45.1.2</w:t>
            </w:r>
          </w:p>
        </w:tc>
        <w:tc>
          <w:tcPr>
            <w:tcW w:w="1227" w:type="dxa"/>
            <w:tcBorders>
              <w:top w:val="single" w:sz="4" w:space="0" w:color="auto"/>
              <w:left w:val="single" w:sz="4" w:space="0" w:color="auto"/>
              <w:bottom w:val="single" w:sz="4" w:space="0" w:color="auto"/>
              <w:right w:val="single" w:sz="4" w:space="0" w:color="auto"/>
            </w:tcBorders>
          </w:tcPr>
          <w:p w14:paraId="047A6956"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6727A7E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76275A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748953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690F0B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1705E6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EE148F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3B804A4" w14:textId="77777777" w:rsidR="001A00A1" w:rsidRPr="007B340C" w:rsidRDefault="00120233">
            <w:pPr>
              <w:pStyle w:val="aa"/>
              <w:jc w:val="center"/>
              <w:rPr>
                <w:sz w:val="16"/>
                <w:szCs w:val="16"/>
              </w:rPr>
            </w:pPr>
            <w:r w:rsidRPr="007B340C">
              <w:rPr>
                <w:sz w:val="16"/>
                <w:szCs w:val="16"/>
              </w:rPr>
              <w:t>X</w:t>
            </w:r>
          </w:p>
        </w:tc>
      </w:tr>
      <w:tr w:rsidR="001A00A1" w:rsidRPr="007B340C" w14:paraId="13C26530" w14:textId="77777777">
        <w:tc>
          <w:tcPr>
            <w:tcW w:w="1534" w:type="dxa"/>
            <w:tcBorders>
              <w:top w:val="single" w:sz="4" w:space="0" w:color="auto"/>
              <w:bottom w:val="single" w:sz="4" w:space="0" w:color="auto"/>
              <w:right w:val="single" w:sz="4" w:space="0" w:color="auto"/>
            </w:tcBorders>
          </w:tcPr>
          <w:p w14:paraId="07FC5B6D"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774C202A" w14:textId="77777777" w:rsidR="001A00A1" w:rsidRPr="007B340C" w:rsidRDefault="00120233">
            <w:pPr>
              <w:pStyle w:val="aa"/>
              <w:jc w:val="center"/>
              <w:rPr>
                <w:sz w:val="16"/>
                <w:szCs w:val="16"/>
              </w:rPr>
            </w:pPr>
            <w:r w:rsidRPr="007B340C">
              <w:rPr>
                <w:sz w:val="16"/>
                <w:szCs w:val="16"/>
              </w:rPr>
              <w:t>45.1.2.1</w:t>
            </w:r>
          </w:p>
        </w:tc>
        <w:tc>
          <w:tcPr>
            <w:tcW w:w="1227" w:type="dxa"/>
            <w:tcBorders>
              <w:top w:val="single" w:sz="4" w:space="0" w:color="auto"/>
              <w:left w:val="single" w:sz="4" w:space="0" w:color="auto"/>
              <w:bottom w:val="single" w:sz="4" w:space="0" w:color="auto"/>
              <w:right w:val="single" w:sz="4" w:space="0" w:color="auto"/>
            </w:tcBorders>
          </w:tcPr>
          <w:p w14:paraId="3E7AD49C"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093B272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D59219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F6B4AD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2230CE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5B2918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E857D8B"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22E42B9" w14:textId="77777777" w:rsidR="001A00A1" w:rsidRPr="007B340C" w:rsidRDefault="00120233">
            <w:pPr>
              <w:pStyle w:val="aa"/>
              <w:jc w:val="center"/>
              <w:rPr>
                <w:sz w:val="16"/>
                <w:szCs w:val="16"/>
              </w:rPr>
            </w:pPr>
            <w:r w:rsidRPr="007B340C">
              <w:rPr>
                <w:sz w:val="16"/>
                <w:szCs w:val="16"/>
              </w:rPr>
              <w:t>X</w:t>
            </w:r>
          </w:p>
        </w:tc>
      </w:tr>
      <w:tr w:rsidR="001A00A1" w:rsidRPr="007B340C" w14:paraId="06C734AC" w14:textId="77777777">
        <w:tc>
          <w:tcPr>
            <w:tcW w:w="1534" w:type="dxa"/>
            <w:tcBorders>
              <w:top w:val="single" w:sz="4" w:space="0" w:color="auto"/>
              <w:bottom w:val="single" w:sz="4" w:space="0" w:color="auto"/>
              <w:right w:val="single" w:sz="4" w:space="0" w:color="auto"/>
            </w:tcBorders>
          </w:tcPr>
          <w:p w14:paraId="23B09BD6"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49571976" w14:textId="77777777" w:rsidR="001A00A1" w:rsidRPr="007B340C" w:rsidRDefault="00120233">
            <w:pPr>
              <w:pStyle w:val="aa"/>
              <w:jc w:val="center"/>
              <w:rPr>
                <w:sz w:val="16"/>
                <w:szCs w:val="16"/>
              </w:rPr>
            </w:pPr>
            <w:r w:rsidRPr="007B340C">
              <w:rPr>
                <w:sz w:val="16"/>
                <w:szCs w:val="16"/>
              </w:rPr>
              <w:t>45.1.3</w:t>
            </w:r>
          </w:p>
        </w:tc>
        <w:tc>
          <w:tcPr>
            <w:tcW w:w="1227" w:type="dxa"/>
            <w:tcBorders>
              <w:top w:val="single" w:sz="4" w:space="0" w:color="auto"/>
              <w:left w:val="single" w:sz="4" w:space="0" w:color="auto"/>
              <w:bottom w:val="single" w:sz="4" w:space="0" w:color="auto"/>
              <w:right w:val="single" w:sz="4" w:space="0" w:color="auto"/>
            </w:tcBorders>
          </w:tcPr>
          <w:p w14:paraId="2D78B0F7"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0A29B931" w14:textId="77777777" w:rsidR="001A00A1" w:rsidRPr="007B340C" w:rsidRDefault="00120233">
            <w:pPr>
              <w:pStyle w:val="aa"/>
              <w:jc w:val="center"/>
              <w:rPr>
                <w:sz w:val="16"/>
                <w:szCs w:val="16"/>
              </w:rPr>
            </w:pPr>
            <w:r w:rsidRPr="007B340C">
              <w:rPr>
                <w:sz w:val="16"/>
                <w:szCs w:val="16"/>
              </w:rPr>
              <w:t>0,5261</w:t>
            </w:r>
          </w:p>
        </w:tc>
        <w:tc>
          <w:tcPr>
            <w:tcW w:w="1433" w:type="dxa"/>
            <w:tcBorders>
              <w:top w:val="single" w:sz="4" w:space="0" w:color="auto"/>
              <w:left w:val="single" w:sz="4" w:space="0" w:color="auto"/>
              <w:bottom w:val="single" w:sz="4" w:space="0" w:color="auto"/>
              <w:right w:val="single" w:sz="4" w:space="0" w:color="auto"/>
            </w:tcBorders>
          </w:tcPr>
          <w:p w14:paraId="7DB24EE2" w14:textId="77777777" w:rsidR="001A00A1" w:rsidRPr="007B340C" w:rsidRDefault="00120233">
            <w:pPr>
              <w:pStyle w:val="aa"/>
              <w:jc w:val="center"/>
              <w:rPr>
                <w:sz w:val="16"/>
                <w:szCs w:val="16"/>
              </w:rPr>
            </w:pPr>
            <w:r w:rsidRPr="007B340C">
              <w:rPr>
                <w:sz w:val="16"/>
                <w:szCs w:val="16"/>
              </w:rPr>
              <w:t>418,57</w:t>
            </w:r>
          </w:p>
        </w:tc>
        <w:tc>
          <w:tcPr>
            <w:tcW w:w="844" w:type="dxa"/>
            <w:tcBorders>
              <w:top w:val="single" w:sz="4" w:space="0" w:color="auto"/>
              <w:left w:val="single" w:sz="4" w:space="0" w:color="auto"/>
              <w:bottom w:val="single" w:sz="4" w:space="0" w:color="auto"/>
              <w:right w:val="single" w:sz="4" w:space="0" w:color="auto"/>
            </w:tcBorders>
          </w:tcPr>
          <w:p w14:paraId="3C893C3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7D9185F" w14:textId="77777777" w:rsidR="001A00A1" w:rsidRPr="007B340C" w:rsidRDefault="00120233">
            <w:pPr>
              <w:pStyle w:val="aa"/>
              <w:jc w:val="center"/>
              <w:rPr>
                <w:sz w:val="16"/>
                <w:szCs w:val="16"/>
              </w:rPr>
            </w:pPr>
            <w:r w:rsidRPr="007B340C">
              <w:rPr>
                <w:sz w:val="16"/>
                <w:szCs w:val="16"/>
              </w:rPr>
              <w:t>220,21</w:t>
            </w:r>
          </w:p>
        </w:tc>
        <w:tc>
          <w:tcPr>
            <w:tcW w:w="928" w:type="dxa"/>
            <w:tcBorders>
              <w:top w:val="single" w:sz="4" w:space="0" w:color="auto"/>
              <w:left w:val="single" w:sz="4" w:space="0" w:color="auto"/>
              <w:bottom w:val="single" w:sz="4" w:space="0" w:color="auto"/>
              <w:right w:val="single" w:sz="4" w:space="0" w:color="auto"/>
            </w:tcBorders>
          </w:tcPr>
          <w:p w14:paraId="5E88EC6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5E1D082" w14:textId="77777777" w:rsidR="001A00A1" w:rsidRPr="007B340C" w:rsidRDefault="00120233">
            <w:pPr>
              <w:pStyle w:val="aa"/>
              <w:jc w:val="center"/>
              <w:rPr>
                <w:sz w:val="16"/>
                <w:szCs w:val="16"/>
              </w:rPr>
            </w:pPr>
            <w:r w:rsidRPr="007B340C">
              <w:rPr>
                <w:sz w:val="16"/>
                <w:szCs w:val="16"/>
              </w:rPr>
              <w:t>344 557,8</w:t>
            </w:r>
          </w:p>
        </w:tc>
        <w:tc>
          <w:tcPr>
            <w:tcW w:w="1016" w:type="dxa"/>
            <w:tcBorders>
              <w:top w:val="single" w:sz="4" w:space="0" w:color="auto"/>
              <w:left w:val="single" w:sz="4" w:space="0" w:color="auto"/>
              <w:bottom w:val="single" w:sz="4" w:space="0" w:color="auto"/>
            </w:tcBorders>
          </w:tcPr>
          <w:p w14:paraId="0308E1B3" w14:textId="77777777" w:rsidR="001A00A1" w:rsidRPr="007B340C" w:rsidRDefault="00120233">
            <w:pPr>
              <w:pStyle w:val="aa"/>
              <w:jc w:val="center"/>
              <w:rPr>
                <w:sz w:val="16"/>
                <w:szCs w:val="16"/>
              </w:rPr>
            </w:pPr>
            <w:r w:rsidRPr="007B340C">
              <w:rPr>
                <w:sz w:val="16"/>
                <w:szCs w:val="16"/>
              </w:rPr>
              <w:t>X</w:t>
            </w:r>
          </w:p>
        </w:tc>
      </w:tr>
      <w:tr w:rsidR="001A00A1" w:rsidRPr="007B340C" w14:paraId="1C044156" w14:textId="77777777">
        <w:tc>
          <w:tcPr>
            <w:tcW w:w="1534" w:type="dxa"/>
            <w:tcBorders>
              <w:top w:val="single" w:sz="4" w:space="0" w:color="auto"/>
              <w:bottom w:val="single" w:sz="4" w:space="0" w:color="auto"/>
              <w:right w:val="single" w:sz="4" w:space="0" w:color="auto"/>
            </w:tcBorders>
          </w:tcPr>
          <w:p w14:paraId="233C5725"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5CE7FACD" w14:textId="77777777" w:rsidR="001A00A1" w:rsidRPr="007B340C" w:rsidRDefault="00120233">
            <w:pPr>
              <w:pStyle w:val="aa"/>
              <w:jc w:val="center"/>
              <w:rPr>
                <w:sz w:val="16"/>
                <w:szCs w:val="16"/>
              </w:rPr>
            </w:pPr>
            <w:r w:rsidRPr="007B340C">
              <w:rPr>
                <w:sz w:val="16"/>
                <w:szCs w:val="16"/>
              </w:rPr>
              <w:t>45.2</w:t>
            </w:r>
          </w:p>
        </w:tc>
        <w:tc>
          <w:tcPr>
            <w:tcW w:w="1227" w:type="dxa"/>
            <w:tcBorders>
              <w:top w:val="single" w:sz="4" w:space="0" w:color="auto"/>
              <w:left w:val="single" w:sz="4" w:space="0" w:color="auto"/>
              <w:bottom w:val="single" w:sz="4" w:space="0" w:color="auto"/>
              <w:right w:val="single" w:sz="4" w:space="0" w:color="auto"/>
            </w:tcBorders>
          </w:tcPr>
          <w:p w14:paraId="4A8D694B"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2E0D4A1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EE0717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36E51B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A412D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18C88A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7639CE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3862348" w14:textId="77777777" w:rsidR="001A00A1" w:rsidRPr="007B340C" w:rsidRDefault="00120233">
            <w:pPr>
              <w:pStyle w:val="aa"/>
              <w:jc w:val="center"/>
              <w:rPr>
                <w:sz w:val="16"/>
                <w:szCs w:val="16"/>
              </w:rPr>
            </w:pPr>
            <w:r w:rsidRPr="007B340C">
              <w:rPr>
                <w:sz w:val="16"/>
                <w:szCs w:val="16"/>
              </w:rPr>
              <w:t>X</w:t>
            </w:r>
          </w:p>
        </w:tc>
      </w:tr>
      <w:tr w:rsidR="001A00A1" w:rsidRPr="007B340C" w14:paraId="4B4C52BE" w14:textId="77777777">
        <w:tc>
          <w:tcPr>
            <w:tcW w:w="1534" w:type="dxa"/>
            <w:tcBorders>
              <w:top w:val="single" w:sz="4" w:space="0" w:color="auto"/>
              <w:bottom w:val="single" w:sz="4" w:space="0" w:color="auto"/>
              <w:right w:val="single" w:sz="4" w:space="0" w:color="auto"/>
            </w:tcBorders>
          </w:tcPr>
          <w:p w14:paraId="6A4B369A"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627A9689" w14:textId="77777777" w:rsidR="001A00A1" w:rsidRPr="007B340C" w:rsidRDefault="00120233">
            <w:pPr>
              <w:pStyle w:val="aa"/>
              <w:jc w:val="center"/>
              <w:rPr>
                <w:sz w:val="16"/>
                <w:szCs w:val="16"/>
              </w:rPr>
            </w:pPr>
            <w:r w:rsidRPr="007B340C">
              <w:rPr>
                <w:sz w:val="16"/>
                <w:szCs w:val="16"/>
              </w:rPr>
              <w:t>45.3</w:t>
            </w:r>
          </w:p>
        </w:tc>
        <w:tc>
          <w:tcPr>
            <w:tcW w:w="1227" w:type="dxa"/>
            <w:tcBorders>
              <w:top w:val="single" w:sz="4" w:space="0" w:color="auto"/>
              <w:left w:val="single" w:sz="4" w:space="0" w:color="auto"/>
              <w:bottom w:val="single" w:sz="4" w:space="0" w:color="auto"/>
              <w:right w:val="single" w:sz="4" w:space="0" w:color="auto"/>
            </w:tcBorders>
          </w:tcPr>
          <w:p w14:paraId="13EDED2C"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29B07DF0" w14:textId="77777777" w:rsidR="001A00A1" w:rsidRPr="007B340C" w:rsidRDefault="00120233">
            <w:pPr>
              <w:pStyle w:val="aa"/>
              <w:jc w:val="center"/>
              <w:rPr>
                <w:sz w:val="16"/>
                <w:szCs w:val="16"/>
              </w:rPr>
            </w:pPr>
            <w:r w:rsidRPr="007B340C">
              <w:rPr>
                <w:sz w:val="16"/>
                <w:szCs w:val="16"/>
              </w:rPr>
              <w:t>0,0923</w:t>
            </w:r>
          </w:p>
        </w:tc>
        <w:tc>
          <w:tcPr>
            <w:tcW w:w="1433" w:type="dxa"/>
            <w:tcBorders>
              <w:top w:val="single" w:sz="4" w:space="0" w:color="auto"/>
              <w:left w:val="single" w:sz="4" w:space="0" w:color="auto"/>
              <w:bottom w:val="single" w:sz="4" w:space="0" w:color="auto"/>
              <w:right w:val="single" w:sz="4" w:space="0" w:color="auto"/>
            </w:tcBorders>
          </w:tcPr>
          <w:p w14:paraId="72DC2891" w14:textId="77777777" w:rsidR="001A00A1" w:rsidRPr="007B340C" w:rsidRDefault="00120233">
            <w:pPr>
              <w:pStyle w:val="aa"/>
              <w:jc w:val="center"/>
              <w:rPr>
                <w:sz w:val="16"/>
                <w:szCs w:val="16"/>
              </w:rPr>
            </w:pPr>
            <w:r w:rsidRPr="007B340C">
              <w:rPr>
                <w:sz w:val="16"/>
                <w:szCs w:val="16"/>
              </w:rPr>
              <w:t>1 276,09</w:t>
            </w:r>
          </w:p>
        </w:tc>
        <w:tc>
          <w:tcPr>
            <w:tcW w:w="844" w:type="dxa"/>
            <w:tcBorders>
              <w:top w:val="single" w:sz="4" w:space="0" w:color="auto"/>
              <w:left w:val="single" w:sz="4" w:space="0" w:color="auto"/>
              <w:bottom w:val="single" w:sz="4" w:space="0" w:color="auto"/>
              <w:right w:val="single" w:sz="4" w:space="0" w:color="auto"/>
            </w:tcBorders>
          </w:tcPr>
          <w:p w14:paraId="030D2E5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BB7E6EC" w14:textId="77777777" w:rsidR="001A00A1" w:rsidRPr="007B340C" w:rsidRDefault="00120233">
            <w:pPr>
              <w:pStyle w:val="aa"/>
              <w:jc w:val="center"/>
              <w:rPr>
                <w:sz w:val="16"/>
                <w:szCs w:val="16"/>
              </w:rPr>
            </w:pPr>
            <w:r w:rsidRPr="007B340C">
              <w:rPr>
                <w:sz w:val="16"/>
                <w:szCs w:val="16"/>
              </w:rPr>
              <w:t>117,78</w:t>
            </w:r>
          </w:p>
        </w:tc>
        <w:tc>
          <w:tcPr>
            <w:tcW w:w="928" w:type="dxa"/>
            <w:tcBorders>
              <w:top w:val="single" w:sz="4" w:space="0" w:color="auto"/>
              <w:left w:val="single" w:sz="4" w:space="0" w:color="auto"/>
              <w:bottom w:val="single" w:sz="4" w:space="0" w:color="auto"/>
              <w:right w:val="single" w:sz="4" w:space="0" w:color="auto"/>
            </w:tcBorders>
          </w:tcPr>
          <w:p w14:paraId="4922B65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BAFB54" w14:textId="77777777" w:rsidR="001A00A1" w:rsidRPr="007B340C" w:rsidRDefault="00120233">
            <w:pPr>
              <w:pStyle w:val="aa"/>
              <w:jc w:val="center"/>
              <w:rPr>
                <w:sz w:val="16"/>
                <w:szCs w:val="16"/>
              </w:rPr>
            </w:pPr>
            <w:r w:rsidRPr="007B340C">
              <w:rPr>
                <w:sz w:val="16"/>
                <w:szCs w:val="16"/>
              </w:rPr>
              <w:t>184 292,5</w:t>
            </w:r>
          </w:p>
        </w:tc>
        <w:tc>
          <w:tcPr>
            <w:tcW w:w="1016" w:type="dxa"/>
            <w:tcBorders>
              <w:top w:val="single" w:sz="4" w:space="0" w:color="auto"/>
              <w:left w:val="single" w:sz="4" w:space="0" w:color="auto"/>
              <w:bottom w:val="single" w:sz="4" w:space="0" w:color="auto"/>
            </w:tcBorders>
          </w:tcPr>
          <w:p w14:paraId="4748B4C9" w14:textId="77777777" w:rsidR="001A00A1" w:rsidRPr="007B340C" w:rsidRDefault="00120233">
            <w:pPr>
              <w:pStyle w:val="aa"/>
              <w:jc w:val="center"/>
              <w:rPr>
                <w:sz w:val="16"/>
                <w:szCs w:val="16"/>
              </w:rPr>
            </w:pPr>
            <w:r w:rsidRPr="007B340C">
              <w:rPr>
                <w:sz w:val="16"/>
                <w:szCs w:val="16"/>
              </w:rPr>
              <w:t>X</w:t>
            </w:r>
          </w:p>
        </w:tc>
      </w:tr>
      <w:tr w:rsidR="001A00A1" w:rsidRPr="007B340C" w14:paraId="55C24B97" w14:textId="77777777">
        <w:tc>
          <w:tcPr>
            <w:tcW w:w="1534" w:type="dxa"/>
            <w:tcBorders>
              <w:top w:val="single" w:sz="4" w:space="0" w:color="auto"/>
              <w:bottom w:val="single" w:sz="4" w:space="0" w:color="auto"/>
              <w:right w:val="single" w:sz="4" w:space="0" w:color="auto"/>
            </w:tcBorders>
          </w:tcPr>
          <w:p w14:paraId="4A0F270D"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425A0A5E" w14:textId="77777777" w:rsidR="001A00A1" w:rsidRPr="007B340C" w:rsidRDefault="00120233">
            <w:pPr>
              <w:pStyle w:val="aa"/>
              <w:jc w:val="center"/>
              <w:rPr>
                <w:sz w:val="16"/>
                <w:szCs w:val="16"/>
              </w:rPr>
            </w:pPr>
            <w:r w:rsidRPr="007B340C">
              <w:rPr>
                <w:sz w:val="16"/>
                <w:szCs w:val="16"/>
              </w:rPr>
              <w:t>45.3.1</w:t>
            </w:r>
          </w:p>
        </w:tc>
        <w:tc>
          <w:tcPr>
            <w:tcW w:w="1227" w:type="dxa"/>
            <w:tcBorders>
              <w:top w:val="single" w:sz="4" w:space="0" w:color="auto"/>
              <w:left w:val="single" w:sz="4" w:space="0" w:color="auto"/>
              <w:bottom w:val="single" w:sz="4" w:space="0" w:color="auto"/>
              <w:right w:val="single" w:sz="4" w:space="0" w:color="auto"/>
            </w:tcBorders>
          </w:tcPr>
          <w:p w14:paraId="134CA087"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7DB70F7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2DA344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81584F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9A5EC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932E5D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A8320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F936CCF" w14:textId="77777777" w:rsidR="001A00A1" w:rsidRPr="007B340C" w:rsidRDefault="00120233">
            <w:pPr>
              <w:pStyle w:val="aa"/>
              <w:jc w:val="center"/>
              <w:rPr>
                <w:sz w:val="16"/>
                <w:szCs w:val="16"/>
              </w:rPr>
            </w:pPr>
            <w:r w:rsidRPr="007B340C">
              <w:rPr>
                <w:sz w:val="16"/>
                <w:szCs w:val="16"/>
              </w:rPr>
              <w:t>X</w:t>
            </w:r>
          </w:p>
        </w:tc>
      </w:tr>
      <w:tr w:rsidR="001A00A1" w:rsidRPr="007B340C" w14:paraId="71A8F1D4" w14:textId="77777777">
        <w:tc>
          <w:tcPr>
            <w:tcW w:w="1534" w:type="dxa"/>
            <w:tcBorders>
              <w:top w:val="single" w:sz="4" w:space="0" w:color="auto"/>
              <w:bottom w:val="single" w:sz="4" w:space="0" w:color="auto"/>
              <w:right w:val="single" w:sz="4" w:space="0" w:color="auto"/>
            </w:tcBorders>
          </w:tcPr>
          <w:p w14:paraId="19DACC94"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79E712BE" w14:textId="77777777" w:rsidR="001A00A1" w:rsidRPr="007B340C" w:rsidRDefault="00120233">
            <w:pPr>
              <w:pStyle w:val="aa"/>
              <w:jc w:val="center"/>
              <w:rPr>
                <w:sz w:val="16"/>
                <w:szCs w:val="16"/>
              </w:rPr>
            </w:pPr>
            <w:r w:rsidRPr="007B340C">
              <w:rPr>
                <w:sz w:val="16"/>
                <w:szCs w:val="16"/>
              </w:rPr>
              <w:t>45.3.2</w:t>
            </w:r>
          </w:p>
        </w:tc>
        <w:tc>
          <w:tcPr>
            <w:tcW w:w="1227" w:type="dxa"/>
            <w:tcBorders>
              <w:top w:val="single" w:sz="4" w:space="0" w:color="auto"/>
              <w:left w:val="single" w:sz="4" w:space="0" w:color="auto"/>
              <w:bottom w:val="single" w:sz="4" w:space="0" w:color="auto"/>
              <w:right w:val="single" w:sz="4" w:space="0" w:color="auto"/>
            </w:tcBorders>
          </w:tcPr>
          <w:p w14:paraId="30C7001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D5ADF3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23367E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924DD1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64341C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D3E7DF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174519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66BD3CC" w14:textId="77777777" w:rsidR="001A00A1" w:rsidRPr="007B340C" w:rsidRDefault="00120233">
            <w:pPr>
              <w:pStyle w:val="aa"/>
              <w:jc w:val="center"/>
              <w:rPr>
                <w:sz w:val="16"/>
                <w:szCs w:val="16"/>
              </w:rPr>
            </w:pPr>
            <w:r w:rsidRPr="007B340C">
              <w:rPr>
                <w:sz w:val="16"/>
                <w:szCs w:val="16"/>
              </w:rPr>
              <w:t>X</w:t>
            </w:r>
          </w:p>
        </w:tc>
      </w:tr>
      <w:tr w:rsidR="001A00A1" w:rsidRPr="007B340C" w14:paraId="1F12E959" w14:textId="77777777">
        <w:tc>
          <w:tcPr>
            <w:tcW w:w="1534" w:type="dxa"/>
            <w:tcBorders>
              <w:top w:val="single" w:sz="4" w:space="0" w:color="auto"/>
              <w:bottom w:val="single" w:sz="4" w:space="0" w:color="auto"/>
              <w:right w:val="single" w:sz="4" w:space="0" w:color="auto"/>
            </w:tcBorders>
          </w:tcPr>
          <w:p w14:paraId="79523F1C"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634C00FE" w14:textId="77777777" w:rsidR="001A00A1" w:rsidRPr="007B340C" w:rsidRDefault="00120233">
            <w:pPr>
              <w:pStyle w:val="aa"/>
              <w:jc w:val="center"/>
              <w:rPr>
                <w:sz w:val="16"/>
                <w:szCs w:val="16"/>
              </w:rPr>
            </w:pPr>
            <w:r w:rsidRPr="007B340C">
              <w:rPr>
                <w:sz w:val="16"/>
                <w:szCs w:val="16"/>
              </w:rPr>
              <w:t>45.3.3</w:t>
            </w:r>
          </w:p>
        </w:tc>
        <w:tc>
          <w:tcPr>
            <w:tcW w:w="1227" w:type="dxa"/>
            <w:tcBorders>
              <w:top w:val="single" w:sz="4" w:space="0" w:color="auto"/>
              <w:left w:val="single" w:sz="4" w:space="0" w:color="auto"/>
              <w:bottom w:val="single" w:sz="4" w:space="0" w:color="auto"/>
              <w:right w:val="single" w:sz="4" w:space="0" w:color="auto"/>
            </w:tcBorders>
          </w:tcPr>
          <w:p w14:paraId="75CEF8C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02B92D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2ADD95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2789DA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844D37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371D7E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175421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A753F87" w14:textId="77777777" w:rsidR="001A00A1" w:rsidRPr="007B340C" w:rsidRDefault="00120233">
            <w:pPr>
              <w:pStyle w:val="aa"/>
              <w:jc w:val="center"/>
              <w:rPr>
                <w:sz w:val="16"/>
                <w:szCs w:val="16"/>
              </w:rPr>
            </w:pPr>
            <w:r w:rsidRPr="007B340C">
              <w:rPr>
                <w:sz w:val="16"/>
                <w:szCs w:val="16"/>
              </w:rPr>
              <w:t>X</w:t>
            </w:r>
          </w:p>
        </w:tc>
      </w:tr>
      <w:tr w:rsidR="001A00A1" w:rsidRPr="007B340C" w14:paraId="40CEA5C3" w14:textId="77777777">
        <w:tc>
          <w:tcPr>
            <w:tcW w:w="1534" w:type="dxa"/>
            <w:tcBorders>
              <w:top w:val="single" w:sz="4" w:space="0" w:color="auto"/>
              <w:bottom w:val="single" w:sz="4" w:space="0" w:color="auto"/>
              <w:right w:val="single" w:sz="4" w:space="0" w:color="auto"/>
            </w:tcBorders>
          </w:tcPr>
          <w:p w14:paraId="338EC3DD" w14:textId="77777777" w:rsidR="001A00A1" w:rsidRPr="007B340C" w:rsidRDefault="00120233">
            <w:pPr>
              <w:pStyle w:val="ac"/>
              <w:rPr>
                <w:sz w:val="16"/>
                <w:szCs w:val="16"/>
              </w:rPr>
            </w:pPr>
            <w:r w:rsidRPr="007B340C">
              <w:rPr>
                <w:sz w:val="16"/>
                <w:szCs w:val="16"/>
              </w:rPr>
              <w:t xml:space="preserve">эндоскопическое </w:t>
            </w:r>
            <w:r w:rsidRPr="007B340C">
              <w:rPr>
                <w:sz w:val="16"/>
                <w:szCs w:val="16"/>
              </w:rPr>
              <w:lastRenderedPageBreak/>
              <w:t>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06FCC889" w14:textId="77777777" w:rsidR="001A00A1" w:rsidRPr="007B340C" w:rsidRDefault="00120233">
            <w:pPr>
              <w:pStyle w:val="aa"/>
              <w:jc w:val="center"/>
              <w:rPr>
                <w:sz w:val="16"/>
                <w:szCs w:val="16"/>
              </w:rPr>
            </w:pPr>
            <w:r w:rsidRPr="007B340C">
              <w:rPr>
                <w:sz w:val="16"/>
                <w:szCs w:val="16"/>
              </w:rPr>
              <w:lastRenderedPageBreak/>
              <w:t>45.3</w:t>
            </w:r>
            <w:r w:rsidRPr="007B340C">
              <w:rPr>
                <w:sz w:val="16"/>
                <w:szCs w:val="16"/>
              </w:rPr>
              <w:lastRenderedPageBreak/>
              <w:t>.4</w:t>
            </w:r>
          </w:p>
        </w:tc>
        <w:tc>
          <w:tcPr>
            <w:tcW w:w="1227" w:type="dxa"/>
            <w:tcBorders>
              <w:top w:val="single" w:sz="4" w:space="0" w:color="auto"/>
              <w:left w:val="single" w:sz="4" w:space="0" w:color="auto"/>
              <w:bottom w:val="single" w:sz="4" w:space="0" w:color="auto"/>
              <w:right w:val="single" w:sz="4" w:space="0" w:color="auto"/>
            </w:tcBorders>
          </w:tcPr>
          <w:p w14:paraId="2AA5DBAE" w14:textId="77777777" w:rsidR="001A00A1" w:rsidRPr="007B340C" w:rsidRDefault="00120233">
            <w:pPr>
              <w:pStyle w:val="aa"/>
              <w:jc w:val="center"/>
              <w:rPr>
                <w:sz w:val="16"/>
                <w:szCs w:val="16"/>
              </w:rPr>
            </w:pPr>
            <w:r w:rsidRPr="007B340C">
              <w:rPr>
                <w:sz w:val="16"/>
                <w:szCs w:val="16"/>
              </w:rPr>
              <w:lastRenderedPageBreak/>
              <w:t>исследования</w:t>
            </w:r>
          </w:p>
        </w:tc>
        <w:tc>
          <w:tcPr>
            <w:tcW w:w="1507" w:type="dxa"/>
            <w:tcBorders>
              <w:top w:val="single" w:sz="4" w:space="0" w:color="auto"/>
              <w:left w:val="single" w:sz="4" w:space="0" w:color="auto"/>
              <w:bottom w:val="single" w:sz="4" w:space="0" w:color="auto"/>
              <w:right w:val="single" w:sz="4" w:space="0" w:color="auto"/>
            </w:tcBorders>
          </w:tcPr>
          <w:p w14:paraId="37E9669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012B56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8C53F5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21C35D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F4B34C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3499C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3FD2058" w14:textId="77777777" w:rsidR="001A00A1" w:rsidRPr="007B340C" w:rsidRDefault="00120233">
            <w:pPr>
              <w:pStyle w:val="aa"/>
              <w:jc w:val="center"/>
              <w:rPr>
                <w:sz w:val="16"/>
                <w:szCs w:val="16"/>
              </w:rPr>
            </w:pPr>
            <w:r w:rsidRPr="007B340C">
              <w:rPr>
                <w:sz w:val="16"/>
                <w:szCs w:val="16"/>
              </w:rPr>
              <w:t>X</w:t>
            </w:r>
          </w:p>
        </w:tc>
      </w:tr>
      <w:tr w:rsidR="001A00A1" w:rsidRPr="007B340C" w14:paraId="3E882423" w14:textId="77777777">
        <w:tc>
          <w:tcPr>
            <w:tcW w:w="1534" w:type="dxa"/>
            <w:tcBorders>
              <w:top w:val="single" w:sz="4" w:space="0" w:color="auto"/>
              <w:bottom w:val="single" w:sz="4" w:space="0" w:color="auto"/>
              <w:right w:val="single" w:sz="4" w:space="0" w:color="auto"/>
            </w:tcBorders>
          </w:tcPr>
          <w:p w14:paraId="52BA02DB"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450C5D4E" w14:textId="77777777" w:rsidR="001A00A1" w:rsidRPr="007B340C" w:rsidRDefault="00120233">
            <w:pPr>
              <w:pStyle w:val="aa"/>
              <w:jc w:val="center"/>
              <w:rPr>
                <w:sz w:val="16"/>
                <w:szCs w:val="16"/>
              </w:rPr>
            </w:pPr>
            <w:r w:rsidRPr="007B340C">
              <w:rPr>
                <w:sz w:val="16"/>
                <w:szCs w:val="16"/>
              </w:rPr>
              <w:t>45.3.5</w:t>
            </w:r>
          </w:p>
        </w:tc>
        <w:tc>
          <w:tcPr>
            <w:tcW w:w="1227" w:type="dxa"/>
            <w:tcBorders>
              <w:top w:val="single" w:sz="4" w:space="0" w:color="auto"/>
              <w:left w:val="single" w:sz="4" w:space="0" w:color="auto"/>
              <w:bottom w:val="single" w:sz="4" w:space="0" w:color="auto"/>
              <w:right w:val="single" w:sz="4" w:space="0" w:color="auto"/>
            </w:tcBorders>
          </w:tcPr>
          <w:p w14:paraId="066459B3"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52D1CBC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58310B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024451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A7C828A"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5A8BE8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A2051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3A9A769" w14:textId="77777777" w:rsidR="001A00A1" w:rsidRPr="007B340C" w:rsidRDefault="00120233">
            <w:pPr>
              <w:pStyle w:val="aa"/>
              <w:jc w:val="center"/>
              <w:rPr>
                <w:sz w:val="16"/>
                <w:szCs w:val="16"/>
              </w:rPr>
            </w:pPr>
            <w:r w:rsidRPr="007B340C">
              <w:rPr>
                <w:sz w:val="16"/>
                <w:szCs w:val="16"/>
              </w:rPr>
              <w:t>X</w:t>
            </w:r>
          </w:p>
        </w:tc>
      </w:tr>
      <w:tr w:rsidR="001A00A1" w:rsidRPr="007B340C" w14:paraId="09657124" w14:textId="77777777">
        <w:tc>
          <w:tcPr>
            <w:tcW w:w="1534" w:type="dxa"/>
            <w:tcBorders>
              <w:top w:val="single" w:sz="4" w:space="0" w:color="auto"/>
              <w:bottom w:val="single" w:sz="4" w:space="0" w:color="auto"/>
              <w:right w:val="single" w:sz="4" w:space="0" w:color="auto"/>
            </w:tcBorders>
          </w:tcPr>
          <w:p w14:paraId="07DF2703"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16E85ED5" w14:textId="77777777" w:rsidR="001A00A1" w:rsidRPr="007B340C" w:rsidRDefault="00120233">
            <w:pPr>
              <w:pStyle w:val="aa"/>
              <w:jc w:val="center"/>
              <w:rPr>
                <w:sz w:val="16"/>
                <w:szCs w:val="16"/>
              </w:rPr>
            </w:pPr>
            <w:r w:rsidRPr="007B340C">
              <w:rPr>
                <w:sz w:val="16"/>
                <w:szCs w:val="16"/>
              </w:rPr>
              <w:t>45.3.6</w:t>
            </w:r>
          </w:p>
        </w:tc>
        <w:tc>
          <w:tcPr>
            <w:tcW w:w="1227" w:type="dxa"/>
            <w:tcBorders>
              <w:top w:val="single" w:sz="4" w:space="0" w:color="auto"/>
              <w:left w:val="single" w:sz="4" w:space="0" w:color="auto"/>
              <w:bottom w:val="single" w:sz="4" w:space="0" w:color="auto"/>
              <w:right w:val="single" w:sz="4" w:space="0" w:color="auto"/>
            </w:tcBorders>
          </w:tcPr>
          <w:p w14:paraId="6B8AC27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552DB5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6B68F7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4AAE52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B250A7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70F4B3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0C5BB4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CAF3A8A" w14:textId="77777777" w:rsidR="001A00A1" w:rsidRPr="007B340C" w:rsidRDefault="00120233">
            <w:pPr>
              <w:pStyle w:val="aa"/>
              <w:jc w:val="center"/>
              <w:rPr>
                <w:sz w:val="16"/>
                <w:szCs w:val="16"/>
              </w:rPr>
            </w:pPr>
            <w:r w:rsidRPr="007B340C">
              <w:rPr>
                <w:sz w:val="16"/>
                <w:szCs w:val="16"/>
              </w:rPr>
              <w:t>X</w:t>
            </w:r>
          </w:p>
        </w:tc>
      </w:tr>
      <w:tr w:rsidR="001A00A1" w:rsidRPr="007B340C" w14:paraId="20D2D07A" w14:textId="77777777">
        <w:tc>
          <w:tcPr>
            <w:tcW w:w="1534" w:type="dxa"/>
            <w:tcBorders>
              <w:top w:val="single" w:sz="4" w:space="0" w:color="auto"/>
              <w:bottom w:val="single" w:sz="4" w:space="0" w:color="auto"/>
              <w:right w:val="single" w:sz="4" w:space="0" w:color="auto"/>
            </w:tcBorders>
          </w:tcPr>
          <w:p w14:paraId="13B21D9D"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3326D7F8" w14:textId="77777777" w:rsidR="001A00A1" w:rsidRPr="007B340C" w:rsidRDefault="00120233">
            <w:pPr>
              <w:pStyle w:val="aa"/>
              <w:jc w:val="center"/>
              <w:rPr>
                <w:sz w:val="16"/>
                <w:szCs w:val="16"/>
              </w:rPr>
            </w:pPr>
            <w:r w:rsidRPr="007B340C">
              <w:rPr>
                <w:sz w:val="16"/>
                <w:szCs w:val="16"/>
              </w:rPr>
              <w:t>45.3.7</w:t>
            </w:r>
          </w:p>
        </w:tc>
        <w:tc>
          <w:tcPr>
            <w:tcW w:w="1227" w:type="dxa"/>
            <w:tcBorders>
              <w:top w:val="single" w:sz="4" w:space="0" w:color="auto"/>
              <w:left w:val="single" w:sz="4" w:space="0" w:color="auto"/>
              <w:bottom w:val="single" w:sz="4" w:space="0" w:color="auto"/>
              <w:right w:val="single" w:sz="4" w:space="0" w:color="auto"/>
            </w:tcBorders>
          </w:tcPr>
          <w:p w14:paraId="743806F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246FB1E2"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C07ECA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70F0D2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77756A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844DA5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4798EA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66376D6" w14:textId="77777777" w:rsidR="001A00A1" w:rsidRPr="007B340C" w:rsidRDefault="00120233">
            <w:pPr>
              <w:pStyle w:val="aa"/>
              <w:jc w:val="center"/>
              <w:rPr>
                <w:sz w:val="16"/>
                <w:szCs w:val="16"/>
              </w:rPr>
            </w:pPr>
            <w:r w:rsidRPr="007B340C">
              <w:rPr>
                <w:sz w:val="16"/>
                <w:szCs w:val="16"/>
              </w:rPr>
              <w:t>X</w:t>
            </w:r>
          </w:p>
        </w:tc>
      </w:tr>
      <w:tr w:rsidR="001A00A1" w:rsidRPr="007B340C" w14:paraId="189DAE3B" w14:textId="77777777">
        <w:tc>
          <w:tcPr>
            <w:tcW w:w="1534" w:type="dxa"/>
            <w:tcBorders>
              <w:top w:val="single" w:sz="4" w:space="0" w:color="auto"/>
              <w:bottom w:val="single" w:sz="4" w:space="0" w:color="auto"/>
              <w:right w:val="single" w:sz="4" w:space="0" w:color="auto"/>
            </w:tcBorders>
          </w:tcPr>
          <w:p w14:paraId="52949EE7" w14:textId="77777777" w:rsidR="001A00A1" w:rsidRPr="007B340C" w:rsidRDefault="00120233">
            <w:pPr>
              <w:pStyle w:val="ac"/>
              <w:rPr>
                <w:sz w:val="16"/>
                <w:szCs w:val="16"/>
              </w:rPr>
            </w:pPr>
            <w:r w:rsidRPr="007B340C">
              <w:rPr>
                <w:sz w:val="16"/>
                <w:szCs w:val="16"/>
              </w:rPr>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2AA0E1CE" w14:textId="77777777" w:rsidR="001A00A1" w:rsidRPr="007B340C" w:rsidRDefault="00120233">
            <w:pPr>
              <w:pStyle w:val="aa"/>
              <w:jc w:val="center"/>
              <w:rPr>
                <w:sz w:val="16"/>
                <w:szCs w:val="16"/>
              </w:rPr>
            </w:pPr>
            <w:r w:rsidRPr="007B340C">
              <w:rPr>
                <w:sz w:val="16"/>
                <w:szCs w:val="16"/>
              </w:rPr>
              <w:t>45.4</w:t>
            </w:r>
          </w:p>
        </w:tc>
        <w:tc>
          <w:tcPr>
            <w:tcW w:w="1227" w:type="dxa"/>
            <w:tcBorders>
              <w:top w:val="single" w:sz="4" w:space="0" w:color="auto"/>
              <w:left w:val="single" w:sz="4" w:space="0" w:color="auto"/>
              <w:bottom w:val="single" w:sz="4" w:space="0" w:color="auto"/>
              <w:right w:val="single" w:sz="4" w:space="0" w:color="auto"/>
            </w:tcBorders>
          </w:tcPr>
          <w:p w14:paraId="79036629"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12733A4B"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9900B6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612B5E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6D8407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12D28B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C808D8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AC2A76B" w14:textId="77777777" w:rsidR="001A00A1" w:rsidRPr="007B340C" w:rsidRDefault="00120233">
            <w:pPr>
              <w:pStyle w:val="aa"/>
              <w:jc w:val="center"/>
              <w:rPr>
                <w:sz w:val="16"/>
                <w:szCs w:val="16"/>
              </w:rPr>
            </w:pPr>
            <w:r w:rsidRPr="007B340C">
              <w:rPr>
                <w:sz w:val="16"/>
                <w:szCs w:val="16"/>
              </w:rPr>
              <w:t>X</w:t>
            </w:r>
          </w:p>
        </w:tc>
      </w:tr>
      <w:tr w:rsidR="001A00A1" w:rsidRPr="007B340C" w14:paraId="52AF6843" w14:textId="77777777">
        <w:tc>
          <w:tcPr>
            <w:tcW w:w="1534" w:type="dxa"/>
            <w:tcBorders>
              <w:top w:val="single" w:sz="4" w:space="0" w:color="auto"/>
              <w:bottom w:val="single" w:sz="4" w:space="0" w:color="auto"/>
              <w:right w:val="single" w:sz="4" w:space="0" w:color="auto"/>
            </w:tcBorders>
          </w:tcPr>
          <w:p w14:paraId="7431D8BC"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3555" w:history="1">
              <w:r w:rsidRPr="007B340C">
                <w:rPr>
                  <w:rStyle w:val="a4"/>
                  <w:sz w:val="16"/>
                  <w:szCs w:val="16"/>
                </w:rPr>
                <w:t xml:space="preserve">***** </w:t>
              </w:r>
            </w:hyperlink>
            <w:r w:rsidRPr="007B340C">
              <w:rPr>
                <w:sz w:val="16"/>
                <w:szCs w:val="16"/>
              </w:rPr>
              <w:t>(сумма строк 46.1+46,.2), в том числе:</w:t>
            </w:r>
          </w:p>
        </w:tc>
        <w:tc>
          <w:tcPr>
            <w:tcW w:w="527" w:type="dxa"/>
            <w:tcBorders>
              <w:top w:val="single" w:sz="4" w:space="0" w:color="auto"/>
              <w:left w:val="single" w:sz="4" w:space="0" w:color="auto"/>
              <w:bottom w:val="single" w:sz="4" w:space="0" w:color="auto"/>
              <w:right w:val="single" w:sz="4" w:space="0" w:color="auto"/>
            </w:tcBorders>
          </w:tcPr>
          <w:p w14:paraId="37549331" w14:textId="77777777" w:rsidR="001A00A1" w:rsidRPr="007B340C" w:rsidRDefault="00120233">
            <w:pPr>
              <w:pStyle w:val="aa"/>
              <w:jc w:val="center"/>
              <w:rPr>
                <w:sz w:val="16"/>
                <w:szCs w:val="16"/>
              </w:rPr>
            </w:pPr>
            <w:r w:rsidRPr="007B340C">
              <w:rPr>
                <w:sz w:val="16"/>
                <w:szCs w:val="16"/>
              </w:rPr>
              <w:t>46</w:t>
            </w:r>
          </w:p>
        </w:tc>
        <w:tc>
          <w:tcPr>
            <w:tcW w:w="1227" w:type="dxa"/>
            <w:tcBorders>
              <w:top w:val="single" w:sz="4" w:space="0" w:color="auto"/>
              <w:left w:val="single" w:sz="4" w:space="0" w:color="auto"/>
              <w:bottom w:val="single" w:sz="4" w:space="0" w:color="auto"/>
              <w:right w:val="single" w:sz="4" w:space="0" w:color="auto"/>
            </w:tcBorders>
          </w:tcPr>
          <w:p w14:paraId="429F920C" w14:textId="77777777" w:rsidR="001A00A1" w:rsidRPr="007B340C" w:rsidRDefault="00120233">
            <w:pPr>
              <w:pStyle w:val="aa"/>
              <w:jc w:val="center"/>
              <w:rPr>
                <w:sz w:val="16"/>
                <w:szCs w:val="16"/>
              </w:rPr>
            </w:pPr>
            <w:r w:rsidRPr="007B340C">
              <w:rPr>
                <w:sz w:val="16"/>
                <w:szCs w:val="16"/>
              </w:rPr>
              <w:t>случаев лечения</w:t>
            </w:r>
          </w:p>
        </w:tc>
        <w:tc>
          <w:tcPr>
            <w:tcW w:w="1507" w:type="dxa"/>
            <w:tcBorders>
              <w:top w:val="single" w:sz="4" w:space="0" w:color="auto"/>
              <w:left w:val="single" w:sz="4" w:space="0" w:color="auto"/>
              <w:bottom w:val="single" w:sz="4" w:space="0" w:color="auto"/>
              <w:right w:val="single" w:sz="4" w:space="0" w:color="auto"/>
            </w:tcBorders>
          </w:tcPr>
          <w:p w14:paraId="7EB2A8A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6FC134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F7BC50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A42BFF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DCC1EF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ACC72E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05FB4FE" w14:textId="77777777" w:rsidR="001A00A1" w:rsidRPr="007B340C" w:rsidRDefault="00120233">
            <w:pPr>
              <w:pStyle w:val="aa"/>
              <w:jc w:val="center"/>
              <w:rPr>
                <w:sz w:val="16"/>
                <w:szCs w:val="16"/>
              </w:rPr>
            </w:pPr>
            <w:r w:rsidRPr="007B340C">
              <w:rPr>
                <w:sz w:val="16"/>
                <w:szCs w:val="16"/>
              </w:rPr>
              <w:t>X</w:t>
            </w:r>
          </w:p>
        </w:tc>
      </w:tr>
      <w:tr w:rsidR="001A00A1" w:rsidRPr="007B340C" w14:paraId="78F4906A" w14:textId="77777777">
        <w:tc>
          <w:tcPr>
            <w:tcW w:w="1534" w:type="dxa"/>
            <w:tcBorders>
              <w:top w:val="single" w:sz="4" w:space="0" w:color="auto"/>
              <w:bottom w:val="single" w:sz="4" w:space="0" w:color="auto"/>
              <w:right w:val="single" w:sz="4" w:space="0" w:color="auto"/>
            </w:tcBorders>
          </w:tcPr>
          <w:p w14:paraId="2E3FB313"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5CC5A67C" w14:textId="77777777" w:rsidR="001A00A1" w:rsidRPr="007B340C" w:rsidRDefault="00120233">
            <w:pPr>
              <w:pStyle w:val="aa"/>
              <w:jc w:val="center"/>
              <w:rPr>
                <w:sz w:val="16"/>
                <w:szCs w:val="16"/>
              </w:rPr>
            </w:pPr>
            <w:r w:rsidRPr="007B340C">
              <w:rPr>
                <w:sz w:val="16"/>
                <w:szCs w:val="16"/>
              </w:rPr>
              <w:t>46.1</w:t>
            </w:r>
          </w:p>
        </w:tc>
        <w:tc>
          <w:tcPr>
            <w:tcW w:w="1227" w:type="dxa"/>
            <w:tcBorders>
              <w:top w:val="single" w:sz="4" w:space="0" w:color="auto"/>
              <w:left w:val="single" w:sz="4" w:space="0" w:color="auto"/>
              <w:bottom w:val="single" w:sz="4" w:space="0" w:color="auto"/>
              <w:right w:val="single" w:sz="4" w:space="0" w:color="auto"/>
            </w:tcBorders>
          </w:tcPr>
          <w:p w14:paraId="2590C0EF"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D465B2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F23C83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AC42EF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34B46F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9EDA41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CBD72C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AE832E0" w14:textId="77777777" w:rsidR="001A00A1" w:rsidRPr="007B340C" w:rsidRDefault="00120233">
            <w:pPr>
              <w:pStyle w:val="aa"/>
              <w:jc w:val="center"/>
              <w:rPr>
                <w:sz w:val="16"/>
                <w:szCs w:val="16"/>
              </w:rPr>
            </w:pPr>
            <w:r w:rsidRPr="007B340C">
              <w:rPr>
                <w:sz w:val="16"/>
                <w:szCs w:val="16"/>
              </w:rPr>
              <w:t>X</w:t>
            </w:r>
          </w:p>
        </w:tc>
      </w:tr>
      <w:tr w:rsidR="001A00A1" w:rsidRPr="007B340C" w14:paraId="016BB7D7" w14:textId="77777777">
        <w:tc>
          <w:tcPr>
            <w:tcW w:w="1534" w:type="dxa"/>
            <w:tcBorders>
              <w:top w:val="single" w:sz="4" w:space="0" w:color="auto"/>
              <w:bottom w:val="single" w:sz="4" w:space="0" w:color="auto"/>
              <w:right w:val="single" w:sz="4" w:space="0" w:color="auto"/>
            </w:tcBorders>
          </w:tcPr>
          <w:p w14:paraId="595538EE"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3575D735" w14:textId="77777777" w:rsidR="001A00A1" w:rsidRPr="007B340C" w:rsidRDefault="00120233">
            <w:pPr>
              <w:pStyle w:val="aa"/>
              <w:jc w:val="center"/>
              <w:rPr>
                <w:sz w:val="16"/>
                <w:szCs w:val="16"/>
              </w:rPr>
            </w:pPr>
            <w:r w:rsidRPr="007B340C">
              <w:rPr>
                <w:sz w:val="16"/>
                <w:szCs w:val="16"/>
              </w:rPr>
              <w:t>46.2</w:t>
            </w:r>
          </w:p>
        </w:tc>
        <w:tc>
          <w:tcPr>
            <w:tcW w:w="1227" w:type="dxa"/>
            <w:tcBorders>
              <w:top w:val="single" w:sz="4" w:space="0" w:color="auto"/>
              <w:left w:val="single" w:sz="4" w:space="0" w:color="auto"/>
              <w:bottom w:val="single" w:sz="4" w:space="0" w:color="auto"/>
              <w:right w:val="single" w:sz="4" w:space="0" w:color="auto"/>
            </w:tcBorders>
          </w:tcPr>
          <w:p w14:paraId="04CDD071"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66C23DC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4C8635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696EF7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76DAEA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5D2114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6ED1407"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0261E77" w14:textId="77777777" w:rsidR="001A00A1" w:rsidRPr="007B340C" w:rsidRDefault="00120233">
            <w:pPr>
              <w:pStyle w:val="aa"/>
              <w:jc w:val="center"/>
              <w:rPr>
                <w:sz w:val="16"/>
                <w:szCs w:val="16"/>
              </w:rPr>
            </w:pPr>
            <w:r w:rsidRPr="007B340C">
              <w:rPr>
                <w:sz w:val="16"/>
                <w:szCs w:val="16"/>
              </w:rPr>
              <w:t>X</w:t>
            </w:r>
          </w:p>
        </w:tc>
      </w:tr>
      <w:tr w:rsidR="001A00A1" w:rsidRPr="007B340C" w14:paraId="12580BE1" w14:textId="77777777">
        <w:tc>
          <w:tcPr>
            <w:tcW w:w="1534" w:type="dxa"/>
            <w:tcBorders>
              <w:top w:val="single" w:sz="4" w:space="0" w:color="auto"/>
              <w:bottom w:val="single" w:sz="4" w:space="0" w:color="auto"/>
              <w:right w:val="single" w:sz="4" w:space="0" w:color="auto"/>
            </w:tcBorders>
          </w:tcPr>
          <w:p w14:paraId="1C786948"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526BAF25" w14:textId="77777777" w:rsidR="001A00A1" w:rsidRPr="007B340C" w:rsidRDefault="00120233">
            <w:pPr>
              <w:pStyle w:val="aa"/>
              <w:jc w:val="center"/>
              <w:rPr>
                <w:sz w:val="16"/>
                <w:szCs w:val="16"/>
              </w:rPr>
            </w:pPr>
            <w:r w:rsidRPr="007B340C">
              <w:rPr>
                <w:sz w:val="16"/>
                <w:szCs w:val="16"/>
              </w:rPr>
              <w:t>47</w:t>
            </w:r>
          </w:p>
        </w:tc>
        <w:tc>
          <w:tcPr>
            <w:tcW w:w="1227" w:type="dxa"/>
            <w:tcBorders>
              <w:top w:val="single" w:sz="4" w:space="0" w:color="auto"/>
              <w:left w:val="single" w:sz="4" w:space="0" w:color="auto"/>
              <w:bottom w:val="single" w:sz="4" w:space="0" w:color="auto"/>
              <w:right w:val="single" w:sz="4" w:space="0" w:color="auto"/>
            </w:tcBorders>
          </w:tcPr>
          <w:p w14:paraId="082B086E"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5EF27FE" w14:textId="77777777" w:rsidR="001A00A1" w:rsidRPr="007B340C" w:rsidRDefault="00120233">
            <w:pPr>
              <w:pStyle w:val="aa"/>
              <w:jc w:val="center"/>
              <w:rPr>
                <w:sz w:val="16"/>
                <w:szCs w:val="16"/>
              </w:rPr>
            </w:pPr>
            <w:r w:rsidRPr="007B340C">
              <w:rPr>
                <w:sz w:val="16"/>
                <w:szCs w:val="16"/>
              </w:rPr>
              <w:t>0,002904</w:t>
            </w:r>
          </w:p>
        </w:tc>
        <w:tc>
          <w:tcPr>
            <w:tcW w:w="1433" w:type="dxa"/>
            <w:tcBorders>
              <w:top w:val="single" w:sz="4" w:space="0" w:color="auto"/>
              <w:left w:val="single" w:sz="4" w:space="0" w:color="auto"/>
              <w:bottom w:val="single" w:sz="4" w:space="0" w:color="auto"/>
              <w:right w:val="single" w:sz="4" w:space="0" w:color="auto"/>
            </w:tcBorders>
          </w:tcPr>
          <w:p w14:paraId="72DE38C7" w14:textId="77777777" w:rsidR="001A00A1" w:rsidRPr="007B340C" w:rsidRDefault="00120233">
            <w:pPr>
              <w:pStyle w:val="aa"/>
              <w:jc w:val="center"/>
              <w:rPr>
                <w:sz w:val="16"/>
                <w:szCs w:val="16"/>
              </w:rPr>
            </w:pPr>
            <w:r w:rsidRPr="007B340C">
              <w:rPr>
                <w:sz w:val="16"/>
                <w:szCs w:val="16"/>
              </w:rPr>
              <w:t>13 754,19</w:t>
            </w:r>
          </w:p>
        </w:tc>
        <w:tc>
          <w:tcPr>
            <w:tcW w:w="844" w:type="dxa"/>
            <w:tcBorders>
              <w:top w:val="single" w:sz="4" w:space="0" w:color="auto"/>
              <w:left w:val="single" w:sz="4" w:space="0" w:color="auto"/>
              <w:bottom w:val="single" w:sz="4" w:space="0" w:color="auto"/>
              <w:right w:val="single" w:sz="4" w:space="0" w:color="auto"/>
            </w:tcBorders>
          </w:tcPr>
          <w:p w14:paraId="52350DB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85C4D8B" w14:textId="77777777" w:rsidR="001A00A1" w:rsidRPr="007B340C" w:rsidRDefault="00120233">
            <w:pPr>
              <w:pStyle w:val="aa"/>
              <w:jc w:val="center"/>
              <w:rPr>
                <w:sz w:val="16"/>
                <w:szCs w:val="16"/>
              </w:rPr>
            </w:pPr>
            <w:r w:rsidRPr="007B340C">
              <w:rPr>
                <w:sz w:val="16"/>
                <w:szCs w:val="16"/>
              </w:rPr>
              <w:t>39,94</w:t>
            </w:r>
          </w:p>
        </w:tc>
        <w:tc>
          <w:tcPr>
            <w:tcW w:w="928" w:type="dxa"/>
            <w:tcBorders>
              <w:top w:val="single" w:sz="4" w:space="0" w:color="auto"/>
              <w:left w:val="single" w:sz="4" w:space="0" w:color="auto"/>
              <w:bottom w:val="single" w:sz="4" w:space="0" w:color="auto"/>
              <w:right w:val="single" w:sz="4" w:space="0" w:color="auto"/>
            </w:tcBorders>
          </w:tcPr>
          <w:p w14:paraId="6817B77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0E5641B" w14:textId="77777777" w:rsidR="001A00A1" w:rsidRPr="007B340C" w:rsidRDefault="00120233">
            <w:pPr>
              <w:pStyle w:val="aa"/>
              <w:jc w:val="center"/>
              <w:rPr>
                <w:sz w:val="16"/>
                <w:szCs w:val="16"/>
              </w:rPr>
            </w:pPr>
            <w:r w:rsidRPr="007B340C">
              <w:rPr>
                <w:sz w:val="16"/>
                <w:szCs w:val="16"/>
              </w:rPr>
              <w:t>62 496,7</w:t>
            </w:r>
          </w:p>
        </w:tc>
        <w:tc>
          <w:tcPr>
            <w:tcW w:w="1016" w:type="dxa"/>
            <w:tcBorders>
              <w:top w:val="single" w:sz="4" w:space="0" w:color="auto"/>
              <w:left w:val="single" w:sz="4" w:space="0" w:color="auto"/>
              <w:bottom w:val="single" w:sz="4" w:space="0" w:color="auto"/>
            </w:tcBorders>
          </w:tcPr>
          <w:p w14:paraId="2B3E5BE4" w14:textId="77777777" w:rsidR="001A00A1" w:rsidRPr="007B340C" w:rsidRDefault="00120233">
            <w:pPr>
              <w:pStyle w:val="aa"/>
              <w:jc w:val="center"/>
              <w:rPr>
                <w:sz w:val="16"/>
                <w:szCs w:val="16"/>
              </w:rPr>
            </w:pPr>
            <w:r w:rsidRPr="007B340C">
              <w:rPr>
                <w:sz w:val="16"/>
                <w:szCs w:val="16"/>
              </w:rPr>
              <w:t>X</w:t>
            </w:r>
          </w:p>
        </w:tc>
      </w:tr>
      <w:tr w:rsidR="001A00A1" w:rsidRPr="007B340C" w14:paraId="01C77F61" w14:textId="77777777">
        <w:tc>
          <w:tcPr>
            <w:tcW w:w="1534" w:type="dxa"/>
            <w:tcBorders>
              <w:top w:val="single" w:sz="4" w:space="0" w:color="auto"/>
              <w:bottom w:val="single" w:sz="4" w:space="0" w:color="auto"/>
              <w:right w:val="single" w:sz="4" w:space="0" w:color="auto"/>
            </w:tcBorders>
          </w:tcPr>
          <w:p w14:paraId="56CC663E"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A7B3881" w14:textId="77777777" w:rsidR="001A00A1" w:rsidRPr="007B340C" w:rsidRDefault="00120233">
            <w:pPr>
              <w:pStyle w:val="aa"/>
              <w:jc w:val="center"/>
              <w:rPr>
                <w:sz w:val="16"/>
                <w:szCs w:val="16"/>
              </w:rPr>
            </w:pPr>
            <w:r w:rsidRPr="007B340C">
              <w:rPr>
                <w:sz w:val="16"/>
                <w:szCs w:val="16"/>
              </w:rPr>
              <w:t>47.1</w:t>
            </w:r>
          </w:p>
        </w:tc>
        <w:tc>
          <w:tcPr>
            <w:tcW w:w="1227" w:type="dxa"/>
            <w:tcBorders>
              <w:top w:val="single" w:sz="4" w:space="0" w:color="auto"/>
              <w:left w:val="single" w:sz="4" w:space="0" w:color="auto"/>
              <w:bottom w:val="single" w:sz="4" w:space="0" w:color="auto"/>
              <w:right w:val="single" w:sz="4" w:space="0" w:color="auto"/>
            </w:tcBorders>
          </w:tcPr>
          <w:p w14:paraId="6433A0D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2BAEABEE"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706900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1D0D3E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35D4F6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DBD0FF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91B7CBC"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E8CFCB4" w14:textId="77777777" w:rsidR="001A00A1" w:rsidRPr="007B340C" w:rsidRDefault="00120233">
            <w:pPr>
              <w:pStyle w:val="aa"/>
              <w:jc w:val="center"/>
              <w:rPr>
                <w:sz w:val="16"/>
                <w:szCs w:val="16"/>
              </w:rPr>
            </w:pPr>
            <w:r w:rsidRPr="007B340C">
              <w:rPr>
                <w:sz w:val="16"/>
                <w:szCs w:val="16"/>
              </w:rPr>
              <w:t>X</w:t>
            </w:r>
          </w:p>
        </w:tc>
      </w:tr>
      <w:tr w:rsidR="001A00A1" w:rsidRPr="007B340C" w14:paraId="37EFE6BC" w14:textId="77777777">
        <w:tc>
          <w:tcPr>
            <w:tcW w:w="1534" w:type="dxa"/>
            <w:tcBorders>
              <w:top w:val="single" w:sz="4" w:space="0" w:color="auto"/>
              <w:bottom w:val="single" w:sz="4" w:space="0" w:color="auto"/>
              <w:right w:val="single" w:sz="4" w:space="0" w:color="auto"/>
            </w:tcBorders>
          </w:tcPr>
          <w:p w14:paraId="5D6E54A0" w14:textId="77777777" w:rsidR="001A00A1" w:rsidRPr="007B340C" w:rsidRDefault="00120233">
            <w:pPr>
              <w:pStyle w:val="ac"/>
              <w:rPr>
                <w:sz w:val="16"/>
                <w:szCs w:val="16"/>
              </w:rPr>
            </w:pPr>
            <w:r w:rsidRPr="007B340C">
              <w:rPr>
                <w:sz w:val="16"/>
                <w:szCs w:val="16"/>
              </w:rPr>
              <w:t>3.2)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6CB1544B" w14:textId="77777777" w:rsidR="001A00A1" w:rsidRPr="007B340C" w:rsidRDefault="00120233">
            <w:pPr>
              <w:pStyle w:val="aa"/>
              <w:jc w:val="center"/>
              <w:rPr>
                <w:sz w:val="16"/>
                <w:szCs w:val="16"/>
              </w:rPr>
            </w:pPr>
            <w:r w:rsidRPr="007B340C">
              <w:rPr>
                <w:sz w:val="16"/>
                <w:szCs w:val="16"/>
              </w:rPr>
              <w:t>47.2</w:t>
            </w:r>
          </w:p>
        </w:tc>
        <w:tc>
          <w:tcPr>
            <w:tcW w:w="1227" w:type="dxa"/>
            <w:tcBorders>
              <w:top w:val="single" w:sz="4" w:space="0" w:color="auto"/>
              <w:left w:val="single" w:sz="4" w:space="0" w:color="auto"/>
              <w:bottom w:val="single" w:sz="4" w:space="0" w:color="auto"/>
              <w:right w:val="single" w:sz="4" w:space="0" w:color="auto"/>
            </w:tcBorders>
          </w:tcPr>
          <w:p w14:paraId="69FBADBD"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77452C7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3C78DE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99C75A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5B004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82697D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B9C944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50F090CD" w14:textId="77777777" w:rsidR="001A00A1" w:rsidRPr="007B340C" w:rsidRDefault="00120233">
            <w:pPr>
              <w:pStyle w:val="aa"/>
              <w:jc w:val="center"/>
              <w:rPr>
                <w:sz w:val="16"/>
                <w:szCs w:val="16"/>
              </w:rPr>
            </w:pPr>
            <w:r w:rsidRPr="007B340C">
              <w:rPr>
                <w:sz w:val="16"/>
                <w:szCs w:val="16"/>
              </w:rPr>
              <w:t>X</w:t>
            </w:r>
          </w:p>
        </w:tc>
      </w:tr>
      <w:tr w:rsidR="001A00A1" w:rsidRPr="007B340C" w14:paraId="0780D695" w14:textId="77777777">
        <w:tc>
          <w:tcPr>
            <w:tcW w:w="1534" w:type="dxa"/>
            <w:tcBorders>
              <w:top w:val="single" w:sz="4" w:space="0" w:color="auto"/>
              <w:bottom w:val="single" w:sz="4" w:space="0" w:color="auto"/>
              <w:right w:val="single" w:sz="4" w:space="0" w:color="auto"/>
            </w:tcBorders>
          </w:tcPr>
          <w:p w14:paraId="0973811C"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2F2CB53D" w14:textId="77777777" w:rsidR="001A00A1" w:rsidRPr="007B340C" w:rsidRDefault="00120233">
            <w:pPr>
              <w:pStyle w:val="aa"/>
              <w:jc w:val="center"/>
              <w:rPr>
                <w:sz w:val="16"/>
                <w:szCs w:val="16"/>
              </w:rPr>
            </w:pPr>
            <w:r w:rsidRPr="007B340C">
              <w:rPr>
                <w:sz w:val="16"/>
                <w:szCs w:val="16"/>
              </w:rPr>
              <w:t>48</w:t>
            </w:r>
          </w:p>
        </w:tc>
        <w:tc>
          <w:tcPr>
            <w:tcW w:w="1227" w:type="dxa"/>
            <w:tcBorders>
              <w:top w:val="single" w:sz="4" w:space="0" w:color="auto"/>
              <w:left w:val="single" w:sz="4" w:space="0" w:color="auto"/>
              <w:bottom w:val="single" w:sz="4" w:space="0" w:color="auto"/>
              <w:right w:val="single" w:sz="4" w:space="0" w:color="auto"/>
            </w:tcBorders>
          </w:tcPr>
          <w:p w14:paraId="6131A320"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484BE4C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294A48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B796B2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C11486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E148EC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5B775C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A2E9117" w14:textId="77777777" w:rsidR="001A00A1" w:rsidRPr="007B340C" w:rsidRDefault="00120233">
            <w:pPr>
              <w:pStyle w:val="aa"/>
              <w:jc w:val="center"/>
              <w:rPr>
                <w:sz w:val="16"/>
                <w:szCs w:val="16"/>
              </w:rPr>
            </w:pPr>
            <w:r w:rsidRPr="007B340C">
              <w:rPr>
                <w:sz w:val="16"/>
                <w:szCs w:val="16"/>
              </w:rPr>
              <w:t>X</w:t>
            </w:r>
          </w:p>
        </w:tc>
      </w:tr>
      <w:tr w:rsidR="001A00A1" w:rsidRPr="007B340C" w14:paraId="25DEC687" w14:textId="77777777">
        <w:tc>
          <w:tcPr>
            <w:tcW w:w="1534" w:type="dxa"/>
            <w:tcBorders>
              <w:top w:val="single" w:sz="4" w:space="0" w:color="auto"/>
              <w:bottom w:val="single" w:sz="4" w:space="0" w:color="auto"/>
              <w:right w:val="single" w:sz="4" w:space="0" w:color="auto"/>
            </w:tcBorders>
          </w:tcPr>
          <w:p w14:paraId="74B4C095" w14:textId="77777777" w:rsidR="001A00A1" w:rsidRPr="007B340C" w:rsidRDefault="00120233">
            <w:pPr>
              <w:pStyle w:val="ac"/>
              <w:rPr>
                <w:sz w:val="16"/>
                <w:szCs w:val="16"/>
              </w:rPr>
            </w:pPr>
            <w:r w:rsidRPr="007B340C">
              <w:rPr>
                <w:sz w:val="16"/>
                <w:szCs w:val="16"/>
              </w:rPr>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554D05A5" w14:textId="77777777" w:rsidR="001A00A1" w:rsidRPr="007B340C" w:rsidRDefault="00120233">
            <w:pPr>
              <w:pStyle w:val="aa"/>
              <w:jc w:val="center"/>
              <w:rPr>
                <w:sz w:val="16"/>
                <w:szCs w:val="16"/>
              </w:rPr>
            </w:pPr>
            <w:r w:rsidRPr="007B340C">
              <w:rPr>
                <w:sz w:val="16"/>
                <w:szCs w:val="16"/>
              </w:rPr>
              <w:t>49</w:t>
            </w:r>
          </w:p>
        </w:tc>
        <w:tc>
          <w:tcPr>
            <w:tcW w:w="1227" w:type="dxa"/>
            <w:tcBorders>
              <w:top w:val="single" w:sz="4" w:space="0" w:color="auto"/>
              <w:left w:val="single" w:sz="4" w:space="0" w:color="auto"/>
              <w:bottom w:val="single" w:sz="4" w:space="0" w:color="auto"/>
              <w:right w:val="single" w:sz="4" w:space="0" w:color="auto"/>
            </w:tcBorders>
          </w:tcPr>
          <w:p w14:paraId="06DE6BF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DE111E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E790B6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4B786F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FC1D16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98B392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D1D6EC1"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D2EC240" w14:textId="77777777" w:rsidR="001A00A1" w:rsidRPr="007B340C" w:rsidRDefault="00120233">
            <w:pPr>
              <w:pStyle w:val="aa"/>
              <w:jc w:val="center"/>
              <w:rPr>
                <w:sz w:val="16"/>
                <w:szCs w:val="16"/>
              </w:rPr>
            </w:pPr>
            <w:r w:rsidRPr="007B340C">
              <w:rPr>
                <w:sz w:val="16"/>
                <w:szCs w:val="16"/>
              </w:rPr>
              <w:t>X</w:t>
            </w:r>
          </w:p>
        </w:tc>
      </w:tr>
      <w:tr w:rsidR="001A00A1" w:rsidRPr="007B340C" w14:paraId="4771F5A5" w14:textId="77777777">
        <w:tc>
          <w:tcPr>
            <w:tcW w:w="1534" w:type="dxa"/>
            <w:tcBorders>
              <w:top w:val="single" w:sz="4" w:space="0" w:color="auto"/>
              <w:bottom w:val="single" w:sz="4" w:space="0" w:color="auto"/>
              <w:right w:val="single" w:sz="4" w:space="0" w:color="auto"/>
            </w:tcBorders>
          </w:tcPr>
          <w:p w14:paraId="6E72E223" w14:textId="77777777" w:rsidR="001A00A1" w:rsidRPr="007B340C" w:rsidRDefault="00120233">
            <w:pPr>
              <w:pStyle w:val="ac"/>
              <w:rPr>
                <w:sz w:val="16"/>
                <w:szCs w:val="16"/>
              </w:rPr>
            </w:pPr>
            <w:r w:rsidRPr="007B340C">
              <w:rPr>
                <w:sz w:val="16"/>
                <w:szCs w:val="16"/>
              </w:rPr>
              <w:t xml:space="preserve">4.1.1 для </w:t>
            </w:r>
            <w:r w:rsidRPr="007B340C">
              <w:rPr>
                <w:sz w:val="16"/>
                <w:szCs w:val="16"/>
              </w:rPr>
              <w:lastRenderedPageBreak/>
              <w:t>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485A424A" w14:textId="77777777" w:rsidR="001A00A1" w:rsidRPr="007B340C" w:rsidRDefault="00120233">
            <w:pPr>
              <w:pStyle w:val="aa"/>
              <w:jc w:val="center"/>
              <w:rPr>
                <w:sz w:val="16"/>
                <w:szCs w:val="16"/>
              </w:rPr>
            </w:pPr>
            <w:r w:rsidRPr="007B340C">
              <w:rPr>
                <w:sz w:val="16"/>
                <w:szCs w:val="16"/>
              </w:rPr>
              <w:lastRenderedPageBreak/>
              <w:t>49.1</w:t>
            </w:r>
          </w:p>
        </w:tc>
        <w:tc>
          <w:tcPr>
            <w:tcW w:w="1227" w:type="dxa"/>
            <w:tcBorders>
              <w:top w:val="single" w:sz="4" w:space="0" w:color="auto"/>
              <w:left w:val="single" w:sz="4" w:space="0" w:color="auto"/>
              <w:bottom w:val="single" w:sz="4" w:space="0" w:color="auto"/>
              <w:right w:val="single" w:sz="4" w:space="0" w:color="auto"/>
            </w:tcBorders>
          </w:tcPr>
          <w:p w14:paraId="49ADE82D" w14:textId="77777777" w:rsidR="001A00A1" w:rsidRPr="007B340C" w:rsidRDefault="00120233">
            <w:pPr>
              <w:pStyle w:val="aa"/>
              <w:jc w:val="center"/>
              <w:rPr>
                <w:sz w:val="16"/>
                <w:szCs w:val="16"/>
              </w:rPr>
            </w:pPr>
            <w:r w:rsidRPr="007B340C">
              <w:rPr>
                <w:sz w:val="16"/>
                <w:szCs w:val="16"/>
              </w:rPr>
              <w:t xml:space="preserve">случай </w:t>
            </w:r>
            <w:r w:rsidRPr="007B340C">
              <w:rPr>
                <w:sz w:val="16"/>
                <w:szCs w:val="16"/>
              </w:rPr>
              <w:lastRenderedPageBreak/>
              <w:t>лечения</w:t>
            </w:r>
          </w:p>
        </w:tc>
        <w:tc>
          <w:tcPr>
            <w:tcW w:w="1507" w:type="dxa"/>
            <w:tcBorders>
              <w:top w:val="single" w:sz="4" w:space="0" w:color="auto"/>
              <w:left w:val="single" w:sz="4" w:space="0" w:color="auto"/>
              <w:bottom w:val="single" w:sz="4" w:space="0" w:color="auto"/>
              <w:right w:val="single" w:sz="4" w:space="0" w:color="auto"/>
            </w:tcBorders>
          </w:tcPr>
          <w:p w14:paraId="2FB0D147" w14:textId="77777777" w:rsidR="001A00A1" w:rsidRPr="007B340C" w:rsidRDefault="00120233">
            <w:pPr>
              <w:pStyle w:val="aa"/>
              <w:jc w:val="center"/>
              <w:rPr>
                <w:sz w:val="16"/>
                <w:szCs w:val="16"/>
              </w:rPr>
            </w:pPr>
            <w:r w:rsidRPr="007B340C">
              <w:rPr>
                <w:sz w:val="16"/>
                <w:szCs w:val="16"/>
              </w:rPr>
              <w:lastRenderedPageBreak/>
              <w:t>X</w:t>
            </w:r>
          </w:p>
        </w:tc>
        <w:tc>
          <w:tcPr>
            <w:tcW w:w="1433" w:type="dxa"/>
            <w:tcBorders>
              <w:top w:val="single" w:sz="4" w:space="0" w:color="auto"/>
              <w:left w:val="single" w:sz="4" w:space="0" w:color="auto"/>
              <w:bottom w:val="single" w:sz="4" w:space="0" w:color="auto"/>
              <w:right w:val="single" w:sz="4" w:space="0" w:color="auto"/>
            </w:tcBorders>
          </w:tcPr>
          <w:p w14:paraId="2D595CD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84BB25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B04C42F"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0E73B7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1E0BF10"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60E8E33" w14:textId="77777777" w:rsidR="001A00A1" w:rsidRPr="007B340C" w:rsidRDefault="00120233">
            <w:pPr>
              <w:pStyle w:val="aa"/>
              <w:jc w:val="center"/>
              <w:rPr>
                <w:sz w:val="16"/>
                <w:szCs w:val="16"/>
              </w:rPr>
            </w:pPr>
            <w:r w:rsidRPr="007B340C">
              <w:rPr>
                <w:sz w:val="16"/>
                <w:szCs w:val="16"/>
              </w:rPr>
              <w:t>X</w:t>
            </w:r>
          </w:p>
        </w:tc>
      </w:tr>
      <w:tr w:rsidR="001A00A1" w:rsidRPr="007B340C" w14:paraId="009FDC97" w14:textId="77777777">
        <w:tc>
          <w:tcPr>
            <w:tcW w:w="1534" w:type="dxa"/>
            <w:tcBorders>
              <w:top w:val="single" w:sz="4" w:space="0" w:color="auto"/>
              <w:bottom w:val="single" w:sz="4" w:space="0" w:color="auto"/>
              <w:right w:val="single" w:sz="4" w:space="0" w:color="auto"/>
            </w:tcBorders>
          </w:tcPr>
          <w:p w14:paraId="79E9A0D7"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12CC5982" w14:textId="77777777" w:rsidR="001A00A1" w:rsidRPr="007B340C" w:rsidRDefault="00120233">
            <w:pPr>
              <w:pStyle w:val="aa"/>
              <w:jc w:val="center"/>
              <w:rPr>
                <w:sz w:val="16"/>
                <w:szCs w:val="16"/>
              </w:rPr>
            </w:pPr>
            <w:r w:rsidRPr="007B340C">
              <w:rPr>
                <w:sz w:val="16"/>
                <w:szCs w:val="16"/>
              </w:rPr>
              <w:t>49.2</w:t>
            </w:r>
          </w:p>
        </w:tc>
        <w:tc>
          <w:tcPr>
            <w:tcW w:w="1227" w:type="dxa"/>
            <w:tcBorders>
              <w:top w:val="single" w:sz="4" w:space="0" w:color="auto"/>
              <w:left w:val="single" w:sz="4" w:space="0" w:color="auto"/>
              <w:bottom w:val="single" w:sz="4" w:space="0" w:color="auto"/>
              <w:right w:val="single" w:sz="4" w:space="0" w:color="auto"/>
            </w:tcBorders>
          </w:tcPr>
          <w:p w14:paraId="44929E60"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47D2B40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9511A4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769F64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71AC00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8451D5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E835BF5"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06BBF8A" w14:textId="77777777" w:rsidR="001A00A1" w:rsidRPr="007B340C" w:rsidRDefault="00120233">
            <w:pPr>
              <w:pStyle w:val="aa"/>
              <w:jc w:val="center"/>
              <w:rPr>
                <w:sz w:val="16"/>
                <w:szCs w:val="16"/>
              </w:rPr>
            </w:pPr>
            <w:r w:rsidRPr="007B340C">
              <w:rPr>
                <w:sz w:val="16"/>
                <w:szCs w:val="16"/>
              </w:rPr>
              <w:t>X</w:t>
            </w:r>
          </w:p>
        </w:tc>
      </w:tr>
      <w:tr w:rsidR="001A00A1" w:rsidRPr="007B340C" w14:paraId="1D79AAEE" w14:textId="77777777">
        <w:tc>
          <w:tcPr>
            <w:tcW w:w="1534" w:type="dxa"/>
            <w:tcBorders>
              <w:top w:val="single" w:sz="4" w:space="0" w:color="auto"/>
              <w:bottom w:val="single" w:sz="4" w:space="0" w:color="auto"/>
              <w:right w:val="single" w:sz="4" w:space="0" w:color="auto"/>
            </w:tcBorders>
          </w:tcPr>
          <w:p w14:paraId="0FDE3CF6"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5BD5745F" w14:textId="77777777" w:rsidR="001A00A1" w:rsidRPr="007B340C" w:rsidRDefault="00120233">
            <w:pPr>
              <w:pStyle w:val="aa"/>
              <w:jc w:val="center"/>
              <w:rPr>
                <w:sz w:val="16"/>
                <w:szCs w:val="16"/>
              </w:rPr>
            </w:pPr>
            <w:r w:rsidRPr="007B340C">
              <w:rPr>
                <w:sz w:val="16"/>
                <w:szCs w:val="16"/>
              </w:rPr>
              <w:t>50</w:t>
            </w:r>
          </w:p>
        </w:tc>
        <w:tc>
          <w:tcPr>
            <w:tcW w:w="1227" w:type="dxa"/>
            <w:tcBorders>
              <w:top w:val="single" w:sz="4" w:space="0" w:color="auto"/>
              <w:left w:val="single" w:sz="4" w:space="0" w:color="auto"/>
              <w:bottom w:val="single" w:sz="4" w:space="0" w:color="auto"/>
              <w:right w:val="single" w:sz="4" w:space="0" w:color="auto"/>
            </w:tcBorders>
          </w:tcPr>
          <w:p w14:paraId="26DE3F09"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725083F" w14:textId="77777777" w:rsidR="001A00A1" w:rsidRPr="007B340C" w:rsidRDefault="00120233">
            <w:pPr>
              <w:pStyle w:val="aa"/>
              <w:jc w:val="center"/>
              <w:rPr>
                <w:sz w:val="16"/>
                <w:szCs w:val="16"/>
              </w:rPr>
            </w:pPr>
            <w:r w:rsidRPr="007B340C">
              <w:rPr>
                <w:sz w:val="16"/>
                <w:szCs w:val="16"/>
              </w:rPr>
              <w:t>0,006200</w:t>
            </w:r>
          </w:p>
        </w:tc>
        <w:tc>
          <w:tcPr>
            <w:tcW w:w="1433" w:type="dxa"/>
            <w:tcBorders>
              <w:top w:val="single" w:sz="4" w:space="0" w:color="auto"/>
              <w:left w:val="single" w:sz="4" w:space="0" w:color="auto"/>
              <w:bottom w:val="single" w:sz="4" w:space="0" w:color="auto"/>
              <w:right w:val="single" w:sz="4" w:space="0" w:color="auto"/>
            </w:tcBorders>
          </w:tcPr>
          <w:p w14:paraId="22BA39C5" w14:textId="77777777" w:rsidR="001A00A1" w:rsidRPr="007B340C" w:rsidRDefault="00120233">
            <w:pPr>
              <w:pStyle w:val="aa"/>
              <w:jc w:val="center"/>
              <w:rPr>
                <w:sz w:val="16"/>
                <w:szCs w:val="16"/>
              </w:rPr>
            </w:pPr>
            <w:r w:rsidRPr="007B340C">
              <w:rPr>
                <w:sz w:val="16"/>
                <w:szCs w:val="16"/>
              </w:rPr>
              <w:t>104 425,00</w:t>
            </w:r>
          </w:p>
        </w:tc>
        <w:tc>
          <w:tcPr>
            <w:tcW w:w="844" w:type="dxa"/>
            <w:tcBorders>
              <w:top w:val="single" w:sz="4" w:space="0" w:color="auto"/>
              <w:left w:val="single" w:sz="4" w:space="0" w:color="auto"/>
              <w:bottom w:val="single" w:sz="4" w:space="0" w:color="auto"/>
              <w:right w:val="single" w:sz="4" w:space="0" w:color="auto"/>
            </w:tcBorders>
          </w:tcPr>
          <w:p w14:paraId="5D470F1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A1A94A4" w14:textId="77777777" w:rsidR="001A00A1" w:rsidRPr="007B340C" w:rsidRDefault="00120233">
            <w:pPr>
              <w:pStyle w:val="aa"/>
              <w:jc w:val="center"/>
              <w:rPr>
                <w:sz w:val="16"/>
                <w:szCs w:val="16"/>
              </w:rPr>
            </w:pPr>
            <w:r w:rsidRPr="007B340C">
              <w:rPr>
                <w:sz w:val="16"/>
                <w:szCs w:val="16"/>
              </w:rPr>
              <w:t>674,44</w:t>
            </w:r>
          </w:p>
        </w:tc>
        <w:tc>
          <w:tcPr>
            <w:tcW w:w="928" w:type="dxa"/>
            <w:tcBorders>
              <w:top w:val="single" w:sz="4" w:space="0" w:color="auto"/>
              <w:left w:val="single" w:sz="4" w:space="0" w:color="auto"/>
              <w:bottom w:val="single" w:sz="4" w:space="0" w:color="auto"/>
              <w:right w:val="single" w:sz="4" w:space="0" w:color="auto"/>
            </w:tcBorders>
          </w:tcPr>
          <w:p w14:paraId="38C4FC4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80FA33B" w14:textId="77777777" w:rsidR="001A00A1" w:rsidRPr="007B340C" w:rsidRDefault="00120233">
            <w:pPr>
              <w:pStyle w:val="aa"/>
              <w:jc w:val="center"/>
              <w:rPr>
                <w:sz w:val="16"/>
                <w:szCs w:val="16"/>
              </w:rPr>
            </w:pPr>
            <w:r w:rsidRPr="007B340C">
              <w:rPr>
                <w:sz w:val="16"/>
                <w:szCs w:val="16"/>
              </w:rPr>
              <w:t>1 013 027,9</w:t>
            </w:r>
          </w:p>
        </w:tc>
        <w:tc>
          <w:tcPr>
            <w:tcW w:w="1016" w:type="dxa"/>
            <w:tcBorders>
              <w:top w:val="single" w:sz="4" w:space="0" w:color="auto"/>
              <w:left w:val="single" w:sz="4" w:space="0" w:color="auto"/>
              <w:bottom w:val="single" w:sz="4" w:space="0" w:color="auto"/>
            </w:tcBorders>
          </w:tcPr>
          <w:p w14:paraId="0AF61469" w14:textId="77777777" w:rsidR="001A00A1" w:rsidRPr="007B340C" w:rsidRDefault="00120233">
            <w:pPr>
              <w:pStyle w:val="aa"/>
              <w:jc w:val="center"/>
              <w:rPr>
                <w:sz w:val="16"/>
                <w:szCs w:val="16"/>
              </w:rPr>
            </w:pPr>
            <w:r w:rsidRPr="007B340C">
              <w:rPr>
                <w:sz w:val="16"/>
                <w:szCs w:val="16"/>
              </w:rPr>
              <w:t>X</w:t>
            </w:r>
          </w:p>
        </w:tc>
      </w:tr>
      <w:tr w:rsidR="001A00A1" w:rsidRPr="007B340C" w14:paraId="54698DD5" w14:textId="77777777">
        <w:tc>
          <w:tcPr>
            <w:tcW w:w="1534" w:type="dxa"/>
            <w:tcBorders>
              <w:top w:val="single" w:sz="4" w:space="0" w:color="auto"/>
              <w:bottom w:val="single" w:sz="4" w:space="0" w:color="auto"/>
              <w:right w:val="single" w:sz="4" w:space="0" w:color="auto"/>
            </w:tcBorders>
          </w:tcPr>
          <w:p w14:paraId="5F9F3B6F"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AB7FC65" w14:textId="77777777" w:rsidR="001A00A1" w:rsidRPr="007B340C" w:rsidRDefault="00120233">
            <w:pPr>
              <w:pStyle w:val="aa"/>
              <w:jc w:val="center"/>
              <w:rPr>
                <w:sz w:val="16"/>
                <w:szCs w:val="16"/>
              </w:rPr>
            </w:pPr>
            <w:r w:rsidRPr="007B340C">
              <w:rPr>
                <w:sz w:val="16"/>
                <w:szCs w:val="16"/>
              </w:rPr>
              <w:t>50.1</w:t>
            </w:r>
          </w:p>
        </w:tc>
        <w:tc>
          <w:tcPr>
            <w:tcW w:w="1227" w:type="dxa"/>
            <w:tcBorders>
              <w:top w:val="single" w:sz="4" w:space="0" w:color="auto"/>
              <w:left w:val="single" w:sz="4" w:space="0" w:color="auto"/>
              <w:bottom w:val="single" w:sz="4" w:space="0" w:color="auto"/>
              <w:right w:val="single" w:sz="4" w:space="0" w:color="auto"/>
            </w:tcBorders>
          </w:tcPr>
          <w:p w14:paraId="7F5A9E2E"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27355B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DABB22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EDD90B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5060943"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39E131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24EA18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4D97D23F" w14:textId="77777777" w:rsidR="001A00A1" w:rsidRPr="007B340C" w:rsidRDefault="00120233">
            <w:pPr>
              <w:pStyle w:val="aa"/>
              <w:jc w:val="center"/>
              <w:rPr>
                <w:sz w:val="16"/>
                <w:szCs w:val="16"/>
              </w:rPr>
            </w:pPr>
            <w:r w:rsidRPr="007B340C">
              <w:rPr>
                <w:sz w:val="16"/>
                <w:szCs w:val="16"/>
              </w:rPr>
              <w:t>X</w:t>
            </w:r>
          </w:p>
        </w:tc>
      </w:tr>
      <w:tr w:rsidR="001A00A1" w:rsidRPr="007B340C" w14:paraId="30D87D0C" w14:textId="77777777">
        <w:tc>
          <w:tcPr>
            <w:tcW w:w="1534" w:type="dxa"/>
            <w:tcBorders>
              <w:top w:val="single" w:sz="4" w:space="0" w:color="auto"/>
              <w:bottom w:val="single" w:sz="4" w:space="0" w:color="auto"/>
              <w:right w:val="single" w:sz="4" w:space="0" w:color="auto"/>
            </w:tcBorders>
          </w:tcPr>
          <w:p w14:paraId="70730123"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06FF96FA" w14:textId="77777777" w:rsidR="001A00A1" w:rsidRPr="007B340C" w:rsidRDefault="00120233">
            <w:pPr>
              <w:pStyle w:val="aa"/>
              <w:jc w:val="center"/>
              <w:rPr>
                <w:sz w:val="16"/>
                <w:szCs w:val="16"/>
              </w:rPr>
            </w:pPr>
            <w:r w:rsidRPr="007B340C">
              <w:rPr>
                <w:sz w:val="16"/>
                <w:szCs w:val="16"/>
              </w:rPr>
              <w:t>50.2</w:t>
            </w:r>
          </w:p>
        </w:tc>
        <w:tc>
          <w:tcPr>
            <w:tcW w:w="1227" w:type="dxa"/>
            <w:tcBorders>
              <w:top w:val="single" w:sz="4" w:space="0" w:color="auto"/>
              <w:left w:val="single" w:sz="4" w:space="0" w:color="auto"/>
              <w:bottom w:val="single" w:sz="4" w:space="0" w:color="auto"/>
              <w:right w:val="single" w:sz="4" w:space="0" w:color="auto"/>
            </w:tcBorders>
          </w:tcPr>
          <w:p w14:paraId="164FA0A8"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07D30A7A"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6459BB3"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772F06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F7D791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B9BEAF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79287CA"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B6FF360" w14:textId="77777777" w:rsidR="001A00A1" w:rsidRPr="007B340C" w:rsidRDefault="00120233">
            <w:pPr>
              <w:pStyle w:val="aa"/>
              <w:jc w:val="center"/>
              <w:rPr>
                <w:sz w:val="16"/>
                <w:szCs w:val="16"/>
              </w:rPr>
            </w:pPr>
            <w:r w:rsidRPr="007B340C">
              <w:rPr>
                <w:sz w:val="16"/>
                <w:szCs w:val="16"/>
              </w:rPr>
              <w:t>X</w:t>
            </w:r>
          </w:p>
        </w:tc>
      </w:tr>
      <w:tr w:rsidR="001A00A1" w:rsidRPr="007B340C" w14:paraId="44B0FCDF" w14:textId="77777777">
        <w:tc>
          <w:tcPr>
            <w:tcW w:w="1534" w:type="dxa"/>
            <w:tcBorders>
              <w:top w:val="single" w:sz="4" w:space="0" w:color="auto"/>
              <w:bottom w:val="single" w:sz="4" w:space="0" w:color="auto"/>
              <w:right w:val="single" w:sz="4" w:space="0" w:color="auto"/>
            </w:tcBorders>
          </w:tcPr>
          <w:p w14:paraId="7C4200A9" w14:textId="77777777" w:rsidR="001A00A1" w:rsidRPr="007B340C" w:rsidRDefault="00120233">
            <w:pPr>
              <w:pStyle w:val="ac"/>
              <w:rPr>
                <w:sz w:val="16"/>
                <w:szCs w:val="16"/>
              </w:rPr>
            </w:pPr>
            <w:r w:rsidRPr="007B340C">
              <w:rPr>
                <w:sz w:val="16"/>
                <w:szCs w:val="16"/>
              </w:rPr>
              <w:t>4.2.3 высокотехнологичная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0B20424B" w14:textId="77777777" w:rsidR="001A00A1" w:rsidRPr="007B340C" w:rsidRDefault="00120233">
            <w:pPr>
              <w:pStyle w:val="aa"/>
              <w:jc w:val="center"/>
              <w:rPr>
                <w:sz w:val="16"/>
                <w:szCs w:val="16"/>
              </w:rPr>
            </w:pPr>
            <w:r w:rsidRPr="007B340C">
              <w:rPr>
                <w:sz w:val="16"/>
                <w:szCs w:val="16"/>
              </w:rPr>
              <w:t>50.3</w:t>
            </w:r>
          </w:p>
        </w:tc>
        <w:tc>
          <w:tcPr>
            <w:tcW w:w="1227" w:type="dxa"/>
            <w:tcBorders>
              <w:top w:val="single" w:sz="4" w:space="0" w:color="auto"/>
              <w:left w:val="single" w:sz="4" w:space="0" w:color="auto"/>
              <w:bottom w:val="single" w:sz="4" w:space="0" w:color="auto"/>
              <w:right w:val="single" w:sz="4" w:space="0" w:color="auto"/>
            </w:tcBorders>
          </w:tcPr>
          <w:p w14:paraId="6F9BE420"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4A8B9842" w14:textId="77777777" w:rsidR="001A00A1" w:rsidRPr="007B340C" w:rsidRDefault="00120233">
            <w:pPr>
              <w:pStyle w:val="aa"/>
              <w:jc w:val="center"/>
              <w:rPr>
                <w:sz w:val="16"/>
                <w:szCs w:val="16"/>
              </w:rPr>
            </w:pPr>
            <w:r w:rsidRPr="007B340C">
              <w:rPr>
                <w:sz w:val="16"/>
                <w:szCs w:val="16"/>
              </w:rPr>
              <w:t>0,000720</w:t>
            </w:r>
          </w:p>
        </w:tc>
        <w:tc>
          <w:tcPr>
            <w:tcW w:w="1433" w:type="dxa"/>
            <w:tcBorders>
              <w:top w:val="single" w:sz="4" w:space="0" w:color="auto"/>
              <w:left w:val="single" w:sz="4" w:space="0" w:color="auto"/>
              <w:bottom w:val="single" w:sz="4" w:space="0" w:color="auto"/>
              <w:right w:val="single" w:sz="4" w:space="0" w:color="auto"/>
            </w:tcBorders>
          </w:tcPr>
          <w:p w14:paraId="685D06E6" w14:textId="77777777" w:rsidR="001A00A1" w:rsidRPr="007B340C" w:rsidRDefault="00120233">
            <w:pPr>
              <w:pStyle w:val="aa"/>
              <w:jc w:val="center"/>
              <w:rPr>
                <w:sz w:val="16"/>
                <w:szCs w:val="16"/>
              </w:rPr>
            </w:pPr>
            <w:r w:rsidRPr="007B340C">
              <w:rPr>
                <w:sz w:val="16"/>
                <w:szCs w:val="16"/>
              </w:rPr>
              <w:t>244 686,30</w:t>
            </w:r>
          </w:p>
        </w:tc>
        <w:tc>
          <w:tcPr>
            <w:tcW w:w="844" w:type="dxa"/>
            <w:tcBorders>
              <w:top w:val="single" w:sz="4" w:space="0" w:color="auto"/>
              <w:left w:val="single" w:sz="4" w:space="0" w:color="auto"/>
              <w:bottom w:val="single" w:sz="4" w:space="0" w:color="auto"/>
              <w:right w:val="single" w:sz="4" w:space="0" w:color="auto"/>
            </w:tcBorders>
          </w:tcPr>
          <w:p w14:paraId="53DE871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AF22A0C" w14:textId="77777777" w:rsidR="001A00A1" w:rsidRPr="007B340C" w:rsidRDefault="00120233">
            <w:pPr>
              <w:pStyle w:val="aa"/>
              <w:jc w:val="center"/>
              <w:rPr>
                <w:sz w:val="16"/>
                <w:szCs w:val="16"/>
              </w:rPr>
            </w:pPr>
            <w:r w:rsidRPr="007B340C">
              <w:rPr>
                <w:sz w:val="16"/>
                <w:szCs w:val="16"/>
              </w:rPr>
              <w:t>176,17</w:t>
            </w:r>
          </w:p>
        </w:tc>
        <w:tc>
          <w:tcPr>
            <w:tcW w:w="928" w:type="dxa"/>
            <w:tcBorders>
              <w:top w:val="single" w:sz="4" w:space="0" w:color="auto"/>
              <w:left w:val="single" w:sz="4" w:space="0" w:color="auto"/>
              <w:bottom w:val="single" w:sz="4" w:space="0" w:color="auto"/>
              <w:right w:val="single" w:sz="4" w:space="0" w:color="auto"/>
            </w:tcBorders>
          </w:tcPr>
          <w:p w14:paraId="5743BEE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CFFE575" w14:textId="77777777" w:rsidR="001A00A1" w:rsidRPr="007B340C" w:rsidRDefault="00120233">
            <w:pPr>
              <w:pStyle w:val="aa"/>
              <w:jc w:val="center"/>
              <w:rPr>
                <w:sz w:val="16"/>
                <w:szCs w:val="16"/>
              </w:rPr>
            </w:pPr>
            <w:r w:rsidRPr="007B340C">
              <w:rPr>
                <w:sz w:val="16"/>
                <w:szCs w:val="16"/>
              </w:rPr>
              <w:t>275 656,0</w:t>
            </w:r>
          </w:p>
        </w:tc>
        <w:tc>
          <w:tcPr>
            <w:tcW w:w="1016" w:type="dxa"/>
            <w:tcBorders>
              <w:top w:val="single" w:sz="4" w:space="0" w:color="auto"/>
              <w:left w:val="single" w:sz="4" w:space="0" w:color="auto"/>
              <w:bottom w:val="single" w:sz="4" w:space="0" w:color="auto"/>
            </w:tcBorders>
          </w:tcPr>
          <w:p w14:paraId="60129A29" w14:textId="77777777" w:rsidR="001A00A1" w:rsidRPr="007B340C" w:rsidRDefault="00120233">
            <w:pPr>
              <w:pStyle w:val="aa"/>
              <w:jc w:val="center"/>
              <w:rPr>
                <w:sz w:val="16"/>
                <w:szCs w:val="16"/>
              </w:rPr>
            </w:pPr>
            <w:r w:rsidRPr="007B340C">
              <w:rPr>
                <w:sz w:val="16"/>
                <w:szCs w:val="16"/>
              </w:rPr>
              <w:t>X</w:t>
            </w:r>
          </w:p>
        </w:tc>
      </w:tr>
      <w:tr w:rsidR="001A00A1" w:rsidRPr="007B340C" w14:paraId="24ED21C5" w14:textId="77777777">
        <w:tc>
          <w:tcPr>
            <w:tcW w:w="1534" w:type="dxa"/>
            <w:tcBorders>
              <w:top w:val="single" w:sz="4" w:space="0" w:color="auto"/>
              <w:bottom w:val="single" w:sz="4" w:space="0" w:color="auto"/>
              <w:right w:val="single" w:sz="4" w:space="0" w:color="auto"/>
            </w:tcBorders>
          </w:tcPr>
          <w:p w14:paraId="54E1D904" w14:textId="77777777" w:rsidR="001A00A1" w:rsidRPr="007B340C" w:rsidRDefault="00120233">
            <w:pPr>
              <w:pStyle w:val="ac"/>
              <w:rPr>
                <w:sz w:val="16"/>
                <w:szCs w:val="16"/>
              </w:rPr>
            </w:pPr>
            <w:r w:rsidRPr="007B340C">
              <w:rPr>
                <w:sz w:val="16"/>
                <w:szCs w:val="16"/>
              </w:rPr>
              <w:t xml:space="preserve">5. паллиативная медицинская помощь в стационарных условиях </w:t>
            </w:r>
            <w:hyperlink w:anchor="sub_173999" w:history="1">
              <w:r w:rsidRPr="007B340C">
                <w:rPr>
                  <w:rStyle w:val="a4"/>
                  <w:sz w:val="16"/>
                  <w:szCs w:val="16"/>
                </w:rPr>
                <w:t>&lt;*********&gt;</w:t>
              </w:r>
            </w:hyperlink>
          </w:p>
        </w:tc>
        <w:tc>
          <w:tcPr>
            <w:tcW w:w="527" w:type="dxa"/>
            <w:tcBorders>
              <w:top w:val="single" w:sz="4" w:space="0" w:color="auto"/>
              <w:left w:val="single" w:sz="4" w:space="0" w:color="auto"/>
              <w:bottom w:val="single" w:sz="4" w:space="0" w:color="auto"/>
              <w:right w:val="single" w:sz="4" w:space="0" w:color="auto"/>
            </w:tcBorders>
          </w:tcPr>
          <w:p w14:paraId="774F5EC5" w14:textId="77777777" w:rsidR="001A00A1" w:rsidRPr="007B340C" w:rsidRDefault="00120233">
            <w:pPr>
              <w:pStyle w:val="aa"/>
              <w:jc w:val="center"/>
              <w:rPr>
                <w:sz w:val="16"/>
                <w:szCs w:val="16"/>
              </w:rPr>
            </w:pPr>
            <w:r w:rsidRPr="007B340C">
              <w:rPr>
                <w:sz w:val="16"/>
                <w:szCs w:val="16"/>
              </w:rPr>
              <w:t>51</w:t>
            </w:r>
          </w:p>
        </w:tc>
        <w:tc>
          <w:tcPr>
            <w:tcW w:w="1227" w:type="dxa"/>
            <w:tcBorders>
              <w:top w:val="single" w:sz="4" w:space="0" w:color="auto"/>
              <w:left w:val="single" w:sz="4" w:space="0" w:color="auto"/>
              <w:bottom w:val="single" w:sz="4" w:space="0" w:color="auto"/>
              <w:right w:val="single" w:sz="4" w:space="0" w:color="auto"/>
            </w:tcBorders>
          </w:tcPr>
          <w:p w14:paraId="3AF3901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CECC61C"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278F9A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60DB76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741FEC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59D7E4A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A6B6B4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6004F41" w14:textId="77777777" w:rsidR="001A00A1" w:rsidRPr="007B340C" w:rsidRDefault="001A00A1">
            <w:pPr>
              <w:pStyle w:val="aa"/>
              <w:rPr>
                <w:sz w:val="16"/>
                <w:szCs w:val="16"/>
              </w:rPr>
            </w:pPr>
          </w:p>
        </w:tc>
      </w:tr>
      <w:tr w:rsidR="001A00A1" w:rsidRPr="007B340C" w14:paraId="6B6663C3" w14:textId="77777777">
        <w:tc>
          <w:tcPr>
            <w:tcW w:w="1534" w:type="dxa"/>
            <w:tcBorders>
              <w:top w:val="single" w:sz="4" w:space="0" w:color="auto"/>
              <w:bottom w:val="single" w:sz="4" w:space="0" w:color="auto"/>
              <w:right w:val="single" w:sz="4" w:space="0" w:color="auto"/>
            </w:tcBorders>
          </w:tcPr>
          <w:p w14:paraId="38353C0A" w14:textId="77777777" w:rsidR="001A00A1" w:rsidRPr="007B340C" w:rsidRDefault="00120233">
            <w:pPr>
              <w:pStyle w:val="ac"/>
              <w:rPr>
                <w:sz w:val="16"/>
                <w:szCs w:val="16"/>
              </w:rPr>
            </w:pPr>
            <w:r w:rsidRPr="007B340C">
              <w:rPr>
                <w:sz w:val="16"/>
                <w:szCs w:val="16"/>
              </w:rPr>
              <w:t xml:space="preserve">5.1 первичная медицинская помощь, в том числе доврачебная и врачебная </w:t>
            </w:r>
            <w:hyperlink w:anchor="sub_173777" w:history="1">
              <w:r w:rsidRPr="007B340C">
                <w:rPr>
                  <w:rStyle w:val="a4"/>
                  <w:sz w:val="16"/>
                  <w:szCs w:val="16"/>
                </w:rPr>
                <w:t>&lt;*******&gt;,</w:t>
              </w:r>
            </w:hyperlink>
            <w:r w:rsidRPr="007B340C">
              <w:rPr>
                <w:sz w:val="16"/>
                <w:szCs w:val="16"/>
              </w:rPr>
              <w:t xml:space="preserve"> всего, включая:</w:t>
            </w:r>
          </w:p>
        </w:tc>
        <w:tc>
          <w:tcPr>
            <w:tcW w:w="527" w:type="dxa"/>
            <w:tcBorders>
              <w:top w:val="single" w:sz="4" w:space="0" w:color="auto"/>
              <w:left w:val="single" w:sz="4" w:space="0" w:color="auto"/>
              <w:bottom w:val="single" w:sz="4" w:space="0" w:color="auto"/>
              <w:right w:val="single" w:sz="4" w:space="0" w:color="auto"/>
            </w:tcBorders>
          </w:tcPr>
          <w:p w14:paraId="6D4D0B52" w14:textId="77777777" w:rsidR="001A00A1" w:rsidRPr="007B340C" w:rsidRDefault="00120233">
            <w:pPr>
              <w:pStyle w:val="aa"/>
              <w:jc w:val="center"/>
              <w:rPr>
                <w:sz w:val="16"/>
                <w:szCs w:val="16"/>
              </w:rPr>
            </w:pPr>
            <w:r w:rsidRPr="007B340C">
              <w:rPr>
                <w:sz w:val="16"/>
                <w:szCs w:val="16"/>
              </w:rPr>
              <w:t>51.1</w:t>
            </w:r>
          </w:p>
        </w:tc>
        <w:tc>
          <w:tcPr>
            <w:tcW w:w="1227" w:type="dxa"/>
            <w:tcBorders>
              <w:top w:val="single" w:sz="4" w:space="0" w:color="auto"/>
              <w:left w:val="single" w:sz="4" w:space="0" w:color="auto"/>
              <w:bottom w:val="single" w:sz="4" w:space="0" w:color="auto"/>
              <w:right w:val="single" w:sz="4" w:space="0" w:color="auto"/>
            </w:tcBorders>
          </w:tcPr>
          <w:p w14:paraId="3FB831C4"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1859F21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DAA081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F04639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66D9BE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601E28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15C1C1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s w:val="16"/>
              </w:rPr>
            </w:pPr>
            <w:r w:rsidRPr="007B340C">
              <w:rPr>
                <w:sz w:val="16"/>
                <w:szCs w:val="16"/>
              </w:rPr>
              <w:t>X</w:t>
            </w:r>
          </w:p>
        </w:tc>
      </w:tr>
      <w:tr w:rsidR="001A00A1" w:rsidRPr="007B340C" w14:paraId="23758E2E" w14:textId="77777777">
        <w:tc>
          <w:tcPr>
            <w:tcW w:w="1534" w:type="dxa"/>
            <w:tcBorders>
              <w:top w:val="single" w:sz="4" w:space="0" w:color="auto"/>
              <w:bottom w:val="single" w:sz="4" w:space="0" w:color="auto"/>
              <w:right w:val="single" w:sz="4" w:space="0" w:color="auto"/>
            </w:tcBorders>
          </w:tcPr>
          <w:p w14:paraId="520E131E" w14:textId="77777777" w:rsidR="001A00A1" w:rsidRPr="007B340C" w:rsidRDefault="00120233">
            <w:pPr>
              <w:pStyle w:val="ac"/>
              <w:rPr>
                <w:sz w:val="16"/>
                <w:szCs w:val="16"/>
              </w:rPr>
            </w:pPr>
            <w:r w:rsidRPr="007B340C">
              <w:rPr>
                <w:sz w:val="16"/>
                <w:szCs w:val="16"/>
              </w:rPr>
              <w:t>5.1.1 посещения по паллиативной медицинской помощи без учета посещений на дому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010059AB" w14:textId="77777777" w:rsidR="001A00A1" w:rsidRPr="007B340C" w:rsidRDefault="00120233">
            <w:pPr>
              <w:pStyle w:val="aa"/>
              <w:jc w:val="center"/>
              <w:rPr>
                <w:sz w:val="16"/>
                <w:szCs w:val="16"/>
              </w:rPr>
            </w:pPr>
            <w:r w:rsidRPr="007B340C">
              <w:rPr>
                <w:sz w:val="16"/>
                <w:szCs w:val="16"/>
              </w:rPr>
              <w:t>51.1.1</w:t>
            </w:r>
          </w:p>
        </w:tc>
        <w:tc>
          <w:tcPr>
            <w:tcW w:w="1227" w:type="dxa"/>
            <w:tcBorders>
              <w:top w:val="single" w:sz="4" w:space="0" w:color="auto"/>
              <w:left w:val="single" w:sz="4" w:space="0" w:color="auto"/>
              <w:bottom w:val="single" w:sz="4" w:space="0" w:color="auto"/>
              <w:right w:val="single" w:sz="4" w:space="0" w:color="auto"/>
            </w:tcBorders>
          </w:tcPr>
          <w:p w14:paraId="057C9A97"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18433F7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E593F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06986D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B667637"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64D1F7D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61DE77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445C3CE" w14:textId="77777777" w:rsidR="001A00A1" w:rsidRPr="007B340C" w:rsidRDefault="00120233">
            <w:pPr>
              <w:pStyle w:val="aa"/>
              <w:jc w:val="center"/>
              <w:rPr>
                <w:sz w:val="16"/>
                <w:szCs w:val="16"/>
              </w:rPr>
            </w:pPr>
            <w:r w:rsidRPr="007B340C">
              <w:rPr>
                <w:sz w:val="16"/>
                <w:szCs w:val="16"/>
              </w:rPr>
              <w:t>X</w:t>
            </w:r>
          </w:p>
        </w:tc>
      </w:tr>
      <w:tr w:rsidR="001A00A1" w:rsidRPr="007B340C" w14:paraId="7D277722" w14:textId="77777777">
        <w:tc>
          <w:tcPr>
            <w:tcW w:w="1534" w:type="dxa"/>
            <w:tcBorders>
              <w:top w:val="single" w:sz="4" w:space="0" w:color="auto"/>
              <w:bottom w:val="single" w:sz="4" w:space="0" w:color="auto"/>
              <w:right w:val="single" w:sz="4" w:space="0" w:color="auto"/>
            </w:tcBorders>
          </w:tcPr>
          <w:p w14:paraId="6FDC341A" w14:textId="77777777" w:rsidR="001A00A1" w:rsidRPr="007B340C" w:rsidRDefault="00120233">
            <w:pPr>
              <w:pStyle w:val="ac"/>
              <w:rPr>
                <w:sz w:val="16"/>
                <w:szCs w:val="16"/>
              </w:rPr>
            </w:pPr>
            <w:r w:rsidRPr="007B340C">
              <w:rPr>
                <w:sz w:val="16"/>
                <w:szCs w:val="16"/>
              </w:rPr>
              <w:t>5.1.2 посещения на дому выездными патронажными бригадами</w:t>
            </w:r>
          </w:p>
        </w:tc>
        <w:tc>
          <w:tcPr>
            <w:tcW w:w="527" w:type="dxa"/>
            <w:tcBorders>
              <w:top w:val="single" w:sz="4" w:space="0" w:color="auto"/>
              <w:left w:val="single" w:sz="4" w:space="0" w:color="auto"/>
              <w:bottom w:val="single" w:sz="4" w:space="0" w:color="auto"/>
              <w:right w:val="single" w:sz="4" w:space="0" w:color="auto"/>
            </w:tcBorders>
          </w:tcPr>
          <w:p w14:paraId="6DC7CEE4" w14:textId="77777777" w:rsidR="001A00A1" w:rsidRPr="007B340C" w:rsidRDefault="00120233">
            <w:pPr>
              <w:pStyle w:val="aa"/>
              <w:jc w:val="center"/>
              <w:rPr>
                <w:sz w:val="16"/>
                <w:szCs w:val="16"/>
              </w:rPr>
            </w:pPr>
            <w:r w:rsidRPr="007B340C">
              <w:rPr>
                <w:sz w:val="16"/>
                <w:szCs w:val="16"/>
              </w:rPr>
              <w:t>51.1.2</w:t>
            </w:r>
          </w:p>
        </w:tc>
        <w:tc>
          <w:tcPr>
            <w:tcW w:w="1227" w:type="dxa"/>
            <w:tcBorders>
              <w:top w:val="single" w:sz="4" w:space="0" w:color="auto"/>
              <w:left w:val="single" w:sz="4" w:space="0" w:color="auto"/>
              <w:bottom w:val="single" w:sz="4" w:space="0" w:color="auto"/>
              <w:right w:val="single" w:sz="4" w:space="0" w:color="auto"/>
            </w:tcBorders>
          </w:tcPr>
          <w:p w14:paraId="2558EE00" w14:textId="77777777" w:rsidR="001A00A1" w:rsidRPr="007B340C" w:rsidRDefault="00120233">
            <w:pPr>
              <w:pStyle w:val="aa"/>
              <w:jc w:val="center"/>
              <w:rPr>
                <w:sz w:val="16"/>
                <w:szCs w:val="16"/>
              </w:rPr>
            </w:pPr>
            <w:r w:rsidRPr="007B340C">
              <w:rPr>
                <w:sz w:val="16"/>
                <w:szCs w:val="16"/>
              </w:rPr>
              <w:t>посещений</w:t>
            </w:r>
          </w:p>
        </w:tc>
        <w:tc>
          <w:tcPr>
            <w:tcW w:w="1507" w:type="dxa"/>
            <w:tcBorders>
              <w:top w:val="single" w:sz="4" w:space="0" w:color="auto"/>
              <w:left w:val="single" w:sz="4" w:space="0" w:color="auto"/>
              <w:bottom w:val="single" w:sz="4" w:space="0" w:color="auto"/>
              <w:right w:val="single" w:sz="4" w:space="0" w:color="auto"/>
            </w:tcBorders>
          </w:tcPr>
          <w:p w14:paraId="5FAF428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19713C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BDF572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21EFEB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A1E3EB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557FD72"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BA2BC88" w14:textId="77777777" w:rsidR="001A00A1" w:rsidRPr="007B340C" w:rsidRDefault="00120233">
            <w:pPr>
              <w:pStyle w:val="aa"/>
              <w:jc w:val="center"/>
              <w:rPr>
                <w:sz w:val="16"/>
                <w:szCs w:val="16"/>
              </w:rPr>
            </w:pPr>
            <w:r w:rsidRPr="007B340C">
              <w:rPr>
                <w:sz w:val="16"/>
                <w:szCs w:val="16"/>
              </w:rPr>
              <w:t>X</w:t>
            </w:r>
          </w:p>
        </w:tc>
      </w:tr>
      <w:tr w:rsidR="001A00A1" w:rsidRPr="007B340C" w14:paraId="64DF3AB6" w14:textId="77777777">
        <w:tc>
          <w:tcPr>
            <w:tcW w:w="1534" w:type="dxa"/>
            <w:tcBorders>
              <w:top w:val="single" w:sz="4" w:space="0" w:color="auto"/>
              <w:bottom w:val="single" w:sz="4" w:space="0" w:color="auto"/>
              <w:right w:val="single" w:sz="4" w:space="0" w:color="auto"/>
            </w:tcBorders>
          </w:tcPr>
          <w:p w14:paraId="6E12495C" w14:textId="77777777" w:rsidR="001A00A1" w:rsidRPr="007B340C" w:rsidRDefault="00120233">
            <w:pPr>
              <w:pStyle w:val="ac"/>
              <w:rPr>
                <w:sz w:val="16"/>
                <w:szCs w:val="16"/>
              </w:rPr>
            </w:pPr>
            <w:r w:rsidRPr="007B340C">
              <w:rPr>
                <w:sz w:val="16"/>
                <w:szCs w:val="16"/>
              </w:rPr>
              <w:t>5.2. оказываемая в стационарных условиях (включая койки паллиативной медицинской помощи и койки сестринского ухода)</w:t>
            </w:r>
          </w:p>
        </w:tc>
        <w:tc>
          <w:tcPr>
            <w:tcW w:w="527" w:type="dxa"/>
            <w:tcBorders>
              <w:top w:val="single" w:sz="4" w:space="0" w:color="auto"/>
              <w:left w:val="single" w:sz="4" w:space="0" w:color="auto"/>
              <w:bottom w:val="single" w:sz="4" w:space="0" w:color="auto"/>
              <w:right w:val="single" w:sz="4" w:space="0" w:color="auto"/>
            </w:tcBorders>
          </w:tcPr>
          <w:p w14:paraId="4E9551EC" w14:textId="77777777" w:rsidR="001A00A1" w:rsidRPr="007B340C" w:rsidRDefault="00120233">
            <w:pPr>
              <w:pStyle w:val="aa"/>
              <w:jc w:val="center"/>
              <w:rPr>
                <w:sz w:val="16"/>
                <w:szCs w:val="16"/>
              </w:rPr>
            </w:pPr>
            <w:r w:rsidRPr="007B340C">
              <w:rPr>
                <w:sz w:val="16"/>
                <w:szCs w:val="16"/>
              </w:rPr>
              <w:t>51.2</w:t>
            </w:r>
          </w:p>
        </w:tc>
        <w:tc>
          <w:tcPr>
            <w:tcW w:w="1227" w:type="dxa"/>
            <w:tcBorders>
              <w:top w:val="single" w:sz="4" w:space="0" w:color="auto"/>
              <w:left w:val="single" w:sz="4" w:space="0" w:color="auto"/>
              <w:bottom w:val="single" w:sz="4" w:space="0" w:color="auto"/>
              <w:right w:val="single" w:sz="4" w:space="0" w:color="auto"/>
            </w:tcBorders>
          </w:tcPr>
          <w:p w14:paraId="51749C2E" w14:textId="77777777" w:rsidR="001A00A1" w:rsidRPr="007B340C" w:rsidRDefault="00120233">
            <w:pPr>
              <w:pStyle w:val="aa"/>
              <w:jc w:val="center"/>
              <w:rPr>
                <w:sz w:val="16"/>
                <w:szCs w:val="16"/>
              </w:rPr>
            </w:pPr>
            <w:r w:rsidRPr="007B340C">
              <w:rPr>
                <w:sz w:val="16"/>
                <w:szCs w:val="16"/>
              </w:rPr>
              <w:t>койко - день</w:t>
            </w:r>
          </w:p>
        </w:tc>
        <w:tc>
          <w:tcPr>
            <w:tcW w:w="1507" w:type="dxa"/>
            <w:tcBorders>
              <w:top w:val="single" w:sz="4" w:space="0" w:color="auto"/>
              <w:left w:val="single" w:sz="4" w:space="0" w:color="auto"/>
              <w:bottom w:val="single" w:sz="4" w:space="0" w:color="auto"/>
              <w:right w:val="single" w:sz="4" w:space="0" w:color="auto"/>
            </w:tcBorders>
          </w:tcPr>
          <w:p w14:paraId="01987B9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1C8F789"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5CD33C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C47A1D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318CBC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94EC293"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D8B523F" w14:textId="77777777" w:rsidR="001A00A1" w:rsidRPr="007B340C" w:rsidRDefault="00120233">
            <w:pPr>
              <w:pStyle w:val="aa"/>
              <w:jc w:val="center"/>
              <w:rPr>
                <w:sz w:val="16"/>
                <w:szCs w:val="16"/>
              </w:rPr>
            </w:pPr>
            <w:r w:rsidRPr="007B340C">
              <w:rPr>
                <w:sz w:val="16"/>
                <w:szCs w:val="16"/>
              </w:rPr>
              <w:t>X</w:t>
            </w:r>
          </w:p>
        </w:tc>
      </w:tr>
      <w:tr w:rsidR="001A00A1" w:rsidRPr="007B340C" w14:paraId="6F807E40" w14:textId="77777777">
        <w:tc>
          <w:tcPr>
            <w:tcW w:w="1534" w:type="dxa"/>
            <w:tcBorders>
              <w:top w:val="single" w:sz="4" w:space="0" w:color="auto"/>
              <w:bottom w:val="single" w:sz="4" w:space="0" w:color="auto"/>
              <w:right w:val="single" w:sz="4" w:space="0" w:color="auto"/>
            </w:tcBorders>
          </w:tcPr>
          <w:p w14:paraId="62DC53D2" w14:textId="77777777" w:rsidR="001A00A1" w:rsidRPr="007B340C" w:rsidRDefault="00120233">
            <w:pPr>
              <w:pStyle w:val="ac"/>
              <w:rPr>
                <w:sz w:val="16"/>
                <w:szCs w:val="16"/>
              </w:rPr>
            </w:pPr>
            <w:r w:rsidRPr="007B340C">
              <w:rPr>
                <w:sz w:val="16"/>
                <w:szCs w:val="16"/>
              </w:rPr>
              <w:t>5.3 оказываемая в условиях дневного стационара</w:t>
            </w:r>
          </w:p>
        </w:tc>
        <w:tc>
          <w:tcPr>
            <w:tcW w:w="527" w:type="dxa"/>
            <w:tcBorders>
              <w:top w:val="single" w:sz="4" w:space="0" w:color="auto"/>
              <w:left w:val="single" w:sz="4" w:space="0" w:color="auto"/>
              <w:bottom w:val="single" w:sz="4" w:space="0" w:color="auto"/>
              <w:right w:val="single" w:sz="4" w:space="0" w:color="auto"/>
            </w:tcBorders>
          </w:tcPr>
          <w:p w14:paraId="39889B39" w14:textId="77777777" w:rsidR="001A00A1" w:rsidRPr="007B340C" w:rsidRDefault="00120233">
            <w:pPr>
              <w:pStyle w:val="aa"/>
              <w:jc w:val="center"/>
              <w:rPr>
                <w:sz w:val="16"/>
                <w:szCs w:val="16"/>
              </w:rPr>
            </w:pPr>
            <w:r w:rsidRPr="007B340C">
              <w:rPr>
                <w:sz w:val="16"/>
                <w:szCs w:val="16"/>
              </w:rPr>
              <w:t>51.3</w:t>
            </w:r>
          </w:p>
        </w:tc>
        <w:tc>
          <w:tcPr>
            <w:tcW w:w="1227" w:type="dxa"/>
            <w:tcBorders>
              <w:top w:val="single" w:sz="4" w:space="0" w:color="auto"/>
              <w:left w:val="single" w:sz="4" w:space="0" w:color="auto"/>
              <w:bottom w:val="single" w:sz="4" w:space="0" w:color="auto"/>
              <w:right w:val="single" w:sz="4" w:space="0" w:color="auto"/>
            </w:tcBorders>
          </w:tcPr>
          <w:p w14:paraId="48B79DD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472E390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34EED8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5FA428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CD73EF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89832B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1DFA41F"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BA83831" w14:textId="77777777" w:rsidR="001A00A1" w:rsidRPr="007B340C" w:rsidRDefault="00120233">
            <w:pPr>
              <w:pStyle w:val="aa"/>
              <w:jc w:val="center"/>
              <w:rPr>
                <w:sz w:val="16"/>
                <w:szCs w:val="16"/>
              </w:rPr>
            </w:pPr>
            <w:r w:rsidRPr="007B340C">
              <w:rPr>
                <w:sz w:val="16"/>
                <w:szCs w:val="16"/>
              </w:rPr>
              <w:t>X</w:t>
            </w:r>
          </w:p>
        </w:tc>
      </w:tr>
      <w:tr w:rsidR="001A00A1" w:rsidRPr="007B340C" w14:paraId="4EDCF4C7" w14:textId="77777777">
        <w:tc>
          <w:tcPr>
            <w:tcW w:w="1534" w:type="dxa"/>
            <w:tcBorders>
              <w:top w:val="single" w:sz="4" w:space="0" w:color="auto"/>
              <w:bottom w:val="single" w:sz="4" w:space="0" w:color="auto"/>
              <w:right w:val="single" w:sz="4" w:space="0" w:color="auto"/>
            </w:tcBorders>
          </w:tcPr>
          <w:p w14:paraId="2F783DE9" w14:textId="77777777" w:rsidR="001A00A1" w:rsidRPr="007B340C" w:rsidRDefault="00120233">
            <w:pPr>
              <w:pStyle w:val="ac"/>
              <w:rPr>
                <w:sz w:val="16"/>
                <w:szCs w:val="16"/>
              </w:rPr>
            </w:pPr>
            <w:r w:rsidRPr="007B340C">
              <w:rPr>
                <w:sz w:val="16"/>
                <w:szCs w:val="16"/>
              </w:rPr>
              <w:t>6.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32EBD369" w14:textId="77777777" w:rsidR="001A00A1" w:rsidRPr="007B340C" w:rsidRDefault="00120233">
            <w:pPr>
              <w:pStyle w:val="aa"/>
              <w:jc w:val="center"/>
              <w:rPr>
                <w:sz w:val="16"/>
                <w:szCs w:val="16"/>
              </w:rPr>
            </w:pPr>
            <w:r w:rsidRPr="007B340C">
              <w:rPr>
                <w:sz w:val="16"/>
                <w:szCs w:val="16"/>
              </w:rPr>
              <w:t>52</w:t>
            </w:r>
          </w:p>
        </w:tc>
        <w:tc>
          <w:tcPr>
            <w:tcW w:w="1227" w:type="dxa"/>
            <w:tcBorders>
              <w:top w:val="single" w:sz="4" w:space="0" w:color="auto"/>
              <w:left w:val="single" w:sz="4" w:space="0" w:color="auto"/>
              <w:bottom w:val="single" w:sz="4" w:space="0" w:color="auto"/>
              <w:right w:val="single" w:sz="4" w:space="0" w:color="auto"/>
            </w:tcBorders>
          </w:tcPr>
          <w:p w14:paraId="1C1A2CBA"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3329D4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7C8B876"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A59508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F72ED5C"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708C39B"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644DB5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A9F5DC3" w14:textId="77777777" w:rsidR="001A00A1" w:rsidRPr="007B340C" w:rsidRDefault="00120233">
            <w:pPr>
              <w:pStyle w:val="aa"/>
              <w:jc w:val="center"/>
              <w:rPr>
                <w:sz w:val="16"/>
                <w:szCs w:val="16"/>
              </w:rPr>
            </w:pPr>
            <w:r w:rsidRPr="007B340C">
              <w:rPr>
                <w:sz w:val="16"/>
                <w:szCs w:val="16"/>
              </w:rPr>
              <w:t>X</w:t>
            </w:r>
          </w:p>
        </w:tc>
      </w:tr>
      <w:tr w:rsidR="001A00A1" w:rsidRPr="007B340C" w14:paraId="634D78CB" w14:textId="77777777">
        <w:tc>
          <w:tcPr>
            <w:tcW w:w="1534" w:type="dxa"/>
            <w:tcBorders>
              <w:top w:val="single" w:sz="4" w:space="0" w:color="auto"/>
              <w:bottom w:val="single" w:sz="4" w:space="0" w:color="auto"/>
              <w:right w:val="single" w:sz="4" w:space="0" w:color="auto"/>
            </w:tcBorders>
          </w:tcPr>
          <w:p w14:paraId="0DA768B6" w14:textId="77777777" w:rsidR="001A00A1" w:rsidRPr="007B340C" w:rsidRDefault="00120233">
            <w:pPr>
              <w:pStyle w:val="ac"/>
              <w:rPr>
                <w:sz w:val="16"/>
                <w:szCs w:val="16"/>
              </w:rPr>
            </w:pPr>
            <w:r w:rsidRPr="007B340C">
              <w:rPr>
                <w:sz w:val="16"/>
                <w:szCs w:val="16"/>
              </w:rPr>
              <w:t>7. Иные расходы (равно строке)</w:t>
            </w:r>
          </w:p>
        </w:tc>
        <w:tc>
          <w:tcPr>
            <w:tcW w:w="527" w:type="dxa"/>
            <w:tcBorders>
              <w:top w:val="single" w:sz="4" w:space="0" w:color="auto"/>
              <w:left w:val="single" w:sz="4" w:space="0" w:color="auto"/>
              <w:bottom w:val="single" w:sz="4" w:space="0" w:color="auto"/>
              <w:right w:val="single" w:sz="4" w:space="0" w:color="auto"/>
            </w:tcBorders>
          </w:tcPr>
          <w:p w14:paraId="6A68CF9A" w14:textId="77777777" w:rsidR="001A00A1" w:rsidRPr="007B340C" w:rsidRDefault="00120233">
            <w:pPr>
              <w:pStyle w:val="aa"/>
              <w:jc w:val="center"/>
              <w:rPr>
                <w:sz w:val="16"/>
                <w:szCs w:val="16"/>
              </w:rPr>
            </w:pPr>
            <w:r w:rsidRPr="007B340C">
              <w:rPr>
                <w:sz w:val="16"/>
                <w:szCs w:val="16"/>
              </w:rPr>
              <w:t>53</w:t>
            </w:r>
          </w:p>
        </w:tc>
        <w:tc>
          <w:tcPr>
            <w:tcW w:w="1227" w:type="dxa"/>
            <w:tcBorders>
              <w:top w:val="single" w:sz="4" w:space="0" w:color="auto"/>
              <w:left w:val="single" w:sz="4" w:space="0" w:color="auto"/>
              <w:bottom w:val="single" w:sz="4" w:space="0" w:color="auto"/>
              <w:right w:val="single" w:sz="4" w:space="0" w:color="auto"/>
            </w:tcBorders>
          </w:tcPr>
          <w:p w14:paraId="51F13DB5"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ED91EC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A7E597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C3BD5CB"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E85AE3A" w14:textId="77777777" w:rsidR="001A00A1" w:rsidRPr="007B340C" w:rsidRDefault="00120233">
            <w:pPr>
              <w:pStyle w:val="aa"/>
              <w:jc w:val="center"/>
              <w:rPr>
                <w:sz w:val="16"/>
                <w:szCs w:val="16"/>
              </w:rPr>
            </w:pPr>
            <w:r w:rsidRPr="007B340C">
              <w:rPr>
                <w:sz w:val="16"/>
                <w:szCs w:val="16"/>
              </w:rPr>
              <w:t>108,18</w:t>
            </w:r>
          </w:p>
        </w:tc>
        <w:tc>
          <w:tcPr>
            <w:tcW w:w="928" w:type="dxa"/>
            <w:tcBorders>
              <w:top w:val="single" w:sz="4" w:space="0" w:color="auto"/>
              <w:left w:val="single" w:sz="4" w:space="0" w:color="auto"/>
              <w:bottom w:val="single" w:sz="4" w:space="0" w:color="auto"/>
              <w:right w:val="single" w:sz="4" w:space="0" w:color="auto"/>
            </w:tcBorders>
          </w:tcPr>
          <w:p w14:paraId="4979CCF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0B9477E" w14:textId="77777777" w:rsidR="001A00A1" w:rsidRPr="007B340C" w:rsidRDefault="00120233">
            <w:pPr>
              <w:pStyle w:val="aa"/>
              <w:jc w:val="center"/>
              <w:rPr>
                <w:sz w:val="16"/>
                <w:szCs w:val="16"/>
              </w:rPr>
            </w:pPr>
            <w:r w:rsidRPr="007B340C">
              <w:rPr>
                <w:sz w:val="16"/>
                <w:szCs w:val="16"/>
              </w:rPr>
              <w:t>169 261,0</w:t>
            </w:r>
          </w:p>
        </w:tc>
        <w:tc>
          <w:tcPr>
            <w:tcW w:w="1016" w:type="dxa"/>
            <w:tcBorders>
              <w:top w:val="single" w:sz="4" w:space="0" w:color="auto"/>
              <w:left w:val="single" w:sz="4" w:space="0" w:color="auto"/>
              <w:bottom w:val="single" w:sz="4" w:space="0" w:color="auto"/>
            </w:tcBorders>
          </w:tcPr>
          <w:p w14:paraId="3EF8A136" w14:textId="77777777" w:rsidR="001A00A1" w:rsidRPr="007B340C" w:rsidRDefault="00120233">
            <w:pPr>
              <w:pStyle w:val="aa"/>
              <w:jc w:val="center"/>
              <w:rPr>
                <w:sz w:val="16"/>
                <w:szCs w:val="16"/>
              </w:rPr>
            </w:pPr>
            <w:r w:rsidRPr="007B340C">
              <w:rPr>
                <w:sz w:val="16"/>
                <w:szCs w:val="16"/>
              </w:rPr>
              <w:t>X</w:t>
            </w:r>
          </w:p>
        </w:tc>
      </w:tr>
      <w:tr w:rsidR="001A00A1" w:rsidRPr="007B340C" w14:paraId="4362566A" w14:textId="77777777">
        <w:tc>
          <w:tcPr>
            <w:tcW w:w="1534" w:type="dxa"/>
            <w:tcBorders>
              <w:top w:val="single" w:sz="4" w:space="0" w:color="auto"/>
              <w:bottom w:val="single" w:sz="4" w:space="0" w:color="auto"/>
              <w:right w:val="single" w:sz="4" w:space="0" w:color="auto"/>
            </w:tcBorders>
          </w:tcPr>
          <w:p w14:paraId="2E1FFE55" w14:textId="77777777" w:rsidR="001A00A1" w:rsidRPr="007B340C" w:rsidRDefault="00120233">
            <w:pPr>
              <w:pStyle w:val="ac"/>
              <w:rPr>
                <w:sz w:val="16"/>
                <w:szCs w:val="16"/>
              </w:rPr>
            </w:pPr>
            <w:r w:rsidRPr="007B340C">
              <w:rPr>
                <w:sz w:val="16"/>
                <w:szCs w:val="16"/>
              </w:rPr>
              <w:t>3. Медицинская помощь по видам и заболеваниям, установленным базовой программой (дополнительное финансовое обеспечение):</w:t>
            </w:r>
          </w:p>
        </w:tc>
        <w:tc>
          <w:tcPr>
            <w:tcW w:w="527" w:type="dxa"/>
            <w:tcBorders>
              <w:top w:val="single" w:sz="4" w:space="0" w:color="auto"/>
              <w:left w:val="single" w:sz="4" w:space="0" w:color="auto"/>
              <w:bottom w:val="single" w:sz="4" w:space="0" w:color="auto"/>
              <w:right w:val="single" w:sz="4" w:space="0" w:color="auto"/>
            </w:tcBorders>
          </w:tcPr>
          <w:p w14:paraId="1C6CBCA7" w14:textId="77777777" w:rsidR="001A00A1" w:rsidRPr="007B340C" w:rsidRDefault="00120233">
            <w:pPr>
              <w:pStyle w:val="aa"/>
              <w:jc w:val="center"/>
              <w:rPr>
                <w:sz w:val="16"/>
                <w:szCs w:val="16"/>
              </w:rPr>
            </w:pPr>
            <w:r w:rsidRPr="007B340C">
              <w:rPr>
                <w:sz w:val="16"/>
                <w:szCs w:val="16"/>
              </w:rPr>
              <w:t>54</w:t>
            </w:r>
          </w:p>
        </w:tc>
        <w:tc>
          <w:tcPr>
            <w:tcW w:w="1227" w:type="dxa"/>
            <w:tcBorders>
              <w:top w:val="single" w:sz="4" w:space="0" w:color="auto"/>
              <w:left w:val="single" w:sz="4" w:space="0" w:color="auto"/>
              <w:bottom w:val="single" w:sz="4" w:space="0" w:color="auto"/>
              <w:right w:val="single" w:sz="4" w:space="0" w:color="auto"/>
            </w:tcBorders>
          </w:tcPr>
          <w:p w14:paraId="128E07DF"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6DD0A82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8CF346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01A76F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2538F77" w14:textId="77777777" w:rsidR="001A00A1" w:rsidRPr="007B340C" w:rsidRDefault="00120233">
            <w:pPr>
              <w:pStyle w:val="aa"/>
              <w:jc w:val="center"/>
              <w:rPr>
                <w:sz w:val="16"/>
                <w:szCs w:val="16"/>
              </w:rPr>
            </w:pPr>
            <w:r w:rsidRPr="007B340C">
              <w:rPr>
                <w:sz w:val="16"/>
                <w:szCs w:val="16"/>
              </w:rPr>
              <w:t>405,03</w:t>
            </w:r>
          </w:p>
        </w:tc>
        <w:tc>
          <w:tcPr>
            <w:tcW w:w="928" w:type="dxa"/>
            <w:tcBorders>
              <w:top w:val="single" w:sz="4" w:space="0" w:color="auto"/>
              <w:left w:val="single" w:sz="4" w:space="0" w:color="auto"/>
              <w:bottom w:val="single" w:sz="4" w:space="0" w:color="auto"/>
              <w:right w:val="single" w:sz="4" w:space="0" w:color="auto"/>
            </w:tcBorders>
          </w:tcPr>
          <w:p w14:paraId="6AB3B3FA"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B0C5F4E" w14:textId="77777777" w:rsidR="001A00A1" w:rsidRPr="007B340C" w:rsidRDefault="00120233">
            <w:pPr>
              <w:pStyle w:val="aa"/>
              <w:jc w:val="center"/>
              <w:rPr>
                <w:sz w:val="16"/>
                <w:szCs w:val="16"/>
              </w:rPr>
            </w:pPr>
            <w:r w:rsidRPr="007B340C">
              <w:rPr>
                <w:sz w:val="16"/>
                <w:szCs w:val="16"/>
              </w:rPr>
              <w:t>633 743,0</w:t>
            </w:r>
          </w:p>
        </w:tc>
        <w:tc>
          <w:tcPr>
            <w:tcW w:w="1016" w:type="dxa"/>
            <w:tcBorders>
              <w:top w:val="single" w:sz="4" w:space="0" w:color="auto"/>
              <w:left w:val="single" w:sz="4" w:space="0" w:color="auto"/>
              <w:bottom w:val="single" w:sz="4" w:space="0" w:color="auto"/>
            </w:tcBorders>
          </w:tcPr>
          <w:p w14:paraId="74B0F2DF" w14:textId="77777777" w:rsidR="001A00A1" w:rsidRPr="007B340C" w:rsidRDefault="00120233">
            <w:pPr>
              <w:pStyle w:val="aa"/>
              <w:jc w:val="center"/>
              <w:rPr>
                <w:sz w:val="16"/>
                <w:szCs w:val="16"/>
              </w:rPr>
            </w:pPr>
            <w:r w:rsidRPr="007B340C">
              <w:rPr>
                <w:sz w:val="16"/>
                <w:szCs w:val="16"/>
              </w:rPr>
              <w:t>1,5</w:t>
            </w:r>
          </w:p>
        </w:tc>
      </w:tr>
      <w:tr w:rsidR="001A00A1" w:rsidRPr="007B340C" w14:paraId="02FB3763" w14:textId="77777777">
        <w:tc>
          <w:tcPr>
            <w:tcW w:w="1534" w:type="dxa"/>
            <w:tcBorders>
              <w:top w:val="single" w:sz="4" w:space="0" w:color="auto"/>
              <w:bottom w:val="single" w:sz="4" w:space="0" w:color="auto"/>
              <w:right w:val="single" w:sz="4" w:space="0" w:color="auto"/>
            </w:tcBorders>
          </w:tcPr>
          <w:p w14:paraId="2E99EEA9" w14:textId="77777777" w:rsidR="001A00A1" w:rsidRPr="007B340C" w:rsidRDefault="00120233">
            <w:pPr>
              <w:pStyle w:val="ac"/>
              <w:rPr>
                <w:sz w:val="16"/>
                <w:szCs w:val="16"/>
              </w:rPr>
            </w:pPr>
            <w:r w:rsidRPr="007B340C">
              <w:rPr>
                <w:sz w:val="16"/>
                <w:szCs w:val="16"/>
              </w:rPr>
              <w:t xml:space="preserve">1. Скорая, в том </w:t>
            </w:r>
            <w:r w:rsidRPr="007B340C">
              <w:rPr>
                <w:sz w:val="16"/>
                <w:szCs w:val="16"/>
              </w:rPr>
              <w:lastRenderedPageBreak/>
              <w:t>числе скорая специализированная,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62658E2D" w14:textId="77777777" w:rsidR="001A00A1" w:rsidRPr="007B340C" w:rsidRDefault="00120233">
            <w:pPr>
              <w:pStyle w:val="aa"/>
              <w:jc w:val="center"/>
              <w:rPr>
                <w:sz w:val="16"/>
                <w:szCs w:val="16"/>
              </w:rPr>
            </w:pPr>
            <w:r w:rsidRPr="007B340C">
              <w:rPr>
                <w:sz w:val="16"/>
                <w:szCs w:val="16"/>
              </w:rPr>
              <w:lastRenderedPageBreak/>
              <w:t>55</w:t>
            </w:r>
          </w:p>
        </w:tc>
        <w:tc>
          <w:tcPr>
            <w:tcW w:w="1227" w:type="dxa"/>
            <w:tcBorders>
              <w:top w:val="single" w:sz="4" w:space="0" w:color="auto"/>
              <w:left w:val="single" w:sz="4" w:space="0" w:color="auto"/>
              <w:bottom w:val="single" w:sz="4" w:space="0" w:color="auto"/>
              <w:right w:val="single" w:sz="4" w:space="0" w:color="auto"/>
            </w:tcBorders>
          </w:tcPr>
          <w:p w14:paraId="6D0C4ACF" w14:textId="77777777" w:rsidR="001A00A1" w:rsidRPr="007B340C" w:rsidRDefault="00120233">
            <w:pPr>
              <w:pStyle w:val="aa"/>
              <w:jc w:val="center"/>
              <w:rPr>
                <w:sz w:val="16"/>
                <w:szCs w:val="16"/>
              </w:rPr>
            </w:pPr>
            <w:r w:rsidRPr="007B340C">
              <w:rPr>
                <w:sz w:val="16"/>
                <w:szCs w:val="16"/>
              </w:rPr>
              <w:t>вызов</w:t>
            </w:r>
          </w:p>
        </w:tc>
        <w:tc>
          <w:tcPr>
            <w:tcW w:w="1507" w:type="dxa"/>
            <w:tcBorders>
              <w:top w:val="single" w:sz="4" w:space="0" w:color="auto"/>
              <w:left w:val="single" w:sz="4" w:space="0" w:color="auto"/>
              <w:bottom w:val="single" w:sz="4" w:space="0" w:color="auto"/>
              <w:right w:val="single" w:sz="4" w:space="0" w:color="auto"/>
            </w:tcBorders>
          </w:tcPr>
          <w:p w14:paraId="0B9EC7B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56042C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8EF4FF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FDCB2D7" w14:textId="77777777" w:rsidR="001A00A1" w:rsidRPr="007B340C" w:rsidRDefault="00120233">
            <w:pPr>
              <w:pStyle w:val="aa"/>
              <w:jc w:val="center"/>
              <w:rPr>
                <w:sz w:val="16"/>
                <w:szCs w:val="16"/>
              </w:rPr>
            </w:pPr>
            <w:r w:rsidRPr="007B340C">
              <w:rPr>
                <w:sz w:val="16"/>
                <w:szCs w:val="16"/>
              </w:rPr>
              <w:t>21,34</w:t>
            </w:r>
          </w:p>
        </w:tc>
        <w:tc>
          <w:tcPr>
            <w:tcW w:w="928" w:type="dxa"/>
            <w:tcBorders>
              <w:top w:val="single" w:sz="4" w:space="0" w:color="auto"/>
              <w:left w:val="single" w:sz="4" w:space="0" w:color="auto"/>
              <w:bottom w:val="single" w:sz="4" w:space="0" w:color="auto"/>
              <w:right w:val="single" w:sz="4" w:space="0" w:color="auto"/>
            </w:tcBorders>
          </w:tcPr>
          <w:p w14:paraId="60C5CDB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F7145F0" w14:textId="77777777" w:rsidR="001A00A1" w:rsidRPr="007B340C" w:rsidRDefault="00120233">
            <w:pPr>
              <w:pStyle w:val="aa"/>
              <w:jc w:val="center"/>
              <w:rPr>
                <w:sz w:val="16"/>
                <w:szCs w:val="16"/>
              </w:rPr>
            </w:pPr>
            <w:r w:rsidRPr="007B340C">
              <w:rPr>
                <w:sz w:val="16"/>
                <w:szCs w:val="16"/>
              </w:rPr>
              <w:t xml:space="preserve">33 </w:t>
            </w:r>
            <w:r w:rsidRPr="007B340C">
              <w:rPr>
                <w:sz w:val="16"/>
                <w:szCs w:val="16"/>
              </w:rPr>
              <w:lastRenderedPageBreak/>
              <w:t>387,0</w:t>
            </w:r>
          </w:p>
        </w:tc>
        <w:tc>
          <w:tcPr>
            <w:tcW w:w="1016" w:type="dxa"/>
            <w:tcBorders>
              <w:top w:val="single" w:sz="4" w:space="0" w:color="auto"/>
              <w:left w:val="single" w:sz="4" w:space="0" w:color="auto"/>
              <w:bottom w:val="single" w:sz="4" w:space="0" w:color="auto"/>
            </w:tcBorders>
          </w:tcPr>
          <w:p w14:paraId="5794CFF8" w14:textId="77777777" w:rsidR="001A00A1" w:rsidRPr="007B340C" w:rsidRDefault="00120233">
            <w:pPr>
              <w:pStyle w:val="aa"/>
              <w:jc w:val="center"/>
              <w:rPr>
                <w:sz w:val="16"/>
                <w:szCs w:val="16"/>
              </w:rPr>
            </w:pPr>
            <w:r w:rsidRPr="007B340C">
              <w:rPr>
                <w:sz w:val="16"/>
                <w:szCs w:val="16"/>
              </w:rPr>
              <w:lastRenderedPageBreak/>
              <w:t>X</w:t>
            </w:r>
          </w:p>
        </w:tc>
      </w:tr>
      <w:tr w:rsidR="001A00A1" w:rsidRPr="007B340C" w14:paraId="30358CBC" w14:textId="77777777">
        <w:tc>
          <w:tcPr>
            <w:tcW w:w="1534" w:type="dxa"/>
            <w:tcBorders>
              <w:top w:val="single" w:sz="4" w:space="0" w:color="auto"/>
              <w:bottom w:val="single" w:sz="4" w:space="0" w:color="auto"/>
              <w:right w:val="single" w:sz="4" w:space="0" w:color="auto"/>
            </w:tcBorders>
          </w:tcPr>
          <w:p w14:paraId="7A887FB8" w14:textId="77777777" w:rsidR="001A00A1" w:rsidRPr="007B340C" w:rsidRDefault="00120233">
            <w:pPr>
              <w:pStyle w:val="ac"/>
              <w:rPr>
                <w:sz w:val="16"/>
                <w:szCs w:val="16"/>
              </w:rPr>
            </w:pPr>
            <w:r w:rsidRPr="007B340C">
              <w:rPr>
                <w:sz w:val="16"/>
                <w:szCs w:val="16"/>
              </w:rPr>
              <w:t>2. Первичная медико-санитарная помощь</w:t>
            </w:r>
          </w:p>
        </w:tc>
        <w:tc>
          <w:tcPr>
            <w:tcW w:w="527" w:type="dxa"/>
            <w:tcBorders>
              <w:top w:val="single" w:sz="4" w:space="0" w:color="auto"/>
              <w:left w:val="single" w:sz="4" w:space="0" w:color="auto"/>
              <w:bottom w:val="single" w:sz="4" w:space="0" w:color="auto"/>
              <w:right w:val="single" w:sz="4" w:space="0" w:color="auto"/>
            </w:tcBorders>
          </w:tcPr>
          <w:p w14:paraId="61989CDF" w14:textId="77777777" w:rsidR="001A00A1" w:rsidRPr="007B340C" w:rsidRDefault="00120233">
            <w:pPr>
              <w:pStyle w:val="aa"/>
              <w:jc w:val="center"/>
              <w:rPr>
                <w:sz w:val="16"/>
                <w:szCs w:val="16"/>
              </w:rPr>
            </w:pPr>
            <w:r w:rsidRPr="007B340C">
              <w:rPr>
                <w:sz w:val="16"/>
                <w:szCs w:val="16"/>
              </w:rPr>
              <w:t>56</w:t>
            </w:r>
          </w:p>
        </w:tc>
        <w:tc>
          <w:tcPr>
            <w:tcW w:w="1227" w:type="dxa"/>
            <w:tcBorders>
              <w:top w:val="single" w:sz="4" w:space="0" w:color="auto"/>
              <w:left w:val="single" w:sz="4" w:space="0" w:color="auto"/>
              <w:bottom w:val="single" w:sz="4" w:space="0" w:color="auto"/>
              <w:right w:val="single" w:sz="4" w:space="0" w:color="auto"/>
            </w:tcBorders>
          </w:tcPr>
          <w:p w14:paraId="36C6FE7D"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0B1DD55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28DE22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82944C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23FC3D6"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34897C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F449A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0BA254A" w14:textId="77777777" w:rsidR="001A00A1" w:rsidRPr="007B340C" w:rsidRDefault="00120233">
            <w:pPr>
              <w:pStyle w:val="aa"/>
              <w:jc w:val="center"/>
              <w:rPr>
                <w:sz w:val="16"/>
                <w:szCs w:val="16"/>
              </w:rPr>
            </w:pPr>
            <w:r w:rsidRPr="007B340C">
              <w:rPr>
                <w:sz w:val="16"/>
                <w:szCs w:val="16"/>
              </w:rPr>
              <w:t>X</w:t>
            </w:r>
          </w:p>
        </w:tc>
      </w:tr>
      <w:tr w:rsidR="001A00A1" w:rsidRPr="007B340C" w14:paraId="7B58AF15" w14:textId="77777777">
        <w:tc>
          <w:tcPr>
            <w:tcW w:w="1534" w:type="dxa"/>
            <w:tcBorders>
              <w:top w:val="single" w:sz="4" w:space="0" w:color="auto"/>
              <w:bottom w:val="single" w:sz="4" w:space="0" w:color="auto"/>
              <w:right w:val="single" w:sz="4" w:space="0" w:color="auto"/>
            </w:tcBorders>
          </w:tcPr>
          <w:p w14:paraId="1164D4A7" w14:textId="77777777" w:rsidR="001A00A1" w:rsidRPr="007B340C" w:rsidRDefault="00120233">
            <w:pPr>
              <w:pStyle w:val="ac"/>
              <w:rPr>
                <w:sz w:val="16"/>
                <w:szCs w:val="16"/>
              </w:rPr>
            </w:pPr>
            <w:r w:rsidRPr="007B340C">
              <w:rPr>
                <w:sz w:val="16"/>
                <w:szCs w:val="16"/>
              </w:rPr>
              <w:t>2.1 В амбулаторных условиях:</w:t>
            </w:r>
          </w:p>
        </w:tc>
        <w:tc>
          <w:tcPr>
            <w:tcW w:w="527" w:type="dxa"/>
            <w:tcBorders>
              <w:top w:val="single" w:sz="4" w:space="0" w:color="auto"/>
              <w:left w:val="single" w:sz="4" w:space="0" w:color="auto"/>
              <w:bottom w:val="single" w:sz="4" w:space="0" w:color="auto"/>
              <w:right w:val="single" w:sz="4" w:space="0" w:color="auto"/>
            </w:tcBorders>
          </w:tcPr>
          <w:p w14:paraId="643EC1AA" w14:textId="77777777" w:rsidR="001A00A1" w:rsidRPr="007B340C" w:rsidRDefault="00120233">
            <w:pPr>
              <w:pStyle w:val="aa"/>
              <w:jc w:val="center"/>
              <w:rPr>
                <w:sz w:val="16"/>
                <w:szCs w:val="16"/>
              </w:rPr>
            </w:pPr>
            <w:r w:rsidRPr="007B340C">
              <w:rPr>
                <w:sz w:val="16"/>
                <w:szCs w:val="16"/>
              </w:rPr>
              <w:t>57</w:t>
            </w:r>
          </w:p>
        </w:tc>
        <w:tc>
          <w:tcPr>
            <w:tcW w:w="1227" w:type="dxa"/>
            <w:tcBorders>
              <w:top w:val="single" w:sz="4" w:space="0" w:color="auto"/>
              <w:left w:val="single" w:sz="4" w:space="0" w:color="auto"/>
              <w:bottom w:val="single" w:sz="4" w:space="0" w:color="auto"/>
              <w:right w:val="single" w:sz="4" w:space="0" w:color="auto"/>
            </w:tcBorders>
          </w:tcPr>
          <w:p w14:paraId="56987D09"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330199C9"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F7593D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CB5F840"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0171DD"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E79F11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723F0D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78DAC230" w14:textId="77777777" w:rsidR="001A00A1" w:rsidRPr="007B340C" w:rsidRDefault="00120233">
            <w:pPr>
              <w:pStyle w:val="aa"/>
              <w:jc w:val="center"/>
              <w:rPr>
                <w:sz w:val="16"/>
                <w:szCs w:val="16"/>
              </w:rPr>
            </w:pPr>
            <w:r w:rsidRPr="007B340C">
              <w:rPr>
                <w:sz w:val="16"/>
                <w:szCs w:val="16"/>
              </w:rPr>
              <w:t>X</w:t>
            </w:r>
          </w:p>
        </w:tc>
      </w:tr>
      <w:tr w:rsidR="001A00A1" w:rsidRPr="007B340C" w14:paraId="0835DBA2" w14:textId="77777777">
        <w:tc>
          <w:tcPr>
            <w:tcW w:w="1534" w:type="dxa"/>
            <w:tcBorders>
              <w:top w:val="single" w:sz="4" w:space="0" w:color="auto"/>
              <w:bottom w:val="single" w:sz="4" w:space="0" w:color="auto"/>
              <w:right w:val="single" w:sz="4" w:space="0" w:color="auto"/>
            </w:tcBorders>
          </w:tcPr>
          <w:p w14:paraId="1441BE61" w14:textId="77777777" w:rsidR="001A00A1" w:rsidRPr="007B340C" w:rsidRDefault="00120233">
            <w:pPr>
              <w:pStyle w:val="ac"/>
              <w:rPr>
                <w:sz w:val="16"/>
                <w:szCs w:val="16"/>
              </w:rPr>
            </w:pPr>
            <w:r w:rsidRPr="007B340C">
              <w:rPr>
                <w:sz w:val="16"/>
                <w:szCs w:val="16"/>
              </w:rPr>
              <w:t>2.1.1 посещения с профилактическими и иными целями, из них:</w:t>
            </w:r>
          </w:p>
        </w:tc>
        <w:tc>
          <w:tcPr>
            <w:tcW w:w="527" w:type="dxa"/>
            <w:tcBorders>
              <w:top w:val="single" w:sz="4" w:space="0" w:color="auto"/>
              <w:left w:val="single" w:sz="4" w:space="0" w:color="auto"/>
              <w:bottom w:val="single" w:sz="4" w:space="0" w:color="auto"/>
              <w:right w:val="single" w:sz="4" w:space="0" w:color="auto"/>
            </w:tcBorders>
          </w:tcPr>
          <w:p w14:paraId="39314B8E" w14:textId="77777777" w:rsidR="001A00A1" w:rsidRPr="007B340C" w:rsidRDefault="00120233">
            <w:pPr>
              <w:pStyle w:val="aa"/>
              <w:jc w:val="center"/>
              <w:rPr>
                <w:sz w:val="16"/>
                <w:szCs w:val="16"/>
              </w:rPr>
            </w:pPr>
            <w:r w:rsidRPr="007B340C">
              <w:rPr>
                <w:sz w:val="16"/>
                <w:szCs w:val="16"/>
              </w:rPr>
              <w:t>57.1</w:t>
            </w:r>
          </w:p>
        </w:tc>
        <w:tc>
          <w:tcPr>
            <w:tcW w:w="1227" w:type="dxa"/>
            <w:tcBorders>
              <w:top w:val="single" w:sz="4" w:space="0" w:color="auto"/>
              <w:left w:val="single" w:sz="4" w:space="0" w:color="auto"/>
              <w:bottom w:val="single" w:sz="4" w:space="0" w:color="auto"/>
              <w:right w:val="single" w:sz="4" w:space="0" w:color="auto"/>
            </w:tcBorders>
          </w:tcPr>
          <w:p w14:paraId="332C68E5" w14:textId="77777777" w:rsidR="001A00A1" w:rsidRPr="007B340C" w:rsidRDefault="00120233">
            <w:pPr>
              <w:pStyle w:val="aa"/>
              <w:jc w:val="center"/>
              <w:rPr>
                <w:sz w:val="16"/>
                <w:szCs w:val="16"/>
              </w:rPr>
            </w:pPr>
            <w:r w:rsidRPr="007B340C">
              <w:rPr>
                <w:sz w:val="16"/>
                <w:szCs w:val="16"/>
              </w:rPr>
              <w:t>посещения / комплексные посещения</w:t>
            </w:r>
          </w:p>
        </w:tc>
        <w:tc>
          <w:tcPr>
            <w:tcW w:w="1507" w:type="dxa"/>
            <w:tcBorders>
              <w:top w:val="single" w:sz="4" w:space="0" w:color="auto"/>
              <w:left w:val="single" w:sz="4" w:space="0" w:color="auto"/>
              <w:bottom w:val="single" w:sz="4" w:space="0" w:color="auto"/>
              <w:right w:val="single" w:sz="4" w:space="0" w:color="auto"/>
            </w:tcBorders>
          </w:tcPr>
          <w:p w14:paraId="49C0D8A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644791B"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BE6ACA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B79F362" w14:textId="77777777" w:rsidR="001A00A1" w:rsidRPr="007B340C" w:rsidRDefault="00120233">
            <w:pPr>
              <w:pStyle w:val="aa"/>
              <w:jc w:val="center"/>
              <w:rPr>
                <w:sz w:val="16"/>
                <w:szCs w:val="16"/>
              </w:rPr>
            </w:pPr>
            <w:r w:rsidRPr="007B340C">
              <w:rPr>
                <w:sz w:val="16"/>
                <w:szCs w:val="16"/>
              </w:rPr>
              <w:t>26,67</w:t>
            </w:r>
          </w:p>
        </w:tc>
        <w:tc>
          <w:tcPr>
            <w:tcW w:w="928" w:type="dxa"/>
            <w:tcBorders>
              <w:top w:val="single" w:sz="4" w:space="0" w:color="auto"/>
              <w:left w:val="single" w:sz="4" w:space="0" w:color="auto"/>
              <w:bottom w:val="single" w:sz="4" w:space="0" w:color="auto"/>
              <w:right w:val="single" w:sz="4" w:space="0" w:color="auto"/>
            </w:tcBorders>
          </w:tcPr>
          <w:p w14:paraId="007ACE5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24AD459" w14:textId="77777777" w:rsidR="001A00A1" w:rsidRPr="007B340C" w:rsidRDefault="00120233">
            <w:pPr>
              <w:pStyle w:val="aa"/>
              <w:jc w:val="center"/>
              <w:rPr>
                <w:sz w:val="16"/>
                <w:szCs w:val="16"/>
              </w:rPr>
            </w:pPr>
            <w:r w:rsidRPr="007B340C">
              <w:rPr>
                <w:sz w:val="16"/>
                <w:szCs w:val="16"/>
              </w:rPr>
              <w:t>41 726,7</w:t>
            </w:r>
          </w:p>
        </w:tc>
        <w:tc>
          <w:tcPr>
            <w:tcW w:w="1016" w:type="dxa"/>
            <w:tcBorders>
              <w:top w:val="single" w:sz="4" w:space="0" w:color="auto"/>
              <w:left w:val="single" w:sz="4" w:space="0" w:color="auto"/>
              <w:bottom w:val="single" w:sz="4" w:space="0" w:color="auto"/>
            </w:tcBorders>
          </w:tcPr>
          <w:p w14:paraId="0BC10DAA" w14:textId="77777777" w:rsidR="001A00A1" w:rsidRPr="007B340C" w:rsidRDefault="00120233">
            <w:pPr>
              <w:pStyle w:val="aa"/>
              <w:jc w:val="center"/>
              <w:rPr>
                <w:sz w:val="16"/>
                <w:szCs w:val="16"/>
              </w:rPr>
            </w:pPr>
            <w:r w:rsidRPr="007B340C">
              <w:rPr>
                <w:sz w:val="16"/>
                <w:szCs w:val="16"/>
              </w:rPr>
              <w:t>X</w:t>
            </w:r>
          </w:p>
        </w:tc>
      </w:tr>
      <w:tr w:rsidR="001A00A1" w:rsidRPr="007B340C" w14:paraId="770C4D17" w14:textId="77777777">
        <w:tc>
          <w:tcPr>
            <w:tcW w:w="1534" w:type="dxa"/>
            <w:tcBorders>
              <w:top w:val="single" w:sz="4" w:space="0" w:color="auto"/>
              <w:bottom w:val="single" w:sz="4" w:space="0" w:color="auto"/>
              <w:right w:val="single" w:sz="4" w:space="0" w:color="auto"/>
            </w:tcBorders>
          </w:tcPr>
          <w:p w14:paraId="153788C7" w14:textId="77777777" w:rsidR="001A00A1" w:rsidRPr="007B340C" w:rsidRDefault="00120233">
            <w:pPr>
              <w:pStyle w:val="ac"/>
              <w:rPr>
                <w:sz w:val="16"/>
                <w:szCs w:val="16"/>
              </w:rPr>
            </w:pPr>
            <w:r w:rsidRPr="007B340C">
              <w:rPr>
                <w:sz w:val="16"/>
                <w:szCs w:val="16"/>
              </w:rPr>
              <w:t>для проведения профилактических медицинских осмотров</w:t>
            </w:r>
          </w:p>
        </w:tc>
        <w:tc>
          <w:tcPr>
            <w:tcW w:w="527" w:type="dxa"/>
            <w:tcBorders>
              <w:top w:val="single" w:sz="4" w:space="0" w:color="auto"/>
              <w:left w:val="single" w:sz="4" w:space="0" w:color="auto"/>
              <w:bottom w:val="single" w:sz="4" w:space="0" w:color="auto"/>
              <w:right w:val="single" w:sz="4" w:space="0" w:color="auto"/>
            </w:tcBorders>
          </w:tcPr>
          <w:p w14:paraId="0E86FA25" w14:textId="77777777" w:rsidR="001A00A1" w:rsidRPr="007B340C" w:rsidRDefault="00120233">
            <w:pPr>
              <w:pStyle w:val="aa"/>
              <w:jc w:val="center"/>
              <w:rPr>
                <w:sz w:val="16"/>
                <w:szCs w:val="16"/>
              </w:rPr>
            </w:pPr>
            <w:r w:rsidRPr="007B340C">
              <w:rPr>
                <w:sz w:val="16"/>
                <w:szCs w:val="16"/>
              </w:rPr>
              <w:t>57.1.1</w:t>
            </w:r>
          </w:p>
        </w:tc>
        <w:tc>
          <w:tcPr>
            <w:tcW w:w="1227" w:type="dxa"/>
            <w:tcBorders>
              <w:top w:val="single" w:sz="4" w:space="0" w:color="auto"/>
              <w:left w:val="single" w:sz="4" w:space="0" w:color="auto"/>
              <w:bottom w:val="single" w:sz="4" w:space="0" w:color="auto"/>
              <w:right w:val="single" w:sz="4" w:space="0" w:color="auto"/>
            </w:tcBorders>
          </w:tcPr>
          <w:p w14:paraId="6B3716DF"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3B755EC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0C136B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F5D803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10DC256" w14:textId="77777777" w:rsidR="001A00A1" w:rsidRPr="007B340C" w:rsidRDefault="00120233">
            <w:pPr>
              <w:pStyle w:val="aa"/>
              <w:jc w:val="center"/>
              <w:rPr>
                <w:sz w:val="16"/>
                <w:szCs w:val="16"/>
              </w:rPr>
            </w:pPr>
            <w:r w:rsidRPr="007B340C">
              <w:rPr>
                <w:sz w:val="16"/>
                <w:szCs w:val="16"/>
              </w:rPr>
              <w:t>6,34</w:t>
            </w:r>
          </w:p>
        </w:tc>
        <w:tc>
          <w:tcPr>
            <w:tcW w:w="928" w:type="dxa"/>
            <w:tcBorders>
              <w:top w:val="single" w:sz="4" w:space="0" w:color="auto"/>
              <w:left w:val="single" w:sz="4" w:space="0" w:color="auto"/>
              <w:bottom w:val="single" w:sz="4" w:space="0" w:color="auto"/>
              <w:right w:val="single" w:sz="4" w:space="0" w:color="auto"/>
            </w:tcBorders>
          </w:tcPr>
          <w:p w14:paraId="77E521B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C4BB729" w14:textId="77777777" w:rsidR="001A00A1" w:rsidRPr="007B340C" w:rsidRDefault="00120233">
            <w:pPr>
              <w:pStyle w:val="aa"/>
              <w:jc w:val="center"/>
              <w:rPr>
                <w:sz w:val="16"/>
                <w:szCs w:val="16"/>
              </w:rPr>
            </w:pPr>
            <w:r w:rsidRPr="007B340C">
              <w:rPr>
                <w:sz w:val="16"/>
                <w:szCs w:val="16"/>
              </w:rPr>
              <w:t>9 919,8</w:t>
            </w:r>
          </w:p>
        </w:tc>
        <w:tc>
          <w:tcPr>
            <w:tcW w:w="1016" w:type="dxa"/>
            <w:tcBorders>
              <w:top w:val="single" w:sz="4" w:space="0" w:color="auto"/>
              <w:left w:val="single" w:sz="4" w:space="0" w:color="auto"/>
              <w:bottom w:val="single" w:sz="4" w:space="0" w:color="auto"/>
            </w:tcBorders>
          </w:tcPr>
          <w:p w14:paraId="6FBE6A98" w14:textId="77777777" w:rsidR="001A00A1" w:rsidRPr="007B340C" w:rsidRDefault="00120233">
            <w:pPr>
              <w:pStyle w:val="aa"/>
              <w:jc w:val="center"/>
              <w:rPr>
                <w:sz w:val="16"/>
                <w:szCs w:val="16"/>
              </w:rPr>
            </w:pPr>
            <w:r w:rsidRPr="007B340C">
              <w:rPr>
                <w:sz w:val="16"/>
                <w:szCs w:val="16"/>
              </w:rPr>
              <w:t>X</w:t>
            </w:r>
          </w:p>
        </w:tc>
      </w:tr>
      <w:tr w:rsidR="001A00A1" w:rsidRPr="007B340C" w14:paraId="0A3BBDF0" w14:textId="77777777">
        <w:tc>
          <w:tcPr>
            <w:tcW w:w="1534" w:type="dxa"/>
            <w:tcBorders>
              <w:top w:val="single" w:sz="4" w:space="0" w:color="auto"/>
              <w:bottom w:val="single" w:sz="4" w:space="0" w:color="auto"/>
              <w:right w:val="single" w:sz="4" w:space="0" w:color="auto"/>
            </w:tcBorders>
          </w:tcPr>
          <w:p w14:paraId="2DF65F92" w14:textId="77777777" w:rsidR="001A00A1" w:rsidRPr="007B340C" w:rsidRDefault="00120233">
            <w:pPr>
              <w:pStyle w:val="ac"/>
              <w:rPr>
                <w:sz w:val="16"/>
                <w:szCs w:val="16"/>
              </w:rPr>
            </w:pPr>
            <w:r w:rsidRPr="007B340C">
              <w:rPr>
                <w:sz w:val="16"/>
                <w:szCs w:val="16"/>
              </w:rPr>
              <w:t>для проведения диспансеризации, всего, в том числе:</w:t>
            </w:r>
          </w:p>
        </w:tc>
        <w:tc>
          <w:tcPr>
            <w:tcW w:w="527" w:type="dxa"/>
            <w:tcBorders>
              <w:top w:val="single" w:sz="4" w:space="0" w:color="auto"/>
              <w:left w:val="single" w:sz="4" w:space="0" w:color="auto"/>
              <w:bottom w:val="single" w:sz="4" w:space="0" w:color="auto"/>
              <w:right w:val="single" w:sz="4" w:space="0" w:color="auto"/>
            </w:tcBorders>
          </w:tcPr>
          <w:p w14:paraId="5FBD3363" w14:textId="77777777" w:rsidR="001A00A1" w:rsidRPr="007B340C" w:rsidRDefault="00120233">
            <w:pPr>
              <w:pStyle w:val="aa"/>
              <w:jc w:val="center"/>
              <w:rPr>
                <w:sz w:val="16"/>
                <w:szCs w:val="16"/>
              </w:rPr>
            </w:pPr>
            <w:r w:rsidRPr="007B340C">
              <w:rPr>
                <w:sz w:val="16"/>
                <w:szCs w:val="16"/>
              </w:rPr>
              <w:t>57.1.2</w:t>
            </w:r>
          </w:p>
        </w:tc>
        <w:tc>
          <w:tcPr>
            <w:tcW w:w="1227" w:type="dxa"/>
            <w:tcBorders>
              <w:top w:val="single" w:sz="4" w:space="0" w:color="auto"/>
              <w:left w:val="single" w:sz="4" w:space="0" w:color="auto"/>
              <w:bottom w:val="single" w:sz="4" w:space="0" w:color="auto"/>
              <w:right w:val="single" w:sz="4" w:space="0" w:color="auto"/>
            </w:tcBorders>
          </w:tcPr>
          <w:p w14:paraId="78694483"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797656D7"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BEE5CA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26672A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F4A2D29" w14:textId="77777777" w:rsidR="001A00A1" w:rsidRPr="007B340C" w:rsidRDefault="00120233">
            <w:pPr>
              <w:pStyle w:val="aa"/>
              <w:jc w:val="center"/>
              <w:rPr>
                <w:sz w:val="16"/>
                <w:szCs w:val="16"/>
              </w:rPr>
            </w:pPr>
            <w:r w:rsidRPr="007B340C">
              <w:rPr>
                <w:sz w:val="16"/>
                <w:szCs w:val="16"/>
              </w:rPr>
              <w:t>7,58</w:t>
            </w:r>
          </w:p>
        </w:tc>
        <w:tc>
          <w:tcPr>
            <w:tcW w:w="928" w:type="dxa"/>
            <w:tcBorders>
              <w:top w:val="single" w:sz="4" w:space="0" w:color="auto"/>
              <w:left w:val="single" w:sz="4" w:space="0" w:color="auto"/>
              <w:bottom w:val="single" w:sz="4" w:space="0" w:color="auto"/>
              <w:right w:val="single" w:sz="4" w:space="0" w:color="auto"/>
            </w:tcBorders>
          </w:tcPr>
          <w:p w14:paraId="5BB387B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1694647" w14:textId="77777777" w:rsidR="001A00A1" w:rsidRPr="007B340C" w:rsidRDefault="00120233">
            <w:pPr>
              <w:pStyle w:val="aa"/>
              <w:jc w:val="center"/>
              <w:rPr>
                <w:sz w:val="16"/>
                <w:szCs w:val="16"/>
              </w:rPr>
            </w:pPr>
            <w:r w:rsidRPr="007B340C">
              <w:rPr>
                <w:sz w:val="16"/>
                <w:szCs w:val="16"/>
              </w:rPr>
              <w:t>11 858,1</w:t>
            </w:r>
          </w:p>
        </w:tc>
        <w:tc>
          <w:tcPr>
            <w:tcW w:w="1016" w:type="dxa"/>
            <w:tcBorders>
              <w:top w:val="single" w:sz="4" w:space="0" w:color="auto"/>
              <w:left w:val="single" w:sz="4" w:space="0" w:color="auto"/>
              <w:bottom w:val="single" w:sz="4" w:space="0" w:color="auto"/>
            </w:tcBorders>
          </w:tcPr>
          <w:p w14:paraId="0EB9D562" w14:textId="77777777" w:rsidR="001A00A1" w:rsidRPr="007B340C" w:rsidRDefault="00120233">
            <w:pPr>
              <w:pStyle w:val="aa"/>
              <w:jc w:val="center"/>
              <w:rPr>
                <w:sz w:val="16"/>
                <w:szCs w:val="16"/>
              </w:rPr>
            </w:pPr>
            <w:r w:rsidRPr="007B340C">
              <w:rPr>
                <w:sz w:val="16"/>
                <w:szCs w:val="16"/>
              </w:rPr>
              <w:t>X</w:t>
            </w:r>
          </w:p>
        </w:tc>
      </w:tr>
      <w:tr w:rsidR="001A00A1" w:rsidRPr="007B340C" w14:paraId="3C59DA3A" w14:textId="77777777">
        <w:tc>
          <w:tcPr>
            <w:tcW w:w="1534" w:type="dxa"/>
            <w:tcBorders>
              <w:top w:val="single" w:sz="4" w:space="0" w:color="auto"/>
              <w:bottom w:val="single" w:sz="4" w:space="0" w:color="auto"/>
              <w:right w:val="single" w:sz="4" w:space="0" w:color="auto"/>
            </w:tcBorders>
          </w:tcPr>
          <w:p w14:paraId="30F24F8B" w14:textId="77777777" w:rsidR="001A00A1" w:rsidRPr="007B340C" w:rsidRDefault="00120233">
            <w:pPr>
              <w:pStyle w:val="ac"/>
              <w:rPr>
                <w:sz w:val="16"/>
                <w:szCs w:val="16"/>
              </w:rPr>
            </w:pPr>
            <w:r w:rsidRPr="007B340C">
              <w:rPr>
                <w:sz w:val="16"/>
                <w:szCs w:val="16"/>
              </w:rPr>
              <w:t>для проведения углубленной диспансеризации</w:t>
            </w:r>
          </w:p>
        </w:tc>
        <w:tc>
          <w:tcPr>
            <w:tcW w:w="527" w:type="dxa"/>
            <w:tcBorders>
              <w:top w:val="single" w:sz="4" w:space="0" w:color="auto"/>
              <w:left w:val="single" w:sz="4" w:space="0" w:color="auto"/>
              <w:bottom w:val="single" w:sz="4" w:space="0" w:color="auto"/>
              <w:right w:val="single" w:sz="4" w:space="0" w:color="auto"/>
            </w:tcBorders>
          </w:tcPr>
          <w:p w14:paraId="5AE2598B" w14:textId="77777777" w:rsidR="001A00A1" w:rsidRPr="007B340C" w:rsidRDefault="00120233">
            <w:pPr>
              <w:pStyle w:val="aa"/>
              <w:jc w:val="center"/>
              <w:rPr>
                <w:sz w:val="16"/>
                <w:szCs w:val="16"/>
              </w:rPr>
            </w:pPr>
            <w:r w:rsidRPr="007B340C">
              <w:rPr>
                <w:sz w:val="16"/>
                <w:szCs w:val="16"/>
              </w:rPr>
              <w:t>57.1.2.1</w:t>
            </w:r>
          </w:p>
        </w:tc>
        <w:tc>
          <w:tcPr>
            <w:tcW w:w="1227" w:type="dxa"/>
            <w:tcBorders>
              <w:top w:val="single" w:sz="4" w:space="0" w:color="auto"/>
              <w:left w:val="single" w:sz="4" w:space="0" w:color="auto"/>
              <w:bottom w:val="single" w:sz="4" w:space="0" w:color="auto"/>
              <w:right w:val="single" w:sz="4" w:space="0" w:color="auto"/>
            </w:tcBorders>
          </w:tcPr>
          <w:p w14:paraId="3891FF5D"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3FE72C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385BD3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CB7E189"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5540B5A" w14:textId="77777777" w:rsidR="001A00A1" w:rsidRPr="007B340C" w:rsidRDefault="00120233">
            <w:pPr>
              <w:pStyle w:val="aa"/>
              <w:jc w:val="center"/>
              <w:rPr>
                <w:sz w:val="16"/>
                <w:szCs w:val="16"/>
              </w:rPr>
            </w:pPr>
            <w:r w:rsidRPr="007B340C">
              <w:rPr>
                <w:sz w:val="16"/>
                <w:szCs w:val="16"/>
              </w:rPr>
              <w:t>0,00</w:t>
            </w:r>
          </w:p>
        </w:tc>
        <w:tc>
          <w:tcPr>
            <w:tcW w:w="928" w:type="dxa"/>
            <w:tcBorders>
              <w:top w:val="single" w:sz="4" w:space="0" w:color="auto"/>
              <w:left w:val="single" w:sz="4" w:space="0" w:color="auto"/>
              <w:bottom w:val="single" w:sz="4" w:space="0" w:color="auto"/>
              <w:right w:val="single" w:sz="4" w:space="0" w:color="auto"/>
            </w:tcBorders>
          </w:tcPr>
          <w:p w14:paraId="1444599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2D7376"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73B33089" w14:textId="77777777" w:rsidR="001A00A1" w:rsidRPr="007B340C" w:rsidRDefault="00120233">
            <w:pPr>
              <w:pStyle w:val="aa"/>
              <w:jc w:val="center"/>
              <w:rPr>
                <w:sz w:val="16"/>
                <w:szCs w:val="16"/>
              </w:rPr>
            </w:pPr>
            <w:r w:rsidRPr="007B340C">
              <w:rPr>
                <w:sz w:val="16"/>
                <w:szCs w:val="16"/>
              </w:rPr>
              <w:t>X</w:t>
            </w:r>
          </w:p>
        </w:tc>
      </w:tr>
      <w:tr w:rsidR="001A00A1" w:rsidRPr="007B340C" w14:paraId="7BF2B87E" w14:textId="77777777">
        <w:tc>
          <w:tcPr>
            <w:tcW w:w="1534" w:type="dxa"/>
            <w:tcBorders>
              <w:top w:val="single" w:sz="4" w:space="0" w:color="auto"/>
              <w:bottom w:val="single" w:sz="4" w:space="0" w:color="auto"/>
              <w:right w:val="single" w:sz="4" w:space="0" w:color="auto"/>
            </w:tcBorders>
          </w:tcPr>
          <w:p w14:paraId="5E15B09F" w14:textId="77777777" w:rsidR="001A00A1" w:rsidRPr="007B340C" w:rsidRDefault="00120233">
            <w:pPr>
              <w:pStyle w:val="ac"/>
              <w:rPr>
                <w:sz w:val="16"/>
                <w:szCs w:val="16"/>
              </w:rPr>
            </w:pPr>
            <w:r w:rsidRPr="007B340C">
              <w:rPr>
                <w:sz w:val="16"/>
                <w:szCs w:val="16"/>
              </w:rPr>
              <w:t>для посещений с иными целями</w:t>
            </w:r>
          </w:p>
        </w:tc>
        <w:tc>
          <w:tcPr>
            <w:tcW w:w="527" w:type="dxa"/>
            <w:tcBorders>
              <w:top w:val="single" w:sz="4" w:space="0" w:color="auto"/>
              <w:left w:val="single" w:sz="4" w:space="0" w:color="auto"/>
              <w:bottom w:val="single" w:sz="4" w:space="0" w:color="auto"/>
              <w:right w:val="single" w:sz="4" w:space="0" w:color="auto"/>
            </w:tcBorders>
          </w:tcPr>
          <w:p w14:paraId="01259D88" w14:textId="77777777" w:rsidR="001A00A1" w:rsidRPr="007B340C" w:rsidRDefault="00120233">
            <w:pPr>
              <w:pStyle w:val="aa"/>
              <w:jc w:val="center"/>
              <w:rPr>
                <w:sz w:val="16"/>
                <w:szCs w:val="16"/>
              </w:rPr>
            </w:pPr>
            <w:r w:rsidRPr="007B340C">
              <w:rPr>
                <w:sz w:val="16"/>
                <w:szCs w:val="16"/>
              </w:rPr>
              <w:t>57.1.3</w:t>
            </w:r>
          </w:p>
        </w:tc>
        <w:tc>
          <w:tcPr>
            <w:tcW w:w="1227" w:type="dxa"/>
            <w:tcBorders>
              <w:top w:val="single" w:sz="4" w:space="0" w:color="auto"/>
              <w:left w:val="single" w:sz="4" w:space="0" w:color="auto"/>
              <w:bottom w:val="single" w:sz="4" w:space="0" w:color="auto"/>
              <w:right w:val="single" w:sz="4" w:space="0" w:color="auto"/>
            </w:tcBorders>
          </w:tcPr>
          <w:p w14:paraId="1B190EC0" w14:textId="77777777" w:rsidR="001A00A1" w:rsidRPr="007B340C" w:rsidRDefault="00120233">
            <w:pPr>
              <w:pStyle w:val="aa"/>
              <w:jc w:val="center"/>
              <w:rPr>
                <w:sz w:val="16"/>
                <w:szCs w:val="16"/>
              </w:rPr>
            </w:pPr>
            <w:r w:rsidRPr="007B340C">
              <w:rPr>
                <w:sz w:val="16"/>
                <w:szCs w:val="16"/>
              </w:rPr>
              <w:t>посещения</w:t>
            </w:r>
          </w:p>
        </w:tc>
        <w:tc>
          <w:tcPr>
            <w:tcW w:w="1507" w:type="dxa"/>
            <w:tcBorders>
              <w:top w:val="single" w:sz="4" w:space="0" w:color="auto"/>
              <w:left w:val="single" w:sz="4" w:space="0" w:color="auto"/>
              <w:bottom w:val="single" w:sz="4" w:space="0" w:color="auto"/>
              <w:right w:val="single" w:sz="4" w:space="0" w:color="auto"/>
            </w:tcBorders>
          </w:tcPr>
          <w:p w14:paraId="2B5792E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9AB5AE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DCB543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C6A2FDA" w14:textId="77777777" w:rsidR="001A00A1" w:rsidRPr="007B340C" w:rsidRDefault="00120233">
            <w:pPr>
              <w:pStyle w:val="aa"/>
              <w:jc w:val="center"/>
              <w:rPr>
                <w:sz w:val="16"/>
                <w:szCs w:val="16"/>
              </w:rPr>
            </w:pPr>
            <w:r w:rsidRPr="007B340C">
              <w:rPr>
                <w:sz w:val="16"/>
                <w:szCs w:val="16"/>
              </w:rPr>
              <w:t>12,75</w:t>
            </w:r>
          </w:p>
        </w:tc>
        <w:tc>
          <w:tcPr>
            <w:tcW w:w="928" w:type="dxa"/>
            <w:tcBorders>
              <w:top w:val="single" w:sz="4" w:space="0" w:color="auto"/>
              <w:left w:val="single" w:sz="4" w:space="0" w:color="auto"/>
              <w:bottom w:val="single" w:sz="4" w:space="0" w:color="auto"/>
              <w:right w:val="single" w:sz="4" w:space="0" w:color="auto"/>
            </w:tcBorders>
          </w:tcPr>
          <w:p w14:paraId="30BA7352"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BE6E24F" w14:textId="77777777" w:rsidR="001A00A1" w:rsidRPr="007B340C" w:rsidRDefault="00120233">
            <w:pPr>
              <w:pStyle w:val="aa"/>
              <w:jc w:val="center"/>
              <w:rPr>
                <w:sz w:val="16"/>
                <w:szCs w:val="16"/>
              </w:rPr>
            </w:pPr>
            <w:r w:rsidRPr="007B340C">
              <w:rPr>
                <w:sz w:val="16"/>
                <w:szCs w:val="16"/>
              </w:rPr>
              <w:t>19 948,8</w:t>
            </w:r>
          </w:p>
        </w:tc>
        <w:tc>
          <w:tcPr>
            <w:tcW w:w="1016" w:type="dxa"/>
            <w:tcBorders>
              <w:top w:val="single" w:sz="4" w:space="0" w:color="auto"/>
              <w:left w:val="single" w:sz="4" w:space="0" w:color="auto"/>
              <w:bottom w:val="single" w:sz="4" w:space="0" w:color="auto"/>
            </w:tcBorders>
          </w:tcPr>
          <w:p w14:paraId="6384E283" w14:textId="77777777" w:rsidR="001A00A1" w:rsidRPr="007B340C" w:rsidRDefault="00120233">
            <w:pPr>
              <w:pStyle w:val="aa"/>
              <w:jc w:val="center"/>
              <w:rPr>
                <w:sz w:val="16"/>
                <w:szCs w:val="16"/>
              </w:rPr>
            </w:pPr>
            <w:r w:rsidRPr="007B340C">
              <w:rPr>
                <w:sz w:val="16"/>
                <w:szCs w:val="16"/>
              </w:rPr>
              <w:t>X</w:t>
            </w:r>
          </w:p>
        </w:tc>
      </w:tr>
      <w:tr w:rsidR="001A00A1" w:rsidRPr="007B340C" w14:paraId="1EAB519B" w14:textId="77777777">
        <w:tc>
          <w:tcPr>
            <w:tcW w:w="1534" w:type="dxa"/>
            <w:tcBorders>
              <w:top w:val="single" w:sz="4" w:space="0" w:color="auto"/>
              <w:bottom w:val="single" w:sz="4" w:space="0" w:color="auto"/>
              <w:right w:val="single" w:sz="4" w:space="0" w:color="auto"/>
            </w:tcBorders>
          </w:tcPr>
          <w:p w14:paraId="299CB21C" w14:textId="77777777" w:rsidR="001A00A1" w:rsidRPr="007B340C" w:rsidRDefault="00120233">
            <w:pPr>
              <w:pStyle w:val="ac"/>
              <w:rPr>
                <w:sz w:val="16"/>
                <w:szCs w:val="16"/>
              </w:rPr>
            </w:pPr>
            <w:r w:rsidRPr="007B340C">
              <w:rPr>
                <w:sz w:val="16"/>
                <w:szCs w:val="16"/>
              </w:rPr>
              <w:t>2.1.2 в неотложной форме</w:t>
            </w:r>
          </w:p>
        </w:tc>
        <w:tc>
          <w:tcPr>
            <w:tcW w:w="527" w:type="dxa"/>
            <w:tcBorders>
              <w:top w:val="single" w:sz="4" w:space="0" w:color="auto"/>
              <w:left w:val="single" w:sz="4" w:space="0" w:color="auto"/>
              <w:bottom w:val="single" w:sz="4" w:space="0" w:color="auto"/>
              <w:right w:val="single" w:sz="4" w:space="0" w:color="auto"/>
            </w:tcBorders>
          </w:tcPr>
          <w:p w14:paraId="7B69AB38" w14:textId="77777777" w:rsidR="001A00A1" w:rsidRPr="007B340C" w:rsidRDefault="00120233">
            <w:pPr>
              <w:pStyle w:val="aa"/>
              <w:jc w:val="center"/>
              <w:rPr>
                <w:sz w:val="16"/>
                <w:szCs w:val="16"/>
              </w:rPr>
            </w:pPr>
            <w:r w:rsidRPr="007B340C">
              <w:rPr>
                <w:sz w:val="16"/>
                <w:szCs w:val="16"/>
              </w:rPr>
              <w:t>57.2</w:t>
            </w:r>
          </w:p>
        </w:tc>
        <w:tc>
          <w:tcPr>
            <w:tcW w:w="1227" w:type="dxa"/>
            <w:tcBorders>
              <w:top w:val="single" w:sz="4" w:space="0" w:color="auto"/>
              <w:left w:val="single" w:sz="4" w:space="0" w:color="auto"/>
              <w:bottom w:val="single" w:sz="4" w:space="0" w:color="auto"/>
              <w:right w:val="single" w:sz="4" w:space="0" w:color="auto"/>
            </w:tcBorders>
          </w:tcPr>
          <w:p w14:paraId="1FDA7563" w14:textId="77777777" w:rsidR="001A00A1" w:rsidRPr="007B340C" w:rsidRDefault="00120233">
            <w:pPr>
              <w:pStyle w:val="aa"/>
              <w:jc w:val="center"/>
              <w:rPr>
                <w:sz w:val="16"/>
                <w:szCs w:val="16"/>
              </w:rPr>
            </w:pPr>
            <w:r w:rsidRPr="007B340C">
              <w:rPr>
                <w:sz w:val="16"/>
                <w:szCs w:val="16"/>
              </w:rPr>
              <w:t>посещение</w:t>
            </w:r>
          </w:p>
        </w:tc>
        <w:tc>
          <w:tcPr>
            <w:tcW w:w="1507" w:type="dxa"/>
            <w:tcBorders>
              <w:top w:val="single" w:sz="4" w:space="0" w:color="auto"/>
              <w:left w:val="single" w:sz="4" w:space="0" w:color="auto"/>
              <w:bottom w:val="single" w:sz="4" w:space="0" w:color="auto"/>
              <w:right w:val="single" w:sz="4" w:space="0" w:color="auto"/>
            </w:tcBorders>
          </w:tcPr>
          <w:p w14:paraId="1AD61C2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301C43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5D0CAC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600A7AA" w14:textId="77777777" w:rsidR="001A00A1" w:rsidRPr="007B340C" w:rsidRDefault="00120233">
            <w:pPr>
              <w:pStyle w:val="aa"/>
              <w:jc w:val="center"/>
              <w:rPr>
                <w:sz w:val="16"/>
                <w:szCs w:val="16"/>
              </w:rPr>
            </w:pPr>
            <w:r w:rsidRPr="007B340C">
              <w:rPr>
                <w:sz w:val="16"/>
                <w:szCs w:val="16"/>
              </w:rPr>
              <w:t>5,10</w:t>
            </w:r>
          </w:p>
        </w:tc>
        <w:tc>
          <w:tcPr>
            <w:tcW w:w="928" w:type="dxa"/>
            <w:tcBorders>
              <w:top w:val="single" w:sz="4" w:space="0" w:color="auto"/>
              <w:left w:val="single" w:sz="4" w:space="0" w:color="auto"/>
              <w:bottom w:val="single" w:sz="4" w:space="0" w:color="auto"/>
              <w:right w:val="single" w:sz="4" w:space="0" w:color="auto"/>
            </w:tcBorders>
          </w:tcPr>
          <w:p w14:paraId="622CD708"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D424989" w14:textId="77777777" w:rsidR="001A00A1" w:rsidRPr="007B340C" w:rsidRDefault="00120233">
            <w:pPr>
              <w:pStyle w:val="aa"/>
              <w:jc w:val="center"/>
              <w:rPr>
                <w:sz w:val="16"/>
                <w:szCs w:val="16"/>
              </w:rPr>
            </w:pPr>
            <w:r w:rsidRPr="007B340C">
              <w:rPr>
                <w:sz w:val="16"/>
                <w:szCs w:val="16"/>
              </w:rPr>
              <w:t>7 986,2</w:t>
            </w:r>
          </w:p>
        </w:tc>
        <w:tc>
          <w:tcPr>
            <w:tcW w:w="1016" w:type="dxa"/>
            <w:tcBorders>
              <w:top w:val="single" w:sz="4" w:space="0" w:color="auto"/>
              <w:left w:val="single" w:sz="4" w:space="0" w:color="auto"/>
              <w:bottom w:val="single" w:sz="4" w:space="0" w:color="auto"/>
            </w:tcBorders>
          </w:tcPr>
          <w:p w14:paraId="230C01BC" w14:textId="77777777" w:rsidR="001A00A1" w:rsidRPr="007B340C" w:rsidRDefault="00120233">
            <w:pPr>
              <w:pStyle w:val="aa"/>
              <w:jc w:val="center"/>
              <w:rPr>
                <w:sz w:val="16"/>
                <w:szCs w:val="16"/>
              </w:rPr>
            </w:pPr>
            <w:r w:rsidRPr="007B340C">
              <w:rPr>
                <w:sz w:val="16"/>
                <w:szCs w:val="16"/>
              </w:rPr>
              <w:t>X</w:t>
            </w:r>
          </w:p>
        </w:tc>
      </w:tr>
      <w:tr w:rsidR="001A00A1" w:rsidRPr="007B340C" w14:paraId="6E38BC2A" w14:textId="77777777">
        <w:tc>
          <w:tcPr>
            <w:tcW w:w="1534" w:type="dxa"/>
            <w:tcBorders>
              <w:top w:val="single" w:sz="4" w:space="0" w:color="auto"/>
              <w:bottom w:val="single" w:sz="4" w:space="0" w:color="auto"/>
              <w:right w:val="single" w:sz="4" w:space="0" w:color="auto"/>
            </w:tcBorders>
          </w:tcPr>
          <w:p w14:paraId="2D6665A7" w14:textId="77777777" w:rsidR="001A00A1" w:rsidRPr="007B340C" w:rsidRDefault="00120233">
            <w:pPr>
              <w:pStyle w:val="ac"/>
              <w:rPr>
                <w:sz w:val="16"/>
                <w:szCs w:val="16"/>
              </w:rPr>
            </w:pPr>
            <w:r w:rsidRPr="007B340C">
              <w:rPr>
                <w:sz w:val="16"/>
                <w:szCs w:val="16"/>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4C566FF0" w14:textId="77777777" w:rsidR="001A00A1" w:rsidRPr="007B340C" w:rsidRDefault="00120233">
            <w:pPr>
              <w:pStyle w:val="aa"/>
              <w:jc w:val="center"/>
              <w:rPr>
                <w:sz w:val="16"/>
                <w:szCs w:val="16"/>
              </w:rPr>
            </w:pPr>
            <w:r w:rsidRPr="007B340C">
              <w:rPr>
                <w:sz w:val="16"/>
                <w:szCs w:val="16"/>
              </w:rPr>
              <w:t>57.3</w:t>
            </w:r>
          </w:p>
        </w:tc>
        <w:tc>
          <w:tcPr>
            <w:tcW w:w="1227" w:type="dxa"/>
            <w:tcBorders>
              <w:top w:val="single" w:sz="4" w:space="0" w:color="auto"/>
              <w:left w:val="single" w:sz="4" w:space="0" w:color="auto"/>
              <w:bottom w:val="single" w:sz="4" w:space="0" w:color="auto"/>
              <w:right w:val="single" w:sz="4" w:space="0" w:color="auto"/>
            </w:tcBorders>
          </w:tcPr>
          <w:p w14:paraId="2B1133D7" w14:textId="77777777" w:rsidR="001A00A1" w:rsidRPr="007B340C" w:rsidRDefault="00120233">
            <w:pPr>
              <w:pStyle w:val="aa"/>
              <w:jc w:val="center"/>
              <w:rPr>
                <w:sz w:val="16"/>
                <w:szCs w:val="16"/>
              </w:rPr>
            </w:pPr>
            <w:r w:rsidRPr="007B340C">
              <w:rPr>
                <w:sz w:val="16"/>
                <w:szCs w:val="16"/>
              </w:rPr>
              <w:t>обращение</w:t>
            </w:r>
          </w:p>
        </w:tc>
        <w:tc>
          <w:tcPr>
            <w:tcW w:w="1507" w:type="dxa"/>
            <w:tcBorders>
              <w:top w:val="single" w:sz="4" w:space="0" w:color="auto"/>
              <w:left w:val="single" w:sz="4" w:space="0" w:color="auto"/>
              <w:bottom w:val="single" w:sz="4" w:space="0" w:color="auto"/>
              <w:right w:val="single" w:sz="4" w:space="0" w:color="auto"/>
            </w:tcBorders>
          </w:tcPr>
          <w:p w14:paraId="4DFE76ED" w14:textId="77777777" w:rsidR="001A00A1" w:rsidRPr="007B340C" w:rsidRDefault="00120233">
            <w:pPr>
              <w:pStyle w:val="aa"/>
              <w:jc w:val="center"/>
              <w:rPr>
                <w:sz w:val="16"/>
                <w:szCs w:val="16"/>
              </w:rPr>
            </w:pPr>
            <w:r w:rsidRPr="007B340C">
              <w:rPr>
                <w:sz w:val="16"/>
                <w:szCs w:val="16"/>
              </w:rPr>
              <w:t>0,00046</w:t>
            </w:r>
          </w:p>
        </w:tc>
        <w:tc>
          <w:tcPr>
            <w:tcW w:w="1433" w:type="dxa"/>
            <w:tcBorders>
              <w:top w:val="single" w:sz="4" w:space="0" w:color="auto"/>
              <w:left w:val="single" w:sz="4" w:space="0" w:color="auto"/>
              <w:bottom w:val="single" w:sz="4" w:space="0" w:color="auto"/>
              <w:right w:val="single" w:sz="4" w:space="0" w:color="auto"/>
            </w:tcBorders>
          </w:tcPr>
          <w:p w14:paraId="3625484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F538285"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1C30C45" w14:textId="77777777" w:rsidR="001A00A1" w:rsidRPr="007B340C" w:rsidRDefault="00120233">
            <w:pPr>
              <w:pStyle w:val="aa"/>
              <w:jc w:val="center"/>
              <w:rPr>
                <w:sz w:val="16"/>
                <w:szCs w:val="16"/>
              </w:rPr>
            </w:pPr>
            <w:r w:rsidRPr="007B340C">
              <w:rPr>
                <w:sz w:val="16"/>
                <w:szCs w:val="16"/>
              </w:rPr>
              <w:t>251,35</w:t>
            </w:r>
          </w:p>
        </w:tc>
        <w:tc>
          <w:tcPr>
            <w:tcW w:w="928" w:type="dxa"/>
            <w:tcBorders>
              <w:top w:val="single" w:sz="4" w:space="0" w:color="auto"/>
              <w:left w:val="single" w:sz="4" w:space="0" w:color="auto"/>
              <w:bottom w:val="single" w:sz="4" w:space="0" w:color="auto"/>
              <w:right w:val="single" w:sz="4" w:space="0" w:color="auto"/>
            </w:tcBorders>
          </w:tcPr>
          <w:p w14:paraId="42BA98BF"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B829D86" w14:textId="77777777" w:rsidR="001A00A1" w:rsidRPr="007B340C" w:rsidRDefault="00120233">
            <w:pPr>
              <w:pStyle w:val="aa"/>
              <w:jc w:val="center"/>
              <w:rPr>
                <w:sz w:val="16"/>
                <w:szCs w:val="16"/>
              </w:rPr>
            </w:pPr>
            <w:r w:rsidRPr="007B340C">
              <w:rPr>
                <w:sz w:val="16"/>
                <w:szCs w:val="16"/>
              </w:rPr>
              <w:t>393 284,5</w:t>
            </w:r>
          </w:p>
        </w:tc>
        <w:tc>
          <w:tcPr>
            <w:tcW w:w="1016" w:type="dxa"/>
            <w:tcBorders>
              <w:top w:val="single" w:sz="4" w:space="0" w:color="auto"/>
              <w:left w:val="single" w:sz="4" w:space="0" w:color="auto"/>
              <w:bottom w:val="single" w:sz="4" w:space="0" w:color="auto"/>
            </w:tcBorders>
          </w:tcPr>
          <w:p w14:paraId="2CE1D1C2" w14:textId="77777777" w:rsidR="001A00A1" w:rsidRPr="007B340C" w:rsidRDefault="00120233">
            <w:pPr>
              <w:pStyle w:val="aa"/>
              <w:jc w:val="center"/>
              <w:rPr>
                <w:sz w:val="16"/>
                <w:szCs w:val="16"/>
              </w:rPr>
            </w:pPr>
            <w:r w:rsidRPr="007B340C">
              <w:rPr>
                <w:sz w:val="16"/>
                <w:szCs w:val="16"/>
              </w:rPr>
              <w:t>X</w:t>
            </w:r>
          </w:p>
        </w:tc>
      </w:tr>
      <w:tr w:rsidR="001A00A1" w:rsidRPr="007B340C" w14:paraId="55EF3724" w14:textId="77777777">
        <w:tc>
          <w:tcPr>
            <w:tcW w:w="1534" w:type="dxa"/>
            <w:tcBorders>
              <w:top w:val="single" w:sz="4" w:space="0" w:color="auto"/>
              <w:bottom w:val="single" w:sz="4" w:space="0" w:color="auto"/>
              <w:right w:val="single" w:sz="4" w:space="0" w:color="auto"/>
            </w:tcBorders>
          </w:tcPr>
          <w:p w14:paraId="11979C69" w14:textId="77777777" w:rsidR="001A00A1" w:rsidRPr="007B340C" w:rsidRDefault="00120233">
            <w:pPr>
              <w:pStyle w:val="ac"/>
              <w:rPr>
                <w:sz w:val="16"/>
                <w:szCs w:val="16"/>
              </w:rPr>
            </w:pPr>
            <w:r w:rsidRPr="007B340C">
              <w:rPr>
                <w:sz w:val="16"/>
                <w:szCs w:val="16"/>
              </w:rPr>
              <w:t>компьютерная томография</w:t>
            </w:r>
          </w:p>
        </w:tc>
        <w:tc>
          <w:tcPr>
            <w:tcW w:w="527" w:type="dxa"/>
            <w:tcBorders>
              <w:top w:val="single" w:sz="4" w:space="0" w:color="auto"/>
              <w:left w:val="single" w:sz="4" w:space="0" w:color="auto"/>
              <w:bottom w:val="single" w:sz="4" w:space="0" w:color="auto"/>
              <w:right w:val="single" w:sz="4" w:space="0" w:color="auto"/>
            </w:tcBorders>
          </w:tcPr>
          <w:p w14:paraId="00581315" w14:textId="77777777" w:rsidR="001A00A1" w:rsidRPr="007B340C" w:rsidRDefault="00120233">
            <w:pPr>
              <w:pStyle w:val="aa"/>
              <w:jc w:val="center"/>
              <w:rPr>
                <w:sz w:val="16"/>
                <w:szCs w:val="16"/>
              </w:rPr>
            </w:pPr>
            <w:r w:rsidRPr="007B340C">
              <w:rPr>
                <w:sz w:val="16"/>
                <w:szCs w:val="16"/>
              </w:rPr>
              <w:t>57.3.1</w:t>
            </w:r>
          </w:p>
        </w:tc>
        <w:tc>
          <w:tcPr>
            <w:tcW w:w="1227" w:type="dxa"/>
            <w:tcBorders>
              <w:top w:val="single" w:sz="4" w:space="0" w:color="auto"/>
              <w:left w:val="single" w:sz="4" w:space="0" w:color="auto"/>
              <w:bottom w:val="single" w:sz="4" w:space="0" w:color="auto"/>
              <w:right w:val="single" w:sz="4" w:space="0" w:color="auto"/>
            </w:tcBorders>
          </w:tcPr>
          <w:p w14:paraId="4DE0C32D"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2AC782E" w14:textId="77777777" w:rsidR="001A00A1" w:rsidRPr="007B340C" w:rsidRDefault="00120233">
            <w:pPr>
              <w:pStyle w:val="aa"/>
              <w:jc w:val="center"/>
              <w:rPr>
                <w:sz w:val="16"/>
                <w:szCs w:val="16"/>
              </w:rPr>
            </w:pPr>
            <w:r w:rsidRPr="007B340C">
              <w:rPr>
                <w:sz w:val="16"/>
                <w:szCs w:val="16"/>
              </w:rPr>
              <w:t>0,02576</w:t>
            </w:r>
          </w:p>
        </w:tc>
        <w:tc>
          <w:tcPr>
            <w:tcW w:w="1433" w:type="dxa"/>
            <w:tcBorders>
              <w:top w:val="single" w:sz="4" w:space="0" w:color="auto"/>
              <w:left w:val="single" w:sz="4" w:space="0" w:color="auto"/>
              <w:bottom w:val="single" w:sz="4" w:space="0" w:color="auto"/>
              <w:right w:val="single" w:sz="4" w:space="0" w:color="auto"/>
            </w:tcBorders>
          </w:tcPr>
          <w:p w14:paraId="6D8B54F9" w14:textId="77777777" w:rsidR="001A00A1" w:rsidRPr="007B340C" w:rsidRDefault="00120233">
            <w:pPr>
              <w:pStyle w:val="aa"/>
              <w:jc w:val="center"/>
              <w:rPr>
                <w:sz w:val="16"/>
                <w:szCs w:val="16"/>
              </w:rPr>
            </w:pPr>
            <w:r w:rsidRPr="007B340C">
              <w:rPr>
                <w:sz w:val="16"/>
                <w:szCs w:val="16"/>
              </w:rPr>
              <w:t>3 222,46</w:t>
            </w:r>
          </w:p>
        </w:tc>
        <w:tc>
          <w:tcPr>
            <w:tcW w:w="844" w:type="dxa"/>
            <w:tcBorders>
              <w:top w:val="single" w:sz="4" w:space="0" w:color="auto"/>
              <w:left w:val="single" w:sz="4" w:space="0" w:color="auto"/>
              <w:bottom w:val="single" w:sz="4" w:space="0" w:color="auto"/>
              <w:right w:val="single" w:sz="4" w:space="0" w:color="auto"/>
            </w:tcBorders>
          </w:tcPr>
          <w:p w14:paraId="1547D39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F8DEAF3" w14:textId="77777777" w:rsidR="001A00A1" w:rsidRPr="007B340C" w:rsidRDefault="00120233">
            <w:pPr>
              <w:pStyle w:val="aa"/>
              <w:jc w:val="center"/>
              <w:rPr>
                <w:sz w:val="16"/>
                <w:szCs w:val="16"/>
              </w:rPr>
            </w:pPr>
            <w:r w:rsidRPr="007B340C">
              <w:rPr>
                <w:sz w:val="16"/>
                <w:szCs w:val="16"/>
              </w:rPr>
              <w:t>83,02</w:t>
            </w:r>
          </w:p>
        </w:tc>
        <w:tc>
          <w:tcPr>
            <w:tcW w:w="928" w:type="dxa"/>
            <w:tcBorders>
              <w:top w:val="single" w:sz="4" w:space="0" w:color="auto"/>
              <w:left w:val="single" w:sz="4" w:space="0" w:color="auto"/>
              <w:bottom w:val="single" w:sz="4" w:space="0" w:color="auto"/>
              <w:right w:val="single" w:sz="4" w:space="0" w:color="auto"/>
            </w:tcBorders>
          </w:tcPr>
          <w:p w14:paraId="027B5FF9"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21D71F4" w14:textId="77777777" w:rsidR="001A00A1" w:rsidRPr="007B340C" w:rsidRDefault="00120233">
            <w:pPr>
              <w:pStyle w:val="aa"/>
              <w:jc w:val="center"/>
              <w:rPr>
                <w:sz w:val="16"/>
                <w:szCs w:val="16"/>
              </w:rPr>
            </w:pPr>
            <w:r w:rsidRPr="007B340C">
              <w:rPr>
                <w:sz w:val="16"/>
                <w:szCs w:val="16"/>
              </w:rPr>
              <w:t>129 897,4</w:t>
            </w:r>
          </w:p>
        </w:tc>
        <w:tc>
          <w:tcPr>
            <w:tcW w:w="1016" w:type="dxa"/>
            <w:tcBorders>
              <w:top w:val="single" w:sz="4" w:space="0" w:color="auto"/>
              <w:left w:val="single" w:sz="4" w:space="0" w:color="auto"/>
              <w:bottom w:val="single" w:sz="4" w:space="0" w:color="auto"/>
            </w:tcBorders>
          </w:tcPr>
          <w:p w14:paraId="4EA974B6" w14:textId="77777777" w:rsidR="001A00A1" w:rsidRPr="007B340C" w:rsidRDefault="00120233">
            <w:pPr>
              <w:pStyle w:val="aa"/>
              <w:jc w:val="center"/>
              <w:rPr>
                <w:sz w:val="16"/>
                <w:szCs w:val="16"/>
              </w:rPr>
            </w:pPr>
            <w:r w:rsidRPr="007B340C">
              <w:rPr>
                <w:sz w:val="16"/>
                <w:szCs w:val="16"/>
              </w:rPr>
              <w:t>X</w:t>
            </w:r>
          </w:p>
        </w:tc>
      </w:tr>
      <w:tr w:rsidR="001A00A1" w:rsidRPr="007B340C" w14:paraId="0F357383" w14:textId="77777777">
        <w:tc>
          <w:tcPr>
            <w:tcW w:w="1534" w:type="dxa"/>
            <w:tcBorders>
              <w:top w:val="single" w:sz="4" w:space="0" w:color="auto"/>
              <w:bottom w:val="single" w:sz="4" w:space="0" w:color="auto"/>
              <w:right w:val="single" w:sz="4" w:space="0" w:color="auto"/>
            </w:tcBorders>
          </w:tcPr>
          <w:p w14:paraId="552355CA" w14:textId="77777777" w:rsidR="001A00A1" w:rsidRPr="007B340C" w:rsidRDefault="00120233">
            <w:pPr>
              <w:pStyle w:val="ac"/>
              <w:rPr>
                <w:sz w:val="16"/>
                <w:szCs w:val="16"/>
              </w:rPr>
            </w:pPr>
            <w:r w:rsidRPr="007B340C">
              <w:rPr>
                <w:sz w:val="16"/>
                <w:szCs w:val="16"/>
              </w:rPr>
              <w:t>магнитно-резонансная томография</w:t>
            </w:r>
          </w:p>
        </w:tc>
        <w:tc>
          <w:tcPr>
            <w:tcW w:w="527" w:type="dxa"/>
            <w:tcBorders>
              <w:top w:val="single" w:sz="4" w:space="0" w:color="auto"/>
              <w:left w:val="single" w:sz="4" w:space="0" w:color="auto"/>
              <w:bottom w:val="single" w:sz="4" w:space="0" w:color="auto"/>
              <w:right w:val="single" w:sz="4" w:space="0" w:color="auto"/>
            </w:tcBorders>
          </w:tcPr>
          <w:p w14:paraId="479F0DEF" w14:textId="77777777" w:rsidR="001A00A1" w:rsidRPr="007B340C" w:rsidRDefault="00120233">
            <w:pPr>
              <w:pStyle w:val="aa"/>
              <w:jc w:val="center"/>
              <w:rPr>
                <w:sz w:val="16"/>
                <w:szCs w:val="16"/>
              </w:rPr>
            </w:pPr>
            <w:r w:rsidRPr="007B340C">
              <w:rPr>
                <w:sz w:val="16"/>
                <w:szCs w:val="16"/>
              </w:rPr>
              <w:t>57.3.2</w:t>
            </w:r>
          </w:p>
        </w:tc>
        <w:tc>
          <w:tcPr>
            <w:tcW w:w="1227" w:type="dxa"/>
            <w:tcBorders>
              <w:top w:val="single" w:sz="4" w:space="0" w:color="auto"/>
              <w:left w:val="single" w:sz="4" w:space="0" w:color="auto"/>
              <w:bottom w:val="single" w:sz="4" w:space="0" w:color="auto"/>
              <w:right w:val="single" w:sz="4" w:space="0" w:color="auto"/>
            </w:tcBorders>
          </w:tcPr>
          <w:p w14:paraId="3BE664B6"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10B2809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AFD19D2"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4AD460C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090D9A7" w14:textId="77777777" w:rsidR="001A00A1" w:rsidRPr="007B340C" w:rsidRDefault="00120233">
            <w:pPr>
              <w:pStyle w:val="aa"/>
              <w:jc w:val="center"/>
              <w:rPr>
                <w:sz w:val="16"/>
                <w:szCs w:val="16"/>
              </w:rPr>
            </w:pPr>
            <w:r w:rsidRPr="007B340C">
              <w:rPr>
                <w:sz w:val="16"/>
                <w:szCs w:val="16"/>
              </w:rPr>
              <w:t>0,93</w:t>
            </w:r>
          </w:p>
        </w:tc>
        <w:tc>
          <w:tcPr>
            <w:tcW w:w="928" w:type="dxa"/>
            <w:tcBorders>
              <w:top w:val="single" w:sz="4" w:space="0" w:color="auto"/>
              <w:left w:val="single" w:sz="4" w:space="0" w:color="auto"/>
              <w:bottom w:val="single" w:sz="4" w:space="0" w:color="auto"/>
              <w:right w:val="single" w:sz="4" w:space="0" w:color="auto"/>
            </w:tcBorders>
          </w:tcPr>
          <w:p w14:paraId="5FFABA1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0C16603" w14:textId="77777777" w:rsidR="001A00A1" w:rsidRPr="007B340C" w:rsidRDefault="00120233">
            <w:pPr>
              <w:pStyle w:val="aa"/>
              <w:jc w:val="center"/>
              <w:rPr>
                <w:sz w:val="16"/>
                <w:szCs w:val="16"/>
              </w:rPr>
            </w:pPr>
            <w:r w:rsidRPr="007B340C">
              <w:rPr>
                <w:sz w:val="16"/>
                <w:szCs w:val="16"/>
              </w:rPr>
              <w:t>1 457,3</w:t>
            </w:r>
          </w:p>
        </w:tc>
        <w:tc>
          <w:tcPr>
            <w:tcW w:w="1016" w:type="dxa"/>
            <w:tcBorders>
              <w:top w:val="single" w:sz="4" w:space="0" w:color="auto"/>
              <w:left w:val="single" w:sz="4" w:space="0" w:color="auto"/>
              <w:bottom w:val="single" w:sz="4" w:space="0" w:color="auto"/>
            </w:tcBorders>
          </w:tcPr>
          <w:p w14:paraId="06734547" w14:textId="77777777" w:rsidR="001A00A1" w:rsidRPr="007B340C" w:rsidRDefault="00120233">
            <w:pPr>
              <w:pStyle w:val="aa"/>
              <w:jc w:val="center"/>
              <w:rPr>
                <w:sz w:val="16"/>
                <w:szCs w:val="16"/>
              </w:rPr>
            </w:pPr>
            <w:r w:rsidRPr="007B340C">
              <w:rPr>
                <w:sz w:val="16"/>
                <w:szCs w:val="16"/>
              </w:rPr>
              <w:t>X</w:t>
            </w:r>
          </w:p>
        </w:tc>
      </w:tr>
      <w:tr w:rsidR="001A00A1" w:rsidRPr="007B340C" w14:paraId="58AEAE1D" w14:textId="77777777">
        <w:tc>
          <w:tcPr>
            <w:tcW w:w="1534" w:type="dxa"/>
            <w:tcBorders>
              <w:top w:val="single" w:sz="4" w:space="0" w:color="auto"/>
              <w:bottom w:val="single" w:sz="4" w:space="0" w:color="auto"/>
              <w:right w:val="single" w:sz="4" w:space="0" w:color="auto"/>
            </w:tcBorders>
          </w:tcPr>
          <w:p w14:paraId="109D1D58" w14:textId="77777777" w:rsidR="001A00A1" w:rsidRPr="007B340C" w:rsidRDefault="00120233">
            <w:pPr>
              <w:pStyle w:val="ac"/>
              <w:rPr>
                <w:sz w:val="16"/>
                <w:szCs w:val="16"/>
              </w:rPr>
            </w:pPr>
            <w:r w:rsidRPr="007B340C">
              <w:rPr>
                <w:sz w:val="16"/>
                <w:szCs w:val="16"/>
              </w:rPr>
              <w:t>ультразвуковое исследование сердечно-сосудистой системы</w:t>
            </w:r>
          </w:p>
        </w:tc>
        <w:tc>
          <w:tcPr>
            <w:tcW w:w="527" w:type="dxa"/>
            <w:tcBorders>
              <w:top w:val="single" w:sz="4" w:space="0" w:color="auto"/>
              <w:left w:val="single" w:sz="4" w:space="0" w:color="auto"/>
              <w:bottom w:val="single" w:sz="4" w:space="0" w:color="auto"/>
              <w:right w:val="single" w:sz="4" w:space="0" w:color="auto"/>
            </w:tcBorders>
          </w:tcPr>
          <w:p w14:paraId="767B67A5" w14:textId="77777777" w:rsidR="001A00A1" w:rsidRPr="007B340C" w:rsidRDefault="00120233">
            <w:pPr>
              <w:pStyle w:val="aa"/>
              <w:jc w:val="center"/>
              <w:rPr>
                <w:sz w:val="16"/>
                <w:szCs w:val="16"/>
              </w:rPr>
            </w:pPr>
            <w:r w:rsidRPr="007B340C">
              <w:rPr>
                <w:sz w:val="16"/>
                <w:szCs w:val="16"/>
              </w:rPr>
              <w:t>57.3.3</w:t>
            </w:r>
          </w:p>
        </w:tc>
        <w:tc>
          <w:tcPr>
            <w:tcW w:w="1227" w:type="dxa"/>
            <w:tcBorders>
              <w:top w:val="single" w:sz="4" w:space="0" w:color="auto"/>
              <w:left w:val="single" w:sz="4" w:space="0" w:color="auto"/>
              <w:bottom w:val="single" w:sz="4" w:space="0" w:color="auto"/>
              <w:right w:val="single" w:sz="4" w:space="0" w:color="auto"/>
            </w:tcBorders>
          </w:tcPr>
          <w:p w14:paraId="77442B5C"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D40638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7A371CA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F5391C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40D62FB" w14:textId="77777777" w:rsidR="001A00A1" w:rsidRPr="007B340C" w:rsidRDefault="00120233">
            <w:pPr>
              <w:pStyle w:val="aa"/>
              <w:jc w:val="center"/>
              <w:rPr>
                <w:sz w:val="16"/>
                <w:szCs w:val="16"/>
              </w:rPr>
            </w:pPr>
            <w:r w:rsidRPr="007B340C">
              <w:rPr>
                <w:sz w:val="16"/>
                <w:szCs w:val="16"/>
              </w:rPr>
              <w:t>0,40</w:t>
            </w:r>
          </w:p>
        </w:tc>
        <w:tc>
          <w:tcPr>
            <w:tcW w:w="928" w:type="dxa"/>
            <w:tcBorders>
              <w:top w:val="single" w:sz="4" w:space="0" w:color="auto"/>
              <w:left w:val="single" w:sz="4" w:space="0" w:color="auto"/>
              <w:bottom w:val="single" w:sz="4" w:space="0" w:color="auto"/>
              <w:right w:val="single" w:sz="4" w:space="0" w:color="auto"/>
            </w:tcBorders>
          </w:tcPr>
          <w:p w14:paraId="009AF42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539636A4" w14:textId="77777777" w:rsidR="001A00A1" w:rsidRPr="007B340C" w:rsidRDefault="00120233">
            <w:pPr>
              <w:pStyle w:val="aa"/>
              <w:jc w:val="center"/>
              <w:rPr>
                <w:sz w:val="16"/>
                <w:szCs w:val="16"/>
              </w:rPr>
            </w:pPr>
            <w:r w:rsidRPr="007B340C">
              <w:rPr>
                <w:sz w:val="16"/>
                <w:szCs w:val="16"/>
              </w:rPr>
              <w:t>630,9</w:t>
            </w:r>
          </w:p>
        </w:tc>
        <w:tc>
          <w:tcPr>
            <w:tcW w:w="1016" w:type="dxa"/>
            <w:tcBorders>
              <w:top w:val="single" w:sz="4" w:space="0" w:color="auto"/>
              <w:left w:val="single" w:sz="4" w:space="0" w:color="auto"/>
              <w:bottom w:val="single" w:sz="4" w:space="0" w:color="auto"/>
            </w:tcBorders>
          </w:tcPr>
          <w:p w14:paraId="44BB18AE" w14:textId="77777777" w:rsidR="001A00A1" w:rsidRPr="007B340C" w:rsidRDefault="00120233">
            <w:pPr>
              <w:pStyle w:val="aa"/>
              <w:jc w:val="center"/>
              <w:rPr>
                <w:sz w:val="16"/>
                <w:szCs w:val="16"/>
              </w:rPr>
            </w:pPr>
            <w:r w:rsidRPr="007B340C">
              <w:rPr>
                <w:sz w:val="16"/>
                <w:szCs w:val="16"/>
              </w:rPr>
              <w:t>X</w:t>
            </w:r>
          </w:p>
        </w:tc>
      </w:tr>
      <w:tr w:rsidR="001A00A1" w:rsidRPr="007B340C" w14:paraId="0768591E" w14:textId="77777777">
        <w:tc>
          <w:tcPr>
            <w:tcW w:w="1534" w:type="dxa"/>
            <w:tcBorders>
              <w:top w:val="single" w:sz="4" w:space="0" w:color="auto"/>
              <w:bottom w:val="single" w:sz="4" w:space="0" w:color="auto"/>
              <w:right w:val="single" w:sz="4" w:space="0" w:color="auto"/>
            </w:tcBorders>
          </w:tcPr>
          <w:p w14:paraId="405A85BF" w14:textId="77777777" w:rsidR="001A00A1" w:rsidRPr="007B340C" w:rsidRDefault="00120233">
            <w:pPr>
              <w:pStyle w:val="ac"/>
              <w:rPr>
                <w:sz w:val="16"/>
                <w:szCs w:val="16"/>
              </w:rPr>
            </w:pPr>
            <w:r w:rsidRPr="007B340C">
              <w:rPr>
                <w:sz w:val="16"/>
                <w:szCs w:val="16"/>
              </w:rPr>
              <w:t>эндоскопическое диагностическое исследование</w:t>
            </w:r>
          </w:p>
        </w:tc>
        <w:tc>
          <w:tcPr>
            <w:tcW w:w="527" w:type="dxa"/>
            <w:tcBorders>
              <w:top w:val="single" w:sz="4" w:space="0" w:color="auto"/>
              <w:left w:val="single" w:sz="4" w:space="0" w:color="auto"/>
              <w:bottom w:val="single" w:sz="4" w:space="0" w:color="auto"/>
              <w:right w:val="single" w:sz="4" w:space="0" w:color="auto"/>
            </w:tcBorders>
          </w:tcPr>
          <w:p w14:paraId="6BC9C9D9" w14:textId="77777777" w:rsidR="001A00A1" w:rsidRPr="007B340C" w:rsidRDefault="00120233">
            <w:pPr>
              <w:pStyle w:val="aa"/>
              <w:jc w:val="center"/>
              <w:rPr>
                <w:sz w:val="16"/>
                <w:szCs w:val="16"/>
              </w:rPr>
            </w:pPr>
            <w:r w:rsidRPr="007B340C">
              <w:rPr>
                <w:sz w:val="16"/>
                <w:szCs w:val="16"/>
              </w:rPr>
              <w:t>57.3.4</w:t>
            </w:r>
          </w:p>
        </w:tc>
        <w:tc>
          <w:tcPr>
            <w:tcW w:w="1227" w:type="dxa"/>
            <w:tcBorders>
              <w:top w:val="single" w:sz="4" w:space="0" w:color="auto"/>
              <w:left w:val="single" w:sz="4" w:space="0" w:color="auto"/>
              <w:bottom w:val="single" w:sz="4" w:space="0" w:color="auto"/>
              <w:right w:val="single" w:sz="4" w:space="0" w:color="auto"/>
            </w:tcBorders>
          </w:tcPr>
          <w:p w14:paraId="37518564"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4D771509" w14:textId="77777777" w:rsidR="001A00A1" w:rsidRPr="007B340C" w:rsidRDefault="00120233">
            <w:pPr>
              <w:pStyle w:val="aa"/>
              <w:jc w:val="center"/>
              <w:rPr>
                <w:sz w:val="16"/>
                <w:szCs w:val="16"/>
              </w:rPr>
            </w:pPr>
            <w:r w:rsidRPr="007B340C">
              <w:rPr>
                <w:sz w:val="16"/>
                <w:szCs w:val="16"/>
              </w:rPr>
              <w:t>0,00575</w:t>
            </w:r>
          </w:p>
        </w:tc>
        <w:tc>
          <w:tcPr>
            <w:tcW w:w="1433" w:type="dxa"/>
            <w:tcBorders>
              <w:top w:val="single" w:sz="4" w:space="0" w:color="auto"/>
              <w:left w:val="single" w:sz="4" w:space="0" w:color="auto"/>
              <w:bottom w:val="single" w:sz="4" w:space="0" w:color="auto"/>
              <w:right w:val="single" w:sz="4" w:space="0" w:color="auto"/>
            </w:tcBorders>
          </w:tcPr>
          <w:p w14:paraId="6C6ECD96" w14:textId="77777777" w:rsidR="001A00A1" w:rsidRPr="007B340C" w:rsidRDefault="00120233">
            <w:pPr>
              <w:pStyle w:val="aa"/>
              <w:jc w:val="center"/>
              <w:rPr>
                <w:sz w:val="16"/>
                <w:szCs w:val="16"/>
              </w:rPr>
            </w:pPr>
            <w:r w:rsidRPr="007B340C">
              <w:rPr>
                <w:sz w:val="16"/>
                <w:szCs w:val="16"/>
              </w:rPr>
              <w:t>5 439,35</w:t>
            </w:r>
          </w:p>
        </w:tc>
        <w:tc>
          <w:tcPr>
            <w:tcW w:w="844" w:type="dxa"/>
            <w:tcBorders>
              <w:top w:val="single" w:sz="4" w:space="0" w:color="auto"/>
              <w:left w:val="single" w:sz="4" w:space="0" w:color="auto"/>
              <w:bottom w:val="single" w:sz="4" w:space="0" w:color="auto"/>
              <w:right w:val="single" w:sz="4" w:space="0" w:color="auto"/>
            </w:tcBorders>
          </w:tcPr>
          <w:p w14:paraId="71D1F31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E67C673" w14:textId="77777777" w:rsidR="001A00A1" w:rsidRPr="007B340C" w:rsidRDefault="00120233">
            <w:pPr>
              <w:pStyle w:val="aa"/>
              <w:jc w:val="center"/>
              <w:rPr>
                <w:sz w:val="16"/>
                <w:szCs w:val="16"/>
              </w:rPr>
            </w:pPr>
            <w:r w:rsidRPr="007B340C">
              <w:rPr>
                <w:sz w:val="16"/>
                <w:szCs w:val="16"/>
              </w:rPr>
              <w:t>31,29</w:t>
            </w:r>
          </w:p>
        </w:tc>
        <w:tc>
          <w:tcPr>
            <w:tcW w:w="928" w:type="dxa"/>
            <w:tcBorders>
              <w:top w:val="single" w:sz="4" w:space="0" w:color="auto"/>
              <w:left w:val="single" w:sz="4" w:space="0" w:color="auto"/>
              <w:bottom w:val="single" w:sz="4" w:space="0" w:color="auto"/>
              <w:right w:val="single" w:sz="4" w:space="0" w:color="auto"/>
            </w:tcBorders>
          </w:tcPr>
          <w:p w14:paraId="0E34DE7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46D638" w14:textId="77777777" w:rsidR="001A00A1" w:rsidRPr="007B340C" w:rsidRDefault="00120233">
            <w:pPr>
              <w:pStyle w:val="aa"/>
              <w:jc w:val="center"/>
              <w:rPr>
                <w:sz w:val="16"/>
                <w:szCs w:val="16"/>
              </w:rPr>
            </w:pPr>
            <w:r w:rsidRPr="007B340C">
              <w:rPr>
                <w:sz w:val="16"/>
                <w:szCs w:val="16"/>
              </w:rPr>
              <w:t>48 954,1</w:t>
            </w:r>
          </w:p>
        </w:tc>
        <w:tc>
          <w:tcPr>
            <w:tcW w:w="1016" w:type="dxa"/>
            <w:tcBorders>
              <w:top w:val="single" w:sz="4" w:space="0" w:color="auto"/>
              <w:left w:val="single" w:sz="4" w:space="0" w:color="auto"/>
              <w:bottom w:val="single" w:sz="4" w:space="0" w:color="auto"/>
            </w:tcBorders>
          </w:tcPr>
          <w:p w14:paraId="4194E029" w14:textId="77777777" w:rsidR="001A00A1" w:rsidRPr="007B340C" w:rsidRDefault="00120233">
            <w:pPr>
              <w:pStyle w:val="aa"/>
              <w:jc w:val="center"/>
              <w:rPr>
                <w:sz w:val="16"/>
                <w:szCs w:val="16"/>
              </w:rPr>
            </w:pPr>
            <w:r w:rsidRPr="007B340C">
              <w:rPr>
                <w:sz w:val="16"/>
                <w:szCs w:val="16"/>
              </w:rPr>
              <w:t>X</w:t>
            </w:r>
          </w:p>
        </w:tc>
      </w:tr>
      <w:tr w:rsidR="001A00A1" w:rsidRPr="007B340C" w14:paraId="5C7B25BA" w14:textId="77777777">
        <w:tc>
          <w:tcPr>
            <w:tcW w:w="1534" w:type="dxa"/>
            <w:tcBorders>
              <w:top w:val="single" w:sz="4" w:space="0" w:color="auto"/>
              <w:bottom w:val="single" w:sz="4" w:space="0" w:color="auto"/>
              <w:right w:val="single" w:sz="4" w:space="0" w:color="auto"/>
            </w:tcBorders>
          </w:tcPr>
          <w:p w14:paraId="492F8DAB" w14:textId="77777777" w:rsidR="001A00A1" w:rsidRPr="007B340C" w:rsidRDefault="00120233">
            <w:pPr>
              <w:pStyle w:val="ac"/>
              <w:rPr>
                <w:sz w:val="16"/>
                <w:szCs w:val="16"/>
              </w:rPr>
            </w:pPr>
            <w:r w:rsidRPr="007B340C">
              <w:rPr>
                <w:sz w:val="16"/>
                <w:szCs w:val="16"/>
              </w:rPr>
              <w:t>молекулярно-генетическое исследование с целью диагностики онкологических заболеваний</w:t>
            </w:r>
          </w:p>
        </w:tc>
        <w:tc>
          <w:tcPr>
            <w:tcW w:w="527" w:type="dxa"/>
            <w:tcBorders>
              <w:top w:val="single" w:sz="4" w:space="0" w:color="auto"/>
              <w:left w:val="single" w:sz="4" w:space="0" w:color="auto"/>
              <w:bottom w:val="single" w:sz="4" w:space="0" w:color="auto"/>
              <w:right w:val="single" w:sz="4" w:space="0" w:color="auto"/>
            </w:tcBorders>
          </w:tcPr>
          <w:p w14:paraId="405AB4AF" w14:textId="77777777" w:rsidR="001A00A1" w:rsidRPr="007B340C" w:rsidRDefault="00120233">
            <w:pPr>
              <w:pStyle w:val="aa"/>
              <w:jc w:val="center"/>
              <w:rPr>
                <w:sz w:val="16"/>
                <w:szCs w:val="16"/>
              </w:rPr>
            </w:pPr>
            <w:r w:rsidRPr="007B340C">
              <w:rPr>
                <w:sz w:val="16"/>
                <w:szCs w:val="16"/>
              </w:rPr>
              <w:t>57.3.5</w:t>
            </w:r>
          </w:p>
        </w:tc>
        <w:tc>
          <w:tcPr>
            <w:tcW w:w="1227" w:type="dxa"/>
            <w:tcBorders>
              <w:top w:val="single" w:sz="4" w:space="0" w:color="auto"/>
              <w:left w:val="single" w:sz="4" w:space="0" w:color="auto"/>
              <w:bottom w:val="single" w:sz="4" w:space="0" w:color="auto"/>
              <w:right w:val="single" w:sz="4" w:space="0" w:color="auto"/>
            </w:tcBorders>
          </w:tcPr>
          <w:p w14:paraId="72D27610"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F08318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48601F1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A94BD0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7244D99" w14:textId="77777777" w:rsidR="001A00A1" w:rsidRPr="007B340C" w:rsidRDefault="00120233">
            <w:pPr>
              <w:pStyle w:val="aa"/>
              <w:jc w:val="center"/>
              <w:rPr>
                <w:sz w:val="16"/>
                <w:szCs w:val="16"/>
              </w:rPr>
            </w:pPr>
            <w:r w:rsidRPr="007B340C">
              <w:rPr>
                <w:sz w:val="16"/>
                <w:szCs w:val="16"/>
              </w:rPr>
              <w:t>0,07</w:t>
            </w:r>
          </w:p>
        </w:tc>
        <w:tc>
          <w:tcPr>
            <w:tcW w:w="928" w:type="dxa"/>
            <w:tcBorders>
              <w:top w:val="single" w:sz="4" w:space="0" w:color="auto"/>
              <w:left w:val="single" w:sz="4" w:space="0" w:color="auto"/>
              <w:bottom w:val="single" w:sz="4" w:space="0" w:color="auto"/>
              <w:right w:val="single" w:sz="4" w:space="0" w:color="auto"/>
            </w:tcBorders>
          </w:tcPr>
          <w:p w14:paraId="36C1A5D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E034ED1" w14:textId="77777777" w:rsidR="001A00A1" w:rsidRPr="007B340C" w:rsidRDefault="00120233">
            <w:pPr>
              <w:pStyle w:val="aa"/>
              <w:jc w:val="center"/>
              <w:rPr>
                <w:sz w:val="16"/>
                <w:szCs w:val="16"/>
              </w:rPr>
            </w:pPr>
            <w:r w:rsidRPr="007B340C">
              <w:rPr>
                <w:sz w:val="16"/>
                <w:szCs w:val="16"/>
              </w:rPr>
              <w:t>115,5</w:t>
            </w:r>
          </w:p>
        </w:tc>
        <w:tc>
          <w:tcPr>
            <w:tcW w:w="1016" w:type="dxa"/>
            <w:tcBorders>
              <w:top w:val="single" w:sz="4" w:space="0" w:color="auto"/>
              <w:left w:val="single" w:sz="4" w:space="0" w:color="auto"/>
              <w:bottom w:val="single" w:sz="4" w:space="0" w:color="auto"/>
            </w:tcBorders>
          </w:tcPr>
          <w:p w14:paraId="1FF3867D" w14:textId="77777777" w:rsidR="001A00A1" w:rsidRPr="007B340C" w:rsidRDefault="00120233">
            <w:pPr>
              <w:pStyle w:val="aa"/>
              <w:jc w:val="center"/>
              <w:rPr>
                <w:sz w:val="16"/>
                <w:szCs w:val="16"/>
              </w:rPr>
            </w:pPr>
            <w:r w:rsidRPr="007B340C">
              <w:rPr>
                <w:sz w:val="16"/>
                <w:szCs w:val="16"/>
              </w:rPr>
              <w:t>X</w:t>
            </w:r>
          </w:p>
        </w:tc>
      </w:tr>
      <w:tr w:rsidR="001A00A1" w:rsidRPr="007B340C" w14:paraId="3CF0A166" w14:textId="77777777">
        <w:tc>
          <w:tcPr>
            <w:tcW w:w="1534" w:type="dxa"/>
            <w:tcBorders>
              <w:top w:val="single" w:sz="4" w:space="0" w:color="auto"/>
              <w:bottom w:val="single" w:sz="4" w:space="0" w:color="auto"/>
              <w:right w:val="single" w:sz="4" w:space="0" w:color="auto"/>
            </w:tcBorders>
          </w:tcPr>
          <w:p w14:paraId="7B6332DF" w14:textId="77777777" w:rsidR="001A00A1" w:rsidRPr="007B340C" w:rsidRDefault="00120233">
            <w:pPr>
              <w:pStyle w:val="ac"/>
              <w:rPr>
                <w:sz w:val="16"/>
                <w:szCs w:val="16"/>
              </w:rPr>
            </w:pPr>
            <w:r w:rsidRPr="007B340C">
              <w:rPr>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27" w:type="dxa"/>
            <w:tcBorders>
              <w:top w:val="single" w:sz="4" w:space="0" w:color="auto"/>
              <w:left w:val="single" w:sz="4" w:space="0" w:color="auto"/>
              <w:bottom w:val="single" w:sz="4" w:space="0" w:color="auto"/>
              <w:right w:val="single" w:sz="4" w:space="0" w:color="auto"/>
            </w:tcBorders>
          </w:tcPr>
          <w:p w14:paraId="27A3A134" w14:textId="77777777" w:rsidR="001A00A1" w:rsidRPr="007B340C" w:rsidRDefault="00120233">
            <w:pPr>
              <w:pStyle w:val="aa"/>
              <w:jc w:val="center"/>
              <w:rPr>
                <w:sz w:val="16"/>
                <w:szCs w:val="16"/>
              </w:rPr>
            </w:pPr>
            <w:r w:rsidRPr="007B340C">
              <w:rPr>
                <w:sz w:val="16"/>
                <w:szCs w:val="16"/>
              </w:rPr>
              <w:t>57.3.6</w:t>
            </w:r>
          </w:p>
        </w:tc>
        <w:tc>
          <w:tcPr>
            <w:tcW w:w="1227" w:type="dxa"/>
            <w:tcBorders>
              <w:top w:val="single" w:sz="4" w:space="0" w:color="auto"/>
              <w:left w:val="single" w:sz="4" w:space="0" w:color="auto"/>
              <w:bottom w:val="single" w:sz="4" w:space="0" w:color="auto"/>
              <w:right w:val="single" w:sz="4" w:space="0" w:color="auto"/>
            </w:tcBorders>
          </w:tcPr>
          <w:p w14:paraId="4B6C1C09"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0D7C5E70" w14:textId="77777777" w:rsidR="001A00A1" w:rsidRPr="007B340C" w:rsidRDefault="00120233">
            <w:pPr>
              <w:pStyle w:val="aa"/>
              <w:jc w:val="center"/>
              <w:rPr>
                <w:sz w:val="16"/>
                <w:szCs w:val="16"/>
              </w:rPr>
            </w:pPr>
            <w:r w:rsidRPr="007B340C">
              <w:rPr>
                <w:sz w:val="16"/>
                <w:szCs w:val="16"/>
              </w:rPr>
              <w:t>0,00512</w:t>
            </w:r>
          </w:p>
        </w:tc>
        <w:tc>
          <w:tcPr>
            <w:tcW w:w="1433" w:type="dxa"/>
            <w:tcBorders>
              <w:top w:val="single" w:sz="4" w:space="0" w:color="auto"/>
              <w:left w:val="single" w:sz="4" w:space="0" w:color="auto"/>
              <w:bottom w:val="single" w:sz="4" w:space="0" w:color="auto"/>
              <w:right w:val="single" w:sz="4" w:space="0" w:color="auto"/>
            </w:tcBorders>
          </w:tcPr>
          <w:p w14:paraId="773FA801" w14:textId="77777777" w:rsidR="001A00A1" w:rsidRPr="007B340C" w:rsidRDefault="00120233">
            <w:pPr>
              <w:pStyle w:val="aa"/>
              <w:jc w:val="center"/>
              <w:rPr>
                <w:sz w:val="16"/>
                <w:szCs w:val="16"/>
              </w:rPr>
            </w:pPr>
            <w:r w:rsidRPr="007B340C">
              <w:rPr>
                <w:sz w:val="16"/>
                <w:szCs w:val="16"/>
              </w:rPr>
              <w:t>2 578,04</w:t>
            </w:r>
          </w:p>
        </w:tc>
        <w:tc>
          <w:tcPr>
            <w:tcW w:w="844" w:type="dxa"/>
            <w:tcBorders>
              <w:top w:val="single" w:sz="4" w:space="0" w:color="auto"/>
              <w:left w:val="single" w:sz="4" w:space="0" w:color="auto"/>
              <w:bottom w:val="single" w:sz="4" w:space="0" w:color="auto"/>
              <w:right w:val="single" w:sz="4" w:space="0" w:color="auto"/>
            </w:tcBorders>
          </w:tcPr>
          <w:p w14:paraId="601D2CD7"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A4E2552" w14:textId="77777777" w:rsidR="001A00A1" w:rsidRPr="007B340C" w:rsidRDefault="00120233">
            <w:pPr>
              <w:pStyle w:val="aa"/>
              <w:jc w:val="center"/>
              <w:rPr>
                <w:sz w:val="16"/>
                <w:szCs w:val="16"/>
              </w:rPr>
            </w:pPr>
            <w:r w:rsidRPr="007B340C">
              <w:rPr>
                <w:sz w:val="16"/>
                <w:szCs w:val="16"/>
              </w:rPr>
              <w:t>13,19</w:t>
            </w:r>
          </w:p>
        </w:tc>
        <w:tc>
          <w:tcPr>
            <w:tcW w:w="928" w:type="dxa"/>
            <w:tcBorders>
              <w:top w:val="single" w:sz="4" w:space="0" w:color="auto"/>
              <w:left w:val="single" w:sz="4" w:space="0" w:color="auto"/>
              <w:bottom w:val="single" w:sz="4" w:space="0" w:color="auto"/>
              <w:right w:val="single" w:sz="4" w:space="0" w:color="auto"/>
            </w:tcBorders>
          </w:tcPr>
          <w:p w14:paraId="02FAA63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64C837C4" w14:textId="77777777" w:rsidR="001A00A1" w:rsidRPr="007B340C" w:rsidRDefault="00120233">
            <w:pPr>
              <w:pStyle w:val="aa"/>
              <w:jc w:val="center"/>
              <w:rPr>
                <w:sz w:val="16"/>
                <w:szCs w:val="16"/>
              </w:rPr>
            </w:pPr>
            <w:r w:rsidRPr="007B340C">
              <w:rPr>
                <w:sz w:val="16"/>
                <w:szCs w:val="16"/>
              </w:rPr>
              <w:t>20 642,4</w:t>
            </w:r>
          </w:p>
        </w:tc>
        <w:tc>
          <w:tcPr>
            <w:tcW w:w="1016" w:type="dxa"/>
            <w:tcBorders>
              <w:top w:val="single" w:sz="4" w:space="0" w:color="auto"/>
              <w:left w:val="single" w:sz="4" w:space="0" w:color="auto"/>
              <w:bottom w:val="single" w:sz="4" w:space="0" w:color="auto"/>
            </w:tcBorders>
          </w:tcPr>
          <w:p w14:paraId="70105097" w14:textId="77777777" w:rsidR="001A00A1" w:rsidRPr="007B340C" w:rsidRDefault="00120233">
            <w:pPr>
              <w:pStyle w:val="aa"/>
              <w:jc w:val="center"/>
              <w:rPr>
                <w:sz w:val="16"/>
                <w:szCs w:val="16"/>
              </w:rPr>
            </w:pPr>
            <w:r w:rsidRPr="007B340C">
              <w:rPr>
                <w:sz w:val="16"/>
                <w:szCs w:val="16"/>
              </w:rPr>
              <w:t>X</w:t>
            </w:r>
          </w:p>
        </w:tc>
      </w:tr>
      <w:tr w:rsidR="001A00A1" w:rsidRPr="007B340C" w14:paraId="650551C3" w14:textId="77777777">
        <w:tc>
          <w:tcPr>
            <w:tcW w:w="1534" w:type="dxa"/>
            <w:tcBorders>
              <w:top w:val="single" w:sz="4" w:space="0" w:color="auto"/>
              <w:bottom w:val="single" w:sz="4" w:space="0" w:color="auto"/>
              <w:right w:val="single" w:sz="4" w:space="0" w:color="auto"/>
            </w:tcBorders>
          </w:tcPr>
          <w:p w14:paraId="766C994C" w14:textId="77777777" w:rsidR="001A00A1" w:rsidRPr="007B340C" w:rsidRDefault="00120233">
            <w:pPr>
              <w:pStyle w:val="ac"/>
              <w:rPr>
                <w:sz w:val="16"/>
                <w:szCs w:val="16"/>
              </w:rPr>
            </w:pPr>
            <w:r w:rsidRPr="007B340C">
              <w:rPr>
                <w:sz w:val="16"/>
                <w:szCs w:val="16"/>
              </w:rPr>
              <w:t>тестирование на выявление новой коронавирусной инфекции (COVID-19)</w:t>
            </w:r>
          </w:p>
        </w:tc>
        <w:tc>
          <w:tcPr>
            <w:tcW w:w="527" w:type="dxa"/>
            <w:tcBorders>
              <w:top w:val="single" w:sz="4" w:space="0" w:color="auto"/>
              <w:left w:val="single" w:sz="4" w:space="0" w:color="auto"/>
              <w:bottom w:val="single" w:sz="4" w:space="0" w:color="auto"/>
              <w:right w:val="single" w:sz="4" w:space="0" w:color="auto"/>
            </w:tcBorders>
          </w:tcPr>
          <w:p w14:paraId="3F41F13F" w14:textId="77777777" w:rsidR="001A00A1" w:rsidRPr="007B340C" w:rsidRDefault="00120233">
            <w:pPr>
              <w:pStyle w:val="aa"/>
              <w:jc w:val="center"/>
              <w:rPr>
                <w:sz w:val="16"/>
                <w:szCs w:val="16"/>
              </w:rPr>
            </w:pPr>
            <w:r w:rsidRPr="007B340C">
              <w:rPr>
                <w:sz w:val="16"/>
                <w:szCs w:val="16"/>
              </w:rPr>
              <w:t>57.3.7</w:t>
            </w:r>
          </w:p>
        </w:tc>
        <w:tc>
          <w:tcPr>
            <w:tcW w:w="1227" w:type="dxa"/>
            <w:tcBorders>
              <w:top w:val="single" w:sz="4" w:space="0" w:color="auto"/>
              <w:left w:val="single" w:sz="4" w:space="0" w:color="auto"/>
              <w:bottom w:val="single" w:sz="4" w:space="0" w:color="auto"/>
              <w:right w:val="single" w:sz="4" w:space="0" w:color="auto"/>
            </w:tcBorders>
          </w:tcPr>
          <w:p w14:paraId="5FD0C272" w14:textId="77777777" w:rsidR="001A00A1" w:rsidRPr="007B340C" w:rsidRDefault="00120233">
            <w:pPr>
              <w:pStyle w:val="aa"/>
              <w:jc w:val="center"/>
              <w:rPr>
                <w:sz w:val="16"/>
                <w:szCs w:val="16"/>
              </w:rPr>
            </w:pPr>
            <w:r w:rsidRPr="007B340C">
              <w:rPr>
                <w:sz w:val="16"/>
                <w:szCs w:val="16"/>
              </w:rPr>
              <w:t>исследования</w:t>
            </w:r>
          </w:p>
        </w:tc>
        <w:tc>
          <w:tcPr>
            <w:tcW w:w="1507" w:type="dxa"/>
            <w:tcBorders>
              <w:top w:val="single" w:sz="4" w:space="0" w:color="auto"/>
              <w:left w:val="single" w:sz="4" w:space="0" w:color="auto"/>
              <w:bottom w:val="single" w:sz="4" w:space="0" w:color="auto"/>
              <w:right w:val="single" w:sz="4" w:space="0" w:color="auto"/>
            </w:tcBorders>
          </w:tcPr>
          <w:p w14:paraId="66C070F8" w14:textId="77777777" w:rsidR="001A00A1" w:rsidRPr="007B340C" w:rsidRDefault="00120233">
            <w:pPr>
              <w:pStyle w:val="aa"/>
              <w:jc w:val="center"/>
              <w:rPr>
                <w:sz w:val="16"/>
                <w:szCs w:val="16"/>
              </w:rPr>
            </w:pPr>
            <w:r w:rsidRPr="007B340C">
              <w:rPr>
                <w:sz w:val="16"/>
                <w:szCs w:val="16"/>
              </w:rPr>
              <w:t>0,08104</w:t>
            </w:r>
          </w:p>
        </w:tc>
        <w:tc>
          <w:tcPr>
            <w:tcW w:w="1433" w:type="dxa"/>
            <w:tcBorders>
              <w:top w:val="single" w:sz="4" w:space="0" w:color="auto"/>
              <w:left w:val="single" w:sz="4" w:space="0" w:color="auto"/>
              <w:bottom w:val="single" w:sz="4" w:space="0" w:color="auto"/>
              <w:right w:val="single" w:sz="4" w:space="0" w:color="auto"/>
            </w:tcBorders>
          </w:tcPr>
          <w:p w14:paraId="7FBAC6F6" w14:textId="77777777" w:rsidR="001A00A1" w:rsidRPr="007B340C" w:rsidRDefault="00120233">
            <w:pPr>
              <w:pStyle w:val="aa"/>
              <w:jc w:val="center"/>
              <w:rPr>
                <w:sz w:val="16"/>
                <w:szCs w:val="16"/>
              </w:rPr>
            </w:pPr>
            <w:r w:rsidRPr="007B340C">
              <w:rPr>
                <w:sz w:val="16"/>
                <w:szCs w:val="16"/>
              </w:rPr>
              <w:t>759,99</w:t>
            </w:r>
          </w:p>
        </w:tc>
        <w:tc>
          <w:tcPr>
            <w:tcW w:w="844" w:type="dxa"/>
            <w:tcBorders>
              <w:top w:val="single" w:sz="4" w:space="0" w:color="auto"/>
              <w:left w:val="single" w:sz="4" w:space="0" w:color="auto"/>
              <w:bottom w:val="single" w:sz="4" w:space="0" w:color="auto"/>
              <w:right w:val="single" w:sz="4" w:space="0" w:color="auto"/>
            </w:tcBorders>
          </w:tcPr>
          <w:p w14:paraId="3B6FC8A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A7156C1" w14:textId="77777777" w:rsidR="001A00A1" w:rsidRPr="007B340C" w:rsidRDefault="00120233">
            <w:pPr>
              <w:pStyle w:val="aa"/>
              <w:jc w:val="center"/>
              <w:rPr>
                <w:sz w:val="16"/>
                <w:szCs w:val="16"/>
              </w:rPr>
            </w:pPr>
            <w:r w:rsidRPr="007B340C">
              <w:rPr>
                <w:sz w:val="16"/>
                <w:szCs w:val="16"/>
              </w:rPr>
              <w:t>61,59</w:t>
            </w:r>
          </w:p>
        </w:tc>
        <w:tc>
          <w:tcPr>
            <w:tcW w:w="928" w:type="dxa"/>
            <w:tcBorders>
              <w:top w:val="single" w:sz="4" w:space="0" w:color="auto"/>
              <w:left w:val="single" w:sz="4" w:space="0" w:color="auto"/>
              <w:bottom w:val="single" w:sz="4" w:space="0" w:color="auto"/>
              <w:right w:val="single" w:sz="4" w:space="0" w:color="auto"/>
            </w:tcBorders>
          </w:tcPr>
          <w:p w14:paraId="791A0AC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71C0D8A" w14:textId="77777777" w:rsidR="001A00A1" w:rsidRPr="007B340C" w:rsidRDefault="00120233">
            <w:pPr>
              <w:pStyle w:val="aa"/>
              <w:jc w:val="center"/>
              <w:rPr>
                <w:sz w:val="16"/>
                <w:szCs w:val="16"/>
              </w:rPr>
            </w:pPr>
            <w:r w:rsidRPr="007B340C">
              <w:rPr>
                <w:sz w:val="16"/>
                <w:szCs w:val="16"/>
              </w:rPr>
              <w:t>96 371,3</w:t>
            </w:r>
          </w:p>
        </w:tc>
        <w:tc>
          <w:tcPr>
            <w:tcW w:w="1016" w:type="dxa"/>
            <w:tcBorders>
              <w:top w:val="single" w:sz="4" w:space="0" w:color="auto"/>
              <w:left w:val="single" w:sz="4" w:space="0" w:color="auto"/>
              <w:bottom w:val="single" w:sz="4" w:space="0" w:color="auto"/>
            </w:tcBorders>
          </w:tcPr>
          <w:p w14:paraId="0A406F95" w14:textId="77777777" w:rsidR="001A00A1" w:rsidRPr="007B340C" w:rsidRDefault="00120233">
            <w:pPr>
              <w:pStyle w:val="aa"/>
              <w:jc w:val="center"/>
              <w:rPr>
                <w:sz w:val="16"/>
                <w:szCs w:val="16"/>
              </w:rPr>
            </w:pPr>
            <w:r w:rsidRPr="007B340C">
              <w:rPr>
                <w:sz w:val="16"/>
                <w:szCs w:val="16"/>
              </w:rPr>
              <w:t>X</w:t>
            </w:r>
          </w:p>
        </w:tc>
      </w:tr>
      <w:tr w:rsidR="001A00A1" w:rsidRPr="007B340C" w14:paraId="1CF5C151" w14:textId="77777777">
        <w:tc>
          <w:tcPr>
            <w:tcW w:w="1534" w:type="dxa"/>
            <w:tcBorders>
              <w:top w:val="single" w:sz="4" w:space="0" w:color="auto"/>
              <w:bottom w:val="single" w:sz="4" w:space="0" w:color="auto"/>
              <w:right w:val="single" w:sz="4" w:space="0" w:color="auto"/>
            </w:tcBorders>
          </w:tcPr>
          <w:p w14:paraId="181E8D3E" w14:textId="77777777" w:rsidR="001A00A1" w:rsidRPr="007B340C" w:rsidRDefault="00120233">
            <w:pPr>
              <w:pStyle w:val="ac"/>
              <w:rPr>
                <w:sz w:val="16"/>
                <w:szCs w:val="16"/>
              </w:rPr>
            </w:pPr>
            <w:r w:rsidRPr="007B340C">
              <w:rPr>
                <w:sz w:val="16"/>
                <w:szCs w:val="16"/>
              </w:rPr>
              <w:lastRenderedPageBreak/>
              <w:t>2.1.4 обращение по заболеванию при оказании медицинской помощи по профилю "Медицинская реабилитация"</w:t>
            </w:r>
          </w:p>
        </w:tc>
        <w:tc>
          <w:tcPr>
            <w:tcW w:w="527" w:type="dxa"/>
            <w:tcBorders>
              <w:top w:val="single" w:sz="4" w:space="0" w:color="auto"/>
              <w:left w:val="single" w:sz="4" w:space="0" w:color="auto"/>
              <w:bottom w:val="single" w:sz="4" w:space="0" w:color="auto"/>
              <w:right w:val="single" w:sz="4" w:space="0" w:color="auto"/>
            </w:tcBorders>
          </w:tcPr>
          <w:p w14:paraId="671D5079" w14:textId="77777777" w:rsidR="001A00A1" w:rsidRPr="007B340C" w:rsidRDefault="00120233">
            <w:pPr>
              <w:pStyle w:val="aa"/>
              <w:jc w:val="center"/>
              <w:rPr>
                <w:sz w:val="16"/>
                <w:szCs w:val="16"/>
              </w:rPr>
            </w:pPr>
            <w:r w:rsidRPr="007B340C">
              <w:rPr>
                <w:sz w:val="16"/>
                <w:szCs w:val="16"/>
              </w:rPr>
              <w:t>57.4</w:t>
            </w:r>
          </w:p>
        </w:tc>
        <w:tc>
          <w:tcPr>
            <w:tcW w:w="1227" w:type="dxa"/>
            <w:tcBorders>
              <w:top w:val="single" w:sz="4" w:space="0" w:color="auto"/>
              <w:left w:val="single" w:sz="4" w:space="0" w:color="auto"/>
              <w:bottom w:val="single" w:sz="4" w:space="0" w:color="auto"/>
              <w:right w:val="single" w:sz="4" w:space="0" w:color="auto"/>
            </w:tcBorders>
          </w:tcPr>
          <w:p w14:paraId="6AA520B3" w14:textId="77777777" w:rsidR="001A00A1" w:rsidRPr="007B340C" w:rsidRDefault="00120233">
            <w:pPr>
              <w:pStyle w:val="aa"/>
              <w:jc w:val="center"/>
              <w:rPr>
                <w:sz w:val="16"/>
                <w:szCs w:val="16"/>
              </w:rPr>
            </w:pPr>
            <w:r w:rsidRPr="007B340C">
              <w:rPr>
                <w:sz w:val="16"/>
                <w:szCs w:val="16"/>
              </w:rPr>
              <w:t>комплексное посещение</w:t>
            </w:r>
          </w:p>
        </w:tc>
        <w:tc>
          <w:tcPr>
            <w:tcW w:w="1507" w:type="dxa"/>
            <w:tcBorders>
              <w:top w:val="single" w:sz="4" w:space="0" w:color="auto"/>
              <w:left w:val="single" w:sz="4" w:space="0" w:color="auto"/>
              <w:bottom w:val="single" w:sz="4" w:space="0" w:color="auto"/>
              <w:right w:val="single" w:sz="4" w:space="0" w:color="auto"/>
            </w:tcBorders>
          </w:tcPr>
          <w:p w14:paraId="5BE45EB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311D38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DED3F28"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19CBC32" w14:textId="77777777" w:rsidR="001A00A1" w:rsidRPr="007B340C" w:rsidRDefault="00120233">
            <w:pPr>
              <w:pStyle w:val="aa"/>
              <w:jc w:val="center"/>
              <w:rPr>
                <w:sz w:val="16"/>
                <w:szCs w:val="16"/>
              </w:rPr>
            </w:pPr>
            <w:r w:rsidRPr="007B340C">
              <w:rPr>
                <w:sz w:val="16"/>
                <w:szCs w:val="16"/>
              </w:rPr>
              <w:t>0,37</w:t>
            </w:r>
          </w:p>
        </w:tc>
        <w:tc>
          <w:tcPr>
            <w:tcW w:w="928" w:type="dxa"/>
            <w:tcBorders>
              <w:top w:val="single" w:sz="4" w:space="0" w:color="auto"/>
              <w:left w:val="single" w:sz="4" w:space="0" w:color="auto"/>
              <w:bottom w:val="single" w:sz="4" w:space="0" w:color="auto"/>
              <w:right w:val="single" w:sz="4" w:space="0" w:color="auto"/>
            </w:tcBorders>
          </w:tcPr>
          <w:p w14:paraId="04EC9BC4"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4205A44" w14:textId="77777777" w:rsidR="001A00A1" w:rsidRPr="007B340C" w:rsidRDefault="00120233">
            <w:pPr>
              <w:pStyle w:val="aa"/>
              <w:jc w:val="center"/>
              <w:rPr>
                <w:sz w:val="16"/>
                <w:szCs w:val="16"/>
              </w:rPr>
            </w:pPr>
            <w:r w:rsidRPr="007B340C">
              <w:rPr>
                <w:sz w:val="16"/>
                <w:szCs w:val="16"/>
              </w:rPr>
              <w:t>581,8</w:t>
            </w:r>
          </w:p>
        </w:tc>
        <w:tc>
          <w:tcPr>
            <w:tcW w:w="1016" w:type="dxa"/>
            <w:tcBorders>
              <w:top w:val="single" w:sz="4" w:space="0" w:color="auto"/>
              <w:left w:val="single" w:sz="4" w:space="0" w:color="auto"/>
              <w:bottom w:val="single" w:sz="4" w:space="0" w:color="auto"/>
            </w:tcBorders>
          </w:tcPr>
          <w:p w14:paraId="68338EAF" w14:textId="77777777" w:rsidR="001A00A1" w:rsidRPr="007B340C" w:rsidRDefault="00120233">
            <w:pPr>
              <w:pStyle w:val="aa"/>
              <w:jc w:val="center"/>
              <w:rPr>
                <w:sz w:val="16"/>
                <w:szCs w:val="16"/>
              </w:rPr>
            </w:pPr>
            <w:r w:rsidRPr="007B340C">
              <w:rPr>
                <w:sz w:val="16"/>
                <w:szCs w:val="16"/>
              </w:rPr>
              <w:t>X</w:t>
            </w:r>
          </w:p>
        </w:tc>
      </w:tr>
      <w:tr w:rsidR="001A00A1" w:rsidRPr="007B340C" w14:paraId="53110916" w14:textId="77777777">
        <w:tc>
          <w:tcPr>
            <w:tcW w:w="1534" w:type="dxa"/>
            <w:tcBorders>
              <w:top w:val="single" w:sz="4" w:space="0" w:color="auto"/>
              <w:bottom w:val="single" w:sz="4" w:space="0" w:color="auto"/>
              <w:right w:val="single" w:sz="4" w:space="0" w:color="auto"/>
            </w:tcBorders>
          </w:tcPr>
          <w:p w14:paraId="1B060FED" w14:textId="77777777" w:rsidR="001A00A1" w:rsidRPr="007B340C" w:rsidRDefault="00120233">
            <w:pPr>
              <w:pStyle w:val="ac"/>
              <w:rPr>
                <w:sz w:val="16"/>
                <w:szCs w:val="16"/>
              </w:rPr>
            </w:pPr>
            <w:r w:rsidRPr="007B340C">
              <w:rPr>
                <w:sz w:val="16"/>
                <w:szCs w:val="16"/>
              </w:rPr>
              <w:t xml:space="preserve">2.2 в условиях дневных стационаров </w:t>
            </w:r>
            <w:hyperlink w:anchor="sub_173555" w:history="1">
              <w:r w:rsidRPr="007B340C">
                <w:rPr>
                  <w:rStyle w:val="a4"/>
                  <w:sz w:val="16"/>
                  <w:szCs w:val="16"/>
                </w:rPr>
                <w:t xml:space="preserve">***** </w:t>
              </w:r>
            </w:hyperlink>
            <w:r w:rsidRPr="007B340C">
              <w:rPr>
                <w:sz w:val="16"/>
                <w:szCs w:val="16"/>
              </w:rPr>
              <w:t>(сумма строк 58.1+58.2)</w:t>
            </w:r>
          </w:p>
        </w:tc>
        <w:tc>
          <w:tcPr>
            <w:tcW w:w="527" w:type="dxa"/>
            <w:tcBorders>
              <w:top w:val="single" w:sz="4" w:space="0" w:color="auto"/>
              <w:left w:val="single" w:sz="4" w:space="0" w:color="auto"/>
              <w:bottom w:val="single" w:sz="4" w:space="0" w:color="auto"/>
              <w:right w:val="single" w:sz="4" w:space="0" w:color="auto"/>
            </w:tcBorders>
          </w:tcPr>
          <w:p w14:paraId="529DC639" w14:textId="77777777" w:rsidR="001A00A1" w:rsidRPr="007B340C" w:rsidRDefault="00120233">
            <w:pPr>
              <w:pStyle w:val="aa"/>
              <w:jc w:val="center"/>
              <w:rPr>
                <w:sz w:val="16"/>
                <w:szCs w:val="16"/>
              </w:rPr>
            </w:pPr>
            <w:r w:rsidRPr="007B340C">
              <w:rPr>
                <w:sz w:val="16"/>
                <w:szCs w:val="16"/>
              </w:rPr>
              <w:t>58</w:t>
            </w:r>
          </w:p>
        </w:tc>
        <w:tc>
          <w:tcPr>
            <w:tcW w:w="1227" w:type="dxa"/>
            <w:tcBorders>
              <w:top w:val="single" w:sz="4" w:space="0" w:color="auto"/>
              <w:left w:val="single" w:sz="4" w:space="0" w:color="auto"/>
              <w:bottom w:val="single" w:sz="4" w:space="0" w:color="auto"/>
              <w:right w:val="single" w:sz="4" w:space="0" w:color="auto"/>
            </w:tcBorders>
          </w:tcPr>
          <w:p w14:paraId="09CA4B5B"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30B9A2F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CAD034A"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46424DE"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0E7439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031819AD"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E9DA8F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167B82B" w14:textId="77777777" w:rsidR="001A00A1" w:rsidRPr="007B340C" w:rsidRDefault="00120233">
            <w:pPr>
              <w:pStyle w:val="aa"/>
              <w:jc w:val="center"/>
              <w:rPr>
                <w:sz w:val="16"/>
                <w:szCs w:val="16"/>
              </w:rPr>
            </w:pPr>
            <w:r w:rsidRPr="007B340C">
              <w:rPr>
                <w:sz w:val="16"/>
                <w:szCs w:val="16"/>
              </w:rPr>
              <w:t>X</w:t>
            </w:r>
          </w:p>
        </w:tc>
      </w:tr>
      <w:tr w:rsidR="001A00A1" w:rsidRPr="007B340C" w14:paraId="4728ABF2" w14:textId="77777777">
        <w:tc>
          <w:tcPr>
            <w:tcW w:w="1534" w:type="dxa"/>
            <w:tcBorders>
              <w:top w:val="single" w:sz="4" w:space="0" w:color="auto"/>
              <w:bottom w:val="single" w:sz="4" w:space="0" w:color="auto"/>
              <w:right w:val="single" w:sz="4" w:space="0" w:color="auto"/>
            </w:tcBorders>
          </w:tcPr>
          <w:p w14:paraId="4F966510" w14:textId="77777777" w:rsidR="001A00A1" w:rsidRPr="007B340C" w:rsidRDefault="00120233">
            <w:pPr>
              <w:pStyle w:val="ac"/>
              <w:rPr>
                <w:sz w:val="16"/>
                <w:szCs w:val="16"/>
              </w:rPr>
            </w:pPr>
            <w:r w:rsidRPr="007B340C">
              <w:rPr>
                <w:sz w:val="16"/>
                <w:szCs w:val="16"/>
              </w:rPr>
              <w:t>2.2.1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57AFE902" w14:textId="77777777" w:rsidR="001A00A1" w:rsidRPr="007B340C" w:rsidRDefault="00120233">
            <w:pPr>
              <w:pStyle w:val="aa"/>
              <w:jc w:val="center"/>
              <w:rPr>
                <w:sz w:val="16"/>
                <w:szCs w:val="16"/>
              </w:rPr>
            </w:pPr>
            <w:r w:rsidRPr="007B340C">
              <w:rPr>
                <w:sz w:val="16"/>
                <w:szCs w:val="16"/>
              </w:rPr>
              <w:t>58.1</w:t>
            </w:r>
          </w:p>
        </w:tc>
        <w:tc>
          <w:tcPr>
            <w:tcW w:w="1227" w:type="dxa"/>
            <w:tcBorders>
              <w:top w:val="single" w:sz="4" w:space="0" w:color="auto"/>
              <w:left w:val="single" w:sz="4" w:space="0" w:color="auto"/>
              <w:bottom w:val="single" w:sz="4" w:space="0" w:color="auto"/>
              <w:right w:val="single" w:sz="4" w:space="0" w:color="auto"/>
            </w:tcBorders>
          </w:tcPr>
          <w:p w14:paraId="128AD589"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32E9A2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DDC722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D15288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FC17AE5"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C947CBC"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781EE1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E97F898" w14:textId="77777777" w:rsidR="001A00A1" w:rsidRPr="007B340C" w:rsidRDefault="00120233">
            <w:pPr>
              <w:pStyle w:val="aa"/>
              <w:jc w:val="center"/>
              <w:rPr>
                <w:sz w:val="16"/>
                <w:szCs w:val="16"/>
              </w:rPr>
            </w:pPr>
            <w:r w:rsidRPr="007B340C">
              <w:rPr>
                <w:sz w:val="16"/>
                <w:szCs w:val="16"/>
              </w:rPr>
              <w:t>X</w:t>
            </w:r>
          </w:p>
        </w:tc>
      </w:tr>
      <w:tr w:rsidR="001A00A1" w:rsidRPr="007B340C" w14:paraId="7AC7085F" w14:textId="77777777">
        <w:tc>
          <w:tcPr>
            <w:tcW w:w="1534" w:type="dxa"/>
            <w:tcBorders>
              <w:top w:val="single" w:sz="4" w:space="0" w:color="auto"/>
              <w:bottom w:val="single" w:sz="4" w:space="0" w:color="auto"/>
              <w:right w:val="single" w:sz="4" w:space="0" w:color="auto"/>
            </w:tcBorders>
          </w:tcPr>
          <w:p w14:paraId="7E593CC0" w14:textId="77777777" w:rsidR="001A00A1" w:rsidRPr="007B340C" w:rsidRDefault="00120233">
            <w:pPr>
              <w:pStyle w:val="ac"/>
              <w:rPr>
                <w:sz w:val="16"/>
                <w:szCs w:val="16"/>
              </w:rPr>
            </w:pPr>
            <w:r w:rsidRPr="007B340C">
              <w:rPr>
                <w:sz w:val="16"/>
                <w:szCs w:val="16"/>
              </w:rPr>
              <w:t>2.2.2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407C89C9" w14:textId="77777777" w:rsidR="001A00A1" w:rsidRPr="007B340C" w:rsidRDefault="00120233">
            <w:pPr>
              <w:pStyle w:val="aa"/>
              <w:jc w:val="center"/>
              <w:rPr>
                <w:sz w:val="16"/>
                <w:szCs w:val="16"/>
              </w:rPr>
            </w:pPr>
            <w:r w:rsidRPr="007B340C">
              <w:rPr>
                <w:sz w:val="16"/>
                <w:szCs w:val="16"/>
              </w:rPr>
              <w:t>58.2</w:t>
            </w:r>
          </w:p>
        </w:tc>
        <w:tc>
          <w:tcPr>
            <w:tcW w:w="1227" w:type="dxa"/>
            <w:tcBorders>
              <w:top w:val="single" w:sz="4" w:space="0" w:color="auto"/>
              <w:left w:val="single" w:sz="4" w:space="0" w:color="auto"/>
              <w:bottom w:val="single" w:sz="4" w:space="0" w:color="auto"/>
              <w:right w:val="single" w:sz="4" w:space="0" w:color="auto"/>
            </w:tcBorders>
          </w:tcPr>
          <w:p w14:paraId="04BEBD90"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247AF31D"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BCD630C"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15D901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D6D75D4"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1B4E3E0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3AF5244"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17F3B081" w14:textId="77777777" w:rsidR="001A00A1" w:rsidRPr="007B340C" w:rsidRDefault="00120233">
            <w:pPr>
              <w:pStyle w:val="aa"/>
              <w:jc w:val="center"/>
              <w:rPr>
                <w:sz w:val="16"/>
                <w:szCs w:val="16"/>
              </w:rPr>
            </w:pPr>
            <w:r w:rsidRPr="007B340C">
              <w:rPr>
                <w:sz w:val="16"/>
                <w:szCs w:val="16"/>
              </w:rPr>
              <w:t>X</w:t>
            </w:r>
          </w:p>
        </w:tc>
      </w:tr>
      <w:tr w:rsidR="001A00A1" w:rsidRPr="007B340C" w14:paraId="0ADB36D3" w14:textId="77777777">
        <w:tc>
          <w:tcPr>
            <w:tcW w:w="1534" w:type="dxa"/>
            <w:tcBorders>
              <w:top w:val="single" w:sz="4" w:space="0" w:color="auto"/>
              <w:bottom w:val="single" w:sz="4" w:space="0" w:color="auto"/>
              <w:right w:val="single" w:sz="4" w:space="0" w:color="auto"/>
            </w:tcBorders>
          </w:tcPr>
          <w:p w14:paraId="4099179A" w14:textId="77777777" w:rsidR="001A00A1" w:rsidRPr="007B340C" w:rsidRDefault="00120233">
            <w:pPr>
              <w:pStyle w:val="ac"/>
              <w:rPr>
                <w:sz w:val="16"/>
                <w:szCs w:val="16"/>
              </w:rPr>
            </w:pPr>
            <w:r w:rsidRPr="007B340C">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527" w:type="dxa"/>
            <w:tcBorders>
              <w:top w:val="single" w:sz="4" w:space="0" w:color="auto"/>
              <w:left w:val="single" w:sz="4" w:space="0" w:color="auto"/>
              <w:bottom w:val="single" w:sz="4" w:space="0" w:color="auto"/>
              <w:right w:val="single" w:sz="4" w:space="0" w:color="auto"/>
            </w:tcBorders>
          </w:tcPr>
          <w:p w14:paraId="4C2B48C9" w14:textId="77777777" w:rsidR="001A00A1" w:rsidRPr="007B340C" w:rsidRDefault="00120233">
            <w:pPr>
              <w:pStyle w:val="aa"/>
              <w:jc w:val="center"/>
              <w:rPr>
                <w:sz w:val="16"/>
                <w:szCs w:val="16"/>
              </w:rPr>
            </w:pPr>
            <w:r w:rsidRPr="007B340C">
              <w:rPr>
                <w:sz w:val="16"/>
                <w:szCs w:val="16"/>
              </w:rPr>
              <w:t>59</w:t>
            </w:r>
          </w:p>
        </w:tc>
        <w:tc>
          <w:tcPr>
            <w:tcW w:w="1227" w:type="dxa"/>
            <w:tcBorders>
              <w:top w:val="single" w:sz="4" w:space="0" w:color="auto"/>
              <w:left w:val="single" w:sz="4" w:space="0" w:color="auto"/>
              <w:bottom w:val="single" w:sz="4" w:space="0" w:color="auto"/>
              <w:right w:val="single" w:sz="4" w:space="0" w:color="auto"/>
            </w:tcBorders>
          </w:tcPr>
          <w:p w14:paraId="339418B1"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538417B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D8DAF8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F9399CC"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C7FF317" w14:textId="77777777" w:rsidR="001A00A1" w:rsidRPr="007B340C" w:rsidRDefault="00120233">
            <w:pPr>
              <w:pStyle w:val="aa"/>
              <w:jc w:val="center"/>
              <w:rPr>
                <w:sz w:val="16"/>
                <w:szCs w:val="16"/>
              </w:rPr>
            </w:pPr>
            <w:r w:rsidRPr="007B340C">
              <w:rPr>
                <w:sz w:val="16"/>
                <w:szCs w:val="16"/>
              </w:rPr>
              <w:t>15,73</w:t>
            </w:r>
          </w:p>
        </w:tc>
        <w:tc>
          <w:tcPr>
            <w:tcW w:w="928" w:type="dxa"/>
            <w:tcBorders>
              <w:top w:val="single" w:sz="4" w:space="0" w:color="auto"/>
              <w:left w:val="single" w:sz="4" w:space="0" w:color="auto"/>
              <w:bottom w:val="single" w:sz="4" w:space="0" w:color="auto"/>
              <w:right w:val="single" w:sz="4" w:space="0" w:color="auto"/>
            </w:tcBorders>
          </w:tcPr>
          <w:p w14:paraId="439D73E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A732CE6" w14:textId="77777777" w:rsidR="001A00A1" w:rsidRPr="007B340C" w:rsidRDefault="00120233">
            <w:pPr>
              <w:pStyle w:val="aa"/>
              <w:jc w:val="center"/>
              <w:rPr>
                <w:sz w:val="16"/>
                <w:szCs w:val="16"/>
              </w:rPr>
            </w:pPr>
            <w:r w:rsidRPr="007B340C">
              <w:rPr>
                <w:sz w:val="16"/>
                <w:szCs w:val="16"/>
              </w:rPr>
              <w:t>24 606,0</w:t>
            </w:r>
          </w:p>
        </w:tc>
        <w:tc>
          <w:tcPr>
            <w:tcW w:w="1016" w:type="dxa"/>
            <w:tcBorders>
              <w:top w:val="single" w:sz="4" w:space="0" w:color="auto"/>
              <w:left w:val="single" w:sz="4" w:space="0" w:color="auto"/>
              <w:bottom w:val="single" w:sz="4" w:space="0" w:color="auto"/>
            </w:tcBorders>
          </w:tcPr>
          <w:p w14:paraId="7F8E22D5" w14:textId="77777777" w:rsidR="001A00A1" w:rsidRPr="007B340C" w:rsidRDefault="00120233">
            <w:pPr>
              <w:pStyle w:val="aa"/>
              <w:jc w:val="center"/>
              <w:rPr>
                <w:sz w:val="16"/>
                <w:szCs w:val="16"/>
              </w:rPr>
            </w:pPr>
            <w:r w:rsidRPr="007B340C">
              <w:rPr>
                <w:sz w:val="16"/>
                <w:szCs w:val="16"/>
              </w:rPr>
              <w:t>X</w:t>
            </w:r>
          </w:p>
        </w:tc>
      </w:tr>
      <w:tr w:rsidR="001A00A1" w:rsidRPr="007B340C" w14:paraId="3A7C7F66" w14:textId="77777777">
        <w:tc>
          <w:tcPr>
            <w:tcW w:w="1534" w:type="dxa"/>
            <w:tcBorders>
              <w:top w:val="single" w:sz="4" w:space="0" w:color="auto"/>
              <w:bottom w:val="single" w:sz="4" w:space="0" w:color="auto"/>
              <w:right w:val="single" w:sz="4" w:space="0" w:color="auto"/>
            </w:tcBorders>
          </w:tcPr>
          <w:p w14:paraId="16D2F06E" w14:textId="77777777" w:rsidR="001A00A1" w:rsidRPr="007B340C" w:rsidRDefault="00120233">
            <w:pPr>
              <w:pStyle w:val="ac"/>
              <w:rPr>
                <w:sz w:val="16"/>
                <w:szCs w:val="16"/>
              </w:rPr>
            </w:pPr>
            <w:r w:rsidRPr="007B340C">
              <w:rPr>
                <w:sz w:val="16"/>
                <w:szCs w:val="16"/>
              </w:rPr>
              <w:t>3.1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355E7325" w14:textId="77777777" w:rsidR="001A00A1" w:rsidRPr="007B340C" w:rsidRDefault="00120233">
            <w:pPr>
              <w:pStyle w:val="aa"/>
              <w:jc w:val="center"/>
              <w:rPr>
                <w:sz w:val="16"/>
                <w:szCs w:val="16"/>
              </w:rPr>
            </w:pPr>
            <w:r w:rsidRPr="007B340C">
              <w:rPr>
                <w:sz w:val="16"/>
                <w:szCs w:val="16"/>
              </w:rPr>
              <w:t>59.1</w:t>
            </w:r>
          </w:p>
        </w:tc>
        <w:tc>
          <w:tcPr>
            <w:tcW w:w="1227" w:type="dxa"/>
            <w:tcBorders>
              <w:top w:val="single" w:sz="4" w:space="0" w:color="auto"/>
              <w:left w:val="single" w:sz="4" w:space="0" w:color="auto"/>
              <w:bottom w:val="single" w:sz="4" w:space="0" w:color="auto"/>
              <w:right w:val="single" w:sz="4" w:space="0" w:color="auto"/>
            </w:tcBorders>
          </w:tcPr>
          <w:p w14:paraId="03741B5A"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1849F50F"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84AFE1D"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0038B2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2FF4C16" w14:textId="77777777" w:rsidR="001A00A1" w:rsidRPr="007B340C" w:rsidRDefault="00120233">
            <w:pPr>
              <w:pStyle w:val="aa"/>
              <w:jc w:val="center"/>
              <w:rPr>
                <w:sz w:val="16"/>
                <w:szCs w:val="16"/>
              </w:rPr>
            </w:pPr>
            <w:r w:rsidRPr="007B340C">
              <w:rPr>
                <w:sz w:val="16"/>
                <w:szCs w:val="16"/>
              </w:rPr>
              <w:t>7,05</w:t>
            </w:r>
          </w:p>
        </w:tc>
        <w:tc>
          <w:tcPr>
            <w:tcW w:w="928" w:type="dxa"/>
            <w:tcBorders>
              <w:top w:val="single" w:sz="4" w:space="0" w:color="auto"/>
              <w:left w:val="single" w:sz="4" w:space="0" w:color="auto"/>
              <w:bottom w:val="single" w:sz="4" w:space="0" w:color="auto"/>
              <w:right w:val="single" w:sz="4" w:space="0" w:color="auto"/>
            </w:tcBorders>
          </w:tcPr>
          <w:p w14:paraId="5716C2CE"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F3C385F" w14:textId="77777777" w:rsidR="001A00A1" w:rsidRPr="007B340C" w:rsidRDefault="00120233">
            <w:pPr>
              <w:pStyle w:val="aa"/>
              <w:jc w:val="center"/>
              <w:rPr>
                <w:sz w:val="16"/>
                <w:szCs w:val="16"/>
              </w:rPr>
            </w:pPr>
            <w:r w:rsidRPr="007B340C">
              <w:rPr>
                <w:sz w:val="16"/>
                <w:szCs w:val="16"/>
              </w:rPr>
              <w:t>11 030,9</w:t>
            </w:r>
          </w:p>
        </w:tc>
        <w:tc>
          <w:tcPr>
            <w:tcW w:w="1016" w:type="dxa"/>
            <w:tcBorders>
              <w:top w:val="single" w:sz="4" w:space="0" w:color="auto"/>
              <w:left w:val="single" w:sz="4" w:space="0" w:color="auto"/>
              <w:bottom w:val="single" w:sz="4" w:space="0" w:color="auto"/>
            </w:tcBorders>
          </w:tcPr>
          <w:p w14:paraId="644B5EB0" w14:textId="77777777" w:rsidR="001A00A1" w:rsidRPr="007B340C" w:rsidRDefault="00120233">
            <w:pPr>
              <w:pStyle w:val="aa"/>
              <w:jc w:val="center"/>
              <w:rPr>
                <w:sz w:val="16"/>
                <w:szCs w:val="16"/>
              </w:rPr>
            </w:pPr>
            <w:r w:rsidRPr="007B340C">
              <w:rPr>
                <w:sz w:val="16"/>
                <w:szCs w:val="16"/>
              </w:rPr>
              <w:t>X</w:t>
            </w:r>
          </w:p>
        </w:tc>
      </w:tr>
      <w:tr w:rsidR="001A00A1" w:rsidRPr="007B340C" w14:paraId="602F8C13" w14:textId="77777777">
        <w:tc>
          <w:tcPr>
            <w:tcW w:w="1534" w:type="dxa"/>
            <w:tcBorders>
              <w:top w:val="single" w:sz="4" w:space="0" w:color="auto"/>
              <w:bottom w:val="single" w:sz="4" w:space="0" w:color="auto"/>
              <w:right w:val="single" w:sz="4" w:space="0" w:color="auto"/>
            </w:tcBorders>
          </w:tcPr>
          <w:p w14:paraId="55303063" w14:textId="77777777" w:rsidR="001A00A1" w:rsidRPr="007B340C" w:rsidRDefault="00120233">
            <w:pPr>
              <w:pStyle w:val="ac"/>
              <w:rPr>
                <w:sz w:val="16"/>
                <w:szCs w:val="16"/>
              </w:rPr>
            </w:pPr>
            <w:r w:rsidRPr="007B340C">
              <w:rPr>
                <w:sz w:val="16"/>
                <w:szCs w:val="16"/>
              </w:rPr>
              <w:t>3.2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34BD38FB" w14:textId="77777777" w:rsidR="001A00A1" w:rsidRPr="007B340C" w:rsidRDefault="00120233">
            <w:pPr>
              <w:pStyle w:val="aa"/>
              <w:jc w:val="center"/>
              <w:rPr>
                <w:sz w:val="16"/>
                <w:szCs w:val="16"/>
              </w:rPr>
            </w:pPr>
            <w:r w:rsidRPr="007B340C">
              <w:rPr>
                <w:sz w:val="16"/>
                <w:szCs w:val="16"/>
              </w:rPr>
              <w:t>59.2</w:t>
            </w:r>
          </w:p>
        </w:tc>
        <w:tc>
          <w:tcPr>
            <w:tcW w:w="1227" w:type="dxa"/>
            <w:tcBorders>
              <w:top w:val="single" w:sz="4" w:space="0" w:color="auto"/>
              <w:left w:val="single" w:sz="4" w:space="0" w:color="auto"/>
              <w:bottom w:val="single" w:sz="4" w:space="0" w:color="auto"/>
              <w:right w:val="single" w:sz="4" w:space="0" w:color="auto"/>
            </w:tcBorders>
          </w:tcPr>
          <w:p w14:paraId="5A3FC80E"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5BEA96E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51AB0EC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A61D3D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06097F49" w14:textId="77777777" w:rsidR="001A00A1" w:rsidRPr="007B340C" w:rsidRDefault="00120233">
            <w:pPr>
              <w:pStyle w:val="aa"/>
              <w:jc w:val="center"/>
              <w:rPr>
                <w:sz w:val="16"/>
                <w:szCs w:val="16"/>
              </w:rPr>
            </w:pPr>
            <w:r w:rsidRPr="007B340C">
              <w:rPr>
                <w:sz w:val="16"/>
                <w:szCs w:val="16"/>
              </w:rPr>
              <w:t>0,00</w:t>
            </w:r>
          </w:p>
        </w:tc>
        <w:tc>
          <w:tcPr>
            <w:tcW w:w="928" w:type="dxa"/>
            <w:tcBorders>
              <w:top w:val="single" w:sz="4" w:space="0" w:color="auto"/>
              <w:left w:val="single" w:sz="4" w:space="0" w:color="auto"/>
              <w:bottom w:val="single" w:sz="4" w:space="0" w:color="auto"/>
              <w:right w:val="single" w:sz="4" w:space="0" w:color="auto"/>
            </w:tcBorders>
          </w:tcPr>
          <w:p w14:paraId="3564B74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3D75177"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265D310D" w14:textId="77777777" w:rsidR="001A00A1" w:rsidRPr="007B340C" w:rsidRDefault="00120233">
            <w:pPr>
              <w:pStyle w:val="aa"/>
              <w:jc w:val="center"/>
              <w:rPr>
                <w:sz w:val="16"/>
                <w:szCs w:val="16"/>
              </w:rPr>
            </w:pPr>
            <w:r w:rsidRPr="007B340C">
              <w:rPr>
                <w:sz w:val="16"/>
                <w:szCs w:val="16"/>
              </w:rPr>
              <w:t>X</w:t>
            </w:r>
          </w:p>
        </w:tc>
      </w:tr>
      <w:tr w:rsidR="001A00A1" w:rsidRPr="007B340C" w14:paraId="3DC4F1F2" w14:textId="77777777">
        <w:tc>
          <w:tcPr>
            <w:tcW w:w="1534" w:type="dxa"/>
            <w:tcBorders>
              <w:top w:val="single" w:sz="4" w:space="0" w:color="auto"/>
              <w:bottom w:val="single" w:sz="4" w:space="0" w:color="auto"/>
              <w:right w:val="single" w:sz="4" w:space="0" w:color="auto"/>
            </w:tcBorders>
          </w:tcPr>
          <w:p w14:paraId="1B1D9244" w14:textId="77777777" w:rsidR="001A00A1" w:rsidRPr="007B340C" w:rsidRDefault="00120233">
            <w:pPr>
              <w:pStyle w:val="ac"/>
              <w:rPr>
                <w:sz w:val="16"/>
                <w:szCs w:val="16"/>
              </w:rPr>
            </w:pPr>
            <w:r w:rsidRPr="007B340C">
              <w:rPr>
                <w:sz w:val="16"/>
                <w:szCs w:val="16"/>
              </w:rPr>
              <w:t>4. Специализированная, в том числе высокотехнологичная, медицинская помощь, включая медицинскую помощь:</w:t>
            </w:r>
          </w:p>
        </w:tc>
        <w:tc>
          <w:tcPr>
            <w:tcW w:w="527" w:type="dxa"/>
            <w:tcBorders>
              <w:top w:val="single" w:sz="4" w:space="0" w:color="auto"/>
              <w:left w:val="single" w:sz="4" w:space="0" w:color="auto"/>
              <w:bottom w:val="single" w:sz="4" w:space="0" w:color="auto"/>
              <w:right w:val="single" w:sz="4" w:space="0" w:color="auto"/>
            </w:tcBorders>
          </w:tcPr>
          <w:p w14:paraId="5880FA9E" w14:textId="77777777" w:rsidR="001A00A1" w:rsidRPr="007B340C" w:rsidRDefault="00120233">
            <w:pPr>
              <w:pStyle w:val="aa"/>
              <w:jc w:val="center"/>
              <w:rPr>
                <w:sz w:val="16"/>
                <w:szCs w:val="16"/>
              </w:rPr>
            </w:pPr>
            <w:r w:rsidRPr="007B340C">
              <w:rPr>
                <w:sz w:val="16"/>
                <w:szCs w:val="16"/>
              </w:rPr>
              <w:t>60</w:t>
            </w:r>
          </w:p>
        </w:tc>
        <w:tc>
          <w:tcPr>
            <w:tcW w:w="1227" w:type="dxa"/>
            <w:tcBorders>
              <w:top w:val="single" w:sz="4" w:space="0" w:color="auto"/>
              <w:left w:val="single" w:sz="4" w:space="0" w:color="auto"/>
              <w:bottom w:val="single" w:sz="4" w:space="0" w:color="auto"/>
              <w:right w:val="single" w:sz="4" w:space="0" w:color="auto"/>
            </w:tcBorders>
          </w:tcPr>
          <w:p w14:paraId="671B56EA"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EE22ED8"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62BD428"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3A76EB8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F35A00E"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474A446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072E0A7E"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0C5541AB" w14:textId="77777777" w:rsidR="001A00A1" w:rsidRPr="007B340C" w:rsidRDefault="00120233">
            <w:pPr>
              <w:pStyle w:val="aa"/>
              <w:jc w:val="center"/>
              <w:rPr>
                <w:sz w:val="16"/>
                <w:szCs w:val="16"/>
              </w:rPr>
            </w:pPr>
            <w:r w:rsidRPr="007B340C">
              <w:rPr>
                <w:sz w:val="16"/>
                <w:szCs w:val="16"/>
              </w:rPr>
              <w:t>X</w:t>
            </w:r>
          </w:p>
        </w:tc>
      </w:tr>
      <w:tr w:rsidR="001A00A1" w:rsidRPr="007B340C" w14:paraId="2AA57BD6" w14:textId="77777777">
        <w:tc>
          <w:tcPr>
            <w:tcW w:w="1534" w:type="dxa"/>
            <w:tcBorders>
              <w:top w:val="single" w:sz="4" w:space="0" w:color="auto"/>
              <w:bottom w:val="single" w:sz="4" w:space="0" w:color="auto"/>
              <w:right w:val="single" w:sz="4" w:space="0" w:color="auto"/>
            </w:tcBorders>
          </w:tcPr>
          <w:p w14:paraId="4782ACED" w14:textId="77777777" w:rsidR="001A00A1" w:rsidRPr="007B340C" w:rsidRDefault="00120233">
            <w:pPr>
              <w:pStyle w:val="ac"/>
              <w:rPr>
                <w:sz w:val="16"/>
                <w:szCs w:val="16"/>
              </w:rPr>
            </w:pPr>
            <w:r w:rsidRPr="007B340C">
              <w:rPr>
                <w:sz w:val="16"/>
                <w:szCs w:val="16"/>
              </w:rPr>
              <w:t>4.1 в условиях дневных стационаров, в том числе:</w:t>
            </w:r>
          </w:p>
        </w:tc>
        <w:tc>
          <w:tcPr>
            <w:tcW w:w="527" w:type="dxa"/>
            <w:tcBorders>
              <w:top w:val="single" w:sz="4" w:space="0" w:color="auto"/>
              <w:left w:val="single" w:sz="4" w:space="0" w:color="auto"/>
              <w:bottom w:val="single" w:sz="4" w:space="0" w:color="auto"/>
              <w:right w:val="single" w:sz="4" w:space="0" w:color="auto"/>
            </w:tcBorders>
          </w:tcPr>
          <w:p w14:paraId="7B30DC08" w14:textId="77777777" w:rsidR="001A00A1" w:rsidRPr="007B340C" w:rsidRDefault="00120233">
            <w:pPr>
              <w:pStyle w:val="aa"/>
              <w:jc w:val="center"/>
              <w:rPr>
                <w:sz w:val="16"/>
                <w:szCs w:val="16"/>
              </w:rPr>
            </w:pPr>
            <w:r w:rsidRPr="007B340C">
              <w:rPr>
                <w:sz w:val="16"/>
                <w:szCs w:val="16"/>
              </w:rPr>
              <w:t>61</w:t>
            </w:r>
          </w:p>
        </w:tc>
        <w:tc>
          <w:tcPr>
            <w:tcW w:w="1227" w:type="dxa"/>
            <w:tcBorders>
              <w:top w:val="single" w:sz="4" w:space="0" w:color="auto"/>
              <w:left w:val="single" w:sz="4" w:space="0" w:color="auto"/>
              <w:bottom w:val="single" w:sz="4" w:space="0" w:color="auto"/>
              <w:right w:val="single" w:sz="4" w:space="0" w:color="auto"/>
            </w:tcBorders>
          </w:tcPr>
          <w:p w14:paraId="1C761A3E"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79D96F66"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59382B5"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70A2DE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4C8FA9B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E6ED78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4F2E29"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1AAA5C0" w14:textId="77777777" w:rsidR="001A00A1" w:rsidRPr="007B340C" w:rsidRDefault="00120233">
            <w:pPr>
              <w:pStyle w:val="aa"/>
              <w:jc w:val="center"/>
              <w:rPr>
                <w:sz w:val="16"/>
                <w:szCs w:val="16"/>
              </w:rPr>
            </w:pPr>
            <w:r w:rsidRPr="007B340C">
              <w:rPr>
                <w:sz w:val="16"/>
                <w:szCs w:val="16"/>
              </w:rPr>
              <w:t>X</w:t>
            </w:r>
          </w:p>
        </w:tc>
      </w:tr>
      <w:tr w:rsidR="001A00A1" w:rsidRPr="007B340C" w14:paraId="515A414A" w14:textId="77777777">
        <w:tc>
          <w:tcPr>
            <w:tcW w:w="1534" w:type="dxa"/>
            <w:tcBorders>
              <w:top w:val="single" w:sz="4" w:space="0" w:color="auto"/>
              <w:bottom w:val="single" w:sz="4" w:space="0" w:color="auto"/>
              <w:right w:val="single" w:sz="4" w:space="0" w:color="auto"/>
            </w:tcBorders>
          </w:tcPr>
          <w:p w14:paraId="298C865A" w14:textId="77777777" w:rsidR="001A00A1" w:rsidRPr="007B340C" w:rsidRDefault="00120233">
            <w:pPr>
              <w:pStyle w:val="ac"/>
              <w:rPr>
                <w:sz w:val="16"/>
                <w:szCs w:val="16"/>
              </w:rPr>
            </w:pPr>
            <w:r w:rsidRPr="007B340C">
              <w:rPr>
                <w:sz w:val="16"/>
                <w:szCs w:val="16"/>
              </w:rPr>
              <w:t>4.1.1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0F0AFAB9" w14:textId="77777777" w:rsidR="001A00A1" w:rsidRPr="007B340C" w:rsidRDefault="00120233">
            <w:pPr>
              <w:pStyle w:val="aa"/>
              <w:jc w:val="center"/>
              <w:rPr>
                <w:sz w:val="16"/>
                <w:szCs w:val="16"/>
              </w:rPr>
            </w:pPr>
            <w:r w:rsidRPr="007B340C">
              <w:rPr>
                <w:sz w:val="16"/>
                <w:szCs w:val="16"/>
              </w:rPr>
              <w:t>61.1</w:t>
            </w:r>
          </w:p>
        </w:tc>
        <w:tc>
          <w:tcPr>
            <w:tcW w:w="1227" w:type="dxa"/>
            <w:tcBorders>
              <w:top w:val="single" w:sz="4" w:space="0" w:color="auto"/>
              <w:left w:val="single" w:sz="4" w:space="0" w:color="auto"/>
              <w:bottom w:val="single" w:sz="4" w:space="0" w:color="auto"/>
              <w:right w:val="single" w:sz="4" w:space="0" w:color="auto"/>
            </w:tcBorders>
          </w:tcPr>
          <w:p w14:paraId="33413E62" w14:textId="77777777" w:rsidR="001A00A1" w:rsidRPr="007B340C" w:rsidRDefault="00120233">
            <w:pPr>
              <w:pStyle w:val="aa"/>
              <w:jc w:val="center"/>
              <w:rPr>
                <w:sz w:val="16"/>
                <w:szCs w:val="16"/>
              </w:rPr>
            </w:pPr>
            <w:r w:rsidRPr="007B340C">
              <w:rPr>
                <w:sz w:val="16"/>
                <w:szCs w:val="16"/>
              </w:rPr>
              <w:t>случай лечения</w:t>
            </w:r>
          </w:p>
        </w:tc>
        <w:tc>
          <w:tcPr>
            <w:tcW w:w="1507" w:type="dxa"/>
            <w:tcBorders>
              <w:top w:val="single" w:sz="4" w:space="0" w:color="auto"/>
              <w:left w:val="single" w:sz="4" w:space="0" w:color="auto"/>
              <w:bottom w:val="single" w:sz="4" w:space="0" w:color="auto"/>
              <w:right w:val="single" w:sz="4" w:space="0" w:color="auto"/>
            </w:tcBorders>
          </w:tcPr>
          <w:p w14:paraId="690311C3"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5CD4FB7"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077EC36"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33AD8718"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3247565"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48B856B8"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62E39F11" w14:textId="77777777" w:rsidR="001A00A1" w:rsidRPr="007B340C" w:rsidRDefault="00120233">
            <w:pPr>
              <w:pStyle w:val="aa"/>
              <w:jc w:val="center"/>
              <w:rPr>
                <w:sz w:val="16"/>
                <w:szCs w:val="16"/>
              </w:rPr>
            </w:pPr>
            <w:r w:rsidRPr="007B340C">
              <w:rPr>
                <w:sz w:val="16"/>
                <w:szCs w:val="16"/>
              </w:rPr>
              <w:t>X</w:t>
            </w:r>
          </w:p>
        </w:tc>
      </w:tr>
      <w:tr w:rsidR="001A00A1" w:rsidRPr="007B340C" w14:paraId="6378219D" w14:textId="77777777">
        <w:tc>
          <w:tcPr>
            <w:tcW w:w="1534" w:type="dxa"/>
            <w:tcBorders>
              <w:top w:val="single" w:sz="4" w:space="0" w:color="auto"/>
              <w:bottom w:val="single" w:sz="4" w:space="0" w:color="auto"/>
              <w:right w:val="single" w:sz="4" w:space="0" w:color="auto"/>
            </w:tcBorders>
          </w:tcPr>
          <w:p w14:paraId="0E87A63A" w14:textId="77777777" w:rsidR="001A00A1" w:rsidRPr="007B340C" w:rsidRDefault="00120233">
            <w:pPr>
              <w:pStyle w:val="ac"/>
              <w:rPr>
                <w:sz w:val="16"/>
                <w:szCs w:val="16"/>
              </w:rPr>
            </w:pPr>
            <w:r w:rsidRPr="007B340C">
              <w:rPr>
                <w:sz w:val="16"/>
                <w:szCs w:val="16"/>
              </w:rPr>
              <w:t>4.1.2 для медицинской помощи при экстракорпоральном оплодотворении</w:t>
            </w:r>
          </w:p>
        </w:tc>
        <w:tc>
          <w:tcPr>
            <w:tcW w:w="527" w:type="dxa"/>
            <w:tcBorders>
              <w:top w:val="single" w:sz="4" w:space="0" w:color="auto"/>
              <w:left w:val="single" w:sz="4" w:space="0" w:color="auto"/>
              <w:bottom w:val="single" w:sz="4" w:space="0" w:color="auto"/>
              <w:right w:val="single" w:sz="4" w:space="0" w:color="auto"/>
            </w:tcBorders>
          </w:tcPr>
          <w:p w14:paraId="0500B998" w14:textId="77777777" w:rsidR="001A00A1" w:rsidRPr="007B340C" w:rsidRDefault="00120233">
            <w:pPr>
              <w:pStyle w:val="aa"/>
              <w:jc w:val="center"/>
              <w:rPr>
                <w:sz w:val="16"/>
                <w:szCs w:val="16"/>
              </w:rPr>
            </w:pPr>
            <w:r w:rsidRPr="007B340C">
              <w:rPr>
                <w:sz w:val="16"/>
                <w:szCs w:val="16"/>
              </w:rPr>
              <w:t>61.2</w:t>
            </w:r>
          </w:p>
        </w:tc>
        <w:tc>
          <w:tcPr>
            <w:tcW w:w="1227" w:type="dxa"/>
            <w:tcBorders>
              <w:top w:val="single" w:sz="4" w:space="0" w:color="auto"/>
              <w:left w:val="single" w:sz="4" w:space="0" w:color="auto"/>
              <w:bottom w:val="single" w:sz="4" w:space="0" w:color="auto"/>
              <w:right w:val="single" w:sz="4" w:space="0" w:color="auto"/>
            </w:tcBorders>
          </w:tcPr>
          <w:p w14:paraId="07DCAA61" w14:textId="77777777" w:rsidR="001A00A1" w:rsidRPr="007B340C" w:rsidRDefault="00120233">
            <w:pPr>
              <w:pStyle w:val="aa"/>
              <w:jc w:val="center"/>
              <w:rPr>
                <w:sz w:val="16"/>
                <w:szCs w:val="16"/>
              </w:rPr>
            </w:pPr>
            <w:r w:rsidRPr="007B340C">
              <w:rPr>
                <w:sz w:val="16"/>
                <w:szCs w:val="16"/>
              </w:rPr>
              <w:t>случай</w:t>
            </w:r>
          </w:p>
        </w:tc>
        <w:tc>
          <w:tcPr>
            <w:tcW w:w="1507" w:type="dxa"/>
            <w:tcBorders>
              <w:top w:val="single" w:sz="4" w:space="0" w:color="auto"/>
              <w:left w:val="single" w:sz="4" w:space="0" w:color="auto"/>
              <w:bottom w:val="single" w:sz="4" w:space="0" w:color="auto"/>
              <w:right w:val="single" w:sz="4" w:space="0" w:color="auto"/>
            </w:tcBorders>
          </w:tcPr>
          <w:p w14:paraId="3780FA8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A178B64"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244B7BAF"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7ED4A1D1"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3E50C670"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BD985BD"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22EC6F57" w14:textId="77777777" w:rsidR="001A00A1" w:rsidRPr="007B340C" w:rsidRDefault="00120233">
            <w:pPr>
              <w:pStyle w:val="aa"/>
              <w:jc w:val="center"/>
              <w:rPr>
                <w:sz w:val="16"/>
                <w:szCs w:val="16"/>
              </w:rPr>
            </w:pPr>
            <w:r w:rsidRPr="007B340C">
              <w:rPr>
                <w:sz w:val="16"/>
                <w:szCs w:val="16"/>
              </w:rPr>
              <w:t>X</w:t>
            </w:r>
          </w:p>
        </w:tc>
      </w:tr>
      <w:tr w:rsidR="001A00A1" w:rsidRPr="007B340C" w14:paraId="372639A1" w14:textId="77777777">
        <w:tc>
          <w:tcPr>
            <w:tcW w:w="1534" w:type="dxa"/>
            <w:tcBorders>
              <w:top w:val="single" w:sz="4" w:space="0" w:color="auto"/>
              <w:bottom w:val="single" w:sz="4" w:space="0" w:color="auto"/>
              <w:right w:val="single" w:sz="4" w:space="0" w:color="auto"/>
            </w:tcBorders>
          </w:tcPr>
          <w:p w14:paraId="12AE690B" w14:textId="77777777" w:rsidR="001A00A1" w:rsidRPr="007B340C" w:rsidRDefault="00120233">
            <w:pPr>
              <w:pStyle w:val="ac"/>
              <w:rPr>
                <w:sz w:val="16"/>
                <w:szCs w:val="16"/>
              </w:rPr>
            </w:pPr>
            <w:r w:rsidRPr="007B340C">
              <w:rPr>
                <w:sz w:val="16"/>
                <w:szCs w:val="16"/>
              </w:rPr>
              <w:t>4.2 в условиях круглосуточного стационара, в том числе:</w:t>
            </w:r>
          </w:p>
        </w:tc>
        <w:tc>
          <w:tcPr>
            <w:tcW w:w="527" w:type="dxa"/>
            <w:tcBorders>
              <w:top w:val="single" w:sz="4" w:space="0" w:color="auto"/>
              <w:left w:val="single" w:sz="4" w:space="0" w:color="auto"/>
              <w:bottom w:val="single" w:sz="4" w:space="0" w:color="auto"/>
              <w:right w:val="single" w:sz="4" w:space="0" w:color="auto"/>
            </w:tcBorders>
          </w:tcPr>
          <w:p w14:paraId="480078C7" w14:textId="77777777" w:rsidR="001A00A1" w:rsidRPr="007B340C" w:rsidRDefault="00120233">
            <w:pPr>
              <w:pStyle w:val="aa"/>
              <w:jc w:val="center"/>
              <w:rPr>
                <w:sz w:val="16"/>
                <w:szCs w:val="16"/>
              </w:rPr>
            </w:pPr>
            <w:r w:rsidRPr="007B340C">
              <w:rPr>
                <w:sz w:val="16"/>
                <w:szCs w:val="16"/>
              </w:rPr>
              <w:t>62</w:t>
            </w:r>
          </w:p>
        </w:tc>
        <w:tc>
          <w:tcPr>
            <w:tcW w:w="1227" w:type="dxa"/>
            <w:tcBorders>
              <w:top w:val="single" w:sz="4" w:space="0" w:color="auto"/>
              <w:left w:val="single" w:sz="4" w:space="0" w:color="auto"/>
              <w:bottom w:val="single" w:sz="4" w:space="0" w:color="auto"/>
              <w:right w:val="single" w:sz="4" w:space="0" w:color="auto"/>
            </w:tcBorders>
          </w:tcPr>
          <w:p w14:paraId="55264375"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7F6BF30"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10116C8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77E4E71"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3940A23" w14:textId="77777777" w:rsidR="001A00A1" w:rsidRPr="007B340C" w:rsidRDefault="00120233">
            <w:pPr>
              <w:pStyle w:val="aa"/>
              <w:jc w:val="center"/>
              <w:rPr>
                <w:sz w:val="16"/>
                <w:szCs w:val="16"/>
              </w:rPr>
            </w:pPr>
            <w:r w:rsidRPr="007B340C">
              <w:rPr>
                <w:sz w:val="16"/>
                <w:szCs w:val="16"/>
              </w:rPr>
              <w:t>81,26</w:t>
            </w:r>
          </w:p>
        </w:tc>
        <w:tc>
          <w:tcPr>
            <w:tcW w:w="928" w:type="dxa"/>
            <w:tcBorders>
              <w:top w:val="single" w:sz="4" w:space="0" w:color="auto"/>
              <w:left w:val="single" w:sz="4" w:space="0" w:color="auto"/>
              <w:bottom w:val="single" w:sz="4" w:space="0" w:color="auto"/>
              <w:right w:val="single" w:sz="4" w:space="0" w:color="auto"/>
            </w:tcBorders>
          </w:tcPr>
          <w:p w14:paraId="3155A653"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3DDA8E2D" w14:textId="77777777" w:rsidR="001A00A1" w:rsidRPr="007B340C" w:rsidRDefault="00120233">
            <w:pPr>
              <w:pStyle w:val="aa"/>
              <w:jc w:val="center"/>
              <w:rPr>
                <w:sz w:val="16"/>
                <w:szCs w:val="16"/>
              </w:rPr>
            </w:pPr>
            <w:r w:rsidRPr="007B340C">
              <w:rPr>
                <w:sz w:val="16"/>
                <w:szCs w:val="16"/>
              </w:rPr>
              <w:t>127 141,1</w:t>
            </w:r>
          </w:p>
        </w:tc>
        <w:tc>
          <w:tcPr>
            <w:tcW w:w="1016" w:type="dxa"/>
            <w:tcBorders>
              <w:top w:val="single" w:sz="4" w:space="0" w:color="auto"/>
              <w:left w:val="single" w:sz="4" w:space="0" w:color="auto"/>
              <w:bottom w:val="single" w:sz="4" w:space="0" w:color="auto"/>
            </w:tcBorders>
          </w:tcPr>
          <w:p w14:paraId="048D2DE4" w14:textId="77777777" w:rsidR="001A00A1" w:rsidRPr="007B340C" w:rsidRDefault="00120233">
            <w:pPr>
              <w:pStyle w:val="aa"/>
              <w:jc w:val="center"/>
              <w:rPr>
                <w:sz w:val="16"/>
                <w:szCs w:val="16"/>
              </w:rPr>
            </w:pPr>
            <w:r w:rsidRPr="007B340C">
              <w:rPr>
                <w:sz w:val="16"/>
                <w:szCs w:val="16"/>
              </w:rPr>
              <w:t>X</w:t>
            </w:r>
          </w:p>
        </w:tc>
      </w:tr>
      <w:tr w:rsidR="001A00A1" w:rsidRPr="007B340C" w14:paraId="7CC71862" w14:textId="77777777">
        <w:tc>
          <w:tcPr>
            <w:tcW w:w="1534" w:type="dxa"/>
            <w:tcBorders>
              <w:top w:val="single" w:sz="4" w:space="0" w:color="auto"/>
              <w:bottom w:val="single" w:sz="4" w:space="0" w:color="auto"/>
              <w:right w:val="single" w:sz="4" w:space="0" w:color="auto"/>
            </w:tcBorders>
          </w:tcPr>
          <w:p w14:paraId="507D98FF" w14:textId="77777777" w:rsidR="001A00A1" w:rsidRPr="007B340C" w:rsidRDefault="00120233">
            <w:pPr>
              <w:pStyle w:val="ac"/>
              <w:rPr>
                <w:sz w:val="16"/>
                <w:szCs w:val="16"/>
              </w:rPr>
            </w:pPr>
            <w:r w:rsidRPr="007B340C">
              <w:rPr>
                <w:sz w:val="16"/>
                <w:szCs w:val="16"/>
              </w:rPr>
              <w:t>4.2.1 для медицинской помощи по профилю "онкология"</w:t>
            </w:r>
          </w:p>
        </w:tc>
        <w:tc>
          <w:tcPr>
            <w:tcW w:w="527" w:type="dxa"/>
            <w:tcBorders>
              <w:top w:val="single" w:sz="4" w:space="0" w:color="auto"/>
              <w:left w:val="single" w:sz="4" w:space="0" w:color="auto"/>
              <w:bottom w:val="single" w:sz="4" w:space="0" w:color="auto"/>
              <w:right w:val="single" w:sz="4" w:space="0" w:color="auto"/>
            </w:tcBorders>
          </w:tcPr>
          <w:p w14:paraId="7D6361B9" w14:textId="77777777" w:rsidR="001A00A1" w:rsidRPr="007B340C" w:rsidRDefault="00120233">
            <w:pPr>
              <w:pStyle w:val="aa"/>
              <w:jc w:val="center"/>
              <w:rPr>
                <w:sz w:val="16"/>
                <w:szCs w:val="16"/>
              </w:rPr>
            </w:pPr>
            <w:r w:rsidRPr="007B340C">
              <w:rPr>
                <w:sz w:val="16"/>
                <w:szCs w:val="16"/>
              </w:rPr>
              <w:t>62.1</w:t>
            </w:r>
          </w:p>
        </w:tc>
        <w:tc>
          <w:tcPr>
            <w:tcW w:w="1227" w:type="dxa"/>
            <w:tcBorders>
              <w:top w:val="single" w:sz="4" w:space="0" w:color="auto"/>
              <w:left w:val="single" w:sz="4" w:space="0" w:color="auto"/>
              <w:bottom w:val="single" w:sz="4" w:space="0" w:color="auto"/>
              <w:right w:val="single" w:sz="4" w:space="0" w:color="auto"/>
            </w:tcBorders>
          </w:tcPr>
          <w:p w14:paraId="68A8F668"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3501EBE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25C36A30"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54CD7D8A"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A56099F" w14:textId="77777777" w:rsidR="001A00A1" w:rsidRPr="007B340C" w:rsidRDefault="00120233">
            <w:pPr>
              <w:pStyle w:val="aa"/>
              <w:jc w:val="center"/>
              <w:rPr>
                <w:sz w:val="16"/>
                <w:szCs w:val="16"/>
              </w:rPr>
            </w:pPr>
            <w:r w:rsidRPr="007B340C">
              <w:rPr>
                <w:sz w:val="16"/>
                <w:szCs w:val="16"/>
              </w:rPr>
              <w:t>9,50</w:t>
            </w:r>
          </w:p>
        </w:tc>
        <w:tc>
          <w:tcPr>
            <w:tcW w:w="928" w:type="dxa"/>
            <w:tcBorders>
              <w:top w:val="single" w:sz="4" w:space="0" w:color="auto"/>
              <w:left w:val="single" w:sz="4" w:space="0" w:color="auto"/>
              <w:bottom w:val="single" w:sz="4" w:space="0" w:color="auto"/>
              <w:right w:val="single" w:sz="4" w:space="0" w:color="auto"/>
            </w:tcBorders>
          </w:tcPr>
          <w:p w14:paraId="01BC0796"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257BAB68" w14:textId="77777777" w:rsidR="001A00A1" w:rsidRPr="007B340C" w:rsidRDefault="00120233">
            <w:pPr>
              <w:pStyle w:val="aa"/>
              <w:jc w:val="center"/>
              <w:rPr>
                <w:sz w:val="16"/>
                <w:szCs w:val="16"/>
              </w:rPr>
            </w:pPr>
            <w:r w:rsidRPr="007B340C">
              <w:rPr>
                <w:sz w:val="16"/>
                <w:szCs w:val="16"/>
              </w:rPr>
              <w:t>14 865,5</w:t>
            </w:r>
          </w:p>
        </w:tc>
        <w:tc>
          <w:tcPr>
            <w:tcW w:w="1016" w:type="dxa"/>
            <w:tcBorders>
              <w:top w:val="single" w:sz="4" w:space="0" w:color="auto"/>
              <w:left w:val="single" w:sz="4" w:space="0" w:color="auto"/>
              <w:bottom w:val="single" w:sz="4" w:space="0" w:color="auto"/>
            </w:tcBorders>
          </w:tcPr>
          <w:p w14:paraId="146B8B2E" w14:textId="77777777" w:rsidR="001A00A1" w:rsidRPr="007B340C" w:rsidRDefault="00120233">
            <w:pPr>
              <w:pStyle w:val="aa"/>
              <w:jc w:val="center"/>
              <w:rPr>
                <w:sz w:val="16"/>
                <w:szCs w:val="16"/>
              </w:rPr>
            </w:pPr>
            <w:r w:rsidRPr="007B340C">
              <w:rPr>
                <w:sz w:val="16"/>
                <w:szCs w:val="16"/>
              </w:rPr>
              <w:t>X</w:t>
            </w:r>
          </w:p>
        </w:tc>
      </w:tr>
      <w:tr w:rsidR="001A00A1" w:rsidRPr="007B340C" w14:paraId="15E3FE1D" w14:textId="77777777">
        <w:tc>
          <w:tcPr>
            <w:tcW w:w="1534" w:type="dxa"/>
            <w:tcBorders>
              <w:top w:val="single" w:sz="4" w:space="0" w:color="auto"/>
              <w:bottom w:val="single" w:sz="4" w:space="0" w:color="auto"/>
              <w:right w:val="single" w:sz="4" w:space="0" w:color="auto"/>
            </w:tcBorders>
          </w:tcPr>
          <w:p w14:paraId="7CFF5C09" w14:textId="77777777" w:rsidR="001A00A1" w:rsidRPr="007B340C" w:rsidRDefault="00120233">
            <w:pPr>
              <w:pStyle w:val="ac"/>
              <w:rPr>
                <w:sz w:val="16"/>
                <w:szCs w:val="16"/>
              </w:rPr>
            </w:pPr>
            <w:r w:rsidRPr="007B340C">
              <w:rPr>
                <w:sz w:val="16"/>
                <w:szCs w:val="16"/>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527" w:type="dxa"/>
            <w:tcBorders>
              <w:top w:val="single" w:sz="4" w:space="0" w:color="auto"/>
              <w:left w:val="single" w:sz="4" w:space="0" w:color="auto"/>
              <w:bottom w:val="single" w:sz="4" w:space="0" w:color="auto"/>
              <w:right w:val="single" w:sz="4" w:space="0" w:color="auto"/>
            </w:tcBorders>
          </w:tcPr>
          <w:p w14:paraId="6B7ACFF6" w14:textId="77777777" w:rsidR="001A00A1" w:rsidRPr="007B340C" w:rsidRDefault="00120233">
            <w:pPr>
              <w:pStyle w:val="aa"/>
              <w:jc w:val="center"/>
              <w:rPr>
                <w:sz w:val="16"/>
                <w:szCs w:val="16"/>
              </w:rPr>
            </w:pPr>
            <w:r w:rsidRPr="007B340C">
              <w:rPr>
                <w:sz w:val="16"/>
                <w:szCs w:val="16"/>
              </w:rPr>
              <w:t>62.2</w:t>
            </w:r>
          </w:p>
        </w:tc>
        <w:tc>
          <w:tcPr>
            <w:tcW w:w="1227" w:type="dxa"/>
            <w:tcBorders>
              <w:top w:val="single" w:sz="4" w:space="0" w:color="auto"/>
              <w:left w:val="single" w:sz="4" w:space="0" w:color="auto"/>
              <w:bottom w:val="single" w:sz="4" w:space="0" w:color="auto"/>
              <w:right w:val="single" w:sz="4" w:space="0" w:color="auto"/>
            </w:tcBorders>
          </w:tcPr>
          <w:p w14:paraId="6188F299" w14:textId="77777777" w:rsidR="001A00A1" w:rsidRPr="007B340C" w:rsidRDefault="00120233">
            <w:pPr>
              <w:pStyle w:val="aa"/>
              <w:jc w:val="center"/>
              <w:rPr>
                <w:sz w:val="16"/>
                <w:szCs w:val="16"/>
              </w:rPr>
            </w:pPr>
            <w:r w:rsidRPr="007B340C">
              <w:rPr>
                <w:sz w:val="16"/>
                <w:szCs w:val="16"/>
              </w:rPr>
              <w:t>случай госпитализации</w:t>
            </w:r>
          </w:p>
        </w:tc>
        <w:tc>
          <w:tcPr>
            <w:tcW w:w="1507" w:type="dxa"/>
            <w:tcBorders>
              <w:top w:val="single" w:sz="4" w:space="0" w:color="auto"/>
              <w:left w:val="single" w:sz="4" w:space="0" w:color="auto"/>
              <w:bottom w:val="single" w:sz="4" w:space="0" w:color="auto"/>
              <w:right w:val="single" w:sz="4" w:space="0" w:color="auto"/>
            </w:tcBorders>
          </w:tcPr>
          <w:p w14:paraId="5DCFB684"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0499C51E"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1A2BB73D"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1A216080" w14:textId="77777777" w:rsidR="001A00A1" w:rsidRPr="007B340C" w:rsidRDefault="00120233">
            <w:pPr>
              <w:pStyle w:val="aa"/>
              <w:jc w:val="center"/>
              <w:rPr>
                <w:sz w:val="16"/>
                <w:szCs w:val="16"/>
              </w:rPr>
            </w:pPr>
            <w:r w:rsidRPr="007B340C">
              <w:rPr>
                <w:sz w:val="16"/>
                <w:szCs w:val="16"/>
              </w:rPr>
              <w:t>1,70</w:t>
            </w:r>
          </w:p>
        </w:tc>
        <w:tc>
          <w:tcPr>
            <w:tcW w:w="928" w:type="dxa"/>
            <w:tcBorders>
              <w:top w:val="single" w:sz="4" w:space="0" w:color="auto"/>
              <w:left w:val="single" w:sz="4" w:space="0" w:color="auto"/>
              <w:bottom w:val="single" w:sz="4" w:space="0" w:color="auto"/>
              <w:right w:val="single" w:sz="4" w:space="0" w:color="auto"/>
            </w:tcBorders>
          </w:tcPr>
          <w:p w14:paraId="0D7FD0F7"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B804BA0" w14:textId="77777777" w:rsidR="001A00A1" w:rsidRPr="007B340C" w:rsidRDefault="00120233">
            <w:pPr>
              <w:pStyle w:val="aa"/>
              <w:jc w:val="center"/>
              <w:rPr>
                <w:sz w:val="16"/>
                <w:szCs w:val="16"/>
              </w:rPr>
            </w:pPr>
            <w:r w:rsidRPr="007B340C">
              <w:rPr>
                <w:sz w:val="16"/>
                <w:szCs w:val="16"/>
              </w:rPr>
              <w:t>2 660,0</w:t>
            </w:r>
          </w:p>
        </w:tc>
        <w:tc>
          <w:tcPr>
            <w:tcW w:w="1016" w:type="dxa"/>
            <w:tcBorders>
              <w:top w:val="single" w:sz="4" w:space="0" w:color="auto"/>
              <w:left w:val="single" w:sz="4" w:space="0" w:color="auto"/>
              <w:bottom w:val="single" w:sz="4" w:space="0" w:color="auto"/>
            </w:tcBorders>
          </w:tcPr>
          <w:p w14:paraId="03E2264D" w14:textId="77777777" w:rsidR="001A00A1" w:rsidRPr="007B340C" w:rsidRDefault="00120233">
            <w:pPr>
              <w:pStyle w:val="aa"/>
              <w:jc w:val="center"/>
              <w:rPr>
                <w:sz w:val="16"/>
                <w:szCs w:val="16"/>
              </w:rPr>
            </w:pPr>
            <w:r w:rsidRPr="007B340C">
              <w:rPr>
                <w:sz w:val="16"/>
                <w:szCs w:val="16"/>
              </w:rPr>
              <w:t>X</w:t>
            </w:r>
          </w:p>
        </w:tc>
      </w:tr>
      <w:tr w:rsidR="001A00A1" w:rsidRPr="007B340C" w14:paraId="0E409D98" w14:textId="77777777">
        <w:tc>
          <w:tcPr>
            <w:tcW w:w="1534" w:type="dxa"/>
            <w:tcBorders>
              <w:top w:val="single" w:sz="4" w:space="0" w:color="auto"/>
              <w:bottom w:val="single" w:sz="4" w:space="0" w:color="auto"/>
              <w:right w:val="single" w:sz="4" w:space="0" w:color="auto"/>
            </w:tcBorders>
          </w:tcPr>
          <w:p w14:paraId="66986378" w14:textId="77777777" w:rsidR="001A00A1" w:rsidRPr="007B340C" w:rsidRDefault="00120233">
            <w:pPr>
              <w:pStyle w:val="ac"/>
              <w:rPr>
                <w:sz w:val="16"/>
                <w:szCs w:val="16"/>
              </w:rPr>
            </w:pPr>
            <w:r w:rsidRPr="007B340C">
              <w:rPr>
                <w:sz w:val="16"/>
                <w:szCs w:val="16"/>
              </w:rPr>
              <w:t>4.2.3 высокотехнологич</w:t>
            </w:r>
            <w:r w:rsidRPr="007B340C">
              <w:rPr>
                <w:sz w:val="16"/>
                <w:szCs w:val="16"/>
              </w:rPr>
              <w:lastRenderedPageBreak/>
              <w:t>ная медицинская помощь</w:t>
            </w:r>
          </w:p>
        </w:tc>
        <w:tc>
          <w:tcPr>
            <w:tcW w:w="527" w:type="dxa"/>
            <w:tcBorders>
              <w:top w:val="single" w:sz="4" w:space="0" w:color="auto"/>
              <w:left w:val="single" w:sz="4" w:space="0" w:color="auto"/>
              <w:bottom w:val="single" w:sz="4" w:space="0" w:color="auto"/>
              <w:right w:val="single" w:sz="4" w:space="0" w:color="auto"/>
            </w:tcBorders>
          </w:tcPr>
          <w:p w14:paraId="7F2CD0A0" w14:textId="77777777" w:rsidR="001A00A1" w:rsidRPr="007B340C" w:rsidRDefault="00120233">
            <w:pPr>
              <w:pStyle w:val="aa"/>
              <w:jc w:val="center"/>
              <w:rPr>
                <w:sz w:val="16"/>
                <w:szCs w:val="16"/>
              </w:rPr>
            </w:pPr>
            <w:r w:rsidRPr="007B340C">
              <w:rPr>
                <w:sz w:val="16"/>
                <w:szCs w:val="16"/>
              </w:rPr>
              <w:lastRenderedPageBreak/>
              <w:t>62.3</w:t>
            </w:r>
          </w:p>
        </w:tc>
        <w:tc>
          <w:tcPr>
            <w:tcW w:w="1227" w:type="dxa"/>
            <w:tcBorders>
              <w:top w:val="single" w:sz="4" w:space="0" w:color="auto"/>
              <w:left w:val="single" w:sz="4" w:space="0" w:color="auto"/>
              <w:bottom w:val="single" w:sz="4" w:space="0" w:color="auto"/>
              <w:right w:val="single" w:sz="4" w:space="0" w:color="auto"/>
            </w:tcBorders>
          </w:tcPr>
          <w:p w14:paraId="754C88C0" w14:textId="77777777" w:rsidR="001A00A1" w:rsidRPr="007B340C" w:rsidRDefault="00120233">
            <w:pPr>
              <w:pStyle w:val="aa"/>
              <w:jc w:val="center"/>
              <w:rPr>
                <w:sz w:val="16"/>
                <w:szCs w:val="16"/>
              </w:rPr>
            </w:pPr>
            <w:r w:rsidRPr="007B340C">
              <w:rPr>
                <w:sz w:val="16"/>
                <w:szCs w:val="16"/>
              </w:rPr>
              <w:t>случай госпитализаци</w:t>
            </w:r>
            <w:r w:rsidRPr="007B340C">
              <w:rPr>
                <w:sz w:val="16"/>
                <w:szCs w:val="16"/>
              </w:rPr>
              <w:lastRenderedPageBreak/>
              <w:t>и</w:t>
            </w:r>
          </w:p>
        </w:tc>
        <w:tc>
          <w:tcPr>
            <w:tcW w:w="1507" w:type="dxa"/>
            <w:tcBorders>
              <w:top w:val="single" w:sz="4" w:space="0" w:color="auto"/>
              <w:left w:val="single" w:sz="4" w:space="0" w:color="auto"/>
              <w:bottom w:val="single" w:sz="4" w:space="0" w:color="auto"/>
              <w:right w:val="single" w:sz="4" w:space="0" w:color="auto"/>
            </w:tcBorders>
          </w:tcPr>
          <w:p w14:paraId="14272D0E" w14:textId="77777777" w:rsidR="001A00A1" w:rsidRPr="007B340C" w:rsidRDefault="00120233">
            <w:pPr>
              <w:pStyle w:val="aa"/>
              <w:jc w:val="center"/>
              <w:rPr>
                <w:sz w:val="16"/>
                <w:szCs w:val="16"/>
              </w:rPr>
            </w:pPr>
            <w:r w:rsidRPr="007B340C">
              <w:rPr>
                <w:sz w:val="16"/>
                <w:szCs w:val="16"/>
              </w:rPr>
              <w:lastRenderedPageBreak/>
              <w:t>X</w:t>
            </w:r>
          </w:p>
        </w:tc>
        <w:tc>
          <w:tcPr>
            <w:tcW w:w="1433" w:type="dxa"/>
            <w:tcBorders>
              <w:top w:val="single" w:sz="4" w:space="0" w:color="auto"/>
              <w:left w:val="single" w:sz="4" w:space="0" w:color="auto"/>
              <w:bottom w:val="single" w:sz="4" w:space="0" w:color="auto"/>
              <w:right w:val="single" w:sz="4" w:space="0" w:color="auto"/>
            </w:tcBorders>
          </w:tcPr>
          <w:p w14:paraId="3DF83CF1"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7746AEA2"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6DA668D2"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241036C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1D114456" w14:textId="77777777" w:rsidR="001A00A1" w:rsidRPr="007B340C" w:rsidRDefault="00120233">
            <w:pPr>
              <w:pStyle w:val="aa"/>
              <w:jc w:val="center"/>
              <w:rPr>
                <w:sz w:val="16"/>
                <w:szCs w:val="16"/>
              </w:rPr>
            </w:pPr>
            <w:r w:rsidRPr="007B340C">
              <w:rPr>
                <w:sz w:val="16"/>
                <w:szCs w:val="16"/>
              </w:rPr>
              <w:t>X</w:t>
            </w:r>
          </w:p>
        </w:tc>
        <w:tc>
          <w:tcPr>
            <w:tcW w:w="1016" w:type="dxa"/>
            <w:tcBorders>
              <w:top w:val="single" w:sz="4" w:space="0" w:color="auto"/>
              <w:left w:val="single" w:sz="4" w:space="0" w:color="auto"/>
              <w:bottom w:val="single" w:sz="4" w:space="0" w:color="auto"/>
            </w:tcBorders>
          </w:tcPr>
          <w:p w14:paraId="3A774FE3" w14:textId="77777777" w:rsidR="001A00A1" w:rsidRPr="007B340C" w:rsidRDefault="00120233">
            <w:pPr>
              <w:pStyle w:val="aa"/>
              <w:jc w:val="center"/>
              <w:rPr>
                <w:sz w:val="16"/>
                <w:szCs w:val="16"/>
              </w:rPr>
            </w:pPr>
            <w:r w:rsidRPr="007B340C">
              <w:rPr>
                <w:sz w:val="16"/>
                <w:szCs w:val="16"/>
              </w:rPr>
              <w:t>X</w:t>
            </w:r>
          </w:p>
        </w:tc>
      </w:tr>
      <w:tr w:rsidR="001A00A1" w:rsidRPr="007B340C" w14:paraId="71548CF8" w14:textId="77777777">
        <w:tc>
          <w:tcPr>
            <w:tcW w:w="1534" w:type="dxa"/>
            <w:tcBorders>
              <w:top w:val="single" w:sz="4" w:space="0" w:color="auto"/>
              <w:bottom w:val="single" w:sz="4" w:space="0" w:color="auto"/>
              <w:right w:val="single" w:sz="4" w:space="0" w:color="auto"/>
            </w:tcBorders>
          </w:tcPr>
          <w:p w14:paraId="5FEA99CC" w14:textId="77777777" w:rsidR="001A00A1" w:rsidRPr="007B340C" w:rsidRDefault="00120233">
            <w:pPr>
              <w:pStyle w:val="ac"/>
              <w:rPr>
                <w:sz w:val="16"/>
                <w:szCs w:val="16"/>
              </w:rPr>
            </w:pPr>
            <w:r w:rsidRPr="007B340C">
              <w:rPr>
                <w:sz w:val="16"/>
                <w:szCs w:val="16"/>
              </w:rPr>
              <w:t>5. Расходы на ведение дела СМО</w:t>
            </w:r>
          </w:p>
        </w:tc>
        <w:tc>
          <w:tcPr>
            <w:tcW w:w="527" w:type="dxa"/>
            <w:tcBorders>
              <w:top w:val="single" w:sz="4" w:space="0" w:color="auto"/>
              <w:left w:val="single" w:sz="4" w:space="0" w:color="auto"/>
              <w:bottom w:val="single" w:sz="4" w:space="0" w:color="auto"/>
              <w:right w:val="single" w:sz="4" w:space="0" w:color="auto"/>
            </w:tcBorders>
          </w:tcPr>
          <w:p w14:paraId="461B0F2F" w14:textId="77777777" w:rsidR="001A00A1" w:rsidRPr="007B340C" w:rsidRDefault="00120233">
            <w:pPr>
              <w:pStyle w:val="aa"/>
              <w:jc w:val="center"/>
              <w:rPr>
                <w:sz w:val="16"/>
                <w:szCs w:val="16"/>
              </w:rPr>
            </w:pPr>
            <w:r w:rsidRPr="007B340C">
              <w:rPr>
                <w:sz w:val="16"/>
                <w:szCs w:val="16"/>
              </w:rPr>
              <w:t>63</w:t>
            </w:r>
          </w:p>
        </w:tc>
        <w:tc>
          <w:tcPr>
            <w:tcW w:w="1227" w:type="dxa"/>
            <w:tcBorders>
              <w:top w:val="single" w:sz="4" w:space="0" w:color="auto"/>
              <w:left w:val="single" w:sz="4" w:space="0" w:color="auto"/>
              <w:bottom w:val="single" w:sz="4" w:space="0" w:color="auto"/>
              <w:right w:val="single" w:sz="4" w:space="0" w:color="auto"/>
            </w:tcBorders>
          </w:tcPr>
          <w:p w14:paraId="17226361"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1D4B49E5"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6C5E9ED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0501B233"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2D1DF245" w14:textId="77777777" w:rsidR="001A00A1" w:rsidRPr="007B340C" w:rsidRDefault="00120233">
            <w:pPr>
              <w:pStyle w:val="aa"/>
              <w:jc w:val="center"/>
              <w:rPr>
                <w:sz w:val="16"/>
                <w:szCs w:val="16"/>
              </w:rPr>
            </w:pPr>
            <w:r w:rsidRPr="007B340C">
              <w:rPr>
                <w:sz w:val="16"/>
                <w:szCs w:val="16"/>
              </w:rPr>
              <w:t>3,21</w:t>
            </w:r>
          </w:p>
        </w:tc>
        <w:tc>
          <w:tcPr>
            <w:tcW w:w="928" w:type="dxa"/>
            <w:tcBorders>
              <w:top w:val="single" w:sz="4" w:space="0" w:color="auto"/>
              <w:left w:val="single" w:sz="4" w:space="0" w:color="auto"/>
              <w:bottom w:val="single" w:sz="4" w:space="0" w:color="auto"/>
              <w:right w:val="single" w:sz="4" w:space="0" w:color="auto"/>
            </w:tcBorders>
          </w:tcPr>
          <w:p w14:paraId="70E40D31" w14:textId="77777777" w:rsidR="001A00A1" w:rsidRPr="007B340C" w:rsidRDefault="00120233">
            <w:pPr>
              <w:pStyle w:val="aa"/>
              <w:jc w:val="center"/>
              <w:rPr>
                <w:sz w:val="16"/>
                <w:szCs w:val="16"/>
              </w:rPr>
            </w:pPr>
            <w:r w:rsidRPr="007B340C">
              <w:rPr>
                <w:sz w:val="16"/>
                <w:szCs w:val="16"/>
              </w:rPr>
              <w:t>X</w:t>
            </w:r>
          </w:p>
        </w:tc>
        <w:tc>
          <w:tcPr>
            <w:tcW w:w="539" w:type="dxa"/>
            <w:tcBorders>
              <w:top w:val="single" w:sz="4" w:space="0" w:color="auto"/>
              <w:left w:val="single" w:sz="4" w:space="0" w:color="auto"/>
              <w:bottom w:val="single" w:sz="4" w:space="0" w:color="auto"/>
              <w:right w:val="single" w:sz="4" w:space="0" w:color="auto"/>
            </w:tcBorders>
          </w:tcPr>
          <w:p w14:paraId="77DAFF9E" w14:textId="77777777" w:rsidR="001A00A1" w:rsidRPr="007B340C" w:rsidRDefault="00120233">
            <w:pPr>
              <w:pStyle w:val="aa"/>
              <w:jc w:val="center"/>
              <w:rPr>
                <w:sz w:val="16"/>
                <w:szCs w:val="16"/>
              </w:rPr>
            </w:pPr>
            <w:r w:rsidRPr="007B340C">
              <w:rPr>
                <w:sz w:val="16"/>
                <w:szCs w:val="16"/>
              </w:rPr>
              <w:t>5 029,7</w:t>
            </w:r>
          </w:p>
        </w:tc>
        <w:tc>
          <w:tcPr>
            <w:tcW w:w="1016" w:type="dxa"/>
            <w:tcBorders>
              <w:top w:val="single" w:sz="4" w:space="0" w:color="auto"/>
              <w:left w:val="single" w:sz="4" w:space="0" w:color="auto"/>
              <w:bottom w:val="single" w:sz="4" w:space="0" w:color="auto"/>
            </w:tcBorders>
          </w:tcPr>
          <w:p w14:paraId="278D431E" w14:textId="77777777" w:rsidR="001A00A1" w:rsidRPr="007B340C" w:rsidRDefault="00120233">
            <w:pPr>
              <w:pStyle w:val="aa"/>
              <w:jc w:val="center"/>
              <w:rPr>
                <w:sz w:val="16"/>
                <w:szCs w:val="16"/>
              </w:rPr>
            </w:pPr>
            <w:r w:rsidRPr="007B340C">
              <w:rPr>
                <w:sz w:val="16"/>
                <w:szCs w:val="16"/>
              </w:rPr>
              <w:t>X</w:t>
            </w:r>
          </w:p>
        </w:tc>
      </w:tr>
      <w:tr w:rsidR="001A00A1" w:rsidRPr="007B340C" w14:paraId="52B87681" w14:textId="77777777">
        <w:tc>
          <w:tcPr>
            <w:tcW w:w="1534" w:type="dxa"/>
            <w:tcBorders>
              <w:top w:val="single" w:sz="4" w:space="0" w:color="auto"/>
              <w:bottom w:val="single" w:sz="4" w:space="0" w:color="auto"/>
              <w:right w:val="single" w:sz="4" w:space="0" w:color="auto"/>
            </w:tcBorders>
          </w:tcPr>
          <w:p w14:paraId="53B0F357" w14:textId="77777777" w:rsidR="001A00A1" w:rsidRPr="007B340C" w:rsidRDefault="00120233">
            <w:pPr>
              <w:pStyle w:val="ac"/>
              <w:rPr>
                <w:sz w:val="16"/>
                <w:szCs w:val="16"/>
              </w:rPr>
            </w:pPr>
            <w:r w:rsidRPr="007B340C">
              <w:rPr>
                <w:sz w:val="16"/>
                <w:szCs w:val="16"/>
              </w:rPr>
              <w:t>ИТОГО (сумма строк 01 + 19 + 20)</w:t>
            </w:r>
          </w:p>
        </w:tc>
        <w:tc>
          <w:tcPr>
            <w:tcW w:w="527" w:type="dxa"/>
            <w:tcBorders>
              <w:top w:val="single" w:sz="4" w:space="0" w:color="auto"/>
              <w:left w:val="single" w:sz="4" w:space="0" w:color="auto"/>
              <w:bottom w:val="single" w:sz="4" w:space="0" w:color="auto"/>
              <w:right w:val="single" w:sz="4" w:space="0" w:color="auto"/>
            </w:tcBorders>
          </w:tcPr>
          <w:p w14:paraId="46742427" w14:textId="77777777" w:rsidR="001A00A1" w:rsidRPr="007B340C" w:rsidRDefault="00120233">
            <w:pPr>
              <w:pStyle w:val="aa"/>
              <w:jc w:val="center"/>
              <w:rPr>
                <w:sz w:val="16"/>
                <w:szCs w:val="16"/>
              </w:rPr>
            </w:pPr>
            <w:r w:rsidRPr="007B340C">
              <w:rPr>
                <w:sz w:val="16"/>
                <w:szCs w:val="16"/>
              </w:rPr>
              <w:t>64</w:t>
            </w:r>
          </w:p>
        </w:tc>
        <w:tc>
          <w:tcPr>
            <w:tcW w:w="1227" w:type="dxa"/>
            <w:tcBorders>
              <w:top w:val="single" w:sz="4" w:space="0" w:color="auto"/>
              <w:left w:val="single" w:sz="4" w:space="0" w:color="auto"/>
              <w:bottom w:val="single" w:sz="4" w:space="0" w:color="auto"/>
              <w:right w:val="single" w:sz="4" w:space="0" w:color="auto"/>
            </w:tcBorders>
          </w:tcPr>
          <w:p w14:paraId="709BB3F2" w14:textId="77777777" w:rsidR="001A00A1" w:rsidRPr="007B340C" w:rsidRDefault="00120233">
            <w:pPr>
              <w:pStyle w:val="aa"/>
              <w:jc w:val="center"/>
              <w:rPr>
                <w:sz w:val="16"/>
                <w:szCs w:val="16"/>
              </w:rPr>
            </w:pPr>
            <w:r w:rsidRPr="007B340C">
              <w:rPr>
                <w:sz w:val="16"/>
                <w:szCs w:val="16"/>
              </w:rPr>
              <w:t>X</w:t>
            </w:r>
          </w:p>
        </w:tc>
        <w:tc>
          <w:tcPr>
            <w:tcW w:w="1507" w:type="dxa"/>
            <w:tcBorders>
              <w:top w:val="single" w:sz="4" w:space="0" w:color="auto"/>
              <w:left w:val="single" w:sz="4" w:space="0" w:color="auto"/>
              <w:bottom w:val="single" w:sz="4" w:space="0" w:color="auto"/>
              <w:right w:val="single" w:sz="4" w:space="0" w:color="auto"/>
            </w:tcBorders>
          </w:tcPr>
          <w:p w14:paraId="20534B91" w14:textId="77777777" w:rsidR="001A00A1" w:rsidRPr="007B340C" w:rsidRDefault="00120233">
            <w:pPr>
              <w:pStyle w:val="aa"/>
              <w:jc w:val="center"/>
              <w:rPr>
                <w:sz w:val="16"/>
                <w:szCs w:val="16"/>
              </w:rPr>
            </w:pPr>
            <w:r w:rsidRPr="007B340C">
              <w:rPr>
                <w:sz w:val="16"/>
                <w:szCs w:val="16"/>
              </w:rPr>
              <w:t>X</w:t>
            </w:r>
          </w:p>
        </w:tc>
        <w:tc>
          <w:tcPr>
            <w:tcW w:w="1433" w:type="dxa"/>
            <w:tcBorders>
              <w:top w:val="single" w:sz="4" w:space="0" w:color="auto"/>
              <w:left w:val="single" w:sz="4" w:space="0" w:color="auto"/>
              <w:bottom w:val="single" w:sz="4" w:space="0" w:color="auto"/>
              <w:right w:val="single" w:sz="4" w:space="0" w:color="auto"/>
            </w:tcBorders>
          </w:tcPr>
          <w:p w14:paraId="3686CEDF" w14:textId="77777777" w:rsidR="001A00A1" w:rsidRPr="007B340C" w:rsidRDefault="00120233">
            <w:pPr>
              <w:pStyle w:val="aa"/>
              <w:jc w:val="center"/>
              <w:rPr>
                <w:sz w:val="16"/>
                <w:szCs w:val="16"/>
              </w:rPr>
            </w:pPr>
            <w:r w:rsidRPr="007B340C">
              <w:rPr>
                <w:sz w:val="16"/>
                <w:szCs w:val="16"/>
              </w:rPr>
              <w:t>X</w:t>
            </w:r>
          </w:p>
        </w:tc>
        <w:tc>
          <w:tcPr>
            <w:tcW w:w="844" w:type="dxa"/>
            <w:tcBorders>
              <w:top w:val="single" w:sz="4" w:space="0" w:color="auto"/>
              <w:left w:val="single" w:sz="4" w:space="0" w:color="auto"/>
              <w:bottom w:val="single" w:sz="4" w:space="0" w:color="auto"/>
              <w:right w:val="single" w:sz="4" w:space="0" w:color="auto"/>
            </w:tcBorders>
          </w:tcPr>
          <w:p w14:paraId="6CBB08A4" w14:textId="77777777" w:rsidR="001A00A1" w:rsidRPr="007B340C" w:rsidRDefault="00120233">
            <w:pPr>
              <w:pStyle w:val="aa"/>
              <w:jc w:val="center"/>
              <w:rPr>
                <w:sz w:val="16"/>
                <w:szCs w:val="16"/>
              </w:rPr>
            </w:pPr>
            <w:r w:rsidRPr="007B340C">
              <w:rPr>
                <w:sz w:val="16"/>
                <w:szCs w:val="16"/>
              </w:rPr>
              <w:t>X</w:t>
            </w:r>
          </w:p>
        </w:tc>
        <w:tc>
          <w:tcPr>
            <w:tcW w:w="745" w:type="dxa"/>
            <w:tcBorders>
              <w:top w:val="single" w:sz="4" w:space="0" w:color="auto"/>
              <w:left w:val="single" w:sz="4" w:space="0" w:color="auto"/>
              <w:bottom w:val="single" w:sz="4" w:space="0" w:color="auto"/>
              <w:right w:val="single" w:sz="4" w:space="0" w:color="auto"/>
            </w:tcBorders>
          </w:tcPr>
          <w:p w14:paraId="5E476E4B" w14:textId="77777777" w:rsidR="001A00A1" w:rsidRPr="007B340C" w:rsidRDefault="00120233">
            <w:pPr>
              <w:pStyle w:val="aa"/>
              <w:jc w:val="center"/>
              <w:rPr>
                <w:sz w:val="16"/>
                <w:szCs w:val="16"/>
              </w:rPr>
            </w:pPr>
            <w:r w:rsidRPr="007B340C">
              <w:rPr>
                <w:sz w:val="16"/>
                <w:szCs w:val="16"/>
              </w:rPr>
              <w:t>X</w:t>
            </w:r>
          </w:p>
        </w:tc>
        <w:tc>
          <w:tcPr>
            <w:tcW w:w="928" w:type="dxa"/>
            <w:tcBorders>
              <w:top w:val="single" w:sz="4" w:space="0" w:color="auto"/>
              <w:left w:val="single" w:sz="4" w:space="0" w:color="auto"/>
              <w:bottom w:val="single" w:sz="4" w:space="0" w:color="auto"/>
              <w:right w:val="single" w:sz="4" w:space="0" w:color="auto"/>
            </w:tcBorders>
          </w:tcPr>
          <w:p w14:paraId="755F10AE" w14:textId="77777777" w:rsidR="001A00A1" w:rsidRPr="007B340C" w:rsidRDefault="00120233">
            <w:pPr>
              <w:pStyle w:val="aa"/>
              <w:jc w:val="center"/>
              <w:rPr>
                <w:sz w:val="16"/>
                <w:szCs w:val="16"/>
              </w:rPr>
            </w:pPr>
            <w:r w:rsidRPr="007B340C">
              <w:rPr>
                <w:sz w:val="16"/>
                <w:szCs w:val="16"/>
              </w:rPr>
              <w:t>12 986 495,0</w:t>
            </w:r>
          </w:p>
        </w:tc>
        <w:tc>
          <w:tcPr>
            <w:tcW w:w="539" w:type="dxa"/>
            <w:tcBorders>
              <w:top w:val="single" w:sz="4" w:space="0" w:color="auto"/>
              <w:left w:val="single" w:sz="4" w:space="0" w:color="auto"/>
              <w:bottom w:val="single" w:sz="4" w:space="0" w:color="auto"/>
              <w:right w:val="single" w:sz="4" w:space="0" w:color="auto"/>
            </w:tcBorders>
          </w:tcPr>
          <w:p w14:paraId="5B0FD074" w14:textId="77777777" w:rsidR="001A00A1" w:rsidRPr="007B340C" w:rsidRDefault="00120233">
            <w:pPr>
              <w:pStyle w:val="aa"/>
              <w:jc w:val="center"/>
              <w:rPr>
                <w:sz w:val="16"/>
                <w:szCs w:val="16"/>
              </w:rPr>
            </w:pPr>
            <w:r w:rsidRPr="007B340C">
              <w:rPr>
                <w:sz w:val="16"/>
                <w:szCs w:val="16"/>
              </w:rPr>
              <w:t>29 881 967,9</w:t>
            </w:r>
          </w:p>
        </w:tc>
        <w:tc>
          <w:tcPr>
            <w:tcW w:w="1016" w:type="dxa"/>
            <w:tcBorders>
              <w:top w:val="single" w:sz="4" w:space="0" w:color="auto"/>
              <w:left w:val="single" w:sz="4" w:space="0" w:color="auto"/>
              <w:bottom w:val="single" w:sz="4" w:space="0" w:color="auto"/>
            </w:tcBorders>
          </w:tcPr>
          <w:p w14:paraId="08BCEC0D" w14:textId="77777777" w:rsidR="001A00A1" w:rsidRPr="007B340C" w:rsidRDefault="00120233">
            <w:pPr>
              <w:pStyle w:val="aa"/>
              <w:jc w:val="center"/>
              <w:rPr>
                <w:sz w:val="16"/>
                <w:szCs w:val="16"/>
              </w:rPr>
            </w:pPr>
            <w:r w:rsidRPr="007B340C">
              <w:rPr>
                <w:sz w:val="16"/>
                <w:szCs w:val="16"/>
              </w:rPr>
              <w:t>100,0</w:t>
            </w:r>
          </w:p>
        </w:tc>
      </w:tr>
    </w:tbl>
    <w:p w14:paraId="09A70D28" w14:textId="77777777" w:rsidR="001A00A1" w:rsidRDefault="001A00A1"/>
    <w:p w14:paraId="68B06649" w14:textId="77777777" w:rsidR="001A00A1" w:rsidRDefault="00120233">
      <w:bookmarkStart w:id="245" w:name="sub_173111"/>
      <w: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5250E58C" w14:textId="77777777" w:rsidR="001A00A1" w:rsidRDefault="00120233">
      <w:bookmarkStart w:id="246" w:name="sub_173222"/>
      <w:bookmarkEnd w:id="245"/>
      <w:r>
        <w: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2024 год 8 228,36 рубля.</w:t>
      </w:r>
    </w:p>
    <w:p w14:paraId="0482FC56" w14:textId="77777777" w:rsidR="001A00A1" w:rsidRDefault="00120233">
      <w:bookmarkStart w:id="247" w:name="sub_173333"/>
      <w:bookmarkEnd w:id="246"/>
      <w:r>
        <w: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и профессиональных образовательных организациях, в так 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01725DE" w14:textId="77777777" w:rsidR="001A00A1" w:rsidRDefault="00120233">
      <w:bookmarkStart w:id="248" w:name="sub_173444"/>
      <w:bookmarkEnd w:id="247"/>
      <w:r>
        <w:t>**** Законченных случаев лечения заболевания в амбулаторных условиях с кратностью посещений по поводу одного заболевания не менее 2.</w:t>
      </w:r>
    </w:p>
    <w:p w14:paraId="03147917" w14:textId="77777777" w:rsidR="001A00A1" w:rsidRDefault="00120233">
      <w:bookmarkStart w:id="249" w:name="sub_173555"/>
      <w:bookmarkEnd w:id="248"/>
      <w:r>
        <w: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 же медицинской реабилитации.</w:t>
      </w:r>
    </w:p>
    <w:p w14:paraId="437606C0" w14:textId="77777777" w:rsidR="001A00A1" w:rsidRDefault="00120233">
      <w:bookmarkStart w:id="250" w:name="sub_173666"/>
      <w:bookmarkEnd w:id="249"/>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w:t>
      </w:r>
      <w:hyperlink r:id="rId85" w:history="1">
        <w:r>
          <w:rPr>
            <w:rStyle w:val="a4"/>
          </w:rPr>
          <w:t>постановлением</w:t>
        </w:r>
      </w:hyperlink>
      <w:r>
        <w:t xml:space="preserve"> Правительства Российской Федерации от 28.12.2021 N 2505.</w:t>
      </w:r>
    </w:p>
    <w:p w14:paraId="21EDD1B7" w14:textId="77777777" w:rsidR="001A00A1" w:rsidRDefault="00120233">
      <w:bookmarkStart w:id="251" w:name="sub_173777"/>
      <w:bookmarkEnd w:id="250"/>
      <w:r>
        <w:t>******* Включены в норматив объема первичной медико-санитарной помощи в амбулаторных условиях.</w:t>
      </w:r>
    </w:p>
    <w:p w14:paraId="3B931B6B" w14:textId="77777777" w:rsidR="001A00A1" w:rsidRDefault="00120233">
      <w:bookmarkStart w:id="252" w:name="sub_173888"/>
      <w:bookmarkEnd w:id="251"/>
      <w: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158FABB8" w14:textId="77777777" w:rsidR="001A00A1" w:rsidRDefault="00120233">
      <w:bookmarkStart w:id="253" w:name="sub_173999"/>
      <w:bookmarkEnd w:id="252"/>
      <w: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14:paraId="43BB6F23" w14:textId="77777777" w:rsidR="001A00A1" w:rsidRDefault="00120233">
      <w:bookmarkStart w:id="254" w:name="sub_10074"/>
      <w:bookmarkEnd w:id="253"/>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2022 - 2024 годы (за исключением медицинской помощи, оказанной застрахованным лицам иных субъектов, и расходов на обеспечение выполнения ТФОМС своих функций)</w:t>
      </w:r>
    </w:p>
    <w:bookmarkEnd w:id="254"/>
    <w:p w14:paraId="08A35B86"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527"/>
        <w:gridCol w:w="1227"/>
        <w:gridCol w:w="1507"/>
        <w:gridCol w:w="1433"/>
        <w:gridCol w:w="1589"/>
        <w:gridCol w:w="1467"/>
        <w:gridCol w:w="1016"/>
      </w:tblGrid>
      <w:tr w:rsidR="001A00A1" w:rsidRPr="007B340C" w14:paraId="73E59855" w14:textId="77777777">
        <w:tc>
          <w:tcPr>
            <w:tcW w:w="1534" w:type="dxa"/>
            <w:vMerge w:val="restart"/>
            <w:tcBorders>
              <w:top w:val="single" w:sz="4" w:space="0" w:color="auto"/>
              <w:bottom w:val="single" w:sz="4" w:space="0" w:color="auto"/>
              <w:right w:val="single" w:sz="4" w:space="0" w:color="auto"/>
            </w:tcBorders>
          </w:tcPr>
          <w:p w14:paraId="7DFAD3EE" w14:textId="77777777" w:rsidR="001A00A1" w:rsidRPr="007B340C" w:rsidRDefault="00120233">
            <w:pPr>
              <w:pStyle w:val="aa"/>
              <w:jc w:val="center"/>
              <w:rPr>
                <w:sz w:val="16"/>
                <w:szCs w:val="16"/>
              </w:rPr>
            </w:pPr>
            <w:r w:rsidRPr="007B340C">
              <w:rPr>
                <w:sz w:val="16"/>
                <w:szCs w:val="16"/>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27" w:type="dxa"/>
            <w:vMerge w:val="restart"/>
            <w:tcBorders>
              <w:top w:val="single" w:sz="4" w:space="0" w:color="auto"/>
              <w:left w:val="single" w:sz="4" w:space="0" w:color="auto"/>
              <w:bottom w:val="single" w:sz="4" w:space="0" w:color="auto"/>
              <w:right w:val="single" w:sz="4" w:space="0" w:color="auto"/>
            </w:tcBorders>
          </w:tcPr>
          <w:p w14:paraId="1AA150C4" w14:textId="77777777" w:rsidR="001A00A1" w:rsidRPr="007B340C" w:rsidRDefault="00120233">
            <w:pPr>
              <w:pStyle w:val="aa"/>
              <w:jc w:val="center"/>
              <w:rPr>
                <w:sz w:val="16"/>
                <w:szCs w:val="16"/>
              </w:rPr>
            </w:pPr>
            <w:r w:rsidRPr="007B340C">
              <w:rPr>
                <w:sz w:val="16"/>
                <w:szCs w:val="16"/>
              </w:rPr>
              <w:t>N строки</w:t>
            </w:r>
          </w:p>
        </w:tc>
        <w:tc>
          <w:tcPr>
            <w:tcW w:w="2734" w:type="dxa"/>
            <w:gridSpan w:val="2"/>
            <w:tcBorders>
              <w:top w:val="single" w:sz="4" w:space="0" w:color="auto"/>
              <w:left w:val="single" w:sz="4" w:space="0" w:color="auto"/>
              <w:bottom w:val="single" w:sz="4" w:space="0" w:color="auto"/>
              <w:right w:val="single" w:sz="4" w:space="0" w:color="auto"/>
            </w:tcBorders>
          </w:tcPr>
          <w:p w14:paraId="39A43A0F" w14:textId="77777777" w:rsidR="001A00A1" w:rsidRPr="007B340C" w:rsidRDefault="00120233">
            <w:pPr>
              <w:pStyle w:val="aa"/>
              <w:jc w:val="center"/>
              <w:rPr>
                <w:sz w:val="16"/>
                <w:szCs w:val="16"/>
              </w:rPr>
            </w:pPr>
            <w:r w:rsidRPr="007B340C">
              <w:rPr>
                <w:sz w:val="16"/>
                <w:szCs w:val="16"/>
              </w:rPr>
              <w:t>2022 год</w:t>
            </w:r>
          </w:p>
        </w:tc>
        <w:tc>
          <w:tcPr>
            <w:tcW w:w="3021" w:type="dxa"/>
            <w:gridSpan w:val="2"/>
            <w:tcBorders>
              <w:top w:val="single" w:sz="4" w:space="0" w:color="auto"/>
              <w:left w:val="single" w:sz="4" w:space="0" w:color="auto"/>
              <w:bottom w:val="single" w:sz="4" w:space="0" w:color="auto"/>
              <w:right w:val="nil"/>
            </w:tcBorders>
          </w:tcPr>
          <w:p w14:paraId="6C541688" w14:textId="77777777" w:rsidR="001A00A1" w:rsidRPr="007B340C" w:rsidRDefault="00120233">
            <w:pPr>
              <w:pStyle w:val="aa"/>
              <w:jc w:val="center"/>
              <w:rPr>
                <w:sz w:val="16"/>
                <w:szCs w:val="16"/>
              </w:rPr>
            </w:pPr>
            <w:r w:rsidRPr="007B340C">
              <w:rPr>
                <w:sz w:val="16"/>
                <w:szCs w:val="16"/>
              </w:rPr>
              <w:t>2023 год</w:t>
            </w:r>
          </w:p>
        </w:tc>
        <w:tc>
          <w:tcPr>
            <w:tcW w:w="2483" w:type="dxa"/>
            <w:gridSpan w:val="2"/>
            <w:tcBorders>
              <w:top w:val="single" w:sz="4" w:space="0" w:color="auto"/>
              <w:left w:val="single" w:sz="4" w:space="0" w:color="auto"/>
              <w:bottom w:val="single" w:sz="4" w:space="0" w:color="auto"/>
            </w:tcBorders>
          </w:tcPr>
          <w:p w14:paraId="70F14B60" w14:textId="77777777" w:rsidR="001A00A1" w:rsidRPr="007B340C" w:rsidRDefault="00120233">
            <w:pPr>
              <w:pStyle w:val="aa"/>
              <w:jc w:val="center"/>
              <w:rPr>
                <w:sz w:val="16"/>
                <w:szCs w:val="16"/>
              </w:rPr>
            </w:pPr>
            <w:r w:rsidRPr="007B340C">
              <w:rPr>
                <w:sz w:val="16"/>
                <w:szCs w:val="16"/>
              </w:rPr>
              <w:t>2024 год</w:t>
            </w:r>
          </w:p>
        </w:tc>
      </w:tr>
      <w:tr w:rsidR="001A00A1" w:rsidRPr="007B340C" w14:paraId="4525155C" w14:textId="77777777">
        <w:tc>
          <w:tcPr>
            <w:tcW w:w="1534" w:type="dxa"/>
            <w:vMerge/>
            <w:tcBorders>
              <w:top w:val="single" w:sz="4" w:space="0" w:color="auto"/>
              <w:bottom w:val="single" w:sz="4" w:space="0" w:color="auto"/>
              <w:right w:val="single" w:sz="4" w:space="0" w:color="auto"/>
            </w:tcBorders>
          </w:tcPr>
          <w:p w14:paraId="4A11FBD3" w14:textId="77777777" w:rsidR="001A00A1" w:rsidRPr="007B340C" w:rsidRDefault="001A00A1">
            <w:pPr>
              <w:pStyle w:val="aa"/>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2EF6ACBD" w14:textId="77777777" w:rsidR="001A00A1" w:rsidRPr="007B340C" w:rsidRDefault="001A00A1">
            <w:pPr>
              <w:pStyle w:val="aa"/>
              <w:rPr>
                <w:sz w:val="16"/>
                <w:szCs w:val="16"/>
              </w:rPr>
            </w:pPr>
          </w:p>
        </w:tc>
        <w:tc>
          <w:tcPr>
            <w:tcW w:w="1227" w:type="dxa"/>
            <w:tcBorders>
              <w:top w:val="single" w:sz="4" w:space="0" w:color="auto"/>
              <w:left w:val="single" w:sz="4" w:space="0" w:color="auto"/>
              <w:bottom w:val="single" w:sz="4" w:space="0" w:color="auto"/>
              <w:right w:val="single" w:sz="4" w:space="0" w:color="auto"/>
            </w:tcBorders>
          </w:tcPr>
          <w:p w14:paraId="484D9564" w14:textId="77777777" w:rsidR="001A00A1" w:rsidRPr="007B340C" w:rsidRDefault="00120233">
            <w:pPr>
              <w:pStyle w:val="aa"/>
              <w:jc w:val="center"/>
              <w:rPr>
                <w:sz w:val="16"/>
                <w:szCs w:val="16"/>
              </w:rPr>
            </w:pPr>
            <w:r w:rsidRPr="007B340C">
              <w:rPr>
                <w:sz w:val="16"/>
                <w:szCs w:val="16"/>
              </w:rPr>
              <w:t>всего (тыс. руб.)</w:t>
            </w:r>
          </w:p>
        </w:tc>
        <w:tc>
          <w:tcPr>
            <w:tcW w:w="1507" w:type="dxa"/>
            <w:tcBorders>
              <w:top w:val="single" w:sz="4" w:space="0" w:color="auto"/>
              <w:left w:val="single" w:sz="4" w:space="0" w:color="auto"/>
              <w:bottom w:val="single" w:sz="4" w:space="0" w:color="auto"/>
              <w:right w:val="single" w:sz="4" w:space="0" w:color="auto"/>
            </w:tcBorders>
          </w:tcPr>
          <w:p w14:paraId="63690926" w14:textId="77777777" w:rsidR="001A00A1" w:rsidRPr="007B340C" w:rsidRDefault="00120233">
            <w:pPr>
              <w:pStyle w:val="aa"/>
              <w:jc w:val="center"/>
              <w:rPr>
                <w:sz w:val="16"/>
                <w:szCs w:val="16"/>
              </w:rPr>
            </w:pPr>
            <w:r w:rsidRPr="007B340C">
              <w:rPr>
                <w:sz w:val="16"/>
                <w:szCs w:val="16"/>
              </w:rPr>
              <w:t>на 1 жителя (1 застрахованное лицо по ОМС) в год (руб.)</w:t>
            </w:r>
          </w:p>
        </w:tc>
        <w:tc>
          <w:tcPr>
            <w:tcW w:w="1433" w:type="dxa"/>
            <w:tcBorders>
              <w:top w:val="single" w:sz="4" w:space="0" w:color="auto"/>
              <w:left w:val="single" w:sz="4" w:space="0" w:color="auto"/>
              <w:bottom w:val="single" w:sz="4" w:space="0" w:color="auto"/>
              <w:right w:val="single" w:sz="4" w:space="0" w:color="auto"/>
            </w:tcBorders>
          </w:tcPr>
          <w:p w14:paraId="4F90DF41" w14:textId="77777777" w:rsidR="001A00A1" w:rsidRPr="007B340C" w:rsidRDefault="00120233">
            <w:pPr>
              <w:pStyle w:val="aa"/>
              <w:jc w:val="center"/>
              <w:rPr>
                <w:sz w:val="16"/>
                <w:szCs w:val="16"/>
              </w:rPr>
            </w:pPr>
            <w:r w:rsidRPr="007B340C">
              <w:rPr>
                <w:sz w:val="16"/>
                <w:szCs w:val="16"/>
              </w:rPr>
              <w:t>всего (тыс. руб.)</w:t>
            </w:r>
          </w:p>
        </w:tc>
        <w:tc>
          <w:tcPr>
            <w:tcW w:w="1589" w:type="dxa"/>
            <w:tcBorders>
              <w:top w:val="single" w:sz="4" w:space="0" w:color="auto"/>
              <w:left w:val="single" w:sz="4" w:space="0" w:color="auto"/>
              <w:bottom w:val="single" w:sz="4" w:space="0" w:color="auto"/>
              <w:right w:val="single" w:sz="4" w:space="0" w:color="auto"/>
            </w:tcBorders>
          </w:tcPr>
          <w:p w14:paraId="03D1A266" w14:textId="77777777" w:rsidR="001A00A1" w:rsidRPr="007B340C" w:rsidRDefault="00120233">
            <w:pPr>
              <w:pStyle w:val="aa"/>
              <w:jc w:val="center"/>
              <w:rPr>
                <w:sz w:val="16"/>
                <w:szCs w:val="16"/>
              </w:rPr>
            </w:pPr>
            <w:r w:rsidRPr="007B340C">
              <w:rPr>
                <w:sz w:val="16"/>
                <w:szCs w:val="16"/>
              </w:rPr>
              <w:t>на 1 жителя (1 застрахованное лицо по ОМС) в год (руб.)</w:t>
            </w:r>
          </w:p>
        </w:tc>
        <w:tc>
          <w:tcPr>
            <w:tcW w:w="1467" w:type="dxa"/>
            <w:tcBorders>
              <w:top w:val="single" w:sz="4" w:space="0" w:color="auto"/>
              <w:left w:val="single" w:sz="4" w:space="0" w:color="auto"/>
              <w:bottom w:val="single" w:sz="4" w:space="0" w:color="auto"/>
              <w:right w:val="single" w:sz="4" w:space="0" w:color="auto"/>
            </w:tcBorders>
          </w:tcPr>
          <w:p w14:paraId="1C4FD81B" w14:textId="77777777" w:rsidR="001A00A1" w:rsidRPr="007B340C" w:rsidRDefault="00120233">
            <w:pPr>
              <w:pStyle w:val="aa"/>
              <w:jc w:val="center"/>
              <w:rPr>
                <w:sz w:val="16"/>
                <w:szCs w:val="16"/>
              </w:rPr>
            </w:pPr>
            <w:r w:rsidRPr="007B340C">
              <w:rPr>
                <w:sz w:val="16"/>
                <w:szCs w:val="16"/>
              </w:rPr>
              <w:t>всего (тыс. руб.)</w:t>
            </w:r>
          </w:p>
        </w:tc>
        <w:tc>
          <w:tcPr>
            <w:tcW w:w="1016" w:type="dxa"/>
            <w:tcBorders>
              <w:top w:val="single" w:sz="4" w:space="0" w:color="auto"/>
              <w:left w:val="single" w:sz="4" w:space="0" w:color="auto"/>
              <w:bottom w:val="single" w:sz="4" w:space="0" w:color="auto"/>
            </w:tcBorders>
          </w:tcPr>
          <w:p w14:paraId="3E224E5D" w14:textId="77777777" w:rsidR="001A00A1" w:rsidRPr="007B340C" w:rsidRDefault="00120233">
            <w:pPr>
              <w:pStyle w:val="aa"/>
              <w:jc w:val="center"/>
              <w:rPr>
                <w:sz w:val="16"/>
                <w:szCs w:val="16"/>
              </w:rPr>
            </w:pPr>
            <w:r w:rsidRPr="007B340C">
              <w:rPr>
                <w:sz w:val="16"/>
                <w:szCs w:val="16"/>
              </w:rPr>
              <w:t>на 1 жителя (1 застрахованное лицо по ОМС) в год (руб.)</w:t>
            </w:r>
          </w:p>
        </w:tc>
      </w:tr>
      <w:tr w:rsidR="001A00A1" w:rsidRPr="007B340C" w14:paraId="0C870769" w14:textId="77777777">
        <w:tc>
          <w:tcPr>
            <w:tcW w:w="1534" w:type="dxa"/>
            <w:tcBorders>
              <w:top w:val="single" w:sz="4" w:space="0" w:color="auto"/>
              <w:bottom w:val="single" w:sz="4" w:space="0" w:color="auto"/>
              <w:right w:val="single" w:sz="4" w:space="0" w:color="auto"/>
            </w:tcBorders>
          </w:tcPr>
          <w:p w14:paraId="3AB14084" w14:textId="77777777" w:rsidR="001A00A1" w:rsidRPr="007B340C" w:rsidRDefault="00120233">
            <w:pPr>
              <w:pStyle w:val="aa"/>
              <w:jc w:val="center"/>
              <w:rPr>
                <w:sz w:val="16"/>
                <w:szCs w:val="16"/>
              </w:rPr>
            </w:pPr>
            <w:r w:rsidRPr="007B340C">
              <w:rPr>
                <w:sz w:val="16"/>
                <w:szCs w:val="16"/>
              </w:rPr>
              <w:lastRenderedPageBreak/>
              <w:t>1</w:t>
            </w:r>
          </w:p>
        </w:tc>
        <w:tc>
          <w:tcPr>
            <w:tcW w:w="527" w:type="dxa"/>
            <w:tcBorders>
              <w:top w:val="single" w:sz="4" w:space="0" w:color="auto"/>
              <w:left w:val="single" w:sz="4" w:space="0" w:color="auto"/>
              <w:bottom w:val="single" w:sz="4" w:space="0" w:color="auto"/>
              <w:right w:val="single" w:sz="4" w:space="0" w:color="auto"/>
            </w:tcBorders>
          </w:tcPr>
          <w:p w14:paraId="3D04D67A" w14:textId="77777777" w:rsidR="001A00A1" w:rsidRPr="007B340C" w:rsidRDefault="00120233">
            <w:pPr>
              <w:pStyle w:val="aa"/>
              <w:jc w:val="center"/>
              <w:rPr>
                <w:sz w:val="16"/>
                <w:szCs w:val="16"/>
              </w:rPr>
            </w:pPr>
            <w:r w:rsidRPr="007B340C">
              <w:rPr>
                <w:sz w:val="16"/>
                <w:szCs w:val="16"/>
              </w:rPr>
              <w:t>2</w:t>
            </w:r>
          </w:p>
        </w:tc>
        <w:tc>
          <w:tcPr>
            <w:tcW w:w="1227" w:type="dxa"/>
            <w:tcBorders>
              <w:top w:val="single" w:sz="4" w:space="0" w:color="auto"/>
              <w:left w:val="single" w:sz="4" w:space="0" w:color="auto"/>
              <w:bottom w:val="single" w:sz="4" w:space="0" w:color="auto"/>
              <w:right w:val="single" w:sz="4" w:space="0" w:color="auto"/>
            </w:tcBorders>
          </w:tcPr>
          <w:p w14:paraId="7DA4EDF1" w14:textId="77777777" w:rsidR="001A00A1" w:rsidRPr="007B340C" w:rsidRDefault="00120233">
            <w:pPr>
              <w:pStyle w:val="aa"/>
              <w:jc w:val="center"/>
              <w:rPr>
                <w:sz w:val="16"/>
                <w:szCs w:val="16"/>
              </w:rPr>
            </w:pPr>
            <w:r w:rsidRPr="007B340C">
              <w:rPr>
                <w:sz w:val="16"/>
                <w:szCs w:val="16"/>
              </w:rPr>
              <w:t>3</w:t>
            </w:r>
          </w:p>
        </w:tc>
        <w:tc>
          <w:tcPr>
            <w:tcW w:w="1507" w:type="dxa"/>
            <w:tcBorders>
              <w:top w:val="single" w:sz="4" w:space="0" w:color="auto"/>
              <w:left w:val="single" w:sz="4" w:space="0" w:color="auto"/>
              <w:bottom w:val="single" w:sz="4" w:space="0" w:color="auto"/>
              <w:right w:val="single" w:sz="4" w:space="0" w:color="auto"/>
            </w:tcBorders>
          </w:tcPr>
          <w:p w14:paraId="3B493EC5" w14:textId="77777777" w:rsidR="001A00A1" w:rsidRPr="007B340C" w:rsidRDefault="00120233">
            <w:pPr>
              <w:pStyle w:val="aa"/>
              <w:jc w:val="center"/>
              <w:rPr>
                <w:sz w:val="16"/>
                <w:szCs w:val="16"/>
              </w:rPr>
            </w:pPr>
            <w:r w:rsidRPr="007B340C">
              <w:rPr>
                <w:sz w:val="16"/>
                <w:szCs w:val="16"/>
              </w:rPr>
              <w:t>4</w:t>
            </w:r>
          </w:p>
        </w:tc>
        <w:tc>
          <w:tcPr>
            <w:tcW w:w="1433" w:type="dxa"/>
            <w:tcBorders>
              <w:top w:val="single" w:sz="4" w:space="0" w:color="auto"/>
              <w:left w:val="single" w:sz="4" w:space="0" w:color="auto"/>
              <w:bottom w:val="single" w:sz="4" w:space="0" w:color="auto"/>
              <w:right w:val="single" w:sz="4" w:space="0" w:color="auto"/>
            </w:tcBorders>
          </w:tcPr>
          <w:p w14:paraId="03F9EE1A" w14:textId="77777777" w:rsidR="001A00A1" w:rsidRPr="007B340C" w:rsidRDefault="00120233">
            <w:pPr>
              <w:pStyle w:val="aa"/>
              <w:jc w:val="center"/>
              <w:rPr>
                <w:sz w:val="16"/>
                <w:szCs w:val="16"/>
              </w:rPr>
            </w:pPr>
            <w:r w:rsidRPr="007B340C">
              <w:rPr>
                <w:sz w:val="16"/>
                <w:szCs w:val="16"/>
              </w:rPr>
              <w:t>5</w:t>
            </w:r>
          </w:p>
        </w:tc>
        <w:tc>
          <w:tcPr>
            <w:tcW w:w="1589" w:type="dxa"/>
            <w:tcBorders>
              <w:top w:val="single" w:sz="4" w:space="0" w:color="auto"/>
              <w:left w:val="single" w:sz="4" w:space="0" w:color="auto"/>
              <w:bottom w:val="single" w:sz="4" w:space="0" w:color="auto"/>
              <w:right w:val="single" w:sz="4" w:space="0" w:color="auto"/>
            </w:tcBorders>
          </w:tcPr>
          <w:p w14:paraId="26300974" w14:textId="77777777" w:rsidR="001A00A1" w:rsidRPr="007B340C" w:rsidRDefault="00120233">
            <w:pPr>
              <w:pStyle w:val="aa"/>
              <w:jc w:val="center"/>
              <w:rPr>
                <w:sz w:val="16"/>
                <w:szCs w:val="16"/>
              </w:rPr>
            </w:pPr>
            <w:r w:rsidRPr="007B340C">
              <w:rPr>
                <w:sz w:val="16"/>
                <w:szCs w:val="16"/>
              </w:rPr>
              <w:t>6</w:t>
            </w:r>
          </w:p>
        </w:tc>
        <w:tc>
          <w:tcPr>
            <w:tcW w:w="1467" w:type="dxa"/>
            <w:tcBorders>
              <w:top w:val="single" w:sz="4" w:space="0" w:color="auto"/>
              <w:left w:val="single" w:sz="4" w:space="0" w:color="auto"/>
              <w:bottom w:val="single" w:sz="4" w:space="0" w:color="auto"/>
              <w:right w:val="single" w:sz="4" w:space="0" w:color="auto"/>
            </w:tcBorders>
          </w:tcPr>
          <w:p w14:paraId="1BE76ED9" w14:textId="77777777" w:rsidR="001A00A1" w:rsidRPr="007B340C" w:rsidRDefault="00120233">
            <w:pPr>
              <w:pStyle w:val="aa"/>
              <w:jc w:val="center"/>
              <w:rPr>
                <w:sz w:val="16"/>
                <w:szCs w:val="16"/>
              </w:rPr>
            </w:pPr>
            <w:r w:rsidRPr="007B340C">
              <w:rPr>
                <w:sz w:val="16"/>
                <w:szCs w:val="16"/>
              </w:rPr>
              <w:t>7</w:t>
            </w:r>
          </w:p>
        </w:tc>
        <w:tc>
          <w:tcPr>
            <w:tcW w:w="1016" w:type="dxa"/>
            <w:tcBorders>
              <w:top w:val="single" w:sz="4" w:space="0" w:color="auto"/>
              <w:left w:val="single" w:sz="4" w:space="0" w:color="auto"/>
              <w:bottom w:val="single" w:sz="4" w:space="0" w:color="auto"/>
            </w:tcBorders>
          </w:tcPr>
          <w:p w14:paraId="18944E28" w14:textId="77777777" w:rsidR="001A00A1" w:rsidRPr="007B340C" w:rsidRDefault="00120233">
            <w:pPr>
              <w:pStyle w:val="aa"/>
              <w:jc w:val="center"/>
              <w:rPr>
                <w:sz w:val="16"/>
                <w:szCs w:val="16"/>
              </w:rPr>
            </w:pPr>
            <w:r w:rsidRPr="007B340C">
              <w:rPr>
                <w:sz w:val="16"/>
                <w:szCs w:val="16"/>
              </w:rPr>
              <w:t>8</w:t>
            </w:r>
          </w:p>
        </w:tc>
      </w:tr>
      <w:tr w:rsidR="001A00A1" w:rsidRPr="007B340C" w14:paraId="258609DA" w14:textId="77777777">
        <w:tc>
          <w:tcPr>
            <w:tcW w:w="1534" w:type="dxa"/>
            <w:tcBorders>
              <w:top w:val="single" w:sz="4" w:space="0" w:color="auto"/>
              <w:bottom w:val="single" w:sz="4" w:space="0" w:color="auto"/>
              <w:right w:val="single" w:sz="4" w:space="0" w:color="auto"/>
            </w:tcBorders>
          </w:tcPr>
          <w:p w14:paraId="3334076F" w14:textId="77777777" w:rsidR="001A00A1" w:rsidRPr="007B340C" w:rsidRDefault="00120233">
            <w:pPr>
              <w:pStyle w:val="ac"/>
              <w:rPr>
                <w:sz w:val="16"/>
                <w:szCs w:val="16"/>
              </w:rPr>
            </w:pPr>
            <w:r w:rsidRPr="007B340C">
              <w:rPr>
                <w:sz w:val="16"/>
                <w:szCs w:val="16"/>
              </w:rPr>
              <w:t>Стоимость территориальной программы государственных гарантий всего</w:t>
            </w:r>
          </w:p>
        </w:tc>
        <w:tc>
          <w:tcPr>
            <w:tcW w:w="527" w:type="dxa"/>
            <w:tcBorders>
              <w:top w:val="single" w:sz="4" w:space="0" w:color="auto"/>
              <w:left w:val="single" w:sz="4" w:space="0" w:color="auto"/>
              <w:bottom w:val="single" w:sz="4" w:space="0" w:color="auto"/>
              <w:right w:val="single" w:sz="4" w:space="0" w:color="auto"/>
            </w:tcBorders>
          </w:tcPr>
          <w:p w14:paraId="6E0E0151" w14:textId="77777777" w:rsidR="001A00A1" w:rsidRPr="007B340C" w:rsidRDefault="00120233">
            <w:pPr>
              <w:pStyle w:val="aa"/>
              <w:jc w:val="center"/>
              <w:rPr>
                <w:sz w:val="16"/>
                <w:szCs w:val="16"/>
              </w:rPr>
            </w:pPr>
            <w:r w:rsidRPr="007B340C">
              <w:rPr>
                <w:sz w:val="16"/>
                <w:szCs w:val="16"/>
              </w:rPr>
              <w:t>1</w:t>
            </w:r>
          </w:p>
        </w:tc>
        <w:tc>
          <w:tcPr>
            <w:tcW w:w="1227" w:type="dxa"/>
            <w:tcBorders>
              <w:top w:val="single" w:sz="4" w:space="0" w:color="auto"/>
              <w:left w:val="single" w:sz="4" w:space="0" w:color="auto"/>
              <w:bottom w:val="single" w:sz="4" w:space="0" w:color="auto"/>
              <w:right w:val="single" w:sz="4" w:space="0" w:color="auto"/>
            </w:tcBorders>
          </w:tcPr>
          <w:p w14:paraId="2A557205" w14:textId="77777777" w:rsidR="001A00A1" w:rsidRPr="007B340C" w:rsidRDefault="00120233">
            <w:pPr>
              <w:pStyle w:val="aa"/>
              <w:jc w:val="center"/>
              <w:rPr>
                <w:sz w:val="16"/>
                <w:szCs w:val="16"/>
              </w:rPr>
            </w:pPr>
            <w:r w:rsidRPr="007B340C">
              <w:rPr>
                <w:sz w:val="16"/>
                <w:szCs w:val="16"/>
              </w:rPr>
              <w:t>40 421 052,1</w:t>
            </w:r>
          </w:p>
        </w:tc>
        <w:tc>
          <w:tcPr>
            <w:tcW w:w="1507" w:type="dxa"/>
            <w:tcBorders>
              <w:top w:val="single" w:sz="4" w:space="0" w:color="auto"/>
              <w:left w:val="single" w:sz="4" w:space="0" w:color="auto"/>
              <w:bottom w:val="single" w:sz="4" w:space="0" w:color="auto"/>
              <w:right w:val="single" w:sz="4" w:space="0" w:color="auto"/>
            </w:tcBorders>
          </w:tcPr>
          <w:p w14:paraId="2B03EB61" w14:textId="77777777" w:rsidR="001A00A1" w:rsidRPr="007B340C" w:rsidRDefault="00120233">
            <w:pPr>
              <w:pStyle w:val="aa"/>
              <w:jc w:val="center"/>
              <w:rPr>
                <w:sz w:val="16"/>
                <w:szCs w:val="16"/>
              </w:rPr>
            </w:pPr>
            <w:r w:rsidRPr="007B340C">
              <w:rPr>
                <w:sz w:val="16"/>
                <w:szCs w:val="16"/>
              </w:rPr>
              <w:t>25 910,47</w:t>
            </w:r>
          </w:p>
        </w:tc>
        <w:tc>
          <w:tcPr>
            <w:tcW w:w="1433" w:type="dxa"/>
            <w:tcBorders>
              <w:top w:val="single" w:sz="4" w:space="0" w:color="auto"/>
              <w:left w:val="single" w:sz="4" w:space="0" w:color="auto"/>
              <w:bottom w:val="single" w:sz="4" w:space="0" w:color="auto"/>
              <w:right w:val="single" w:sz="4" w:space="0" w:color="auto"/>
            </w:tcBorders>
          </w:tcPr>
          <w:p w14:paraId="5069BF9B" w14:textId="77777777" w:rsidR="001A00A1" w:rsidRPr="007B340C" w:rsidRDefault="00120233">
            <w:pPr>
              <w:pStyle w:val="aa"/>
              <w:jc w:val="center"/>
              <w:rPr>
                <w:sz w:val="16"/>
                <w:szCs w:val="16"/>
              </w:rPr>
            </w:pPr>
            <w:r w:rsidRPr="007B340C">
              <w:rPr>
                <w:sz w:val="16"/>
                <w:szCs w:val="16"/>
              </w:rPr>
              <w:t>41 117 083,6</w:t>
            </w:r>
          </w:p>
        </w:tc>
        <w:tc>
          <w:tcPr>
            <w:tcW w:w="1589" w:type="dxa"/>
            <w:tcBorders>
              <w:top w:val="single" w:sz="4" w:space="0" w:color="auto"/>
              <w:left w:val="single" w:sz="4" w:space="0" w:color="auto"/>
              <w:bottom w:val="single" w:sz="4" w:space="0" w:color="auto"/>
              <w:right w:val="single" w:sz="4" w:space="0" w:color="auto"/>
            </w:tcBorders>
          </w:tcPr>
          <w:p w14:paraId="03E86F36" w14:textId="77777777" w:rsidR="001A00A1" w:rsidRPr="007B340C" w:rsidRDefault="00120233">
            <w:pPr>
              <w:pStyle w:val="aa"/>
              <w:jc w:val="center"/>
              <w:rPr>
                <w:sz w:val="16"/>
                <w:szCs w:val="16"/>
              </w:rPr>
            </w:pPr>
            <w:r w:rsidRPr="007B340C">
              <w:rPr>
                <w:sz w:val="16"/>
                <w:szCs w:val="16"/>
              </w:rPr>
              <w:t>26 351,34</w:t>
            </w:r>
          </w:p>
        </w:tc>
        <w:tc>
          <w:tcPr>
            <w:tcW w:w="1467" w:type="dxa"/>
            <w:tcBorders>
              <w:top w:val="single" w:sz="4" w:space="0" w:color="auto"/>
              <w:left w:val="single" w:sz="4" w:space="0" w:color="auto"/>
              <w:bottom w:val="single" w:sz="4" w:space="0" w:color="auto"/>
              <w:right w:val="single" w:sz="4" w:space="0" w:color="auto"/>
            </w:tcBorders>
          </w:tcPr>
          <w:p w14:paraId="06FF0C30" w14:textId="77777777" w:rsidR="001A00A1" w:rsidRPr="007B340C" w:rsidRDefault="00120233">
            <w:pPr>
              <w:pStyle w:val="aa"/>
              <w:jc w:val="center"/>
              <w:rPr>
                <w:sz w:val="16"/>
                <w:szCs w:val="16"/>
              </w:rPr>
            </w:pPr>
            <w:r w:rsidRPr="007B340C">
              <w:rPr>
                <w:sz w:val="16"/>
                <w:szCs w:val="16"/>
              </w:rPr>
              <w:t>42 868 462,9</w:t>
            </w:r>
          </w:p>
        </w:tc>
        <w:tc>
          <w:tcPr>
            <w:tcW w:w="1016" w:type="dxa"/>
            <w:tcBorders>
              <w:top w:val="single" w:sz="4" w:space="0" w:color="auto"/>
              <w:left w:val="single" w:sz="4" w:space="0" w:color="auto"/>
              <w:bottom w:val="single" w:sz="4" w:space="0" w:color="auto"/>
            </w:tcBorders>
          </w:tcPr>
          <w:p w14:paraId="01834F4E" w14:textId="77777777" w:rsidR="001A00A1" w:rsidRPr="007B340C" w:rsidRDefault="00120233">
            <w:pPr>
              <w:pStyle w:val="aa"/>
              <w:jc w:val="center"/>
              <w:rPr>
                <w:sz w:val="16"/>
                <w:szCs w:val="16"/>
              </w:rPr>
            </w:pPr>
            <w:r w:rsidRPr="007B340C">
              <w:rPr>
                <w:sz w:val="16"/>
                <w:szCs w:val="16"/>
              </w:rPr>
              <w:t>27 471,35</w:t>
            </w:r>
          </w:p>
        </w:tc>
      </w:tr>
      <w:tr w:rsidR="001A00A1" w:rsidRPr="007B340C" w14:paraId="2FA31B25" w14:textId="77777777">
        <w:tc>
          <w:tcPr>
            <w:tcW w:w="1534" w:type="dxa"/>
            <w:tcBorders>
              <w:top w:val="single" w:sz="4" w:space="0" w:color="auto"/>
              <w:bottom w:val="single" w:sz="4" w:space="0" w:color="auto"/>
              <w:right w:val="single" w:sz="4" w:space="0" w:color="auto"/>
            </w:tcBorders>
          </w:tcPr>
          <w:p w14:paraId="2234B19C" w14:textId="77777777" w:rsidR="001A00A1" w:rsidRPr="007B340C" w:rsidRDefault="00120233">
            <w:pPr>
              <w:pStyle w:val="ac"/>
              <w:rPr>
                <w:sz w:val="16"/>
                <w:szCs w:val="16"/>
              </w:rPr>
            </w:pPr>
            <w:r w:rsidRPr="007B340C">
              <w:rPr>
                <w:sz w:val="16"/>
                <w:szCs w:val="16"/>
              </w:rPr>
              <w:t xml:space="preserve">I Средства консолидированного бюджета Тюменской области </w:t>
            </w:r>
            <w:hyperlink w:anchor="sub_174111" w:history="1">
              <w:r w:rsidRPr="007B340C">
                <w:rPr>
                  <w:rStyle w:val="a4"/>
                  <w:sz w:val="16"/>
                  <w:szCs w:val="16"/>
                </w:rPr>
                <w:t xml:space="preserve">* </w:t>
              </w:r>
            </w:hyperlink>
            <w:r w:rsidRPr="007B340C">
              <w:rPr>
                <w:sz w:val="16"/>
                <w:szCs w:val="16"/>
              </w:rPr>
              <w:t>(сумма строк 02а+02б+02в)</w:t>
            </w:r>
          </w:p>
        </w:tc>
        <w:tc>
          <w:tcPr>
            <w:tcW w:w="527" w:type="dxa"/>
            <w:tcBorders>
              <w:top w:val="single" w:sz="4" w:space="0" w:color="auto"/>
              <w:left w:val="single" w:sz="4" w:space="0" w:color="auto"/>
              <w:bottom w:val="single" w:sz="4" w:space="0" w:color="auto"/>
              <w:right w:val="single" w:sz="4" w:space="0" w:color="auto"/>
            </w:tcBorders>
          </w:tcPr>
          <w:p w14:paraId="5A8E829A" w14:textId="77777777" w:rsidR="001A00A1" w:rsidRPr="007B340C" w:rsidRDefault="00120233">
            <w:pPr>
              <w:pStyle w:val="aa"/>
              <w:jc w:val="center"/>
              <w:rPr>
                <w:sz w:val="16"/>
                <w:szCs w:val="16"/>
              </w:rPr>
            </w:pPr>
            <w:r w:rsidRPr="007B340C">
              <w:rPr>
                <w:sz w:val="16"/>
                <w:szCs w:val="16"/>
              </w:rPr>
              <w:t>2</w:t>
            </w:r>
          </w:p>
        </w:tc>
        <w:tc>
          <w:tcPr>
            <w:tcW w:w="1227" w:type="dxa"/>
            <w:tcBorders>
              <w:top w:val="single" w:sz="4" w:space="0" w:color="auto"/>
              <w:left w:val="single" w:sz="4" w:space="0" w:color="auto"/>
              <w:bottom w:val="single" w:sz="4" w:space="0" w:color="auto"/>
              <w:right w:val="single" w:sz="4" w:space="0" w:color="auto"/>
            </w:tcBorders>
          </w:tcPr>
          <w:p w14:paraId="283536BC" w14:textId="77777777" w:rsidR="001A00A1" w:rsidRPr="007B340C" w:rsidRDefault="00120233">
            <w:pPr>
              <w:pStyle w:val="aa"/>
              <w:jc w:val="center"/>
              <w:rPr>
                <w:sz w:val="16"/>
                <w:szCs w:val="16"/>
              </w:rPr>
            </w:pPr>
            <w:r w:rsidRPr="007B340C">
              <w:rPr>
                <w:sz w:val="16"/>
                <w:szCs w:val="16"/>
              </w:rPr>
              <w:t>13 564 295,4</w:t>
            </w:r>
          </w:p>
        </w:tc>
        <w:tc>
          <w:tcPr>
            <w:tcW w:w="1507" w:type="dxa"/>
            <w:tcBorders>
              <w:top w:val="single" w:sz="4" w:space="0" w:color="auto"/>
              <w:left w:val="single" w:sz="4" w:space="0" w:color="auto"/>
              <w:bottom w:val="single" w:sz="4" w:space="0" w:color="auto"/>
              <w:right w:val="single" w:sz="4" w:space="0" w:color="auto"/>
            </w:tcBorders>
          </w:tcPr>
          <w:p w14:paraId="1C8191EE" w14:textId="77777777" w:rsidR="001A00A1" w:rsidRPr="007B340C" w:rsidRDefault="00120233">
            <w:pPr>
              <w:pStyle w:val="aa"/>
              <w:jc w:val="center"/>
              <w:rPr>
                <w:sz w:val="16"/>
                <w:szCs w:val="16"/>
              </w:rPr>
            </w:pPr>
            <w:r w:rsidRPr="007B340C">
              <w:rPr>
                <w:sz w:val="16"/>
                <w:szCs w:val="16"/>
              </w:rPr>
              <w:t>8 746,08</w:t>
            </w:r>
          </w:p>
        </w:tc>
        <w:tc>
          <w:tcPr>
            <w:tcW w:w="1433" w:type="dxa"/>
            <w:tcBorders>
              <w:top w:val="single" w:sz="4" w:space="0" w:color="auto"/>
              <w:left w:val="single" w:sz="4" w:space="0" w:color="auto"/>
              <w:bottom w:val="single" w:sz="4" w:space="0" w:color="auto"/>
              <w:right w:val="single" w:sz="4" w:space="0" w:color="auto"/>
            </w:tcBorders>
          </w:tcPr>
          <w:p w14:paraId="31C823D0" w14:textId="77777777" w:rsidR="001A00A1" w:rsidRPr="007B340C" w:rsidRDefault="00120233">
            <w:pPr>
              <w:pStyle w:val="aa"/>
              <w:jc w:val="center"/>
              <w:rPr>
                <w:sz w:val="16"/>
                <w:szCs w:val="16"/>
              </w:rPr>
            </w:pPr>
            <w:r w:rsidRPr="007B340C">
              <w:rPr>
                <w:sz w:val="16"/>
                <w:szCs w:val="16"/>
              </w:rPr>
              <w:t>12 865 585,6</w:t>
            </w:r>
          </w:p>
        </w:tc>
        <w:tc>
          <w:tcPr>
            <w:tcW w:w="1589" w:type="dxa"/>
            <w:tcBorders>
              <w:top w:val="single" w:sz="4" w:space="0" w:color="auto"/>
              <w:left w:val="single" w:sz="4" w:space="0" w:color="auto"/>
              <w:bottom w:val="single" w:sz="4" w:space="0" w:color="auto"/>
              <w:right w:val="single" w:sz="4" w:space="0" w:color="auto"/>
            </w:tcBorders>
          </w:tcPr>
          <w:p w14:paraId="6612BFEC" w14:textId="77777777" w:rsidR="001A00A1" w:rsidRPr="007B340C" w:rsidRDefault="00120233">
            <w:pPr>
              <w:pStyle w:val="aa"/>
              <w:jc w:val="center"/>
              <w:rPr>
                <w:sz w:val="16"/>
                <w:szCs w:val="16"/>
              </w:rPr>
            </w:pPr>
            <w:r w:rsidRPr="007B340C">
              <w:rPr>
                <w:sz w:val="16"/>
                <w:szCs w:val="16"/>
              </w:rPr>
              <w:t>8 295,56</w:t>
            </w:r>
          </w:p>
        </w:tc>
        <w:tc>
          <w:tcPr>
            <w:tcW w:w="1467" w:type="dxa"/>
            <w:tcBorders>
              <w:top w:val="single" w:sz="4" w:space="0" w:color="auto"/>
              <w:left w:val="single" w:sz="4" w:space="0" w:color="auto"/>
              <w:bottom w:val="single" w:sz="4" w:space="0" w:color="auto"/>
              <w:right w:val="single" w:sz="4" w:space="0" w:color="auto"/>
            </w:tcBorders>
          </w:tcPr>
          <w:p w14:paraId="7859A702" w14:textId="77777777" w:rsidR="001A00A1" w:rsidRPr="007B340C" w:rsidRDefault="00120233">
            <w:pPr>
              <w:pStyle w:val="aa"/>
              <w:jc w:val="center"/>
              <w:rPr>
                <w:sz w:val="16"/>
                <w:szCs w:val="16"/>
              </w:rPr>
            </w:pPr>
            <w:r w:rsidRPr="007B340C">
              <w:rPr>
                <w:sz w:val="16"/>
                <w:szCs w:val="16"/>
              </w:rPr>
              <w:t>12 986 495,0</w:t>
            </w:r>
          </w:p>
        </w:tc>
        <w:tc>
          <w:tcPr>
            <w:tcW w:w="1016" w:type="dxa"/>
            <w:tcBorders>
              <w:top w:val="single" w:sz="4" w:space="0" w:color="auto"/>
              <w:left w:val="single" w:sz="4" w:space="0" w:color="auto"/>
              <w:bottom w:val="single" w:sz="4" w:space="0" w:color="auto"/>
            </w:tcBorders>
          </w:tcPr>
          <w:p w14:paraId="2268F59C" w14:textId="77777777" w:rsidR="001A00A1" w:rsidRPr="007B340C" w:rsidRDefault="00120233">
            <w:pPr>
              <w:pStyle w:val="aa"/>
              <w:jc w:val="center"/>
              <w:rPr>
                <w:sz w:val="16"/>
                <w:szCs w:val="16"/>
              </w:rPr>
            </w:pPr>
            <w:r w:rsidRPr="007B340C">
              <w:rPr>
                <w:sz w:val="16"/>
                <w:szCs w:val="16"/>
              </w:rPr>
              <w:t>8 373,52</w:t>
            </w:r>
          </w:p>
        </w:tc>
      </w:tr>
      <w:tr w:rsidR="001A00A1" w:rsidRPr="007B340C" w14:paraId="3F0D45D6" w14:textId="77777777">
        <w:tc>
          <w:tcPr>
            <w:tcW w:w="1534" w:type="dxa"/>
            <w:tcBorders>
              <w:top w:val="single" w:sz="4" w:space="0" w:color="auto"/>
              <w:bottom w:val="single" w:sz="4" w:space="0" w:color="auto"/>
              <w:right w:val="single" w:sz="4" w:space="0" w:color="auto"/>
            </w:tcBorders>
          </w:tcPr>
          <w:p w14:paraId="1F551A22" w14:textId="77777777" w:rsidR="001A00A1" w:rsidRPr="007B340C" w:rsidRDefault="00120233">
            <w:pPr>
              <w:pStyle w:val="ac"/>
              <w:rPr>
                <w:sz w:val="16"/>
                <w:szCs w:val="16"/>
              </w:rPr>
            </w:pPr>
            <w:r w:rsidRPr="007B340C">
              <w:rPr>
                <w:sz w:val="16"/>
                <w:szCs w:val="16"/>
              </w:rPr>
              <w:t>1. Средства консолидированного бюджета Тюменской области</w:t>
            </w:r>
          </w:p>
        </w:tc>
        <w:tc>
          <w:tcPr>
            <w:tcW w:w="527" w:type="dxa"/>
            <w:tcBorders>
              <w:top w:val="single" w:sz="4" w:space="0" w:color="auto"/>
              <w:left w:val="single" w:sz="4" w:space="0" w:color="auto"/>
              <w:bottom w:val="single" w:sz="4" w:space="0" w:color="auto"/>
              <w:right w:val="single" w:sz="4" w:space="0" w:color="auto"/>
            </w:tcBorders>
          </w:tcPr>
          <w:p w14:paraId="1ED84CF7" w14:textId="77777777" w:rsidR="001A00A1" w:rsidRPr="007B340C" w:rsidRDefault="00120233">
            <w:pPr>
              <w:pStyle w:val="aa"/>
              <w:jc w:val="center"/>
              <w:rPr>
                <w:sz w:val="16"/>
                <w:szCs w:val="16"/>
              </w:rPr>
            </w:pPr>
            <w:r w:rsidRPr="007B340C">
              <w:rPr>
                <w:sz w:val="16"/>
                <w:szCs w:val="16"/>
              </w:rPr>
              <w:t>2 а</w:t>
            </w:r>
          </w:p>
        </w:tc>
        <w:tc>
          <w:tcPr>
            <w:tcW w:w="1227" w:type="dxa"/>
            <w:tcBorders>
              <w:top w:val="single" w:sz="4" w:space="0" w:color="auto"/>
              <w:left w:val="single" w:sz="4" w:space="0" w:color="auto"/>
              <w:bottom w:val="single" w:sz="4" w:space="0" w:color="auto"/>
              <w:right w:val="single" w:sz="4" w:space="0" w:color="auto"/>
            </w:tcBorders>
          </w:tcPr>
          <w:p w14:paraId="6B0D6590" w14:textId="77777777" w:rsidR="001A00A1" w:rsidRPr="007B340C" w:rsidRDefault="00120233">
            <w:pPr>
              <w:pStyle w:val="aa"/>
              <w:jc w:val="center"/>
              <w:rPr>
                <w:sz w:val="16"/>
                <w:szCs w:val="16"/>
              </w:rPr>
            </w:pPr>
            <w:r w:rsidRPr="007B340C">
              <w:rPr>
                <w:sz w:val="16"/>
                <w:szCs w:val="16"/>
              </w:rPr>
              <w:t>12 477 954,5</w:t>
            </w:r>
          </w:p>
        </w:tc>
        <w:tc>
          <w:tcPr>
            <w:tcW w:w="1507" w:type="dxa"/>
            <w:tcBorders>
              <w:top w:val="single" w:sz="4" w:space="0" w:color="auto"/>
              <w:left w:val="single" w:sz="4" w:space="0" w:color="auto"/>
              <w:bottom w:val="single" w:sz="4" w:space="0" w:color="auto"/>
              <w:right w:val="single" w:sz="4" w:space="0" w:color="auto"/>
            </w:tcBorders>
          </w:tcPr>
          <w:p w14:paraId="7BFE2A3D" w14:textId="77777777" w:rsidR="001A00A1" w:rsidRPr="007B340C" w:rsidRDefault="00120233">
            <w:pPr>
              <w:pStyle w:val="aa"/>
              <w:jc w:val="center"/>
              <w:rPr>
                <w:sz w:val="16"/>
                <w:szCs w:val="16"/>
              </w:rPr>
            </w:pPr>
            <w:r w:rsidRPr="007B340C">
              <w:rPr>
                <w:sz w:val="16"/>
                <w:szCs w:val="16"/>
              </w:rPr>
              <w:t>8 045,62</w:t>
            </w:r>
          </w:p>
        </w:tc>
        <w:tc>
          <w:tcPr>
            <w:tcW w:w="1433" w:type="dxa"/>
            <w:tcBorders>
              <w:top w:val="single" w:sz="4" w:space="0" w:color="auto"/>
              <w:left w:val="single" w:sz="4" w:space="0" w:color="auto"/>
              <w:bottom w:val="single" w:sz="4" w:space="0" w:color="auto"/>
              <w:right w:val="single" w:sz="4" w:space="0" w:color="auto"/>
            </w:tcBorders>
          </w:tcPr>
          <w:p w14:paraId="60A759C6" w14:textId="77777777" w:rsidR="001A00A1" w:rsidRPr="007B340C" w:rsidRDefault="00120233">
            <w:pPr>
              <w:pStyle w:val="aa"/>
              <w:jc w:val="center"/>
              <w:rPr>
                <w:sz w:val="16"/>
                <w:szCs w:val="16"/>
              </w:rPr>
            </w:pPr>
            <w:r w:rsidRPr="007B340C">
              <w:rPr>
                <w:sz w:val="16"/>
                <w:szCs w:val="16"/>
              </w:rPr>
              <w:t>12 660 757,6</w:t>
            </w:r>
          </w:p>
        </w:tc>
        <w:tc>
          <w:tcPr>
            <w:tcW w:w="1589" w:type="dxa"/>
            <w:tcBorders>
              <w:top w:val="single" w:sz="4" w:space="0" w:color="auto"/>
              <w:left w:val="single" w:sz="4" w:space="0" w:color="auto"/>
              <w:bottom w:val="single" w:sz="4" w:space="0" w:color="auto"/>
              <w:right w:val="single" w:sz="4" w:space="0" w:color="auto"/>
            </w:tcBorders>
          </w:tcPr>
          <w:p w14:paraId="0F2BE543" w14:textId="77777777" w:rsidR="001A00A1" w:rsidRPr="007B340C" w:rsidRDefault="00120233">
            <w:pPr>
              <w:pStyle w:val="aa"/>
              <w:jc w:val="center"/>
              <w:rPr>
                <w:sz w:val="16"/>
                <w:szCs w:val="16"/>
              </w:rPr>
            </w:pPr>
            <w:r w:rsidRPr="007B340C">
              <w:rPr>
                <w:sz w:val="16"/>
                <w:szCs w:val="16"/>
              </w:rPr>
              <w:t>8 163,49</w:t>
            </w:r>
          </w:p>
        </w:tc>
        <w:tc>
          <w:tcPr>
            <w:tcW w:w="1467" w:type="dxa"/>
            <w:tcBorders>
              <w:top w:val="single" w:sz="4" w:space="0" w:color="auto"/>
              <w:left w:val="single" w:sz="4" w:space="0" w:color="auto"/>
              <w:bottom w:val="single" w:sz="4" w:space="0" w:color="auto"/>
              <w:right w:val="single" w:sz="4" w:space="0" w:color="auto"/>
            </w:tcBorders>
          </w:tcPr>
          <w:p w14:paraId="2206F723" w14:textId="77777777" w:rsidR="001A00A1" w:rsidRPr="007B340C" w:rsidRDefault="00120233">
            <w:pPr>
              <w:pStyle w:val="aa"/>
              <w:jc w:val="center"/>
              <w:rPr>
                <w:sz w:val="16"/>
                <w:szCs w:val="16"/>
              </w:rPr>
            </w:pPr>
            <w:r w:rsidRPr="007B340C">
              <w:rPr>
                <w:sz w:val="16"/>
                <w:szCs w:val="16"/>
              </w:rPr>
              <w:t>12 804 610,0</w:t>
            </w:r>
          </w:p>
        </w:tc>
        <w:tc>
          <w:tcPr>
            <w:tcW w:w="1016" w:type="dxa"/>
            <w:tcBorders>
              <w:top w:val="single" w:sz="4" w:space="0" w:color="auto"/>
              <w:left w:val="single" w:sz="4" w:space="0" w:color="auto"/>
              <w:bottom w:val="single" w:sz="4" w:space="0" w:color="auto"/>
            </w:tcBorders>
          </w:tcPr>
          <w:p w14:paraId="0043AB3F" w14:textId="77777777" w:rsidR="001A00A1" w:rsidRPr="007B340C" w:rsidRDefault="00120233">
            <w:pPr>
              <w:pStyle w:val="aa"/>
              <w:jc w:val="center"/>
              <w:rPr>
                <w:sz w:val="16"/>
                <w:szCs w:val="16"/>
              </w:rPr>
            </w:pPr>
            <w:r w:rsidRPr="007B340C">
              <w:rPr>
                <w:sz w:val="16"/>
                <w:szCs w:val="16"/>
              </w:rPr>
              <w:t>8 256,24</w:t>
            </w:r>
          </w:p>
        </w:tc>
      </w:tr>
      <w:tr w:rsidR="001A00A1" w:rsidRPr="007B340C" w14:paraId="20FD4CB1" w14:textId="77777777">
        <w:tc>
          <w:tcPr>
            <w:tcW w:w="1534" w:type="dxa"/>
            <w:tcBorders>
              <w:top w:val="single" w:sz="4" w:space="0" w:color="auto"/>
              <w:bottom w:val="single" w:sz="4" w:space="0" w:color="auto"/>
              <w:right w:val="single" w:sz="4" w:space="0" w:color="auto"/>
            </w:tcBorders>
          </w:tcPr>
          <w:p w14:paraId="7B3CF430" w14:textId="77777777" w:rsidR="001A00A1" w:rsidRPr="007B340C" w:rsidRDefault="00120233">
            <w:pPr>
              <w:pStyle w:val="ac"/>
              <w:rPr>
                <w:sz w:val="16"/>
                <w:szCs w:val="16"/>
              </w:rPr>
            </w:pPr>
            <w:r w:rsidRPr="007B340C">
              <w:rPr>
                <w:sz w:val="16"/>
                <w:szCs w:val="16"/>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527" w:type="dxa"/>
            <w:tcBorders>
              <w:top w:val="single" w:sz="4" w:space="0" w:color="auto"/>
              <w:left w:val="single" w:sz="4" w:space="0" w:color="auto"/>
              <w:bottom w:val="single" w:sz="4" w:space="0" w:color="auto"/>
              <w:right w:val="single" w:sz="4" w:space="0" w:color="auto"/>
            </w:tcBorders>
          </w:tcPr>
          <w:p w14:paraId="6C70CEAB" w14:textId="77777777" w:rsidR="001A00A1" w:rsidRPr="007B340C" w:rsidRDefault="00120233">
            <w:pPr>
              <w:pStyle w:val="aa"/>
              <w:jc w:val="center"/>
              <w:rPr>
                <w:sz w:val="16"/>
                <w:szCs w:val="16"/>
              </w:rPr>
            </w:pPr>
            <w:r w:rsidRPr="007B340C">
              <w:rPr>
                <w:sz w:val="16"/>
                <w:szCs w:val="16"/>
              </w:rPr>
              <w:t>2 б</w:t>
            </w:r>
          </w:p>
        </w:tc>
        <w:tc>
          <w:tcPr>
            <w:tcW w:w="1227" w:type="dxa"/>
            <w:tcBorders>
              <w:top w:val="single" w:sz="4" w:space="0" w:color="auto"/>
              <w:left w:val="single" w:sz="4" w:space="0" w:color="auto"/>
              <w:bottom w:val="single" w:sz="4" w:space="0" w:color="auto"/>
              <w:right w:val="single" w:sz="4" w:space="0" w:color="auto"/>
            </w:tcBorders>
          </w:tcPr>
          <w:p w14:paraId="3EB5726D" w14:textId="77777777" w:rsidR="001A00A1" w:rsidRPr="007B340C" w:rsidRDefault="00120233">
            <w:pPr>
              <w:pStyle w:val="aa"/>
              <w:jc w:val="center"/>
              <w:rPr>
                <w:sz w:val="16"/>
                <w:szCs w:val="16"/>
              </w:rPr>
            </w:pPr>
            <w:r w:rsidRPr="007B340C">
              <w:rPr>
                <w:sz w:val="16"/>
                <w:szCs w:val="16"/>
              </w:rPr>
              <w:t>181 885,0</w:t>
            </w:r>
          </w:p>
        </w:tc>
        <w:tc>
          <w:tcPr>
            <w:tcW w:w="1507" w:type="dxa"/>
            <w:tcBorders>
              <w:top w:val="single" w:sz="4" w:space="0" w:color="auto"/>
              <w:left w:val="single" w:sz="4" w:space="0" w:color="auto"/>
              <w:bottom w:val="single" w:sz="4" w:space="0" w:color="auto"/>
              <w:right w:val="single" w:sz="4" w:space="0" w:color="auto"/>
            </w:tcBorders>
          </w:tcPr>
          <w:p w14:paraId="51F3A6A0" w14:textId="77777777" w:rsidR="001A00A1" w:rsidRPr="007B340C" w:rsidRDefault="00120233">
            <w:pPr>
              <w:pStyle w:val="aa"/>
              <w:jc w:val="center"/>
              <w:rPr>
                <w:sz w:val="16"/>
                <w:szCs w:val="16"/>
              </w:rPr>
            </w:pPr>
            <w:r w:rsidRPr="007B340C">
              <w:rPr>
                <w:sz w:val="16"/>
                <w:szCs w:val="16"/>
              </w:rPr>
              <w:t>117,28</w:t>
            </w:r>
          </w:p>
        </w:tc>
        <w:tc>
          <w:tcPr>
            <w:tcW w:w="1433" w:type="dxa"/>
            <w:tcBorders>
              <w:top w:val="single" w:sz="4" w:space="0" w:color="auto"/>
              <w:left w:val="single" w:sz="4" w:space="0" w:color="auto"/>
              <w:bottom w:val="single" w:sz="4" w:space="0" w:color="auto"/>
              <w:right w:val="single" w:sz="4" w:space="0" w:color="auto"/>
            </w:tcBorders>
          </w:tcPr>
          <w:p w14:paraId="0B4C189A" w14:textId="77777777" w:rsidR="001A00A1" w:rsidRPr="007B340C" w:rsidRDefault="00120233">
            <w:pPr>
              <w:pStyle w:val="aa"/>
              <w:jc w:val="center"/>
              <w:rPr>
                <w:sz w:val="16"/>
                <w:szCs w:val="16"/>
              </w:rPr>
            </w:pPr>
            <w:r w:rsidRPr="007B340C">
              <w:rPr>
                <w:sz w:val="16"/>
                <w:szCs w:val="16"/>
              </w:rPr>
              <w:t>181 885,0</w:t>
            </w:r>
          </w:p>
        </w:tc>
        <w:tc>
          <w:tcPr>
            <w:tcW w:w="1589" w:type="dxa"/>
            <w:tcBorders>
              <w:top w:val="single" w:sz="4" w:space="0" w:color="auto"/>
              <w:left w:val="single" w:sz="4" w:space="0" w:color="auto"/>
              <w:bottom w:val="single" w:sz="4" w:space="0" w:color="auto"/>
              <w:right w:val="single" w:sz="4" w:space="0" w:color="auto"/>
            </w:tcBorders>
          </w:tcPr>
          <w:p w14:paraId="01588292" w14:textId="77777777" w:rsidR="001A00A1" w:rsidRPr="007B340C" w:rsidRDefault="00120233">
            <w:pPr>
              <w:pStyle w:val="aa"/>
              <w:jc w:val="center"/>
              <w:rPr>
                <w:sz w:val="16"/>
                <w:szCs w:val="16"/>
              </w:rPr>
            </w:pPr>
            <w:r w:rsidRPr="007B340C">
              <w:rPr>
                <w:sz w:val="16"/>
                <w:szCs w:val="16"/>
              </w:rPr>
              <w:t>117,28</w:t>
            </w:r>
          </w:p>
        </w:tc>
        <w:tc>
          <w:tcPr>
            <w:tcW w:w="1467" w:type="dxa"/>
            <w:tcBorders>
              <w:top w:val="single" w:sz="4" w:space="0" w:color="auto"/>
              <w:left w:val="single" w:sz="4" w:space="0" w:color="auto"/>
              <w:bottom w:val="single" w:sz="4" w:space="0" w:color="auto"/>
              <w:right w:val="single" w:sz="4" w:space="0" w:color="auto"/>
            </w:tcBorders>
          </w:tcPr>
          <w:p w14:paraId="3B95DE7A" w14:textId="77777777" w:rsidR="001A00A1" w:rsidRPr="007B340C" w:rsidRDefault="00120233">
            <w:pPr>
              <w:pStyle w:val="aa"/>
              <w:jc w:val="center"/>
              <w:rPr>
                <w:sz w:val="16"/>
                <w:szCs w:val="16"/>
              </w:rPr>
            </w:pPr>
            <w:r w:rsidRPr="007B340C">
              <w:rPr>
                <w:sz w:val="16"/>
                <w:szCs w:val="16"/>
              </w:rPr>
              <w:t>181 885,0</w:t>
            </w:r>
          </w:p>
        </w:tc>
        <w:tc>
          <w:tcPr>
            <w:tcW w:w="1016" w:type="dxa"/>
            <w:tcBorders>
              <w:top w:val="single" w:sz="4" w:space="0" w:color="auto"/>
              <w:left w:val="single" w:sz="4" w:space="0" w:color="auto"/>
              <w:bottom w:val="single" w:sz="4" w:space="0" w:color="auto"/>
            </w:tcBorders>
          </w:tcPr>
          <w:p w14:paraId="7F84B413" w14:textId="77777777" w:rsidR="001A00A1" w:rsidRPr="007B340C" w:rsidRDefault="00120233">
            <w:pPr>
              <w:pStyle w:val="aa"/>
              <w:jc w:val="center"/>
              <w:rPr>
                <w:sz w:val="16"/>
                <w:szCs w:val="16"/>
              </w:rPr>
            </w:pPr>
            <w:r w:rsidRPr="007B340C">
              <w:rPr>
                <w:sz w:val="16"/>
                <w:szCs w:val="16"/>
              </w:rPr>
              <w:t>117,28</w:t>
            </w:r>
          </w:p>
        </w:tc>
      </w:tr>
      <w:tr w:rsidR="001A00A1" w:rsidRPr="007B340C" w14:paraId="58693B8B" w14:textId="77777777">
        <w:tc>
          <w:tcPr>
            <w:tcW w:w="1534" w:type="dxa"/>
            <w:tcBorders>
              <w:top w:val="single" w:sz="4" w:space="0" w:color="auto"/>
              <w:bottom w:val="single" w:sz="4" w:space="0" w:color="auto"/>
              <w:right w:val="single" w:sz="4" w:space="0" w:color="auto"/>
            </w:tcBorders>
          </w:tcPr>
          <w:p w14:paraId="3073EBA8" w14:textId="77777777" w:rsidR="001A00A1" w:rsidRPr="007B340C" w:rsidRDefault="00120233">
            <w:pPr>
              <w:pStyle w:val="ac"/>
              <w:rPr>
                <w:sz w:val="16"/>
                <w:szCs w:val="16"/>
              </w:rPr>
            </w:pPr>
            <w:r w:rsidRPr="007B340C">
              <w:rPr>
                <w:sz w:val="16"/>
                <w:szCs w:val="16"/>
              </w:rP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527" w:type="dxa"/>
            <w:tcBorders>
              <w:top w:val="single" w:sz="4" w:space="0" w:color="auto"/>
              <w:left w:val="single" w:sz="4" w:space="0" w:color="auto"/>
              <w:bottom w:val="single" w:sz="4" w:space="0" w:color="auto"/>
              <w:right w:val="single" w:sz="4" w:space="0" w:color="auto"/>
            </w:tcBorders>
          </w:tcPr>
          <w:p w14:paraId="6A245F33" w14:textId="77777777" w:rsidR="001A00A1" w:rsidRPr="007B340C" w:rsidRDefault="00120233">
            <w:pPr>
              <w:pStyle w:val="aa"/>
              <w:jc w:val="center"/>
              <w:rPr>
                <w:sz w:val="16"/>
                <w:szCs w:val="16"/>
              </w:rPr>
            </w:pPr>
            <w:r w:rsidRPr="007B340C">
              <w:rPr>
                <w:sz w:val="16"/>
                <w:szCs w:val="16"/>
              </w:rPr>
              <w:t>2 в</w:t>
            </w:r>
          </w:p>
        </w:tc>
        <w:tc>
          <w:tcPr>
            <w:tcW w:w="1227" w:type="dxa"/>
            <w:tcBorders>
              <w:top w:val="single" w:sz="4" w:space="0" w:color="auto"/>
              <w:left w:val="single" w:sz="4" w:space="0" w:color="auto"/>
              <w:bottom w:val="single" w:sz="4" w:space="0" w:color="auto"/>
              <w:right w:val="single" w:sz="4" w:space="0" w:color="auto"/>
            </w:tcBorders>
          </w:tcPr>
          <w:p w14:paraId="10651932" w14:textId="77777777" w:rsidR="001A00A1" w:rsidRPr="007B340C" w:rsidRDefault="00120233">
            <w:pPr>
              <w:pStyle w:val="aa"/>
              <w:jc w:val="center"/>
              <w:rPr>
                <w:sz w:val="16"/>
                <w:szCs w:val="16"/>
              </w:rPr>
            </w:pPr>
            <w:r w:rsidRPr="007B340C">
              <w:rPr>
                <w:sz w:val="16"/>
                <w:szCs w:val="16"/>
              </w:rPr>
              <w:t>904 455,9</w:t>
            </w:r>
          </w:p>
        </w:tc>
        <w:tc>
          <w:tcPr>
            <w:tcW w:w="1507" w:type="dxa"/>
            <w:tcBorders>
              <w:top w:val="single" w:sz="4" w:space="0" w:color="auto"/>
              <w:left w:val="single" w:sz="4" w:space="0" w:color="auto"/>
              <w:bottom w:val="single" w:sz="4" w:space="0" w:color="auto"/>
              <w:right w:val="single" w:sz="4" w:space="0" w:color="auto"/>
            </w:tcBorders>
          </w:tcPr>
          <w:p w14:paraId="11845BB3" w14:textId="77777777" w:rsidR="001A00A1" w:rsidRPr="007B340C" w:rsidRDefault="00120233">
            <w:pPr>
              <w:pStyle w:val="aa"/>
              <w:jc w:val="center"/>
              <w:rPr>
                <w:sz w:val="16"/>
                <w:szCs w:val="16"/>
              </w:rPr>
            </w:pPr>
            <w:r w:rsidRPr="007B340C">
              <w:rPr>
                <w:sz w:val="16"/>
                <w:szCs w:val="16"/>
              </w:rPr>
              <w:t>583,18</w:t>
            </w:r>
          </w:p>
        </w:tc>
        <w:tc>
          <w:tcPr>
            <w:tcW w:w="1433" w:type="dxa"/>
            <w:tcBorders>
              <w:top w:val="single" w:sz="4" w:space="0" w:color="auto"/>
              <w:left w:val="single" w:sz="4" w:space="0" w:color="auto"/>
              <w:bottom w:val="single" w:sz="4" w:space="0" w:color="auto"/>
              <w:right w:val="single" w:sz="4" w:space="0" w:color="auto"/>
            </w:tcBorders>
          </w:tcPr>
          <w:p w14:paraId="1DBE8EE9" w14:textId="77777777" w:rsidR="001A00A1" w:rsidRPr="007B340C" w:rsidRDefault="00120233">
            <w:pPr>
              <w:pStyle w:val="aa"/>
              <w:jc w:val="center"/>
              <w:rPr>
                <w:sz w:val="16"/>
                <w:szCs w:val="16"/>
              </w:rPr>
            </w:pPr>
            <w:r w:rsidRPr="007B340C">
              <w:rPr>
                <w:sz w:val="16"/>
                <w:szCs w:val="16"/>
              </w:rPr>
              <w:t>22 943,0</w:t>
            </w:r>
          </w:p>
        </w:tc>
        <w:tc>
          <w:tcPr>
            <w:tcW w:w="1589" w:type="dxa"/>
            <w:tcBorders>
              <w:top w:val="single" w:sz="4" w:space="0" w:color="auto"/>
              <w:left w:val="single" w:sz="4" w:space="0" w:color="auto"/>
              <w:bottom w:val="single" w:sz="4" w:space="0" w:color="auto"/>
              <w:right w:val="single" w:sz="4" w:space="0" w:color="auto"/>
            </w:tcBorders>
          </w:tcPr>
          <w:p w14:paraId="327D52EB" w14:textId="77777777" w:rsidR="001A00A1" w:rsidRPr="007B340C" w:rsidRDefault="00120233">
            <w:pPr>
              <w:pStyle w:val="aa"/>
              <w:jc w:val="center"/>
              <w:rPr>
                <w:sz w:val="16"/>
                <w:szCs w:val="16"/>
              </w:rPr>
            </w:pPr>
            <w:r w:rsidRPr="007B340C">
              <w:rPr>
                <w:sz w:val="16"/>
                <w:szCs w:val="16"/>
              </w:rPr>
              <w:t>14,79</w:t>
            </w:r>
          </w:p>
        </w:tc>
        <w:tc>
          <w:tcPr>
            <w:tcW w:w="1467" w:type="dxa"/>
            <w:tcBorders>
              <w:top w:val="single" w:sz="4" w:space="0" w:color="auto"/>
              <w:left w:val="single" w:sz="4" w:space="0" w:color="auto"/>
              <w:bottom w:val="single" w:sz="4" w:space="0" w:color="auto"/>
              <w:right w:val="single" w:sz="4" w:space="0" w:color="auto"/>
            </w:tcBorders>
          </w:tcPr>
          <w:p w14:paraId="0CE2C5C9"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72CA5D46" w14:textId="77777777" w:rsidR="001A00A1" w:rsidRPr="007B340C" w:rsidRDefault="00120233">
            <w:pPr>
              <w:pStyle w:val="aa"/>
              <w:jc w:val="center"/>
              <w:rPr>
                <w:sz w:val="16"/>
                <w:szCs w:val="16"/>
              </w:rPr>
            </w:pPr>
            <w:r w:rsidRPr="007B340C">
              <w:rPr>
                <w:sz w:val="16"/>
                <w:szCs w:val="16"/>
              </w:rPr>
              <w:t>0,00</w:t>
            </w:r>
          </w:p>
        </w:tc>
      </w:tr>
      <w:tr w:rsidR="001A00A1" w:rsidRPr="007B340C" w14:paraId="4D36B137" w14:textId="77777777">
        <w:tc>
          <w:tcPr>
            <w:tcW w:w="1534" w:type="dxa"/>
            <w:tcBorders>
              <w:top w:val="single" w:sz="4" w:space="0" w:color="auto"/>
              <w:bottom w:val="single" w:sz="4" w:space="0" w:color="auto"/>
              <w:right w:val="single" w:sz="4" w:space="0" w:color="auto"/>
            </w:tcBorders>
          </w:tcPr>
          <w:p w14:paraId="581E19BD" w14:textId="77777777" w:rsidR="001A00A1" w:rsidRPr="007B340C" w:rsidRDefault="00120233">
            <w:pPr>
              <w:pStyle w:val="ac"/>
              <w:rPr>
                <w:sz w:val="16"/>
                <w:szCs w:val="16"/>
              </w:rPr>
            </w:pPr>
            <w:r w:rsidRPr="007B340C">
              <w:rPr>
                <w:sz w:val="16"/>
                <w:szCs w:val="16"/>
              </w:rPr>
              <w:t>II Стоимость территориальной программы ОМС всего (сумма строк 04+08)</w:t>
            </w:r>
          </w:p>
        </w:tc>
        <w:tc>
          <w:tcPr>
            <w:tcW w:w="527" w:type="dxa"/>
            <w:tcBorders>
              <w:top w:val="single" w:sz="4" w:space="0" w:color="auto"/>
              <w:left w:val="single" w:sz="4" w:space="0" w:color="auto"/>
              <w:bottom w:val="single" w:sz="4" w:space="0" w:color="auto"/>
              <w:right w:val="single" w:sz="4" w:space="0" w:color="auto"/>
            </w:tcBorders>
          </w:tcPr>
          <w:p w14:paraId="15CE4420" w14:textId="77777777" w:rsidR="001A00A1" w:rsidRPr="007B340C" w:rsidRDefault="00120233">
            <w:pPr>
              <w:pStyle w:val="aa"/>
              <w:jc w:val="center"/>
              <w:rPr>
                <w:sz w:val="16"/>
                <w:szCs w:val="16"/>
              </w:rPr>
            </w:pPr>
            <w:r w:rsidRPr="007B340C">
              <w:rPr>
                <w:sz w:val="16"/>
                <w:szCs w:val="16"/>
              </w:rPr>
              <w:t>3</w:t>
            </w:r>
          </w:p>
        </w:tc>
        <w:tc>
          <w:tcPr>
            <w:tcW w:w="1227" w:type="dxa"/>
            <w:tcBorders>
              <w:top w:val="single" w:sz="4" w:space="0" w:color="auto"/>
              <w:left w:val="single" w:sz="4" w:space="0" w:color="auto"/>
              <w:bottom w:val="single" w:sz="4" w:space="0" w:color="auto"/>
              <w:right w:val="single" w:sz="4" w:space="0" w:color="auto"/>
            </w:tcBorders>
          </w:tcPr>
          <w:p w14:paraId="251838A6" w14:textId="77777777" w:rsidR="001A00A1" w:rsidRPr="007B340C" w:rsidRDefault="00120233">
            <w:pPr>
              <w:pStyle w:val="aa"/>
              <w:jc w:val="center"/>
              <w:rPr>
                <w:sz w:val="16"/>
                <w:szCs w:val="16"/>
              </w:rPr>
            </w:pPr>
            <w:r w:rsidRPr="007B340C">
              <w:rPr>
                <w:sz w:val="16"/>
                <w:szCs w:val="16"/>
              </w:rPr>
              <w:t>26 856 756,7</w:t>
            </w:r>
          </w:p>
        </w:tc>
        <w:tc>
          <w:tcPr>
            <w:tcW w:w="1507" w:type="dxa"/>
            <w:tcBorders>
              <w:top w:val="single" w:sz="4" w:space="0" w:color="auto"/>
              <w:left w:val="single" w:sz="4" w:space="0" w:color="auto"/>
              <w:bottom w:val="single" w:sz="4" w:space="0" w:color="auto"/>
              <w:right w:val="single" w:sz="4" w:space="0" w:color="auto"/>
            </w:tcBorders>
          </w:tcPr>
          <w:p w14:paraId="2D41F48C" w14:textId="77777777" w:rsidR="001A00A1" w:rsidRPr="007B340C" w:rsidRDefault="00120233">
            <w:pPr>
              <w:pStyle w:val="aa"/>
              <w:jc w:val="center"/>
              <w:rPr>
                <w:sz w:val="16"/>
                <w:szCs w:val="16"/>
              </w:rPr>
            </w:pPr>
            <w:r w:rsidRPr="007B340C">
              <w:rPr>
                <w:sz w:val="16"/>
                <w:szCs w:val="16"/>
              </w:rPr>
              <w:t>17 164,39</w:t>
            </w:r>
          </w:p>
        </w:tc>
        <w:tc>
          <w:tcPr>
            <w:tcW w:w="1433" w:type="dxa"/>
            <w:tcBorders>
              <w:top w:val="single" w:sz="4" w:space="0" w:color="auto"/>
              <w:left w:val="single" w:sz="4" w:space="0" w:color="auto"/>
              <w:bottom w:val="single" w:sz="4" w:space="0" w:color="auto"/>
              <w:right w:val="single" w:sz="4" w:space="0" w:color="auto"/>
            </w:tcBorders>
          </w:tcPr>
          <w:p w14:paraId="564F7A32" w14:textId="77777777" w:rsidR="001A00A1" w:rsidRPr="007B340C" w:rsidRDefault="00120233">
            <w:pPr>
              <w:pStyle w:val="aa"/>
              <w:jc w:val="center"/>
              <w:rPr>
                <w:sz w:val="16"/>
                <w:szCs w:val="16"/>
              </w:rPr>
            </w:pPr>
            <w:r w:rsidRPr="007B340C">
              <w:rPr>
                <w:sz w:val="16"/>
                <w:szCs w:val="16"/>
              </w:rPr>
              <w:t>28 251 498,0</w:t>
            </w:r>
          </w:p>
        </w:tc>
        <w:tc>
          <w:tcPr>
            <w:tcW w:w="1589" w:type="dxa"/>
            <w:tcBorders>
              <w:top w:val="single" w:sz="4" w:space="0" w:color="auto"/>
              <w:left w:val="single" w:sz="4" w:space="0" w:color="auto"/>
              <w:bottom w:val="single" w:sz="4" w:space="0" w:color="auto"/>
              <w:right w:val="single" w:sz="4" w:space="0" w:color="auto"/>
            </w:tcBorders>
          </w:tcPr>
          <w:p w14:paraId="420FBA1D" w14:textId="77777777" w:rsidR="001A00A1" w:rsidRPr="007B340C" w:rsidRDefault="00120233">
            <w:pPr>
              <w:pStyle w:val="aa"/>
              <w:jc w:val="center"/>
              <w:rPr>
                <w:sz w:val="16"/>
                <w:szCs w:val="16"/>
              </w:rPr>
            </w:pPr>
            <w:r w:rsidRPr="007B340C">
              <w:rPr>
                <w:sz w:val="16"/>
                <w:szCs w:val="16"/>
              </w:rPr>
              <w:t>18 055,78</w:t>
            </w:r>
          </w:p>
        </w:tc>
        <w:tc>
          <w:tcPr>
            <w:tcW w:w="1467" w:type="dxa"/>
            <w:tcBorders>
              <w:top w:val="single" w:sz="4" w:space="0" w:color="auto"/>
              <w:left w:val="single" w:sz="4" w:space="0" w:color="auto"/>
              <w:bottom w:val="single" w:sz="4" w:space="0" w:color="auto"/>
              <w:right w:val="single" w:sz="4" w:space="0" w:color="auto"/>
            </w:tcBorders>
          </w:tcPr>
          <w:p w14:paraId="7063BE3A" w14:textId="77777777" w:rsidR="001A00A1" w:rsidRPr="007B340C" w:rsidRDefault="00120233">
            <w:pPr>
              <w:pStyle w:val="aa"/>
              <w:jc w:val="center"/>
              <w:rPr>
                <w:sz w:val="16"/>
                <w:szCs w:val="16"/>
              </w:rPr>
            </w:pPr>
            <w:r w:rsidRPr="007B340C">
              <w:rPr>
                <w:sz w:val="16"/>
                <w:szCs w:val="16"/>
              </w:rPr>
              <w:t>29 881 967,9</w:t>
            </w:r>
          </w:p>
        </w:tc>
        <w:tc>
          <w:tcPr>
            <w:tcW w:w="1016" w:type="dxa"/>
            <w:tcBorders>
              <w:top w:val="single" w:sz="4" w:space="0" w:color="auto"/>
              <w:left w:val="single" w:sz="4" w:space="0" w:color="auto"/>
              <w:bottom w:val="single" w:sz="4" w:space="0" w:color="auto"/>
            </w:tcBorders>
          </w:tcPr>
          <w:p w14:paraId="3D85B327" w14:textId="77777777" w:rsidR="001A00A1" w:rsidRPr="007B340C" w:rsidRDefault="00120233">
            <w:pPr>
              <w:pStyle w:val="aa"/>
              <w:jc w:val="center"/>
              <w:rPr>
                <w:sz w:val="16"/>
                <w:szCs w:val="16"/>
              </w:rPr>
            </w:pPr>
            <w:r w:rsidRPr="007B340C">
              <w:rPr>
                <w:sz w:val="16"/>
                <w:szCs w:val="16"/>
              </w:rPr>
              <w:t>19 097,83</w:t>
            </w:r>
          </w:p>
        </w:tc>
      </w:tr>
      <w:tr w:rsidR="001A00A1" w:rsidRPr="007B340C" w14:paraId="74FAC935" w14:textId="77777777">
        <w:tc>
          <w:tcPr>
            <w:tcW w:w="1534" w:type="dxa"/>
            <w:tcBorders>
              <w:top w:val="single" w:sz="4" w:space="0" w:color="auto"/>
              <w:bottom w:val="single" w:sz="4" w:space="0" w:color="auto"/>
              <w:right w:val="single" w:sz="4" w:space="0" w:color="auto"/>
            </w:tcBorders>
          </w:tcPr>
          <w:p w14:paraId="463960D9" w14:textId="77777777" w:rsidR="001A00A1" w:rsidRPr="007B340C" w:rsidRDefault="00120233">
            <w:pPr>
              <w:pStyle w:val="ac"/>
              <w:rPr>
                <w:sz w:val="16"/>
                <w:szCs w:val="16"/>
              </w:rPr>
            </w:pPr>
            <w:r w:rsidRPr="007B340C">
              <w:rPr>
                <w:sz w:val="16"/>
                <w:szCs w:val="16"/>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174222" w:history="1">
              <w:r w:rsidRPr="007B340C">
                <w:rPr>
                  <w:rStyle w:val="a4"/>
                  <w:sz w:val="16"/>
                  <w:szCs w:val="16"/>
                </w:rPr>
                <w:t>**</w:t>
              </w:r>
            </w:hyperlink>
            <w:r w:rsidRPr="007B340C">
              <w:rPr>
                <w:sz w:val="16"/>
                <w:szCs w:val="16"/>
              </w:rPr>
              <w:t xml:space="preserve"> (сумма строк 05 + 06+07)</w:t>
            </w:r>
          </w:p>
        </w:tc>
        <w:tc>
          <w:tcPr>
            <w:tcW w:w="527" w:type="dxa"/>
            <w:tcBorders>
              <w:top w:val="single" w:sz="4" w:space="0" w:color="auto"/>
              <w:left w:val="single" w:sz="4" w:space="0" w:color="auto"/>
              <w:bottom w:val="single" w:sz="4" w:space="0" w:color="auto"/>
              <w:right w:val="single" w:sz="4" w:space="0" w:color="auto"/>
            </w:tcBorders>
          </w:tcPr>
          <w:p w14:paraId="224544D1" w14:textId="77777777" w:rsidR="001A00A1" w:rsidRPr="007B340C" w:rsidRDefault="00120233">
            <w:pPr>
              <w:pStyle w:val="aa"/>
              <w:jc w:val="center"/>
              <w:rPr>
                <w:sz w:val="16"/>
                <w:szCs w:val="16"/>
              </w:rPr>
            </w:pPr>
            <w:r w:rsidRPr="007B340C">
              <w:rPr>
                <w:sz w:val="16"/>
                <w:szCs w:val="16"/>
              </w:rPr>
              <w:t>4</w:t>
            </w:r>
          </w:p>
        </w:tc>
        <w:tc>
          <w:tcPr>
            <w:tcW w:w="1227" w:type="dxa"/>
            <w:tcBorders>
              <w:top w:val="single" w:sz="4" w:space="0" w:color="auto"/>
              <w:left w:val="single" w:sz="4" w:space="0" w:color="auto"/>
              <w:bottom w:val="single" w:sz="4" w:space="0" w:color="auto"/>
              <w:right w:val="single" w:sz="4" w:space="0" w:color="auto"/>
            </w:tcBorders>
          </w:tcPr>
          <w:p w14:paraId="566DD38D" w14:textId="77777777" w:rsidR="001A00A1" w:rsidRPr="007B340C" w:rsidRDefault="00120233">
            <w:pPr>
              <w:pStyle w:val="aa"/>
              <w:jc w:val="center"/>
              <w:rPr>
                <w:sz w:val="16"/>
                <w:szCs w:val="16"/>
              </w:rPr>
            </w:pPr>
            <w:r w:rsidRPr="007B340C">
              <w:rPr>
                <w:sz w:val="16"/>
                <w:szCs w:val="16"/>
              </w:rPr>
              <w:t>25 172 663,2</w:t>
            </w:r>
          </w:p>
        </w:tc>
        <w:tc>
          <w:tcPr>
            <w:tcW w:w="1507" w:type="dxa"/>
            <w:tcBorders>
              <w:top w:val="single" w:sz="4" w:space="0" w:color="auto"/>
              <w:left w:val="single" w:sz="4" w:space="0" w:color="auto"/>
              <w:bottom w:val="single" w:sz="4" w:space="0" w:color="auto"/>
              <w:right w:val="single" w:sz="4" w:space="0" w:color="auto"/>
            </w:tcBorders>
          </w:tcPr>
          <w:p w14:paraId="4E59A8F4" w14:textId="77777777" w:rsidR="001A00A1" w:rsidRPr="007B340C" w:rsidRDefault="00120233">
            <w:pPr>
              <w:pStyle w:val="aa"/>
              <w:jc w:val="center"/>
              <w:rPr>
                <w:sz w:val="16"/>
                <w:szCs w:val="16"/>
              </w:rPr>
            </w:pPr>
            <w:r w:rsidRPr="007B340C">
              <w:rPr>
                <w:sz w:val="16"/>
                <w:szCs w:val="16"/>
              </w:rPr>
              <w:t>16 088,07</w:t>
            </w:r>
          </w:p>
        </w:tc>
        <w:tc>
          <w:tcPr>
            <w:tcW w:w="1433" w:type="dxa"/>
            <w:tcBorders>
              <w:top w:val="single" w:sz="4" w:space="0" w:color="auto"/>
              <w:left w:val="single" w:sz="4" w:space="0" w:color="auto"/>
              <w:bottom w:val="single" w:sz="4" w:space="0" w:color="auto"/>
              <w:right w:val="single" w:sz="4" w:space="0" w:color="auto"/>
            </w:tcBorders>
          </w:tcPr>
          <w:p w14:paraId="60B38596" w14:textId="77777777" w:rsidR="001A00A1" w:rsidRPr="007B340C" w:rsidRDefault="00120233">
            <w:pPr>
              <w:pStyle w:val="aa"/>
              <w:jc w:val="center"/>
              <w:rPr>
                <w:sz w:val="16"/>
                <w:szCs w:val="16"/>
              </w:rPr>
            </w:pPr>
            <w:r w:rsidRPr="007B340C">
              <w:rPr>
                <w:sz w:val="16"/>
                <w:szCs w:val="16"/>
              </w:rPr>
              <w:t>26 427 115,9</w:t>
            </w:r>
          </w:p>
        </w:tc>
        <w:tc>
          <w:tcPr>
            <w:tcW w:w="1589" w:type="dxa"/>
            <w:tcBorders>
              <w:top w:val="single" w:sz="4" w:space="0" w:color="auto"/>
              <w:left w:val="single" w:sz="4" w:space="0" w:color="auto"/>
              <w:bottom w:val="single" w:sz="4" w:space="0" w:color="auto"/>
              <w:right w:val="single" w:sz="4" w:space="0" w:color="auto"/>
            </w:tcBorders>
          </w:tcPr>
          <w:p w14:paraId="6218A960" w14:textId="77777777" w:rsidR="001A00A1" w:rsidRPr="007B340C" w:rsidRDefault="00120233">
            <w:pPr>
              <w:pStyle w:val="aa"/>
              <w:jc w:val="center"/>
              <w:rPr>
                <w:sz w:val="16"/>
                <w:szCs w:val="16"/>
              </w:rPr>
            </w:pPr>
            <w:r w:rsidRPr="007B340C">
              <w:rPr>
                <w:sz w:val="16"/>
                <w:szCs w:val="16"/>
              </w:rPr>
              <w:t>16 889,80</w:t>
            </w:r>
          </w:p>
        </w:tc>
        <w:tc>
          <w:tcPr>
            <w:tcW w:w="1467" w:type="dxa"/>
            <w:tcBorders>
              <w:top w:val="single" w:sz="4" w:space="0" w:color="auto"/>
              <w:left w:val="single" w:sz="4" w:space="0" w:color="auto"/>
              <w:bottom w:val="single" w:sz="4" w:space="0" w:color="auto"/>
              <w:right w:val="single" w:sz="4" w:space="0" w:color="auto"/>
            </w:tcBorders>
          </w:tcPr>
          <w:p w14:paraId="6726B891" w14:textId="77777777" w:rsidR="001A00A1" w:rsidRPr="007B340C" w:rsidRDefault="00120233">
            <w:pPr>
              <w:pStyle w:val="aa"/>
              <w:jc w:val="center"/>
              <w:rPr>
                <w:sz w:val="16"/>
                <w:szCs w:val="16"/>
              </w:rPr>
            </w:pPr>
            <w:r w:rsidRPr="007B340C">
              <w:rPr>
                <w:sz w:val="16"/>
                <w:szCs w:val="16"/>
              </w:rPr>
              <w:t>27 966 299,2</w:t>
            </w:r>
          </w:p>
        </w:tc>
        <w:tc>
          <w:tcPr>
            <w:tcW w:w="1016" w:type="dxa"/>
            <w:tcBorders>
              <w:top w:val="single" w:sz="4" w:space="0" w:color="auto"/>
              <w:left w:val="single" w:sz="4" w:space="0" w:color="auto"/>
              <w:bottom w:val="single" w:sz="4" w:space="0" w:color="auto"/>
            </w:tcBorders>
          </w:tcPr>
          <w:p w14:paraId="538373B5" w14:textId="77777777" w:rsidR="001A00A1" w:rsidRPr="007B340C" w:rsidRDefault="00120233">
            <w:pPr>
              <w:pStyle w:val="aa"/>
              <w:jc w:val="center"/>
              <w:rPr>
                <w:sz w:val="16"/>
                <w:szCs w:val="16"/>
              </w:rPr>
            </w:pPr>
            <w:r w:rsidRPr="007B340C">
              <w:rPr>
                <w:sz w:val="16"/>
                <w:szCs w:val="16"/>
              </w:rPr>
              <w:t>17 873,51</w:t>
            </w:r>
          </w:p>
        </w:tc>
      </w:tr>
      <w:tr w:rsidR="001A00A1" w:rsidRPr="007B340C" w14:paraId="191F6CC6" w14:textId="77777777">
        <w:tc>
          <w:tcPr>
            <w:tcW w:w="1534" w:type="dxa"/>
            <w:tcBorders>
              <w:top w:val="single" w:sz="4" w:space="0" w:color="auto"/>
              <w:bottom w:val="single" w:sz="4" w:space="0" w:color="auto"/>
              <w:right w:val="single" w:sz="4" w:space="0" w:color="auto"/>
            </w:tcBorders>
          </w:tcPr>
          <w:p w14:paraId="5405EA04" w14:textId="77777777" w:rsidR="001A00A1" w:rsidRPr="007B340C" w:rsidRDefault="00120233">
            <w:pPr>
              <w:pStyle w:val="ac"/>
              <w:rPr>
                <w:sz w:val="16"/>
                <w:szCs w:val="16"/>
              </w:rPr>
            </w:pPr>
            <w:r w:rsidRPr="007B340C">
              <w:rPr>
                <w:sz w:val="16"/>
                <w:szCs w:val="16"/>
              </w:rPr>
              <w:t xml:space="preserve">1.1. субвенции из бюджета ФОМС </w:t>
            </w:r>
            <w:hyperlink w:anchor="sub_174222" w:history="1">
              <w:r w:rsidRPr="007B340C">
                <w:rPr>
                  <w:rStyle w:val="a4"/>
                  <w:sz w:val="16"/>
                  <w:szCs w:val="16"/>
                </w:rPr>
                <w:t>**</w:t>
              </w:r>
            </w:hyperlink>
          </w:p>
        </w:tc>
        <w:tc>
          <w:tcPr>
            <w:tcW w:w="527" w:type="dxa"/>
            <w:tcBorders>
              <w:top w:val="single" w:sz="4" w:space="0" w:color="auto"/>
              <w:left w:val="single" w:sz="4" w:space="0" w:color="auto"/>
              <w:bottom w:val="single" w:sz="4" w:space="0" w:color="auto"/>
              <w:right w:val="single" w:sz="4" w:space="0" w:color="auto"/>
            </w:tcBorders>
          </w:tcPr>
          <w:p w14:paraId="01EF8DB9" w14:textId="77777777" w:rsidR="001A00A1" w:rsidRPr="007B340C" w:rsidRDefault="00120233">
            <w:pPr>
              <w:pStyle w:val="aa"/>
              <w:jc w:val="center"/>
              <w:rPr>
                <w:sz w:val="16"/>
                <w:szCs w:val="16"/>
              </w:rPr>
            </w:pPr>
            <w:r w:rsidRPr="007B340C">
              <w:rPr>
                <w:sz w:val="16"/>
                <w:szCs w:val="16"/>
              </w:rPr>
              <w:t>5</w:t>
            </w:r>
          </w:p>
        </w:tc>
        <w:tc>
          <w:tcPr>
            <w:tcW w:w="1227" w:type="dxa"/>
            <w:tcBorders>
              <w:top w:val="single" w:sz="4" w:space="0" w:color="auto"/>
              <w:left w:val="single" w:sz="4" w:space="0" w:color="auto"/>
              <w:bottom w:val="single" w:sz="4" w:space="0" w:color="auto"/>
              <w:right w:val="single" w:sz="4" w:space="0" w:color="auto"/>
            </w:tcBorders>
          </w:tcPr>
          <w:p w14:paraId="5E1CA5C2" w14:textId="77777777" w:rsidR="001A00A1" w:rsidRPr="007B340C" w:rsidRDefault="00120233">
            <w:pPr>
              <w:pStyle w:val="aa"/>
              <w:jc w:val="center"/>
              <w:rPr>
                <w:sz w:val="16"/>
                <w:szCs w:val="16"/>
              </w:rPr>
            </w:pPr>
            <w:r w:rsidRPr="007B340C">
              <w:rPr>
                <w:sz w:val="16"/>
                <w:szCs w:val="16"/>
              </w:rPr>
              <w:t>24 438 920,2</w:t>
            </w:r>
          </w:p>
        </w:tc>
        <w:tc>
          <w:tcPr>
            <w:tcW w:w="1507" w:type="dxa"/>
            <w:tcBorders>
              <w:top w:val="single" w:sz="4" w:space="0" w:color="auto"/>
              <w:left w:val="single" w:sz="4" w:space="0" w:color="auto"/>
              <w:bottom w:val="single" w:sz="4" w:space="0" w:color="auto"/>
              <w:right w:val="single" w:sz="4" w:space="0" w:color="auto"/>
            </w:tcBorders>
          </w:tcPr>
          <w:p w14:paraId="0C0FDC1F" w14:textId="77777777" w:rsidR="001A00A1" w:rsidRPr="007B340C" w:rsidRDefault="00120233">
            <w:pPr>
              <w:pStyle w:val="aa"/>
              <w:jc w:val="center"/>
              <w:rPr>
                <w:sz w:val="16"/>
                <w:szCs w:val="16"/>
              </w:rPr>
            </w:pPr>
            <w:r w:rsidRPr="007B340C">
              <w:rPr>
                <w:sz w:val="16"/>
                <w:szCs w:val="16"/>
              </w:rPr>
              <w:t>15 619,13</w:t>
            </w:r>
          </w:p>
        </w:tc>
        <w:tc>
          <w:tcPr>
            <w:tcW w:w="1433" w:type="dxa"/>
            <w:tcBorders>
              <w:top w:val="single" w:sz="4" w:space="0" w:color="auto"/>
              <w:left w:val="single" w:sz="4" w:space="0" w:color="auto"/>
              <w:bottom w:val="single" w:sz="4" w:space="0" w:color="auto"/>
              <w:right w:val="single" w:sz="4" w:space="0" w:color="auto"/>
            </w:tcBorders>
          </w:tcPr>
          <w:p w14:paraId="577C572B" w14:textId="77777777" w:rsidR="001A00A1" w:rsidRPr="007B340C" w:rsidRDefault="00120233">
            <w:pPr>
              <w:pStyle w:val="aa"/>
              <w:jc w:val="center"/>
              <w:rPr>
                <w:sz w:val="16"/>
                <w:szCs w:val="16"/>
              </w:rPr>
            </w:pPr>
            <w:r w:rsidRPr="007B340C">
              <w:rPr>
                <w:sz w:val="16"/>
                <w:szCs w:val="16"/>
              </w:rPr>
              <w:t>25 793 372,9</w:t>
            </w:r>
          </w:p>
        </w:tc>
        <w:tc>
          <w:tcPr>
            <w:tcW w:w="1589" w:type="dxa"/>
            <w:tcBorders>
              <w:top w:val="single" w:sz="4" w:space="0" w:color="auto"/>
              <w:left w:val="single" w:sz="4" w:space="0" w:color="auto"/>
              <w:bottom w:val="single" w:sz="4" w:space="0" w:color="auto"/>
              <w:right w:val="single" w:sz="4" w:space="0" w:color="auto"/>
            </w:tcBorders>
          </w:tcPr>
          <w:p w14:paraId="5828F884" w14:textId="77777777" w:rsidR="001A00A1" w:rsidRPr="007B340C" w:rsidRDefault="00120233">
            <w:pPr>
              <w:pStyle w:val="aa"/>
              <w:jc w:val="center"/>
              <w:rPr>
                <w:sz w:val="16"/>
                <w:szCs w:val="16"/>
              </w:rPr>
            </w:pPr>
            <w:r w:rsidRPr="007B340C">
              <w:rPr>
                <w:sz w:val="16"/>
                <w:szCs w:val="16"/>
              </w:rPr>
              <w:t>16 484,77</w:t>
            </w:r>
          </w:p>
        </w:tc>
        <w:tc>
          <w:tcPr>
            <w:tcW w:w="1467" w:type="dxa"/>
            <w:tcBorders>
              <w:top w:val="single" w:sz="4" w:space="0" w:color="auto"/>
              <w:left w:val="single" w:sz="4" w:space="0" w:color="auto"/>
              <w:bottom w:val="single" w:sz="4" w:space="0" w:color="auto"/>
              <w:right w:val="single" w:sz="4" w:space="0" w:color="auto"/>
            </w:tcBorders>
          </w:tcPr>
          <w:p w14:paraId="36D2CF5F" w14:textId="77777777" w:rsidR="001A00A1" w:rsidRPr="007B340C" w:rsidRDefault="00120233">
            <w:pPr>
              <w:pStyle w:val="aa"/>
              <w:jc w:val="center"/>
              <w:rPr>
                <w:sz w:val="16"/>
                <w:szCs w:val="16"/>
              </w:rPr>
            </w:pPr>
            <w:r w:rsidRPr="007B340C">
              <w:rPr>
                <w:sz w:val="16"/>
                <w:szCs w:val="16"/>
              </w:rPr>
              <w:t>27 332 556,2</w:t>
            </w:r>
          </w:p>
        </w:tc>
        <w:tc>
          <w:tcPr>
            <w:tcW w:w="1016" w:type="dxa"/>
            <w:tcBorders>
              <w:top w:val="single" w:sz="4" w:space="0" w:color="auto"/>
              <w:left w:val="single" w:sz="4" w:space="0" w:color="auto"/>
              <w:bottom w:val="single" w:sz="4" w:space="0" w:color="auto"/>
            </w:tcBorders>
          </w:tcPr>
          <w:p w14:paraId="506A4D2C" w14:textId="77777777" w:rsidR="001A00A1" w:rsidRPr="007B340C" w:rsidRDefault="00120233">
            <w:pPr>
              <w:pStyle w:val="aa"/>
              <w:jc w:val="center"/>
              <w:rPr>
                <w:sz w:val="16"/>
                <w:szCs w:val="16"/>
              </w:rPr>
            </w:pPr>
            <w:r w:rsidRPr="007B340C">
              <w:rPr>
                <w:sz w:val="16"/>
                <w:szCs w:val="16"/>
              </w:rPr>
              <w:t>17 468,48</w:t>
            </w:r>
          </w:p>
        </w:tc>
      </w:tr>
      <w:tr w:rsidR="001A00A1" w:rsidRPr="007B340C" w14:paraId="6E868A23" w14:textId="77777777">
        <w:tc>
          <w:tcPr>
            <w:tcW w:w="1534" w:type="dxa"/>
            <w:tcBorders>
              <w:top w:val="single" w:sz="4" w:space="0" w:color="auto"/>
              <w:bottom w:val="single" w:sz="4" w:space="0" w:color="auto"/>
              <w:right w:val="single" w:sz="4" w:space="0" w:color="auto"/>
            </w:tcBorders>
          </w:tcPr>
          <w:p w14:paraId="659CAEF6" w14:textId="77777777" w:rsidR="001A00A1" w:rsidRPr="007B340C" w:rsidRDefault="00120233">
            <w:pPr>
              <w:pStyle w:val="ac"/>
              <w:rPr>
                <w:sz w:val="16"/>
                <w:szCs w:val="16"/>
              </w:rPr>
            </w:pPr>
            <w:r w:rsidRPr="007B340C">
              <w:rPr>
                <w:sz w:val="16"/>
                <w:szCs w:val="16"/>
              </w:rPr>
              <w:t xml:space="preserve">1.2. межбюджетные трансферты бюджета Тюменской области на финансовое обеспечение территориальной программы обязательного медицинского страхования в </w:t>
            </w:r>
            <w:r w:rsidRPr="007B340C">
              <w:rPr>
                <w:sz w:val="16"/>
                <w:szCs w:val="16"/>
              </w:rPr>
              <w:lastRenderedPageBreak/>
              <w:t>случае установления дополнительного объема страхового обеспечения по страховым случаям, установленным базовой программой ОМС</w:t>
            </w:r>
          </w:p>
        </w:tc>
        <w:tc>
          <w:tcPr>
            <w:tcW w:w="527" w:type="dxa"/>
            <w:tcBorders>
              <w:top w:val="single" w:sz="4" w:space="0" w:color="auto"/>
              <w:left w:val="single" w:sz="4" w:space="0" w:color="auto"/>
              <w:bottom w:val="single" w:sz="4" w:space="0" w:color="auto"/>
              <w:right w:val="single" w:sz="4" w:space="0" w:color="auto"/>
            </w:tcBorders>
          </w:tcPr>
          <w:p w14:paraId="46F0F4B3" w14:textId="77777777" w:rsidR="001A00A1" w:rsidRPr="007B340C" w:rsidRDefault="00120233">
            <w:pPr>
              <w:pStyle w:val="aa"/>
              <w:jc w:val="center"/>
              <w:rPr>
                <w:sz w:val="16"/>
                <w:szCs w:val="16"/>
              </w:rPr>
            </w:pPr>
            <w:r w:rsidRPr="007B340C">
              <w:rPr>
                <w:sz w:val="16"/>
                <w:szCs w:val="16"/>
              </w:rPr>
              <w:lastRenderedPageBreak/>
              <w:t>6</w:t>
            </w:r>
          </w:p>
        </w:tc>
        <w:tc>
          <w:tcPr>
            <w:tcW w:w="1227" w:type="dxa"/>
            <w:tcBorders>
              <w:top w:val="single" w:sz="4" w:space="0" w:color="auto"/>
              <w:left w:val="single" w:sz="4" w:space="0" w:color="auto"/>
              <w:bottom w:val="single" w:sz="4" w:space="0" w:color="auto"/>
              <w:right w:val="single" w:sz="4" w:space="0" w:color="auto"/>
            </w:tcBorders>
          </w:tcPr>
          <w:p w14:paraId="24E84EFF" w14:textId="77777777" w:rsidR="001A00A1" w:rsidRPr="007B340C" w:rsidRDefault="00120233">
            <w:pPr>
              <w:pStyle w:val="aa"/>
              <w:jc w:val="center"/>
              <w:rPr>
                <w:sz w:val="16"/>
                <w:szCs w:val="16"/>
              </w:rPr>
            </w:pPr>
            <w:r w:rsidRPr="007B340C">
              <w:rPr>
                <w:sz w:val="16"/>
                <w:szCs w:val="16"/>
              </w:rPr>
              <w:t>733 743,0</w:t>
            </w:r>
          </w:p>
        </w:tc>
        <w:tc>
          <w:tcPr>
            <w:tcW w:w="1507" w:type="dxa"/>
            <w:tcBorders>
              <w:top w:val="single" w:sz="4" w:space="0" w:color="auto"/>
              <w:left w:val="single" w:sz="4" w:space="0" w:color="auto"/>
              <w:bottom w:val="single" w:sz="4" w:space="0" w:color="auto"/>
              <w:right w:val="single" w:sz="4" w:space="0" w:color="auto"/>
            </w:tcBorders>
          </w:tcPr>
          <w:p w14:paraId="7F2B498D" w14:textId="77777777" w:rsidR="001A00A1" w:rsidRPr="007B340C" w:rsidRDefault="00120233">
            <w:pPr>
              <w:pStyle w:val="aa"/>
              <w:jc w:val="center"/>
              <w:rPr>
                <w:sz w:val="16"/>
                <w:szCs w:val="16"/>
              </w:rPr>
            </w:pPr>
            <w:r w:rsidRPr="007B340C">
              <w:rPr>
                <w:sz w:val="16"/>
                <w:szCs w:val="16"/>
              </w:rPr>
              <w:t>468,94</w:t>
            </w:r>
          </w:p>
        </w:tc>
        <w:tc>
          <w:tcPr>
            <w:tcW w:w="1433" w:type="dxa"/>
            <w:tcBorders>
              <w:top w:val="single" w:sz="4" w:space="0" w:color="auto"/>
              <w:left w:val="single" w:sz="4" w:space="0" w:color="auto"/>
              <w:bottom w:val="single" w:sz="4" w:space="0" w:color="auto"/>
              <w:right w:val="single" w:sz="4" w:space="0" w:color="auto"/>
            </w:tcBorders>
          </w:tcPr>
          <w:p w14:paraId="3AB199EA" w14:textId="77777777" w:rsidR="001A00A1" w:rsidRPr="007B340C" w:rsidRDefault="00120233">
            <w:pPr>
              <w:pStyle w:val="aa"/>
              <w:jc w:val="center"/>
              <w:rPr>
                <w:sz w:val="16"/>
                <w:szCs w:val="16"/>
              </w:rPr>
            </w:pPr>
            <w:r w:rsidRPr="007B340C">
              <w:rPr>
                <w:sz w:val="16"/>
                <w:szCs w:val="16"/>
              </w:rPr>
              <w:t>633 743,0</w:t>
            </w:r>
          </w:p>
        </w:tc>
        <w:tc>
          <w:tcPr>
            <w:tcW w:w="1589" w:type="dxa"/>
            <w:tcBorders>
              <w:top w:val="single" w:sz="4" w:space="0" w:color="auto"/>
              <w:left w:val="single" w:sz="4" w:space="0" w:color="auto"/>
              <w:bottom w:val="single" w:sz="4" w:space="0" w:color="auto"/>
              <w:right w:val="single" w:sz="4" w:space="0" w:color="auto"/>
            </w:tcBorders>
          </w:tcPr>
          <w:p w14:paraId="4A6A6ADE" w14:textId="77777777" w:rsidR="001A00A1" w:rsidRPr="007B340C" w:rsidRDefault="00120233">
            <w:pPr>
              <w:pStyle w:val="aa"/>
              <w:jc w:val="center"/>
              <w:rPr>
                <w:sz w:val="16"/>
                <w:szCs w:val="16"/>
              </w:rPr>
            </w:pPr>
            <w:r w:rsidRPr="007B340C">
              <w:rPr>
                <w:sz w:val="16"/>
                <w:szCs w:val="16"/>
              </w:rPr>
              <w:t>405,03</w:t>
            </w:r>
          </w:p>
        </w:tc>
        <w:tc>
          <w:tcPr>
            <w:tcW w:w="1467" w:type="dxa"/>
            <w:tcBorders>
              <w:top w:val="single" w:sz="4" w:space="0" w:color="auto"/>
              <w:left w:val="single" w:sz="4" w:space="0" w:color="auto"/>
              <w:bottom w:val="single" w:sz="4" w:space="0" w:color="auto"/>
              <w:right w:val="single" w:sz="4" w:space="0" w:color="auto"/>
            </w:tcBorders>
          </w:tcPr>
          <w:p w14:paraId="6F929DB6" w14:textId="77777777" w:rsidR="001A00A1" w:rsidRPr="007B340C" w:rsidRDefault="00120233">
            <w:pPr>
              <w:pStyle w:val="aa"/>
              <w:jc w:val="center"/>
              <w:rPr>
                <w:sz w:val="16"/>
                <w:szCs w:val="16"/>
              </w:rPr>
            </w:pPr>
            <w:r w:rsidRPr="007B340C">
              <w:rPr>
                <w:sz w:val="16"/>
                <w:szCs w:val="16"/>
              </w:rPr>
              <w:t>633 743,0</w:t>
            </w:r>
          </w:p>
        </w:tc>
        <w:tc>
          <w:tcPr>
            <w:tcW w:w="1016" w:type="dxa"/>
            <w:tcBorders>
              <w:top w:val="single" w:sz="4" w:space="0" w:color="auto"/>
              <w:left w:val="single" w:sz="4" w:space="0" w:color="auto"/>
              <w:bottom w:val="single" w:sz="4" w:space="0" w:color="auto"/>
            </w:tcBorders>
          </w:tcPr>
          <w:p w14:paraId="66B951DD" w14:textId="77777777" w:rsidR="001A00A1" w:rsidRPr="007B340C" w:rsidRDefault="00120233">
            <w:pPr>
              <w:pStyle w:val="aa"/>
              <w:jc w:val="center"/>
              <w:rPr>
                <w:sz w:val="16"/>
                <w:szCs w:val="16"/>
              </w:rPr>
            </w:pPr>
            <w:r w:rsidRPr="007B340C">
              <w:rPr>
                <w:sz w:val="16"/>
                <w:szCs w:val="16"/>
              </w:rPr>
              <w:t>405,03</w:t>
            </w:r>
          </w:p>
        </w:tc>
      </w:tr>
      <w:tr w:rsidR="001A00A1" w:rsidRPr="007B340C" w14:paraId="6293B231" w14:textId="77777777">
        <w:tc>
          <w:tcPr>
            <w:tcW w:w="1534" w:type="dxa"/>
            <w:tcBorders>
              <w:top w:val="single" w:sz="4" w:space="0" w:color="auto"/>
              <w:bottom w:val="single" w:sz="4" w:space="0" w:color="auto"/>
              <w:right w:val="single" w:sz="4" w:space="0" w:color="auto"/>
            </w:tcBorders>
          </w:tcPr>
          <w:p w14:paraId="3A6E4E69" w14:textId="77777777" w:rsidR="001A00A1" w:rsidRPr="007B340C" w:rsidRDefault="00120233">
            <w:pPr>
              <w:pStyle w:val="ac"/>
              <w:rPr>
                <w:sz w:val="16"/>
                <w:szCs w:val="16"/>
              </w:rPr>
            </w:pPr>
            <w:r w:rsidRPr="007B340C">
              <w:rPr>
                <w:sz w:val="16"/>
                <w:szCs w:val="16"/>
              </w:rPr>
              <w:t>1.3. прочие поступления</w:t>
            </w:r>
          </w:p>
        </w:tc>
        <w:tc>
          <w:tcPr>
            <w:tcW w:w="527" w:type="dxa"/>
            <w:tcBorders>
              <w:top w:val="single" w:sz="4" w:space="0" w:color="auto"/>
              <w:left w:val="single" w:sz="4" w:space="0" w:color="auto"/>
              <w:bottom w:val="single" w:sz="4" w:space="0" w:color="auto"/>
              <w:right w:val="single" w:sz="4" w:space="0" w:color="auto"/>
            </w:tcBorders>
          </w:tcPr>
          <w:p w14:paraId="34C2E8FD" w14:textId="77777777" w:rsidR="001A00A1" w:rsidRPr="007B340C" w:rsidRDefault="00120233">
            <w:pPr>
              <w:pStyle w:val="aa"/>
              <w:jc w:val="center"/>
              <w:rPr>
                <w:sz w:val="16"/>
                <w:szCs w:val="16"/>
              </w:rPr>
            </w:pPr>
            <w:r w:rsidRPr="007B340C">
              <w:rPr>
                <w:sz w:val="16"/>
                <w:szCs w:val="16"/>
              </w:rPr>
              <w:t>7</w:t>
            </w:r>
          </w:p>
        </w:tc>
        <w:tc>
          <w:tcPr>
            <w:tcW w:w="1227" w:type="dxa"/>
            <w:tcBorders>
              <w:top w:val="single" w:sz="4" w:space="0" w:color="auto"/>
              <w:left w:val="single" w:sz="4" w:space="0" w:color="auto"/>
              <w:bottom w:val="single" w:sz="4" w:space="0" w:color="auto"/>
              <w:right w:val="single" w:sz="4" w:space="0" w:color="auto"/>
            </w:tcBorders>
          </w:tcPr>
          <w:p w14:paraId="3470F965" w14:textId="77777777" w:rsidR="001A00A1" w:rsidRPr="007B340C" w:rsidRDefault="00120233">
            <w:pPr>
              <w:pStyle w:val="aa"/>
              <w:jc w:val="center"/>
              <w:rPr>
                <w:sz w:val="16"/>
                <w:szCs w:val="16"/>
              </w:rPr>
            </w:pPr>
            <w:r w:rsidRPr="007B340C">
              <w:rPr>
                <w:sz w:val="16"/>
                <w:szCs w:val="16"/>
              </w:rPr>
              <w:t>0,0</w:t>
            </w:r>
          </w:p>
        </w:tc>
        <w:tc>
          <w:tcPr>
            <w:tcW w:w="1507" w:type="dxa"/>
            <w:tcBorders>
              <w:top w:val="single" w:sz="4" w:space="0" w:color="auto"/>
              <w:left w:val="single" w:sz="4" w:space="0" w:color="auto"/>
              <w:bottom w:val="single" w:sz="4" w:space="0" w:color="auto"/>
              <w:right w:val="single" w:sz="4" w:space="0" w:color="auto"/>
            </w:tcBorders>
          </w:tcPr>
          <w:p w14:paraId="6D1C561B" w14:textId="77777777" w:rsidR="001A00A1" w:rsidRPr="007B340C" w:rsidRDefault="00120233">
            <w:pPr>
              <w:pStyle w:val="aa"/>
              <w:jc w:val="center"/>
              <w:rPr>
                <w:sz w:val="16"/>
                <w:szCs w:val="16"/>
              </w:rPr>
            </w:pPr>
            <w:r w:rsidRPr="007B340C">
              <w:rPr>
                <w:sz w:val="16"/>
                <w:szCs w:val="16"/>
              </w:rPr>
              <w:t>0,00</w:t>
            </w:r>
          </w:p>
        </w:tc>
        <w:tc>
          <w:tcPr>
            <w:tcW w:w="1433" w:type="dxa"/>
            <w:tcBorders>
              <w:top w:val="single" w:sz="4" w:space="0" w:color="auto"/>
              <w:left w:val="single" w:sz="4" w:space="0" w:color="auto"/>
              <w:bottom w:val="single" w:sz="4" w:space="0" w:color="auto"/>
              <w:right w:val="single" w:sz="4" w:space="0" w:color="auto"/>
            </w:tcBorders>
          </w:tcPr>
          <w:p w14:paraId="73202F69" w14:textId="77777777" w:rsidR="001A00A1" w:rsidRPr="007B340C" w:rsidRDefault="00120233">
            <w:pPr>
              <w:pStyle w:val="aa"/>
              <w:jc w:val="center"/>
              <w:rPr>
                <w:sz w:val="16"/>
                <w:szCs w:val="16"/>
              </w:rPr>
            </w:pPr>
            <w:r w:rsidRPr="007B340C">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14:paraId="34C7B4AC" w14:textId="77777777" w:rsidR="001A00A1" w:rsidRPr="007B340C" w:rsidRDefault="00120233">
            <w:pPr>
              <w:pStyle w:val="aa"/>
              <w:jc w:val="center"/>
              <w:rPr>
                <w:sz w:val="16"/>
                <w:szCs w:val="16"/>
              </w:rPr>
            </w:pPr>
            <w:r w:rsidRPr="007B340C">
              <w:rPr>
                <w:sz w:val="16"/>
                <w:szCs w:val="16"/>
              </w:rPr>
              <w:t>0,00</w:t>
            </w:r>
          </w:p>
        </w:tc>
        <w:tc>
          <w:tcPr>
            <w:tcW w:w="1467" w:type="dxa"/>
            <w:tcBorders>
              <w:top w:val="single" w:sz="4" w:space="0" w:color="auto"/>
              <w:left w:val="single" w:sz="4" w:space="0" w:color="auto"/>
              <w:bottom w:val="single" w:sz="4" w:space="0" w:color="auto"/>
              <w:right w:val="single" w:sz="4" w:space="0" w:color="auto"/>
            </w:tcBorders>
          </w:tcPr>
          <w:p w14:paraId="6C6B091E"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6149AD8C" w14:textId="77777777" w:rsidR="001A00A1" w:rsidRPr="007B340C" w:rsidRDefault="00120233">
            <w:pPr>
              <w:pStyle w:val="aa"/>
              <w:jc w:val="center"/>
              <w:rPr>
                <w:sz w:val="16"/>
                <w:szCs w:val="16"/>
              </w:rPr>
            </w:pPr>
            <w:r w:rsidRPr="007B340C">
              <w:rPr>
                <w:sz w:val="16"/>
                <w:szCs w:val="16"/>
              </w:rPr>
              <w:t>0,00</w:t>
            </w:r>
          </w:p>
        </w:tc>
      </w:tr>
      <w:tr w:rsidR="001A00A1" w:rsidRPr="007B340C" w14:paraId="08BE812E" w14:textId="77777777">
        <w:tc>
          <w:tcPr>
            <w:tcW w:w="1534" w:type="dxa"/>
            <w:tcBorders>
              <w:top w:val="single" w:sz="4" w:space="0" w:color="auto"/>
              <w:bottom w:val="single" w:sz="4" w:space="0" w:color="auto"/>
              <w:right w:val="single" w:sz="4" w:space="0" w:color="auto"/>
            </w:tcBorders>
          </w:tcPr>
          <w:p w14:paraId="5727F5F0" w14:textId="77777777" w:rsidR="001A00A1" w:rsidRPr="007B340C" w:rsidRDefault="00120233">
            <w:pPr>
              <w:pStyle w:val="ac"/>
              <w:rPr>
                <w:sz w:val="16"/>
                <w:szCs w:val="16"/>
              </w:rPr>
            </w:pPr>
            <w:r w:rsidRPr="007B340C">
              <w:rPr>
                <w:sz w:val="16"/>
                <w:szCs w:val="16"/>
              </w:rP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27" w:type="dxa"/>
            <w:tcBorders>
              <w:top w:val="single" w:sz="4" w:space="0" w:color="auto"/>
              <w:left w:val="single" w:sz="4" w:space="0" w:color="auto"/>
              <w:bottom w:val="single" w:sz="4" w:space="0" w:color="auto"/>
              <w:right w:val="single" w:sz="4" w:space="0" w:color="auto"/>
            </w:tcBorders>
          </w:tcPr>
          <w:p w14:paraId="3312E6DC" w14:textId="77777777" w:rsidR="001A00A1" w:rsidRPr="007B340C" w:rsidRDefault="00120233">
            <w:pPr>
              <w:pStyle w:val="aa"/>
              <w:jc w:val="center"/>
              <w:rPr>
                <w:sz w:val="16"/>
                <w:szCs w:val="16"/>
              </w:rPr>
            </w:pPr>
            <w:r w:rsidRPr="007B340C">
              <w:rPr>
                <w:sz w:val="16"/>
                <w:szCs w:val="16"/>
              </w:rPr>
              <w:t>8</w:t>
            </w:r>
          </w:p>
        </w:tc>
        <w:tc>
          <w:tcPr>
            <w:tcW w:w="1227" w:type="dxa"/>
            <w:tcBorders>
              <w:top w:val="single" w:sz="4" w:space="0" w:color="auto"/>
              <w:left w:val="single" w:sz="4" w:space="0" w:color="auto"/>
              <w:bottom w:val="single" w:sz="4" w:space="0" w:color="auto"/>
              <w:right w:val="single" w:sz="4" w:space="0" w:color="auto"/>
            </w:tcBorders>
          </w:tcPr>
          <w:p w14:paraId="772F4442" w14:textId="77777777" w:rsidR="001A00A1" w:rsidRPr="007B340C" w:rsidRDefault="00120233">
            <w:pPr>
              <w:pStyle w:val="aa"/>
              <w:jc w:val="center"/>
              <w:rPr>
                <w:sz w:val="16"/>
                <w:szCs w:val="16"/>
              </w:rPr>
            </w:pPr>
            <w:r w:rsidRPr="007B340C">
              <w:rPr>
                <w:sz w:val="16"/>
                <w:szCs w:val="16"/>
              </w:rPr>
              <w:t>1 684 093,5</w:t>
            </w:r>
          </w:p>
        </w:tc>
        <w:tc>
          <w:tcPr>
            <w:tcW w:w="1507" w:type="dxa"/>
            <w:tcBorders>
              <w:top w:val="single" w:sz="4" w:space="0" w:color="auto"/>
              <w:left w:val="single" w:sz="4" w:space="0" w:color="auto"/>
              <w:bottom w:val="single" w:sz="4" w:space="0" w:color="auto"/>
              <w:right w:val="single" w:sz="4" w:space="0" w:color="auto"/>
            </w:tcBorders>
          </w:tcPr>
          <w:p w14:paraId="6B5A9CF9" w14:textId="77777777" w:rsidR="001A00A1" w:rsidRPr="007B340C" w:rsidRDefault="00120233">
            <w:pPr>
              <w:pStyle w:val="aa"/>
              <w:jc w:val="center"/>
              <w:rPr>
                <w:sz w:val="16"/>
                <w:szCs w:val="16"/>
              </w:rPr>
            </w:pPr>
            <w:r w:rsidRPr="007B340C">
              <w:rPr>
                <w:sz w:val="16"/>
                <w:szCs w:val="16"/>
              </w:rPr>
              <w:t>1 076,32</w:t>
            </w:r>
          </w:p>
        </w:tc>
        <w:tc>
          <w:tcPr>
            <w:tcW w:w="1433" w:type="dxa"/>
            <w:tcBorders>
              <w:top w:val="single" w:sz="4" w:space="0" w:color="auto"/>
              <w:left w:val="single" w:sz="4" w:space="0" w:color="auto"/>
              <w:bottom w:val="single" w:sz="4" w:space="0" w:color="auto"/>
              <w:right w:val="single" w:sz="4" w:space="0" w:color="auto"/>
            </w:tcBorders>
          </w:tcPr>
          <w:p w14:paraId="0E44E62F" w14:textId="77777777" w:rsidR="001A00A1" w:rsidRPr="007B340C" w:rsidRDefault="00120233">
            <w:pPr>
              <w:pStyle w:val="aa"/>
              <w:jc w:val="center"/>
              <w:rPr>
                <w:sz w:val="16"/>
                <w:szCs w:val="16"/>
              </w:rPr>
            </w:pPr>
            <w:r w:rsidRPr="007B340C">
              <w:rPr>
                <w:sz w:val="16"/>
                <w:szCs w:val="16"/>
              </w:rPr>
              <w:t>1 824 382,1</w:t>
            </w:r>
          </w:p>
        </w:tc>
        <w:tc>
          <w:tcPr>
            <w:tcW w:w="1589" w:type="dxa"/>
            <w:tcBorders>
              <w:top w:val="single" w:sz="4" w:space="0" w:color="auto"/>
              <w:left w:val="single" w:sz="4" w:space="0" w:color="auto"/>
              <w:bottom w:val="single" w:sz="4" w:space="0" w:color="auto"/>
              <w:right w:val="single" w:sz="4" w:space="0" w:color="auto"/>
            </w:tcBorders>
          </w:tcPr>
          <w:p w14:paraId="043F57F1" w14:textId="77777777" w:rsidR="001A00A1" w:rsidRPr="007B340C" w:rsidRDefault="00120233">
            <w:pPr>
              <w:pStyle w:val="aa"/>
              <w:jc w:val="center"/>
              <w:rPr>
                <w:sz w:val="16"/>
                <w:szCs w:val="16"/>
              </w:rPr>
            </w:pPr>
            <w:r w:rsidRPr="007B340C">
              <w:rPr>
                <w:sz w:val="16"/>
                <w:szCs w:val="16"/>
              </w:rPr>
              <w:t>1 165,98</w:t>
            </w:r>
          </w:p>
        </w:tc>
        <w:tc>
          <w:tcPr>
            <w:tcW w:w="1467" w:type="dxa"/>
            <w:tcBorders>
              <w:top w:val="single" w:sz="4" w:space="0" w:color="auto"/>
              <w:left w:val="single" w:sz="4" w:space="0" w:color="auto"/>
              <w:bottom w:val="single" w:sz="4" w:space="0" w:color="auto"/>
              <w:right w:val="single" w:sz="4" w:space="0" w:color="auto"/>
            </w:tcBorders>
          </w:tcPr>
          <w:p w14:paraId="0D1D7B3E" w14:textId="77777777" w:rsidR="001A00A1" w:rsidRPr="007B340C" w:rsidRDefault="00120233">
            <w:pPr>
              <w:pStyle w:val="aa"/>
              <w:jc w:val="center"/>
              <w:rPr>
                <w:sz w:val="16"/>
                <w:szCs w:val="16"/>
              </w:rPr>
            </w:pPr>
            <w:r w:rsidRPr="007B340C">
              <w:rPr>
                <w:sz w:val="16"/>
                <w:szCs w:val="16"/>
              </w:rPr>
              <w:t>1 915 668,7</w:t>
            </w:r>
          </w:p>
        </w:tc>
        <w:tc>
          <w:tcPr>
            <w:tcW w:w="1016" w:type="dxa"/>
            <w:tcBorders>
              <w:top w:val="single" w:sz="4" w:space="0" w:color="auto"/>
              <w:left w:val="single" w:sz="4" w:space="0" w:color="auto"/>
              <w:bottom w:val="single" w:sz="4" w:space="0" w:color="auto"/>
            </w:tcBorders>
          </w:tcPr>
          <w:p w14:paraId="3F0D9FF6" w14:textId="77777777" w:rsidR="001A00A1" w:rsidRPr="007B340C" w:rsidRDefault="00120233">
            <w:pPr>
              <w:pStyle w:val="aa"/>
              <w:jc w:val="center"/>
              <w:rPr>
                <w:sz w:val="16"/>
                <w:szCs w:val="16"/>
              </w:rPr>
            </w:pPr>
            <w:r w:rsidRPr="007B340C">
              <w:rPr>
                <w:sz w:val="16"/>
                <w:szCs w:val="16"/>
              </w:rPr>
              <w:t>1 224,32</w:t>
            </w:r>
          </w:p>
        </w:tc>
      </w:tr>
      <w:tr w:rsidR="001A00A1" w:rsidRPr="007B340C" w14:paraId="478FC0C5" w14:textId="77777777">
        <w:tc>
          <w:tcPr>
            <w:tcW w:w="1534" w:type="dxa"/>
            <w:tcBorders>
              <w:top w:val="single" w:sz="4" w:space="0" w:color="auto"/>
              <w:bottom w:val="single" w:sz="4" w:space="0" w:color="auto"/>
              <w:right w:val="single" w:sz="4" w:space="0" w:color="auto"/>
            </w:tcBorders>
          </w:tcPr>
          <w:p w14:paraId="0F6E68E7" w14:textId="77777777" w:rsidR="001A00A1" w:rsidRPr="007B340C" w:rsidRDefault="00120233">
            <w:pPr>
              <w:pStyle w:val="ac"/>
              <w:rPr>
                <w:sz w:val="16"/>
                <w:szCs w:val="16"/>
              </w:rPr>
            </w:pPr>
            <w:r w:rsidRPr="007B340C">
              <w:rPr>
                <w:sz w:val="16"/>
                <w:szCs w:val="16"/>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27" w:type="dxa"/>
            <w:tcBorders>
              <w:top w:val="single" w:sz="4" w:space="0" w:color="auto"/>
              <w:left w:val="single" w:sz="4" w:space="0" w:color="auto"/>
              <w:bottom w:val="single" w:sz="4" w:space="0" w:color="auto"/>
              <w:right w:val="single" w:sz="4" w:space="0" w:color="auto"/>
            </w:tcBorders>
          </w:tcPr>
          <w:p w14:paraId="19BB1952" w14:textId="77777777" w:rsidR="001A00A1" w:rsidRPr="007B340C" w:rsidRDefault="00120233">
            <w:pPr>
              <w:pStyle w:val="aa"/>
              <w:jc w:val="center"/>
              <w:rPr>
                <w:sz w:val="16"/>
                <w:szCs w:val="16"/>
              </w:rPr>
            </w:pPr>
            <w:r w:rsidRPr="007B340C">
              <w:rPr>
                <w:sz w:val="16"/>
                <w:szCs w:val="16"/>
              </w:rPr>
              <w:t>9</w:t>
            </w:r>
          </w:p>
        </w:tc>
        <w:tc>
          <w:tcPr>
            <w:tcW w:w="1227" w:type="dxa"/>
            <w:tcBorders>
              <w:top w:val="single" w:sz="4" w:space="0" w:color="auto"/>
              <w:left w:val="single" w:sz="4" w:space="0" w:color="auto"/>
              <w:bottom w:val="single" w:sz="4" w:space="0" w:color="auto"/>
              <w:right w:val="single" w:sz="4" w:space="0" w:color="auto"/>
            </w:tcBorders>
          </w:tcPr>
          <w:p w14:paraId="39C7297E" w14:textId="77777777" w:rsidR="001A00A1" w:rsidRPr="007B340C" w:rsidRDefault="00120233">
            <w:pPr>
              <w:pStyle w:val="aa"/>
              <w:jc w:val="center"/>
              <w:rPr>
                <w:sz w:val="16"/>
                <w:szCs w:val="16"/>
              </w:rPr>
            </w:pPr>
            <w:r w:rsidRPr="007B340C">
              <w:rPr>
                <w:sz w:val="16"/>
                <w:szCs w:val="16"/>
              </w:rPr>
              <w:t>1 684 093,5</w:t>
            </w:r>
          </w:p>
        </w:tc>
        <w:tc>
          <w:tcPr>
            <w:tcW w:w="1507" w:type="dxa"/>
            <w:tcBorders>
              <w:top w:val="single" w:sz="4" w:space="0" w:color="auto"/>
              <w:left w:val="single" w:sz="4" w:space="0" w:color="auto"/>
              <w:bottom w:val="single" w:sz="4" w:space="0" w:color="auto"/>
              <w:right w:val="single" w:sz="4" w:space="0" w:color="auto"/>
            </w:tcBorders>
          </w:tcPr>
          <w:p w14:paraId="288FA449" w14:textId="77777777" w:rsidR="001A00A1" w:rsidRPr="007B340C" w:rsidRDefault="00120233">
            <w:pPr>
              <w:pStyle w:val="aa"/>
              <w:jc w:val="center"/>
              <w:rPr>
                <w:sz w:val="16"/>
                <w:szCs w:val="16"/>
              </w:rPr>
            </w:pPr>
            <w:r w:rsidRPr="007B340C">
              <w:rPr>
                <w:sz w:val="16"/>
                <w:szCs w:val="16"/>
              </w:rPr>
              <w:t>1 076,32</w:t>
            </w:r>
          </w:p>
        </w:tc>
        <w:tc>
          <w:tcPr>
            <w:tcW w:w="1433" w:type="dxa"/>
            <w:tcBorders>
              <w:top w:val="single" w:sz="4" w:space="0" w:color="auto"/>
              <w:left w:val="single" w:sz="4" w:space="0" w:color="auto"/>
              <w:bottom w:val="single" w:sz="4" w:space="0" w:color="auto"/>
              <w:right w:val="single" w:sz="4" w:space="0" w:color="auto"/>
            </w:tcBorders>
          </w:tcPr>
          <w:p w14:paraId="299E525F" w14:textId="77777777" w:rsidR="001A00A1" w:rsidRPr="007B340C" w:rsidRDefault="00120233">
            <w:pPr>
              <w:pStyle w:val="aa"/>
              <w:jc w:val="center"/>
              <w:rPr>
                <w:sz w:val="16"/>
                <w:szCs w:val="16"/>
              </w:rPr>
            </w:pPr>
            <w:r w:rsidRPr="007B340C">
              <w:rPr>
                <w:sz w:val="16"/>
                <w:szCs w:val="16"/>
              </w:rPr>
              <w:t>1 824 382,1</w:t>
            </w:r>
          </w:p>
        </w:tc>
        <w:tc>
          <w:tcPr>
            <w:tcW w:w="1589" w:type="dxa"/>
            <w:tcBorders>
              <w:top w:val="single" w:sz="4" w:space="0" w:color="auto"/>
              <w:left w:val="single" w:sz="4" w:space="0" w:color="auto"/>
              <w:bottom w:val="single" w:sz="4" w:space="0" w:color="auto"/>
              <w:right w:val="single" w:sz="4" w:space="0" w:color="auto"/>
            </w:tcBorders>
          </w:tcPr>
          <w:p w14:paraId="39CAD5C9" w14:textId="77777777" w:rsidR="001A00A1" w:rsidRPr="007B340C" w:rsidRDefault="00120233">
            <w:pPr>
              <w:pStyle w:val="aa"/>
              <w:jc w:val="center"/>
              <w:rPr>
                <w:sz w:val="16"/>
                <w:szCs w:val="16"/>
              </w:rPr>
            </w:pPr>
            <w:r w:rsidRPr="007B340C">
              <w:rPr>
                <w:sz w:val="16"/>
                <w:szCs w:val="16"/>
              </w:rPr>
              <w:t>1 165,98</w:t>
            </w:r>
          </w:p>
        </w:tc>
        <w:tc>
          <w:tcPr>
            <w:tcW w:w="1467" w:type="dxa"/>
            <w:tcBorders>
              <w:top w:val="single" w:sz="4" w:space="0" w:color="auto"/>
              <w:left w:val="single" w:sz="4" w:space="0" w:color="auto"/>
              <w:bottom w:val="single" w:sz="4" w:space="0" w:color="auto"/>
              <w:right w:val="single" w:sz="4" w:space="0" w:color="auto"/>
            </w:tcBorders>
          </w:tcPr>
          <w:p w14:paraId="3578609A" w14:textId="77777777" w:rsidR="001A00A1" w:rsidRPr="007B340C" w:rsidRDefault="00120233">
            <w:pPr>
              <w:pStyle w:val="aa"/>
              <w:jc w:val="center"/>
              <w:rPr>
                <w:sz w:val="16"/>
                <w:szCs w:val="16"/>
              </w:rPr>
            </w:pPr>
            <w:r w:rsidRPr="007B340C">
              <w:rPr>
                <w:sz w:val="16"/>
                <w:szCs w:val="16"/>
              </w:rPr>
              <w:t>1 915 668,7</w:t>
            </w:r>
          </w:p>
        </w:tc>
        <w:tc>
          <w:tcPr>
            <w:tcW w:w="1016" w:type="dxa"/>
            <w:tcBorders>
              <w:top w:val="single" w:sz="4" w:space="0" w:color="auto"/>
              <w:left w:val="single" w:sz="4" w:space="0" w:color="auto"/>
              <w:bottom w:val="single" w:sz="4" w:space="0" w:color="auto"/>
            </w:tcBorders>
          </w:tcPr>
          <w:p w14:paraId="661ED2F4" w14:textId="77777777" w:rsidR="001A00A1" w:rsidRPr="007B340C" w:rsidRDefault="00120233">
            <w:pPr>
              <w:pStyle w:val="aa"/>
              <w:jc w:val="center"/>
              <w:rPr>
                <w:sz w:val="16"/>
                <w:szCs w:val="16"/>
              </w:rPr>
            </w:pPr>
            <w:r w:rsidRPr="007B340C">
              <w:rPr>
                <w:sz w:val="16"/>
                <w:szCs w:val="16"/>
              </w:rPr>
              <w:t>1 224,32</w:t>
            </w:r>
          </w:p>
        </w:tc>
      </w:tr>
      <w:tr w:rsidR="001A00A1" w:rsidRPr="007B340C" w14:paraId="6A2B8B0F" w14:textId="77777777">
        <w:tc>
          <w:tcPr>
            <w:tcW w:w="1534" w:type="dxa"/>
            <w:tcBorders>
              <w:top w:val="single" w:sz="4" w:space="0" w:color="auto"/>
              <w:bottom w:val="single" w:sz="4" w:space="0" w:color="auto"/>
              <w:right w:val="single" w:sz="4" w:space="0" w:color="auto"/>
            </w:tcBorders>
          </w:tcPr>
          <w:p w14:paraId="70E30F25" w14:textId="77777777" w:rsidR="001A00A1" w:rsidRPr="007B340C" w:rsidRDefault="00120233">
            <w:pPr>
              <w:pStyle w:val="ac"/>
              <w:rPr>
                <w:sz w:val="16"/>
                <w:szCs w:val="16"/>
              </w:rPr>
            </w:pPr>
            <w:r w:rsidRPr="007B340C">
              <w:rPr>
                <w:sz w:val="16"/>
                <w:szCs w:val="16"/>
              </w:rP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27" w:type="dxa"/>
            <w:tcBorders>
              <w:top w:val="single" w:sz="4" w:space="0" w:color="auto"/>
              <w:left w:val="single" w:sz="4" w:space="0" w:color="auto"/>
              <w:bottom w:val="single" w:sz="4" w:space="0" w:color="auto"/>
              <w:right w:val="single" w:sz="4" w:space="0" w:color="auto"/>
            </w:tcBorders>
          </w:tcPr>
          <w:p w14:paraId="51C8E684" w14:textId="77777777" w:rsidR="001A00A1" w:rsidRPr="007B340C" w:rsidRDefault="00120233">
            <w:pPr>
              <w:pStyle w:val="aa"/>
              <w:jc w:val="center"/>
              <w:rPr>
                <w:sz w:val="16"/>
                <w:szCs w:val="16"/>
              </w:rPr>
            </w:pPr>
            <w:r w:rsidRPr="007B340C">
              <w:rPr>
                <w:sz w:val="16"/>
                <w:szCs w:val="16"/>
              </w:rPr>
              <w:t>10</w:t>
            </w:r>
          </w:p>
        </w:tc>
        <w:tc>
          <w:tcPr>
            <w:tcW w:w="1227" w:type="dxa"/>
            <w:tcBorders>
              <w:top w:val="single" w:sz="4" w:space="0" w:color="auto"/>
              <w:left w:val="single" w:sz="4" w:space="0" w:color="auto"/>
              <w:bottom w:val="single" w:sz="4" w:space="0" w:color="auto"/>
              <w:right w:val="single" w:sz="4" w:space="0" w:color="auto"/>
            </w:tcBorders>
          </w:tcPr>
          <w:p w14:paraId="23403B55" w14:textId="77777777" w:rsidR="001A00A1" w:rsidRPr="007B340C" w:rsidRDefault="00120233">
            <w:pPr>
              <w:pStyle w:val="aa"/>
              <w:jc w:val="center"/>
              <w:rPr>
                <w:sz w:val="16"/>
                <w:szCs w:val="16"/>
              </w:rPr>
            </w:pPr>
            <w:r w:rsidRPr="007B340C">
              <w:rPr>
                <w:sz w:val="16"/>
                <w:szCs w:val="16"/>
              </w:rPr>
              <w:t>0,0</w:t>
            </w:r>
          </w:p>
        </w:tc>
        <w:tc>
          <w:tcPr>
            <w:tcW w:w="1507" w:type="dxa"/>
            <w:tcBorders>
              <w:top w:val="single" w:sz="4" w:space="0" w:color="auto"/>
              <w:left w:val="single" w:sz="4" w:space="0" w:color="auto"/>
              <w:bottom w:val="single" w:sz="4" w:space="0" w:color="auto"/>
              <w:right w:val="single" w:sz="4" w:space="0" w:color="auto"/>
            </w:tcBorders>
          </w:tcPr>
          <w:p w14:paraId="7230FC80" w14:textId="77777777" w:rsidR="001A00A1" w:rsidRPr="007B340C" w:rsidRDefault="00120233">
            <w:pPr>
              <w:pStyle w:val="aa"/>
              <w:jc w:val="center"/>
              <w:rPr>
                <w:sz w:val="16"/>
                <w:szCs w:val="16"/>
              </w:rPr>
            </w:pPr>
            <w:r w:rsidRPr="007B340C">
              <w:rPr>
                <w:sz w:val="16"/>
                <w:szCs w:val="16"/>
              </w:rPr>
              <w:t>0,00</w:t>
            </w:r>
          </w:p>
        </w:tc>
        <w:tc>
          <w:tcPr>
            <w:tcW w:w="1433" w:type="dxa"/>
            <w:tcBorders>
              <w:top w:val="single" w:sz="4" w:space="0" w:color="auto"/>
              <w:left w:val="single" w:sz="4" w:space="0" w:color="auto"/>
              <w:bottom w:val="single" w:sz="4" w:space="0" w:color="auto"/>
              <w:right w:val="single" w:sz="4" w:space="0" w:color="auto"/>
            </w:tcBorders>
          </w:tcPr>
          <w:p w14:paraId="5C53A56C" w14:textId="77777777" w:rsidR="001A00A1" w:rsidRPr="007B340C" w:rsidRDefault="00120233">
            <w:pPr>
              <w:pStyle w:val="aa"/>
              <w:jc w:val="center"/>
              <w:rPr>
                <w:sz w:val="16"/>
                <w:szCs w:val="16"/>
              </w:rPr>
            </w:pPr>
            <w:r w:rsidRPr="007B340C">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14:paraId="0FFE01DF" w14:textId="77777777" w:rsidR="001A00A1" w:rsidRPr="007B340C" w:rsidRDefault="00120233">
            <w:pPr>
              <w:pStyle w:val="aa"/>
              <w:jc w:val="center"/>
              <w:rPr>
                <w:sz w:val="16"/>
                <w:szCs w:val="16"/>
              </w:rPr>
            </w:pPr>
            <w:r w:rsidRPr="007B340C">
              <w:rPr>
                <w:sz w:val="16"/>
                <w:szCs w:val="16"/>
              </w:rPr>
              <w:t>0,00</w:t>
            </w:r>
          </w:p>
        </w:tc>
        <w:tc>
          <w:tcPr>
            <w:tcW w:w="1467" w:type="dxa"/>
            <w:tcBorders>
              <w:top w:val="single" w:sz="4" w:space="0" w:color="auto"/>
              <w:left w:val="single" w:sz="4" w:space="0" w:color="auto"/>
              <w:bottom w:val="single" w:sz="4" w:space="0" w:color="auto"/>
              <w:right w:val="single" w:sz="4" w:space="0" w:color="auto"/>
            </w:tcBorders>
          </w:tcPr>
          <w:p w14:paraId="1E9A6F20" w14:textId="77777777" w:rsidR="001A00A1" w:rsidRPr="007B340C" w:rsidRDefault="00120233">
            <w:pPr>
              <w:pStyle w:val="aa"/>
              <w:jc w:val="center"/>
              <w:rPr>
                <w:sz w:val="16"/>
                <w:szCs w:val="16"/>
              </w:rPr>
            </w:pPr>
            <w:r w:rsidRPr="007B340C">
              <w:rPr>
                <w:sz w:val="16"/>
                <w:szCs w:val="16"/>
              </w:rPr>
              <w:t>0,0</w:t>
            </w:r>
          </w:p>
        </w:tc>
        <w:tc>
          <w:tcPr>
            <w:tcW w:w="1016" w:type="dxa"/>
            <w:tcBorders>
              <w:top w:val="single" w:sz="4" w:space="0" w:color="auto"/>
              <w:left w:val="single" w:sz="4" w:space="0" w:color="auto"/>
              <w:bottom w:val="single" w:sz="4" w:space="0" w:color="auto"/>
            </w:tcBorders>
          </w:tcPr>
          <w:p w14:paraId="25A5F16C" w14:textId="77777777" w:rsidR="001A00A1" w:rsidRPr="007B340C" w:rsidRDefault="00120233">
            <w:pPr>
              <w:pStyle w:val="aa"/>
              <w:jc w:val="center"/>
              <w:rPr>
                <w:sz w:val="16"/>
                <w:szCs w:val="16"/>
              </w:rPr>
            </w:pPr>
            <w:r w:rsidRPr="007B340C">
              <w:rPr>
                <w:sz w:val="16"/>
                <w:szCs w:val="16"/>
              </w:rPr>
              <w:t>0,00</w:t>
            </w:r>
          </w:p>
        </w:tc>
      </w:tr>
      <w:tr w:rsidR="001A00A1" w:rsidRPr="007B340C" w14:paraId="67E94DFF" w14:textId="77777777">
        <w:tc>
          <w:tcPr>
            <w:tcW w:w="1534" w:type="dxa"/>
            <w:tcBorders>
              <w:top w:val="single" w:sz="4" w:space="0" w:color="auto"/>
              <w:bottom w:val="single" w:sz="4" w:space="0" w:color="auto"/>
              <w:right w:val="single" w:sz="4" w:space="0" w:color="auto"/>
            </w:tcBorders>
          </w:tcPr>
          <w:p w14:paraId="23829B96" w14:textId="77777777" w:rsidR="001A00A1" w:rsidRPr="007B340C" w:rsidRDefault="00120233">
            <w:pPr>
              <w:pStyle w:val="ac"/>
              <w:rPr>
                <w:sz w:val="16"/>
                <w:szCs w:val="16"/>
              </w:rPr>
            </w:pPr>
            <w:r w:rsidRPr="007B340C">
              <w:rPr>
                <w:sz w:val="16"/>
                <w:szCs w:val="16"/>
              </w:rPr>
              <w:t>подушевой на 1-го жителя средств бюджета</w:t>
            </w:r>
          </w:p>
        </w:tc>
        <w:tc>
          <w:tcPr>
            <w:tcW w:w="527" w:type="dxa"/>
            <w:tcBorders>
              <w:top w:val="single" w:sz="4" w:space="0" w:color="auto"/>
              <w:left w:val="single" w:sz="4" w:space="0" w:color="auto"/>
              <w:bottom w:val="single" w:sz="4" w:space="0" w:color="auto"/>
              <w:right w:val="single" w:sz="4" w:space="0" w:color="auto"/>
            </w:tcBorders>
          </w:tcPr>
          <w:p w14:paraId="64979ADD" w14:textId="77777777" w:rsidR="001A00A1" w:rsidRPr="007B340C" w:rsidRDefault="001A00A1">
            <w:pPr>
              <w:pStyle w:val="aa"/>
              <w:rPr>
                <w:sz w:val="16"/>
                <w:szCs w:val="16"/>
              </w:rPr>
            </w:pPr>
          </w:p>
        </w:tc>
        <w:tc>
          <w:tcPr>
            <w:tcW w:w="1227" w:type="dxa"/>
            <w:tcBorders>
              <w:top w:val="single" w:sz="4" w:space="0" w:color="auto"/>
              <w:left w:val="single" w:sz="4" w:space="0" w:color="auto"/>
              <w:bottom w:val="single" w:sz="4" w:space="0" w:color="auto"/>
              <w:right w:val="single" w:sz="4" w:space="0" w:color="auto"/>
            </w:tcBorders>
          </w:tcPr>
          <w:p w14:paraId="271CF42B" w14:textId="77777777" w:rsidR="001A00A1" w:rsidRPr="007B340C" w:rsidRDefault="001A00A1">
            <w:pPr>
              <w:pStyle w:val="aa"/>
              <w:rPr>
                <w:sz w:val="16"/>
                <w:szCs w:val="16"/>
              </w:rPr>
            </w:pPr>
          </w:p>
        </w:tc>
        <w:tc>
          <w:tcPr>
            <w:tcW w:w="1507" w:type="dxa"/>
            <w:tcBorders>
              <w:top w:val="single" w:sz="4" w:space="0" w:color="auto"/>
              <w:left w:val="single" w:sz="4" w:space="0" w:color="auto"/>
              <w:bottom w:val="single" w:sz="4" w:space="0" w:color="auto"/>
              <w:right w:val="single" w:sz="4" w:space="0" w:color="auto"/>
            </w:tcBorders>
          </w:tcPr>
          <w:p w14:paraId="1CCFCDF8" w14:textId="77777777" w:rsidR="001A00A1" w:rsidRPr="007B340C" w:rsidRDefault="00120233">
            <w:pPr>
              <w:pStyle w:val="aa"/>
              <w:jc w:val="center"/>
              <w:rPr>
                <w:sz w:val="16"/>
                <w:szCs w:val="16"/>
              </w:rPr>
            </w:pPr>
            <w:r w:rsidRPr="007B340C">
              <w:rPr>
                <w:sz w:val="16"/>
                <w:szCs w:val="16"/>
              </w:rPr>
              <w:t>9 822,40</w:t>
            </w:r>
          </w:p>
        </w:tc>
        <w:tc>
          <w:tcPr>
            <w:tcW w:w="1433" w:type="dxa"/>
            <w:tcBorders>
              <w:top w:val="single" w:sz="4" w:space="0" w:color="auto"/>
              <w:left w:val="single" w:sz="4" w:space="0" w:color="auto"/>
              <w:bottom w:val="single" w:sz="4" w:space="0" w:color="auto"/>
              <w:right w:val="single" w:sz="4" w:space="0" w:color="auto"/>
            </w:tcBorders>
          </w:tcPr>
          <w:p w14:paraId="6B1D6D58" w14:textId="77777777" w:rsidR="001A00A1" w:rsidRPr="007B340C" w:rsidRDefault="001A00A1">
            <w:pPr>
              <w:pStyle w:val="aa"/>
              <w:rPr>
                <w:sz w:val="16"/>
                <w:szCs w:val="16"/>
              </w:rPr>
            </w:pPr>
          </w:p>
        </w:tc>
        <w:tc>
          <w:tcPr>
            <w:tcW w:w="1589" w:type="dxa"/>
            <w:tcBorders>
              <w:top w:val="single" w:sz="4" w:space="0" w:color="auto"/>
              <w:left w:val="single" w:sz="4" w:space="0" w:color="auto"/>
              <w:bottom w:val="single" w:sz="4" w:space="0" w:color="auto"/>
              <w:right w:val="single" w:sz="4" w:space="0" w:color="auto"/>
            </w:tcBorders>
          </w:tcPr>
          <w:p w14:paraId="62F8C965" w14:textId="77777777" w:rsidR="001A00A1" w:rsidRPr="007B340C" w:rsidRDefault="00120233">
            <w:pPr>
              <w:pStyle w:val="aa"/>
              <w:jc w:val="center"/>
              <w:rPr>
                <w:sz w:val="16"/>
                <w:szCs w:val="16"/>
              </w:rPr>
            </w:pPr>
            <w:r w:rsidRPr="007B340C">
              <w:rPr>
                <w:sz w:val="16"/>
                <w:szCs w:val="16"/>
              </w:rPr>
              <w:t>9 461,54</w:t>
            </w:r>
          </w:p>
        </w:tc>
        <w:tc>
          <w:tcPr>
            <w:tcW w:w="1467" w:type="dxa"/>
            <w:tcBorders>
              <w:top w:val="single" w:sz="4" w:space="0" w:color="auto"/>
              <w:left w:val="single" w:sz="4" w:space="0" w:color="auto"/>
              <w:bottom w:val="single" w:sz="4" w:space="0" w:color="auto"/>
              <w:right w:val="single" w:sz="4" w:space="0" w:color="auto"/>
            </w:tcBorders>
          </w:tcPr>
          <w:p w14:paraId="7D530E6A" w14:textId="77777777" w:rsidR="001A00A1" w:rsidRPr="007B340C" w:rsidRDefault="001A00A1">
            <w:pPr>
              <w:pStyle w:val="aa"/>
              <w:rPr>
                <w:sz w:val="16"/>
                <w:szCs w:val="16"/>
              </w:rPr>
            </w:pPr>
          </w:p>
        </w:tc>
        <w:tc>
          <w:tcPr>
            <w:tcW w:w="1016" w:type="dxa"/>
            <w:tcBorders>
              <w:top w:val="single" w:sz="4" w:space="0" w:color="auto"/>
              <w:left w:val="single" w:sz="4" w:space="0" w:color="auto"/>
              <w:bottom w:val="single" w:sz="4" w:space="0" w:color="auto"/>
            </w:tcBorders>
          </w:tcPr>
          <w:p w14:paraId="765CF9D5" w14:textId="77777777" w:rsidR="001A00A1" w:rsidRPr="007B340C" w:rsidRDefault="00120233">
            <w:pPr>
              <w:pStyle w:val="aa"/>
              <w:jc w:val="center"/>
              <w:rPr>
                <w:sz w:val="16"/>
                <w:szCs w:val="16"/>
              </w:rPr>
            </w:pPr>
            <w:r w:rsidRPr="007B340C">
              <w:rPr>
                <w:sz w:val="16"/>
                <w:szCs w:val="16"/>
              </w:rPr>
              <w:t>9 597,84</w:t>
            </w:r>
          </w:p>
        </w:tc>
      </w:tr>
    </w:tbl>
    <w:p w14:paraId="7C6225F2" w14:textId="77777777" w:rsidR="001A00A1" w:rsidRDefault="001A00A1"/>
    <w:p w14:paraId="5C56ADD9" w14:textId="77777777" w:rsidR="001A00A1" w:rsidRDefault="00120233">
      <w:bookmarkStart w:id="255" w:name="sub_174111"/>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14:paraId="04583E45" w14:textId="77777777" w:rsidR="001A00A1" w:rsidRDefault="00120233">
      <w:bookmarkStart w:id="256" w:name="sub_174222"/>
      <w:bookmarkEnd w:id="255"/>
      <w:r>
        <w:t xml:space="preserve">** без учета расходов на обеспечение выполнения территориальными фондами </w:t>
      </w:r>
      <w:r>
        <w:lastRenderedPageBreak/>
        <w:t>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bookmarkEnd w:id="256"/>
    <w:p w14:paraId="485987C6"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5"/>
        <w:gridCol w:w="593"/>
        <w:gridCol w:w="1086"/>
        <w:gridCol w:w="1192"/>
        <w:gridCol w:w="1308"/>
        <w:gridCol w:w="1579"/>
        <w:gridCol w:w="1036"/>
        <w:gridCol w:w="1581"/>
      </w:tblGrid>
      <w:tr w:rsidR="001A00A1" w:rsidRPr="007B340C" w14:paraId="0C04ADA4" w14:textId="77777777">
        <w:tc>
          <w:tcPr>
            <w:tcW w:w="1725" w:type="dxa"/>
            <w:vMerge w:val="restart"/>
            <w:tcBorders>
              <w:top w:val="single" w:sz="4" w:space="0" w:color="auto"/>
              <w:bottom w:val="single" w:sz="4" w:space="0" w:color="auto"/>
              <w:right w:val="single" w:sz="4" w:space="0" w:color="auto"/>
            </w:tcBorders>
          </w:tcPr>
          <w:p w14:paraId="2DBAA54D" w14:textId="77777777" w:rsidR="001A00A1" w:rsidRPr="007B340C" w:rsidRDefault="00120233">
            <w:pPr>
              <w:pStyle w:val="aa"/>
              <w:jc w:val="center"/>
              <w:rPr>
                <w:sz w:val="16"/>
                <w:szCs w:val="16"/>
              </w:rPr>
            </w:pPr>
            <w:r w:rsidRPr="007B340C">
              <w:rPr>
                <w:sz w:val="16"/>
                <w:szCs w:val="16"/>
              </w:rPr>
              <w:t>Справочно</w:t>
            </w:r>
          </w:p>
        </w:tc>
        <w:tc>
          <w:tcPr>
            <w:tcW w:w="593" w:type="dxa"/>
            <w:vMerge w:val="restart"/>
            <w:tcBorders>
              <w:top w:val="single" w:sz="4" w:space="0" w:color="auto"/>
              <w:left w:val="single" w:sz="4" w:space="0" w:color="auto"/>
              <w:bottom w:val="single" w:sz="4" w:space="0" w:color="auto"/>
              <w:right w:val="single" w:sz="4" w:space="0" w:color="auto"/>
            </w:tcBorders>
          </w:tcPr>
          <w:p w14:paraId="6C6443CD" w14:textId="77777777" w:rsidR="001A00A1" w:rsidRPr="007B340C" w:rsidRDefault="00120233">
            <w:pPr>
              <w:pStyle w:val="aa"/>
              <w:jc w:val="center"/>
              <w:rPr>
                <w:sz w:val="16"/>
                <w:szCs w:val="16"/>
              </w:rPr>
            </w:pPr>
            <w:r w:rsidRPr="007B340C">
              <w:rPr>
                <w:sz w:val="16"/>
                <w:szCs w:val="16"/>
              </w:rPr>
              <w:t>N строки</w:t>
            </w:r>
          </w:p>
        </w:tc>
        <w:tc>
          <w:tcPr>
            <w:tcW w:w="2278" w:type="dxa"/>
            <w:gridSpan w:val="2"/>
            <w:tcBorders>
              <w:top w:val="single" w:sz="4" w:space="0" w:color="auto"/>
              <w:left w:val="single" w:sz="4" w:space="0" w:color="auto"/>
              <w:bottom w:val="single" w:sz="4" w:space="0" w:color="auto"/>
              <w:right w:val="single" w:sz="4" w:space="0" w:color="auto"/>
            </w:tcBorders>
          </w:tcPr>
          <w:p w14:paraId="5D89FE97" w14:textId="77777777" w:rsidR="001A00A1" w:rsidRPr="007B340C" w:rsidRDefault="00120233">
            <w:pPr>
              <w:pStyle w:val="aa"/>
              <w:jc w:val="center"/>
              <w:rPr>
                <w:sz w:val="16"/>
                <w:szCs w:val="16"/>
              </w:rPr>
            </w:pPr>
            <w:r w:rsidRPr="007B340C">
              <w:rPr>
                <w:sz w:val="16"/>
                <w:szCs w:val="16"/>
              </w:rPr>
              <w:t>2022 год</w:t>
            </w:r>
          </w:p>
        </w:tc>
        <w:tc>
          <w:tcPr>
            <w:tcW w:w="2887" w:type="dxa"/>
            <w:gridSpan w:val="2"/>
            <w:tcBorders>
              <w:top w:val="single" w:sz="4" w:space="0" w:color="auto"/>
              <w:left w:val="single" w:sz="4" w:space="0" w:color="auto"/>
              <w:bottom w:val="single" w:sz="4" w:space="0" w:color="auto"/>
              <w:right w:val="single" w:sz="4" w:space="0" w:color="auto"/>
            </w:tcBorders>
          </w:tcPr>
          <w:p w14:paraId="11F8CF15" w14:textId="77777777" w:rsidR="001A00A1" w:rsidRPr="007B340C" w:rsidRDefault="00120233">
            <w:pPr>
              <w:pStyle w:val="aa"/>
              <w:jc w:val="center"/>
              <w:rPr>
                <w:sz w:val="16"/>
                <w:szCs w:val="16"/>
              </w:rPr>
            </w:pPr>
            <w:r w:rsidRPr="007B340C">
              <w:rPr>
                <w:sz w:val="16"/>
                <w:szCs w:val="16"/>
              </w:rPr>
              <w:t>2023 год</w:t>
            </w:r>
          </w:p>
        </w:tc>
        <w:tc>
          <w:tcPr>
            <w:tcW w:w="2617" w:type="dxa"/>
            <w:gridSpan w:val="2"/>
            <w:tcBorders>
              <w:top w:val="single" w:sz="4" w:space="0" w:color="auto"/>
              <w:left w:val="single" w:sz="4" w:space="0" w:color="auto"/>
              <w:bottom w:val="single" w:sz="4" w:space="0" w:color="auto"/>
            </w:tcBorders>
          </w:tcPr>
          <w:p w14:paraId="112D2582" w14:textId="77777777" w:rsidR="001A00A1" w:rsidRPr="007B340C" w:rsidRDefault="00120233">
            <w:pPr>
              <w:pStyle w:val="aa"/>
              <w:jc w:val="center"/>
              <w:rPr>
                <w:sz w:val="16"/>
                <w:szCs w:val="16"/>
              </w:rPr>
            </w:pPr>
            <w:r w:rsidRPr="007B340C">
              <w:rPr>
                <w:sz w:val="16"/>
                <w:szCs w:val="16"/>
              </w:rPr>
              <w:t>2024 год</w:t>
            </w:r>
          </w:p>
        </w:tc>
      </w:tr>
      <w:tr w:rsidR="001A00A1" w:rsidRPr="007B340C" w14:paraId="216E45CF" w14:textId="77777777">
        <w:tc>
          <w:tcPr>
            <w:tcW w:w="1725" w:type="dxa"/>
            <w:vMerge/>
            <w:tcBorders>
              <w:top w:val="single" w:sz="4" w:space="0" w:color="auto"/>
              <w:bottom w:val="single" w:sz="4" w:space="0" w:color="auto"/>
              <w:right w:val="single" w:sz="4" w:space="0" w:color="auto"/>
            </w:tcBorders>
          </w:tcPr>
          <w:p w14:paraId="2A863602" w14:textId="77777777" w:rsidR="001A00A1" w:rsidRPr="007B340C" w:rsidRDefault="001A00A1">
            <w:pPr>
              <w:pStyle w:val="aa"/>
              <w:rPr>
                <w:sz w:val="16"/>
                <w:szCs w:val="16"/>
              </w:rPr>
            </w:pPr>
          </w:p>
        </w:tc>
        <w:tc>
          <w:tcPr>
            <w:tcW w:w="593" w:type="dxa"/>
            <w:vMerge/>
            <w:tcBorders>
              <w:top w:val="single" w:sz="4" w:space="0" w:color="auto"/>
              <w:left w:val="single" w:sz="4" w:space="0" w:color="auto"/>
              <w:bottom w:val="single" w:sz="4" w:space="0" w:color="auto"/>
              <w:right w:val="single" w:sz="4" w:space="0" w:color="auto"/>
            </w:tcBorders>
          </w:tcPr>
          <w:p w14:paraId="79D2C4DD" w14:textId="77777777" w:rsidR="001A00A1" w:rsidRPr="007B340C" w:rsidRDefault="001A00A1">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25D73FD5" w14:textId="77777777" w:rsidR="001A00A1" w:rsidRPr="007B340C" w:rsidRDefault="00120233">
            <w:pPr>
              <w:pStyle w:val="aa"/>
              <w:jc w:val="center"/>
              <w:rPr>
                <w:sz w:val="16"/>
                <w:szCs w:val="16"/>
              </w:rPr>
            </w:pPr>
            <w:r w:rsidRPr="007B340C">
              <w:rPr>
                <w:sz w:val="16"/>
                <w:szCs w:val="16"/>
              </w:rPr>
              <w:t>всего (тыс. Руб.)</w:t>
            </w:r>
          </w:p>
        </w:tc>
        <w:tc>
          <w:tcPr>
            <w:tcW w:w="1192" w:type="dxa"/>
            <w:tcBorders>
              <w:top w:val="single" w:sz="4" w:space="0" w:color="auto"/>
              <w:left w:val="single" w:sz="4" w:space="0" w:color="auto"/>
              <w:bottom w:val="single" w:sz="4" w:space="0" w:color="auto"/>
              <w:right w:val="single" w:sz="4" w:space="0" w:color="auto"/>
            </w:tcBorders>
          </w:tcPr>
          <w:p w14:paraId="4DB8976F" w14:textId="77777777" w:rsidR="001A00A1" w:rsidRPr="007B340C" w:rsidRDefault="00120233">
            <w:pPr>
              <w:pStyle w:val="aa"/>
              <w:jc w:val="center"/>
              <w:rPr>
                <w:sz w:val="16"/>
                <w:szCs w:val="16"/>
              </w:rPr>
            </w:pPr>
            <w:r w:rsidRPr="007B340C">
              <w:rPr>
                <w:sz w:val="16"/>
                <w:szCs w:val="16"/>
              </w:rPr>
              <w:t>на одно застрахованное лицо (руб)</w:t>
            </w:r>
          </w:p>
        </w:tc>
        <w:tc>
          <w:tcPr>
            <w:tcW w:w="1308" w:type="dxa"/>
            <w:tcBorders>
              <w:top w:val="single" w:sz="4" w:space="0" w:color="auto"/>
              <w:left w:val="single" w:sz="4" w:space="0" w:color="auto"/>
              <w:bottom w:val="single" w:sz="4" w:space="0" w:color="auto"/>
              <w:right w:val="single" w:sz="4" w:space="0" w:color="auto"/>
            </w:tcBorders>
          </w:tcPr>
          <w:p w14:paraId="3D965AFC" w14:textId="77777777" w:rsidR="001A00A1" w:rsidRPr="007B340C" w:rsidRDefault="00120233">
            <w:pPr>
              <w:pStyle w:val="aa"/>
              <w:jc w:val="center"/>
              <w:rPr>
                <w:sz w:val="16"/>
                <w:szCs w:val="16"/>
              </w:rPr>
            </w:pPr>
            <w:r w:rsidRPr="007B340C">
              <w:rPr>
                <w:sz w:val="16"/>
                <w:szCs w:val="16"/>
              </w:rPr>
              <w:t>всего (тыс. руб.)</w:t>
            </w:r>
          </w:p>
        </w:tc>
        <w:tc>
          <w:tcPr>
            <w:tcW w:w="1579" w:type="dxa"/>
            <w:tcBorders>
              <w:top w:val="single" w:sz="4" w:space="0" w:color="auto"/>
              <w:left w:val="single" w:sz="4" w:space="0" w:color="auto"/>
              <w:bottom w:val="single" w:sz="4" w:space="0" w:color="auto"/>
              <w:right w:val="single" w:sz="4" w:space="0" w:color="auto"/>
            </w:tcBorders>
          </w:tcPr>
          <w:p w14:paraId="4C2D5155" w14:textId="77777777" w:rsidR="001A00A1" w:rsidRPr="007B340C" w:rsidRDefault="00120233">
            <w:pPr>
              <w:pStyle w:val="aa"/>
              <w:jc w:val="center"/>
              <w:rPr>
                <w:sz w:val="16"/>
                <w:szCs w:val="16"/>
              </w:rPr>
            </w:pPr>
            <w:r w:rsidRPr="007B340C">
              <w:rPr>
                <w:sz w:val="16"/>
                <w:szCs w:val="16"/>
              </w:rPr>
              <w:t>на одно застрахованное лицо (руб)</w:t>
            </w:r>
          </w:p>
        </w:tc>
        <w:tc>
          <w:tcPr>
            <w:tcW w:w="1036" w:type="dxa"/>
            <w:tcBorders>
              <w:top w:val="single" w:sz="4" w:space="0" w:color="auto"/>
              <w:left w:val="single" w:sz="4" w:space="0" w:color="auto"/>
              <w:bottom w:val="single" w:sz="4" w:space="0" w:color="auto"/>
              <w:right w:val="single" w:sz="4" w:space="0" w:color="auto"/>
            </w:tcBorders>
          </w:tcPr>
          <w:p w14:paraId="01961747" w14:textId="77777777" w:rsidR="001A00A1" w:rsidRPr="007B340C" w:rsidRDefault="00120233">
            <w:pPr>
              <w:pStyle w:val="aa"/>
              <w:jc w:val="center"/>
              <w:rPr>
                <w:sz w:val="16"/>
                <w:szCs w:val="16"/>
              </w:rPr>
            </w:pPr>
            <w:r w:rsidRPr="007B340C">
              <w:rPr>
                <w:sz w:val="16"/>
                <w:szCs w:val="16"/>
              </w:rPr>
              <w:t>всего (тыс. руб.)</w:t>
            </w:r>
          </w:p>
        </w:tc>
        <w:tc>
          <w:tcPr>
            <w:tcW w:w="1581" w:type="dxa"/>
            <w:tcBorders>
              <w:top w:val="single" w:sz="4" w:space="0" w:color="auto"/>
              <w:left w:val="single" w:sz="4" w:space="0" w:color="auto"/>
              <w:bottom w:val="single" w:sz="4" w:space="0" w:color="auto"/>
            </w:tcBorders>
          </w:tcPr>
          <w:p w14:paraId="7607B9C2" w14:textId="77777777" w:rsidR="001A00A1" w:rsidRPr="007B340C" w:rsidRDefault="00120233">
            <w:pPr>
              <w:pStyle w:val="aa"/>
              <w:jc w:val="center"/>
              <w:rPr>
                <w:sz w:val="16"/>
                <w:szCs w:val="16"/>
              </w:rPr>
            </w:pPr>
            <w:r w:rsidRPr="007B340C">
              <w:rPr>
                <w:sz w:val="16"/>
                <w:szCs w:val="16"/>
              </w:rPr>
              <w:t>на одно застрахованное лицо (руб)</w:t>
            </w:r>
          </w:p>
        </w:tc>
      </w:tr>
      <w:tr w:rsidR="001A00A1" w:rsidRPr="007B340C" w14:paraId="37EEC97D" w14:textId="77777777">
        <w:tc>
          <w:tcPr>
            <w:tcW w:w="1725" w:type="dxa"/>
            <w:tcBorders>
              <w:top w:val="single" w:sz="4" w:space="0" w:color="auto"/>
              <w:bottom w:val="single" w:sz="4" w:space="0" w:color="auto"/>
              <w:right w:val="single" w:sz="4" w:space="0" w:color="auto"/>
            </w:tcBorders>
          </w:tcPr>
          <w:p w14:paraId="1E78DEA8" w14:textId="77777777" w:rsidR="001A00A1" w:rsidRPr="007B340C" w:rsidRDefault="00120233">
            <w:pPr>
              <w:pStyle w:val="aa"/>
              <w:jc w:val="center"/>
              <w:rPr>
                <w:sz w:val="16"/>
                <w:szCs w:val="16"/>
              </w:rPr>
            </w:pPr>
            <w:r w:rsidRPr="007B340C">
              <w:rPr>
                <w:sz w:val="16"/>
                <w:szCs w:val="16"/>
              </w:rPr>
              <w:t>1</w:t>
            </w:r>
          </w:p>
        </w:tc>
        <w:tc>
          <w:tcPr>
            <w:tcW w:w="593" w:type="dxa"/>
            <w:tcBorders>
              <w:top w:val="single" w:sz="4" w:space="0" w:color="auto"/>
              <w:left w:val="single" w:sz="4" w:space="0" w:color="auto"/>
              <w:bottom w:val="single" w:sz="4" w:space="0" w:color="auto"/>
              <w:right w:val="single" w:sz="4" w:space="0" w:color="auto"/>
            </w:tcBorders>
          </w:tcPr>
          <w:p w14:paraId="1E029F50" w14:textId="77777777" w:rsidR="001A00A1" w:rsidRPr="007B340C" w:rsidRDefault="00120233">
            <w:pPr>
              <w:pStyle w:val="aa"/>
              <w:jc w:val="center"/>
              <w:rPr>
                <w:sz w:val="16"/>
                <w:szCs w:val="16"/>
              </w:rPr>
            </w:pPr>
            <w:r w:rsidRPr="007B340C">
              <w:rPr>
                <w:sz w:val="16"/>
                <w:szCs w:val="16"/>
              </w:rPr>
              <w:t>2</w:t>
            </w:r>
          </w:p>
        </w:tc>
        <w:tc>
          <w:tcPr>
            <w:tcW w:w="1086" w:type="dxa"/>
            <w:tcBorders>
              <w:top w:val="single" w:sz="4" w:space="0" w:color="auto"/>
              <w:left w:val="single" w:sz="4" w:space="0" w:color="auto"/>
              <w:bottom w:val="single" w:sz="4" w:space="0" w:color="auto"/>
              <w:right w:val="single" w:sz="4" w:space="0" w:color="auto"/>
            </w:tcBorders>
          </w:tcPr>
          <w:p w14:paraId="65A67017" w14:textId="77777777" w:rsidR="001A00A1" w:rsidRPr="007B340C" w:rsidRDefault="00120233">
            <w:pPr>
              <w:pStyle w:val="aa"/>
              <w:jc w:val="center"/>
              <w:rPr>
                <w:sz w:val="16"/>
                <w:szCs w:val="16"/>
              </w:rPr>
            </w:pPr>
            <w:r w:rsidRPr="007B340C">
              <w:rPr>
                <w:sz w:val="16"/>
                <w:szCs w:val="16"/>
              </w:rPr>
              <w:t>3</w:t>
            </w:r>
          </w:p>
        </w:tc>
        <w:tc>
          <w:tcPr>
            <w:tcW w:w="1192" w:type="dxa"/>
            <w:tcBorders>
              <w:top w:val="single" w:sz="4" w:space="0" w:color="auto"/>
              <w:left w:val="single" w:sz="4" w:space="0" w:color="auto"/>
              <w:bottom w:val="single" w:sz="4" w:space="0" w:color="auto"/>
              <w:right w:val="single" w:sz="4" w:space="0" w:color="auto"/>
            </w:tcBorders>
          </w:tcPr>
          <w:p w14:paraId="3D270CC1" w14:textId="77777777" w:rsidR="001A00A1" w:rsidRPr="007B340C" w:rsidRDefault="00120233">
            <w:pPr>
              <w:pStyle w:val="aa"/>
              <w:jc w:val="center"/>
              <w:rPr>
                <w:sz w:val="16"/>
                <w:szCs w:val="16"/>
              </w:rPr>
            </w:pPr>
            <w:r w:rsidRPr="007B340C">
              <w:rPr>
                <w:sz w:val="16"/>
                <w:szCs w:val="16"/>
              </w:rPr>
              <w:t>4</w:t>
            </w:r>
          </w:p>
        </w:tc>
        <w:tc>
          <w:tcPr>
            <w:tcW w:w="1308" w:type="dxa"/>
            <w:tcBorders>
              <w:top w:val="single" w:sz="4" w:space="0" w:color="auto"/>
              <w:left w:val="single" w:sz="4" w:space="0" w:color="auto"/>
              <w:bottom w:val="single" w:sz="4" w:space="0" w:color="auto"/>
              <w:right w:val="single" w:sz="4" w:space="0" w:color="auto"/>
            </w:tcBorders>
          </w:tcPr>
          <w:p w14:paraId="1E211F42" w14:textId="77777777" w:rsidR="001A00A1" w:rsidRPr="007B340C" w:rsidRDefault="00120233">
            <w:pPr>
              <w:pStyle w:val="aa"/>
              <w:jc w:val="center"/>
              <w:rPr>
                <w:sz w:val="16"/>
                <w:szCs w:val="16"/>
              </w:rPr>
            </w:pPr>
            <w:r w:rsidRPr="007B340C">
              <w:rPr>
                <w:sz w:val="16"/>
                <w:szCs w:val="16"/>
              </w:rPr>
              <w:t>5</w:t>
            </w:r>
          </w:p>
        </w:tc>
        <w:tc>
          <w:tcPr>
            <w:tcW w:w="1579" w:type="dxa"/>
            <w:tcBorders>
              <w:top w:val="single" w:sz="4" w:space="0" w:color="auto"/>
              <w:left w:val="single" w:sz="4" w:space="0" w:color="auto"/>
              <w:bottom w:val="single" w:sz="4" w:space="0" w:color="auto"/>
              <w:right w:val="single" w:sz="4" w:space="0" w:color="auto"/>
            </w:tcBorders>
          </w:tcPr>
          <w:p w14:paraId="77B8E3F7" w14:textId="77777777" w:rsidR="001A00A1" w:rsidRPr="007B340C" w:rsidRDefault="00120233">
            <w:pPr>
              <w:pStyle w:val="aa"/>
              <w:jc w:val="center"/>
              <w:rPr>
                <w:sz w:val="16"/>
                <w:szCs w:val="16"/>
              </w:rPr>
            </w:pPr>
            <w:r w:rsidRPr="007B340C">
              <w:rPr>
                <w:sz w:val="16"/>
                <w:szCs w:val="16"/>
              </w:rPr>
              <w:t>6</w:t>
            </w:r>
          </w:p>
        </w:tc>
        <w:tc>
          <w:tcPr>
            <w:tcW w:w="1036" w:type="dxa"/>
            <w:tcBorders>
              <w:top w:val="single" w:sz="4" w:space="0" w:color="auto"/>
              <w:left w:val="single" w:sz="4" w:space="0" w:color="auto"/>
              <w:bottom w:val="single" w:sz="4" w:space="0" w:color="auto"/>
              <w:right w:val="single" w:sz="4" w:space="0" w:color="auto"/>
            </w:tcBorders>
          </w:tcPr>
          <w:p w14:paraId="0B0E7564" w14:textId="77777777" w:rsidR="001A00A1" w:rsidRPr="007B340C" w:rsidRDefault="00120233">
            <w:pPr>
              <w:pStyle w:val="aa"/>
              <w:jc w:val="center"/>
              <w:rPr>
                <w:sz w:val="16"/>
                <w:szCs w:val="16"/>
              </w:rPr>
            </w:pPr>
            <w:r w:rsidRPr="007B340C">
              <w:rPr>
                <w:sz w:val="16"/>
                <w:szCs w:val="16"/>
              </w:rPr>
              <w:t>7</w:t>
            </w:r>
          </w:p>
        </w:tc>
        <w:tc>
          <w:tcPr>
            <w:tcW w:w="1581" w:type="dxa"/>
            <w:tcBorders>
              <w:top w:val="single" w:sz="4" w:space="0" w:color="auto"/>
              <w:left w:val="single" w:sz="4" w:space="0" w:color="auto"/>
              <w:bottom w:val="single" w:sz="4" w:space="0" w:color="auto"/>
            </w:tcBorders>
          </w:tcPr>
          <w:p w14:paraId="44BA3E24" w14:textId="77777777" w:rsidR="001A00A1" w:rsidRPr="007B340C" w:rsidRDefault="00120233">
            <w:pPr>
              <w:pStyle w:val="aa"/>
              <w:jc w:val="center"/>
              <w:rPr>
                <w:sz w:val="16"/>
                <w:szCs w:val="16"/>
              </w:rPr>
            </w:pPr>
            <w:r w:rsidRPr="007B340C">
              <w:rPr>
                <w:sz w:val="16"/>
                <w:szCs w:val="16"/>
              </w:rPr>
              <w:t>8</w:t>
            </w:r>
          </w:p>
        </w:tc>
      </w:tr>
      <w:tr w:rsidR="001A00A1" w:rsidRPr="007B340C" w14:paraId="4758BC6C" w14:textId="77777777">
        <w:tc>
          <w:tcPr>
            <w:tcW w:w="1725" w:type="dxa"/>
            <w:tcBorders>
              <w:top w:val="single" w:sz="4" w:space="0" w:color="auto"/>
              <w:bottom w:val="single" w:sz="4" w:space="0" w:color="auto"/>
              <w:right w:val="single" w:sz="4" w:space="0" w:color="auto"/>
            </w:tcBorders>
          </w:tcPr>
          <w:p w14:paraId="5EB49527" w14:textId="77777777" w:rsidR="001A00A1" w:rsidRPr="007B340C" w:rsidRDefault="00120233">
            <w:pPr>
              <w:pStyle w:val="ac"/>
              <w:rPr>
                <w:sz w:val="16"/>
                <w:szCs w:val="16"/>
              </w:rPr>
            </w:pPr>
            <w:r w:rsidRPr="007B340C">
              <w:rPr>
                <w:sz w:val="16"/>
                <w:szCs w:val="16"/>
              </w:rPr>
              <w:t>1. Расходы на обеспечение выполнения ТФОМС Тюменской области своих функций за счет субвенций из бюджета Федерального фонда ОМС</w:t>
            </w:r>
          </w:p>
        </w:tc>
        <w:tc>
          <w:tcPr>
            <w:tcW w:w="593" w:type="dxa"/>
            <w:tcBorders>
              <w:top w:val="nil"/>
              <w:left w:val="single" w:sz="4" w:space="0" w:color="auto"/>
              <w:bottom w:val="single" w:sz="4" w:space="0" w:color="auto"/>
              <w:right w:val="single" w:sz="4" w:space="0" w:color="auto"/>
            </w:tcBorders>
          </w:tcPr>
          <w:p w14:paraId="50CAE3B7" w14:textId="77777777" w:rsidR="001A00A1" w:rsidRPr="007B340C" w:rsidRDefault="001A00A1">
            <w:pPr>
              <w:pStyle w:val="aa"/>
              <w:rPr>
                <w:sz w:val="16"/>
                <w:szCs w:val="16"/>
              </w:rPr>
            </w:pPr>
          </w:p>
        </w:tc>
        <w:tc>
          <w:tcPr>
            <w:tcW w:w="1086" w:type="dxa"/>
            <w:tcBorders>
              <w:top w:val="nil"/>
              <w:left w:val="single" w:sz="4" w:space="0" w:color="auto"/>
              <w:bottom w:val="single" w:sz="4" w:space="0" w:color="auto"/>
              <w:right w:val="single" w:sz="4" w:space="0" w:color="auto"/>
            </w:tcBorders>
          </w:tcPr>
          <w:p w14:paraId="128EC890" w14:textId="77777777" w:rsidR="001A00A1" w:rsidRPr="007B340C" w:rsidRDefault="00120233">
            <w:pPr>
              <w:pStyle w:val="aa"/>
              <w:jc w:val="center"/>
              <w:rPr>
                <w:sz w:val="16"/>
                <w:szCs w:val="16"/>
              </w:rPr>
            </w:pPr>
            <w:r w:rsidRPr="007B340C">
              <w:rPr>
                <w:sz w:val="16"/>
                <w:szCs w:val="16"/>
              </w:rPr>
              <w:t>222 575,1</w:t>
            </w:r>
          </w:p>
        </w:tc>
        <w:tc>
          <w:tcPr>
            <w:tcW w:w="1192" w:type="dxa"/>
            <w:tcBorders>
              <w:top w:val="nil"/>
              <w:left w:val="single" w:sz="4" w:space="0" w:color="auto"/>
              <w:bottom w:val="single" w:sz="4" w:space="0" w:color="auto"/>
              <w:right w:val="single" w:sz="4" w:space="0" w:color="auto"/>
            </w:tcBorders>
          </w:tcPr>
          <w:p w14:paraId="0AB0F111" w14:textId="77777777" w:rsidR="001A00A1" w:rsidRPr="007B340C" w:rsidRDefault="00120233">
            <w:pPr>
              <w:pStyle w:val="aa"/>
              <w:jc w:val="center"/>
              <w:rPr>
                <w:sz w:val="16"/>
                <w:szCs w:val="16"/>
              </w:rPr>
            </w:pPr>
            <w:r w:rsidRPr="007B340C">
              <w:rPr>
                <w:sz w:val="16"/>
                <w:szCs w:val="16"/>
              </w:rPr>
              <w:t>142,25</w:t>
            </w:r>
          </w:p>
        </w:tc>
        <w:tc>
          <w:tcPr>
            <w:tcW w:w="1308" w:type="dxa"/>
            <w:tcBorders>
              <w:top w:val="nil"/>
              <w:left w:val="single" w:sz="4" w:space="0" w:color="auto"/>
              <w:bottom w:val="single" w:sz="4" w:space="0" w:color="auto"/>
              <w:right w:val="single" w:sz="4" w:space="0" w:color="auto"/>
            </w:tcBorders>
          </w:tcPr>
          <w:p w14:paraId="411CC7DB" w14:textId="77777777" w:rsidR="001A00A1" w:rsidRPr="007B340C" w:rsidRDefault="00120233">
            <w:pPr>
              <w:pStyle w:val="aa"/>
              <w:jc w:val="center"/>
              <w:rPr>
                <w:sz w:val="16"/>
                <w:szCs w:val="16"/>
              </w:rPr>
            </w:pPr>
            <w:r w:rsidRPr="007B340C">
              <w:rPr>
                <w:sz w:val="16"/>
                <w:szCs w:val="16"/>
              </w:rPr>
              <w:t>218 302,7</w:t>
            </w:r>
          </w:p>
        </w:tc>
        <w:tc>
          <w:tcPr>
            <w:tcW w:w="1579" w:type="dxa"/>
            <w:tcBorders>
              <w:top w:val="nil"/>
              <w:left w:val="single" w:sz="4" w:space="0" w:color="auto"/>
              <w:bottom w:val="single" w:sz="4" w:space="0" w:color="auto"/>
              <w:right w:val="single" w:sz="4" w:space="0" w:color="auto"/>
            </w:tcBorders>
          </w:tcPr>
          <w:p w14:paraId="082BFC9F" w14:textId="77777777" w:rsidR="001A00A1" w:rsidRPr="007B340C" w:rsidRDefault="00120233">
            <w:pPr>
              <w:pStyle w:val="aa"/>
              <w:jc w:val="center"/>
              <w:rPr>
                <w:sz w:val="16"/>
                <w:szCs w:val="16"/>
              </w:rPr>
            </w:pPr>
            <w:r w:rsidRPr="007B340C">
              <w:rPr>
                <w:sz w:val="16"/>
                <w:szCs w:val="16"/>
              </w:rPr>
              <w:t>139,52</w:t>
            </w:r>
          </w:p>
        </w:tc>
        <w:tc>
          <w:tcPr>
            <w:tcW w:w="1036" w:type="dxa"/>
            <w:tcBorders>
              <w:top w:val="nil"/>
              <w:left w:val="single" w:sz="4" w:space="0" w:color="auto"/>
              <w:bottom w:val="single" w:sz="4" w:space="0" w:color="auto"/>
              <w:right w:val="single" w:sz="4" w:space="0" w:color="auto"/>
            </w:tcBorders>
          </w:tcPr>
          <w:p w14:paraId="1A870DFF" w14:textId="77777777" w:rsidR="001A00A1" w:rsidRPr="007B340C" w:rsidRDefault="00120233">
            <w:pPr>
              <w:pStyle w:val="aa"/>
              <w:jc w:val="center"/>
              <w:rPr>
                <w:sz w:val="16"/>
                <w:szCs w:val="16"/>
              </w:rPr>
            </w:pPr>
            <w:r w:rsidRPr="007B340C">
              <w:rPr>
                <w:sz w:val="16"/>
                <w:szCs w:val="16"/>
              </w:rPr>
              <w:t>218 603,3</w:t>
            </w:r>
          </w:p>
        </w:tc>
        <w:tc>
          <w:tcPr>
            <w:tcW w:w="1581" w:type="dxa"/>
            <w:tcBorders>
              <w:top w:val="nil"/>
              <w:left w:val="single" w:sz="4" w:space="0" w:color="auto"/>
              <w:bottom w:val="single" w:sz="4" w:space="0" w:color="auto"/>
            </w:tcBorders>
          </w:tcPr>
          <w:p w14:paraId="4A30A5E2" w14:textId="77777777" w:rsidR="001A00A1" w:rsidRPr="007B340C" w:rsidRDefault="00120233">
            <w:pPr>
              <w:pStyle w:val="aa"/>
              <w:jc w:val="center"/>
              <w:rPr>
                <w:sz w:val="16"/>
                <w:szCs w:val="16"/>
              </w:rPr>
            </w:pPr>
            <w:r w:rsidRPr="007B340C">
              <w:rPr>
                <w:sz w:val="16"/>
                <w:szCs w:val="16"/>
              </w:rPr>
              <w:t>139,71</w:t>
            </w:r>
          </w:p>
        </w:tc>
      </w:tr>
      <w:tr w:rsidR="001A00A1" w:rsidRPr="007B340C" w14:paraId="3AACF61B" w14:textId="77777777">
        <w:tc>
          <w:tcPr>
            <w:tcW w:w="1725" w:type="dxa"/>
            <w:tcBorders>
              <w:top w:val="single" w:sz="4" w:space="0" w:color="auto"/>
              <w:bottom w:val="single" w:sz="4" w:space="0" w:color="auto"/>
              <w:right w:val="single" w:sz="4" w:space="0" w:color="auto"/>
            </w:tcBorders>
          </w:tcPr>
          <w:p w14:paraId="32415599" w14:textId="77777777" w:rsidR="001A00A1" w:rsidRPr="007B340C" w:rsidRDefault="00120233">
            <w:pPr>
              <w:pStyle w:val="ac"/>
              <w:rPr>
                <w:sz w:val="16"/>
                <w:szCs w:val="16"/>
              </w:rPr>
            </w:pPr>
            <w:r w:rsidRPr="007B340C">
              <w:rPr>
                <w:sz w:val="16"/>
                <w:szCs w:val="16"/>
              </w:rP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593" w:type="dxa"/>
            <w:tcBorders>
              <w:top w:val="single" w:sz="4" w:space="0" w:color="auto"/>
              <w:left w:val="single" w:sz="4" w:space="0" w:color="auto"/>
              <w:bottom w:val="single" w:sz="4" w:space="0" w:color="auto"/>
              <w:right w:val="single" w:sz="4" w:space="0" w:color="auto"/>
            </w:tcBorders>
          </w:tcPr>
          <w:p w14:paraId="0F7DAAAC" w14:textId="77777777" w:rsidR="001A00A1" w:rsidRPr="007B340C" w:rsidRDefault="001A00A1">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63094506" w14:textId="77777777" w:rsidR="001A00A1" w:rsidRPr="007B340C" w:rsidRDefault="00120233">
            <w:pPr>
              <w:pStyle w:val="aa"/>
              <w:jc w:val="center"/>
              <w:rPr>
                <w:sz w:val="16"/>
                <w:szCs w:val="16"/>
              </w:rPr>
            </w:pPr>
            <w:r w:rsidRPr="007B340C">
              <w:rPr>
                <w:sz w:val="16"/>
                <w:szCs w:val="16"/>
              </w:rPr>
              <w:t>8 420,5</w:t>
            </w:r>
          </w:p>
        </w:tc>
        <w:tc>
          <w:tcPr>
            <w:tcW w:w="1192" w:type="dxa"/>
            <w:tcBorders>
              <w:top w:val="single" w:sz="4" w:space="0" w:color="auto"/>
              <w:left w:val="single" w:sz="4" w:space="0" w:color="auto"/>
              <w:bottom w:val="single" w:sz="4" w:space="0" w:color="auto"/>
              <w:right w:val="single" w:sz="4" w:space="0" w:color="auto"/>
            </w:tcBorders>
          </w:tcPr>
          <w:p w14:paraId="75A9EE63" w14:textId="77777777" w:rsidR="001A00A1" w:rsidRPr="007B340C" w:rsidRDefault="00120233">
            <w:pPr>
              <w:pStyle w:val="aa"/>
              <w:jc w:val="center"/>
              <w:rPr>
                <w:sz w:val="16"/>
                <w:szCs w:val="16"/>
              </w:rPr>
            </w:pPr>
            <w:r w:rsidRPr="007B340C">
              <w:rPr>
                <w:sz w:val="16"/>
                <w:szCs w:val="16"/>
              </w:rPr>
              <w:t>5,38</w:t>
            </w:r>
          </w:p>
        </w:tc>
        <w:tc>
          <w:tcPr>
            <w:tcW w:w="1308" w:type="dxa"/>
            <w:tcBorders>
              <w:top w:val="single" w:sz="4" w:space="0" w:color="auto"/>
              <w:left w:val="single" w:sz="4" w:space="0" w:color="auto"/>
              <w:bottom w:val="single" w:sz="4" w:space="0" w:color="auto"/>
              <w:right w:val="single" w:sz="4" w:space="0" w:color="auto"/>
            </w:tcBorders>
          </w:tcPr>
          <w:p w14:paraId="132B4BCC" w14:textId="77777777" w:rsidR="001A00A1" w:rsidRPr="007B340C" w:rsidRDefault="00120233">
            <w:pPr>
              <w:pStyle w:val="aa"/>
              <w:jc w:val="center"/>
              <w:rPr>
                <w:sz w:val="16"/>
                <w:szCs w:val="16"/>
              </w:rPr>
            </w:pPr>
            <w:r w:rsidRPr="007B340C">
              <w:rPr>
                <w:sz w:val="16"/>
                <w:szCs w:val="16"/>
              </w:rPr>
              <w:t>9 121,9</w:t>
            </w:r>
          </w:p>
        </w:tc>
        <w:tc>
          <w:tcPr>
            <w:tcW w:w="1579" w:type="dxa"/>
            <w:tcBorders>
              <w:top w:val="single" w:sz="4" w:space="0" w:color="auto"/>
              <w:left w:val="single" w:sz="4" w:space="0" w:color="auto"/>
              <w:bottom w:val="single" w:sz="4" w:space="0" w:color="auto"/>
              <w:right w:val="single" w:sz="4" w:space="0" w:color="auto"/>
            </w:tcBorders>
          </w:tcPr>
          <w:p w14:paraId="7F078016" w14:textId="77777777" w:rsidR="001A00A1" w:rsidRPr="007B340C" w:rsidRDefault="00120233">
            <w:pPr>
              <w:pStyle w:val="aa"/>
              <w:jc w:val="center"/>
              <w:rPr>
                <w:sz w:val="16"/>
                <w:szCs w:val="16"/>
              </w:rPr>
            </w:pPr>
            <w:r w:rsidRPr="007B340C">
              <w:rPr>
                <w:sz w:val="16"/>
                <w:szCs w:val="16"/>
              </w:rPr>
              <w:t>5,83</w:t>
            </w:r>
          </w:p>
        </w:tc>
        <w:tc>
          <w:tcPr>
            <w:tcW w:w="1036" w:type="dxa"/>
            <w:tcBorders>
              <w:top w:val="single" w:sz="4" w:space="0" w:color="auto"/>
              <w:left w:val="single" w:sz="4" w:space="0" w:color="auto"/>
              <w:bottom w:val="single" w:sz="4" w:space="0" w:color="auto"/>
              <w:right w:val="single" w:sz="4" w:space="0" w:color="auto"/>
            </w:tcBorders>
          </w:tcPr>
          <w:p w14:paraId="5DC9C7EC" w14:textId="77777777" w:rsidR="001A00A1" w:rsidRPr="007B340C" w:rsidRDefault="00120233">
            <w:pPr>
              <w:pStyle w:val="aa"/>
              <w:jc w:val="center"/>
              <w:rPr>
                <w:sz w:val="16"/>
                <w:szCs w:val="16"/>
              </w:rPr>
            </w:pPr>
            <w:r w:rsidRPr="007B340C">
              <w:rPr>
                <w:sz w:val="16"/>
                <w:szCs w:val="16"/>
              </w:rPr>
              <w:t>9 578,3</w:t>
            </w:r>
          </w:p>
        </w:tc>
        <w:tc>
          <w:tcPr>
            <w:tcW w:w="1581" w:type="dxa"/>
            <w:tcBorders>
              <w:top w:val="single" w:sz="4" w:space="0" w:color="auto"/>
              <w:left w:val="single" w:sz="4" w:space="0" w:color="auto"/>
              <w:bottom w:val="single" w:sz="4" w:space="0" w:color="auto"/>
            </w:tcBorders>
          </w:tcPr>
          <w:p w14:paraId="2107935C" w14:textId="77777777" w:rsidR="001A00A1" w:rsidRPr="007B340C" w:rsidRDefault="00120233">
            <w:pPr>
              <w:pStyle w:val="aa"/>
              <w:jc w:val="center"/>
              <w:rPr>
                <w:sz w:val="16"/>
                <w:szCs w:val="16"/>
              </w:rPr>
            </w:pPr>
            <w:r w:rsidRPr="007B340C">
              <w:rPr>
                <w:sz w:val="16"/>
                <w:szCs w:val="16"/>
              </w:rPr>
              <w:t>6,12</w:t>
            </w:r>
          </w:p>
        </w:tc>
      </w:tr>
      <w:tr w:rsidR="001A00A1" w:rsidRPr="007B340C" w14:paraId="72DF4381" w14:textId="77777777">
        <w:tc>
          <w:tcPr>
            <w:tcW w:w="1725" w:type="dxa"/>
            <w:tcBorders>
              <w:top w:val="single" w:sz="4" w:space="0" w:color="auto"/>
              <w:bottom w:val="single" w:sz="4" w:space="0" w:color="auto"/>
              <w:right w:val="single" w:sz="4" w:space="0" w:color="auto"/>
            </w:tcBorders>
          </w:tcPr>
          <w:p w14:paraId="186A40CE" w14:textId="77777777" w:rsidR="001A00A1" w:rsidRPr="007B340C" w:rsidRDefault="00120233">
            <w:pPr>
              <w:pStyle w:val="ac"/>
              <w:rPr>
                <w:sz w:val="16"/>
                <w:szCs w:val="16"/>
              </w:rPr>
            </w:pPr>
            <w:r w:rsidRPr="007B340C">
              <w:rPr>
                <w:sz w:val="16"/>
                <w:szCs w:val="16"/>
              </w:rPr>
              <w:t>3. Расходы на программу "Сотрудничество"</w:t>
            </w:r>
          </w:p>
        </w:tc>
        <w:tc>
          <w:tcPr>
            <w:tcW w:w="593" w:type="dxa"/>
            <w:tcBorders>
              <w:top w:val="single" w:sz="4" w:space="0" w:color="auto"/>
              <w:left w:val="single" w:sz="4" w:space="0" w:color="auto"/>
              <w:bottom w:val="single" w:sz="4" w:space="0" w:color="auto"/>
              <w:right w:val="single" w:sz="4" w:space="0" w:color="auto"/>
            </w:tcBorders>
          </w:tcPr>
          <w:p w14:paraId="3F44CDE4" w14:textId="77777777" w:rsidR="001A00A1" w:rsidRPr="007B340C" w:rsidRDefault="001A00A1">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4D9B805D" w14:textId="77777777" w:rsidR="001A00A1" w:rsidRPr="007B340C" w:rsidRDefault="00120233">
            <w:pPr>
              <w:pStyle w:val="aa"/>
              <w:jc w:val="center"/>
              <w:rPr>
                <w:sz w:val="16"/>
                <w:szCs w:val="16"/>
              </w:rPr>
            </w:pPr>
            <w:r w:rsidRPr="007B340C">
              <w:rPr>
                <w:sz w:val="16"/>
                <w:szCs w:val="16"/>
              </w:rPr>
              <w:t>159 504,0</w:t>
            </w:r>
          </w:p>
        </w:tc>
        <w:tc>
          <w:tcPr>
            <w:tcW w:w="1192" w:type="dxa"/>
            <w:tcBorders>
              <w:top w:val="single" w:sz="4" w:space="0" w:color="auto"/>
              <w:left w:val="single" w:sz="4" w:space="0" w:color="auto"/>
              <w:bottom w:val="single" w:sz="4" w:space="0" w:color="auto"/>
              <w:right w:val="single" w:sz="4" w:space="0" w:color="auto"/>
            </w:tcBorders>
          </w:tcPr>
          <w:p w14:paraId="61985623" w14:textId="77777777" w:rsidR="001A00A1" w:rsidRPr="007B340C" w:rsidRDefault="00120233">
            <w:pPr>
              <w:pStyle w:val="aa"/>
              <w:jc w:val="center"/>
              <w:rPr>
                <w:sz w:val="16"/>
                <w:szCs w:val="16"/>
              </w:rPr>
            </w:pPr>
            <w:r w:rsidRPr="007B340C">
              <w:rPr>
                <w:sz w:val="16"/>
                <w:szCs w:val="16"/>
              </w:rPr>
              <w:t>Х</w:t>
            </w:r>
          </w:p>
        </w:tc>
        <w:tc>
          <w:tcPr>
            <w:tcW w:w="1308" w:type="dxa"/>
            <w:tcBorders>
              <w:top w:val="single" w:sz="4" w:space="0" w:color="auto"/>
              <w:left w:val="single" w:sz="4" w:space="0" w:color="auto"/>
              <w:bottom w:val="single" w:sz="4" w:space="0" w:color="auto"/>
              <w:right w:val="single" w:sz="4" w:space="0" w:color="auto"/>
            </w:tcBorders>
          </w:tcPr>
          <w:p w14:paraId="2C2D5B33" w14:textId="77777777" w:rsidR="001A00A1" w:rsidRPr="007B340C" w:rsidRDefault="00120233">
            <w:pPr>
              <w:pStyle w:val="aa"/>
              <w:jc w:val="center"/>
              <w:rPr>
                <w:sz w:val="16"/>
                <w:szCs w:val="16"/>
              </w:rPr>
            </w:pPr>
            <w:r w:rsidRPr="007B340C">
              <w:rPr>
                <w:sz w:val="16"/>
                <w:szCs w:val="16"/>
              </w:rPr>
              <w:t>161 414,0</w:t>
            </w:r>
          </w:p>
        </w:tc>
        <w:tc>
          <w:tcPr>
            <w:tcW w:w="1579" w:type="dxa"/>
            <w:tcBorders>
              <w:top w:val="single" w:sz="4" w:space="0" w:color="auto"/>
              <w:left w:val="single" w:sz="4" w:space="0" w:color="auto"/>
              <w:bottom w:val="single" w:sz="4" w:space="0" w:color="auto"/>
              <w:right w:val="single" w:sz="4" w:space="0" w:color="auto"/>
            </w:tcBorders>
          </w:tcPr>
          <w:p w14:paraId="63108F3D" w14:textId="77777777" w:rsidR="001A00A1" w:rsidRPr="007B340C" w:rsidRDefault="00120233">
            <w:pPr>
              <w:pStyle w:val="aa"/>
              <w:jc w:val="center"/>
              <w:rPr>
                <w:sz w:val="16"/>
                <w:szCs w:val="16"/>
              </w:rPr>
            </w:pPr>
            <w:r w:rsidRPr="007B340C">
              <w:rPr>
                <w:sz w:val="16"/>
                <w:szCs w:val="16"/>
              </w:rPr>
              <w:t>Х</w:t>
            </w:r>
          </w:p>
        </w:tc>
        <w:tc>
          <w:tcPr>
            <w:tcW w:w="1036" w:type="dxa"/>
            <w:tcBorders>
              <w:top w:val="single" w:sz="4" w:space="0" w:color="auto"/>
              <w:left w:val="single" w:sz="4" w:space="0" w:color="auto"/>
              <w:bottom w:val="single" w:sz="4" w:space="0" w:color="auto"/>
              <w:right w:val="single" w:sz="4" w:space="0" w:color="auto"/>
            </w:tcBorders>
          </w:tcPr>
          <w:p w14:paraId="0D53FD97" w14:textId="77777777" w:rsidR="001A00A1" w:rsidRPr="007B340C" w:rsidRDefault="00120233">
            <w:pPr>
              <w:pStyle w:val="aa"/>
              <w:jc w:val="center"/>
              <w:rPr>
                <w:sz w:val="16"/>
                <w:szCs w:val="16"/>
              </w:rPr>
            </w:pPr>
            <w:r w:rsidRPr="007B340C">
              <w:rPr>
                <w:sz w:val="16"/>
                <w:szCs w:val="16"/>
              </w:rPr>
              <w:t>163 374,0</w:t>
            </w:r>
          </w:p>
        </w:tc>
        <w:tc>
          <w:tcPr>
            <w:tcW w:w="1581" w:type="dxa"/>
            <w:tcBorders>
              <w:top w:val="single" w:sz="4" w:space="0" w:color="auto"/>
              <w:left w:val="single" w:sz="4" w:space="0" w:color="auto"/>
              <w:bottom w:val="single" w:sz="4" w:space="0" w:color="auto"/>
            </w:tcBorders>
          </w:tcPr>
          <w:p w14:paraId="6A3448F1" w14:textId="77777777" w:rsidR="001A00A1" w:rsidRPr="007B340C" w:rsidRDefault="00120233">
            <w:pPr>
              <w:pStyle w:val="aa"/>
              <w:jc w:val="center"/>
              <w:rPr>
                <w:sz w:val="16"/>
                <w:szCs w:val="16"/>
              </w:rPr>
            </w:pPr>
            <w:r w:rsidRPr="007B340C">
              <w:rPr>
                <w:sz w:val="16"/>
                <w:szCs w:val="16"/>
              </w:rPr>
              <w:t>Х</w:t>
            </w:r>
          </w:p>
        </w:tc>
      </w:tr>
      <w:tr w:rsidR="001A00A1" w:rsidRPr="007B340C" w14:paraId="66EEA5AD" w14:textId="77777777">
        <w:tc>
          <w:tcPr>
            <w:tcW w:w="1725" w:type="dxa"/>
            <w:tcBorders>
              <w:top w:val="single" w:sz="4" w:space="0" w:color="auto"/>
              <w:bottom w:val="single" w:sz="4" w:space="0" w:color="auto"/>
              <w:right w:val="single" w:sz="4" w:space="0" w:color="auto"/>
            </w:tcBorders>
          </w:tcPr>
          <w:p w14:paraId="7A2D92A9" w14:textId="77777777" w:rsidR="001A00A1" w:rsidRPr="007B340C" w:rsidRDefault="00120233">
            <w:pPr>
              <w:pStyle w:val="ac"/>
              <w:rPr>
                <w:sz w:val="16"/>
                <w:szCs w:val="16"/>
              </w:rPr>
            </w:pPr>
            <w:r w:rsidRPr="007B340C">
              <w:rPr>
                <w:sz w:val="16"/>
                <w:szCs w:val="16"/>
              </w:rP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593" w:type="dxa"/>
            <w:tcBorders>
              <w:top w:val="single" w:sz="4" w:space="0" w:color="auto"/>
              <w:left w:val="single" w:sz="4" w:space="0" w:color="auto"/>
              <w:bottom w:val="single" w:sz="4" w:space="0" w:color="auto"/>
              <w:right w:val="single" w:sz="4" w:space="0" w:color="auto"/>
            </w:tcBorders>
          </w:tcPr>
          <w:p w14:paraId="416065B0" w14:textId="77777777" w:rsidR="001A00A1" w:rsidRPr="007B340C" w:rsidRDefault="001A00A1">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2A29FA5D" w14:textId="77777777" w:rsidR="001A00A1" w:rsidRPr="007B340C" w:rsidRDefault="001A00A1">
            <w:pPr>
              <w:pStyle w:val="aa"/>
              <w:rPr>
                <w:sz w:val="16"/>
                <w:szCs w:val="16"/>
              </w:rPr>
            </w:pPr>
          </w:p>
        </w:tc>
        <w:tc>
          <w:tcPr>
            <w:tcW w:w="1192" w:type="dxa"/>
            <w:tcBorders>
              <w:top w:val="single" w:sz="4" w:space="0" w:color="auto"/>
              <w:left w:val="single" w:sz="4" w:space="0" w:color="auto"/>
              <w:bottom w:val="single" w:sz="4" w:space="0" w:color="auto"/>
              <w:right w:val="single" w:sz="4" w:space="0" w:color="auto"/>
            </w:tcBorders>
          </w:tcPr>
          <w:p w14:paraId="27768B11" w14:textId="77777777" w:rsidR="001A00A1" w:rsidRPr="007B340C" w:rsidRDefault="00120233">
            <w:pPr>
              <w:pStyle w:val="aa"/>
              <w:jc w:val="center"/>
              <w:rPr>
                <w:sz w:val="16"/>
                <w:szCs w:val="16"/>
              </w:rPr>
            </w:pPr>
            <w:r w:rsidRPr="007B340C">
              <w:rPr>
                <w:sz w:val="16"/>
                <w:szCs w:val="16"/>
              </w:rPr>
              <w:t>-</w:t>
            </w:r>
          </w:p>
        </w:tc>
        <w:tc>
          <w:tcPr>
            <w:tcW w:w="1308" w:type="dxa"/>
            <w:tcBorders>
              <w:top w:val="single" w:sz="4" w:space="0" w:color="auto"/>
              <w:left w:val="single" w:sz="4" w:space="0" w:color="auto"/>
              <w:bottom w:val="single" w:sz="4" w:space="0" w:color="auto"/>
              <w:right w:val="single" w:sz="4" w:space="0" w:color="auto"/>
            </w:tcBorders>
          </w:tcPr>
          <w:p w14:paraId="09C1D762" w14:textId="77777777" w:rsidR="001A00A1" w:rsidRPr="007B340C" w:rsidRDefault="00120233">
            <w:pPr>
              <w:pStyle w:val="aa"/>
              <w:jc w:val="center"/>
              <w:rPr>
                <w:sz w:val="16"/>
                <w:szCs w:val="16"/>
              </w:rPr>
            </w:pPr>
            <w:r w:rsidRPr="007B340C">
              <w:rPr>
                <w:sz w:val="16"/>
                <w:szCs w:val="16"/>
              </w:rPr>
              <w:t>-</w:t>
            </w:r>
          </w:p>
        </w:tc>
        <w:tc>
          <w:tcPr>
            <w:tcW w:w="1579" w:type="dxa"/>
            <w:tcBorders>
              <w:top w:val="single" w:sz="4" w:space="0" w:color="auto"/>
              <w:left w:val="single" w:sz="4" w:space="0" w:color="auto"/>
              <w:bottom w:val="single" w:sz="4" w:space="0" w:color="auto"/>
              <w:right w:val="single" w:sz="4" w:space="0" w:color="auto"/>
            </w:tcBorders>
          </w:tcPr>
          <w:p w14:paraId="6C7073A9" w14:textId="77777777" w:rsidR="001A00A1" w:rsidRPr="007B340C" w:rsidRDefault="001A00A1">
            <w:pPr>
              <w:pStyle w:val="aa"/>
              <w:rPr>
                <w:sz w:val="16"/>
                <w:szCs w:val="16"/>
              </w:rPr>
            </w:pPr>
          </w:p>
        </w:tc>
        <w:tc>
          <w:tcPr>
            <w:tcW w:w="1036" w:type="dxa"/>
            <w:tcBorders>
              <w:top w:val="single" w:sz="4" w:space="0" w:color="auto"/>
              <w:left w:val="single" w:sz="4" w:space="0" w:color="auto"/>
              <w:bottom w:val="single" w:sz="4" w:space="0" w:color="auto"/>
              <w:right w:val="single" w:sz="4" w:space="0" w:color="auto"/>
            </w:tcBorders>
          </w:tcPr>
          <w:p w14:paraId="311208EA" w14:textId="77777777" w:rsidR="001A00A1" w:rsidRPr="007B340C" w:rsidRDefault="00120233">
            <w:pPr>
              <w:pStyle w:val="aa"/>
              <w:jc w:val="center"/>
              <w:rPr>
                <w:sz w:val="16"/>
                <w:szCs w:val="16"/>
              </w:rPr>
            </w:pPr>
            <w:r w:rsidRPr="007B340C">
              <w:rPr>
                <w:sz w:val="16"/>
                <w:szCs w:val="16"/>
              </w:rPr>
              <w:t>-</w:t>
            </w:r>
          </w:p>
        </w:tc>
        <w:tc>
          <w:tcPr>
            <w:tcW w:w="1581" w:type="dxa"/>
            <w:tcBorders>
              <w:top w:val="single" w:sz="4" w:space="0" w:color="auto"/>
              <w:left w:val="single" w:sz="4" w:space="0" w:color="auto"/>
              <w:bottom w:val="single" w:sz="4" w:space="0" w:color="auto"/>
            </w:tcBorders>
          </w:tcPr>
          <w:p w14:paraId="1BECCFDA" w14:textId="77777777" w:rsidR="001A00A1" w:rsidRPr="007B340C" w:rsidRDefault="001A00A1">
            <w:pPr>
              <w:pStyle w:val="aa"/>
              <w:rPr>
                <w:sz w:val="16"/>
                <w:szCs w:val="16"/>
              </w:rPr>
            </w:pPr>
          </w:p>
        </w:tc>
      </w:tr>
    </w:tbl>
    <w:p w14:paraId="6C56C2A0" w14:textId="1EC5CA79" w:rsidR="007B340C" w:rsidRDefault="007B340C"/>
    <w:p w14:paraId="24F53DBB" w14:textId="77777777" w:rsidR="007B340C" w:rsidRDefault="007B340C">
      <w:pPr>
        <w:widowControl/>
        <w:autoSpaceDE/>
        <w:autoSpaceDN/>
        <w:adjustRightInd/>
        <w:spacing w:after="160" w:line="259" w:lineRule="auto"/>
        <w:ind w:firstLine="0"/>
        <w:jc w:val="left"/>
      </w:pPr>
      <w:r>
        <w:br w:type="page"/>
      </w:r>
    </w:p>
    <w:p w14:paraId="577559BA" w14:textId="77777777" w:rsidR="001A00A1" w:rsidRDefault="00120233">
      <w:pPr>
        <w:pStyle w:val="a6"/>
        <w:rPr>
          <w:color w:val="000000"/>
          <w:sz w:val="16"/>
          <w:szCs w:val="16"/>
          <w:shd w:val="clear" w:color="auto" w:fill="F0F0F0"/>
        </w:rPr>
      </w:pPr>
      <w:bookmarkStart w:id="257" w:name="sub_10070"/>
      <w:r>
        <w:rPr>
          <w:color w:val="000000"/>
          <w:sz w:val="16"/>
          <w:szCs w:val="16"/>
          <w:shd w:val="clear" w:color="auto" w:fill="F0F0F0"/>
        </w:rPr>
        <w:lastRenderedPageBreak/>
        <w:t>Информация об изменениях:</w:t>
      </w:r>
    </w:p>
    <w:bookmarkEnd w:id="257"/>
    <w:p w14:paraId="4C001A19" w14:textId="2DC9046A" w:rsidR="001A00A1" w:rsidRDefault="00120233">
      <w:pPr>
        <w:pStyle w:val="a7"/>
        <w:rPr>
          <w:shd w:val="clear" w:color="auto" w:fill="F0F0F0"/>
        </w:rPr>
      </w:pPr>
      <w:r>
        <w:t xml:space="preserve"> </w:t>
      </w:r>
      <w:r>
        <w:rPr>
          <w:shd w:val="clear" w:color="auto" w:fill="F0F0F0"/>
        </w:rPr>
        <w:t xml:space="preserve">Наименование изменено с 10 марта 2022 г. - </w:t>
      </w:r>
      <w:hyperlink r:id="rId86"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3AF60FA4" w14:textId="77777777" w:rsidR="001A00A1" w:rsidRDefault="00120233">
      <w:pPr>
        <w:pStyle w:val="a7"/>
        <w:rPr>
          <w:shd w:val="clear" w:color="auto" w:fill="F0F0F0"/>
        </w:rPr>
      </w:pPr>
      <w:r>
        <w:t xml:space="preserve"> </w:t>
      </w:r>
      <w:hyperlink r:id="rId87" w:history="1">
        <w:r>
          <w:rPr>
            <w:rStyle w:val="a4"/>
            <w:shd w:val="clear" w:color="auto" w:fill="F0F0F0"/>
          </w:rPr>
          <w:t>См. предыдущую редакцию</w:t>
        </w:r>
      </w:hyperlink>
    </w:p>
    <w:p w14:paraId="0CC2E943" w14:textId="77777777" w:rsidR="001A00A1" w:rsidRDefault="00120233">
      <w:pPr>
        <w:pStyle w:val="1"/>
      </w:pPr>
      <w:r>
        <w:t>VIII. Порядок,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p w14:paraId="2C7B6B49" w14:textId="77777777" w:rsidR="001A00A1" w:rsidRDefault="001A00A1"/>
    <w:p w14:paraId="15CF8EFD" w14:textId="77777777" w:rsidR="001A00A1" w:rsidRDefault="00120233">
      <w:bookmarkStart w:id="258" w:name="sub_10701"/>
      <w:r>
        <w:t>1. Условия предоставления медицинской помощи.</w:t>
      </w:r>
    </w:p>
    <w:p w14:paraId="56AD2D9E" w14:textId="77777777" w:rsidR="001A00A1" w:rsidRDefault="00120233">
      <w:bookmarkStart w:id="259" w:name="sub_10711"/>
      <w:bookmarkEnd w:id="258"/>
      <w:r>
        <w:t>1.1 При оказании медицинской помощи пациентам гарантируется:</w:t>
      </w:r>
    </w:p>
    <w:bookmarkEnd w:id="259"/>
    <w:p w14:paraId="4CBBD898" w14:textId="77777777" w:rsidR="001A00A1" w:rsidRDefault="00120233">
      <w:r>
        <w:t>- соблюдение прав граждан в сфере охраны здоровья и обеспечение связанных с этими правами государственных гарантий;</w:t>
      </w:r>
    </w:p>
    <w:p w14:paraId="5D712306" w14:textId="77777777" w:rsidR="001A00A1" w:rsidRDefault="00120233">
      <w:r>
        <w:t>- приоритет интересов пациента при оказании медицинской помощи;</w:t>
      </w:r>
    </w:p>
    <w:p w14:paraId="585974EB" w14:textId="77777777" w:rsidR="001A00A1" w:rsidRDefault="00120233">
      <w:r>
        <w:t>- приоритет охраны здоровья детей;</w:t>
      </w:r>
    </w:p>
    <w:p w14:paraId="7AE7501B" w14:textId="77777777" w:rsidR="001A00A1" w:rsidRDefault="00120233">
      <w:r>
        <w:t>- ответственность должностных лиц организаций за обеспечение прав граждан в сфере охраны здоровья;</w:t>
      </w:r>
    </w:p>
    <w:p w14:paraId="16F91BDD" w14:textId="77777777" w:rsidR="001A00A1" w:rsidRDefault="00120233">
      <w:r>
        <w:t>- доступность и качество медицинской помощи;</w:t>
      </w:r>
    </w:p>
    <w:p w14:paraId="6DAEB118" w14:textId="77777777" w:rsidR="001A00A1" w:rsidRDefault="00120233">
      <w:r>
        <w:t>- недопустимость отказа в оказании медицинской помощи;</w:t>
      </w:r>
    </w:p>
    <w:p w14:paraId="61CCCE51" w14:textId="77777777" w:rsidR="001A00A1" w:rsidRDefault="00120233">
      <w:r>
        <w:t>- приоритет профилактики в сфере охраны здоровья;</w:t>
      </w:r>
    </w:p>
    <w:p w14:paraId="0913E926" w14:textId="77777777" w:rsidR="001A00A1" w:rsidRDefault="00120233">
      <w:r>
        <w:t>- соблюдение врачебной тайны;</w:t>
      </w:r>
    </w:p>
    <w:p w14:paraId="5BE4039C" w14:textId="77777777" w:rsidR="001A00A1" w:rsidRDefault="00120233">
      <w:r>
        <w:t>- реализация прав на добровольное информированное согласие на медицинское вмешательство и право на отказ от медицинского вмешательства.</w:t>
      </w:r>
    </w:p>
    <w:p w14:paraId="556B6956" w14:textId="77777777" w:rsidR="001A00A1" w:rsidRDefault="00120233">
      <w:bookmarkStart w:id="260" w:name="sub_10712"/>
      <w:r>
        <w:t xml:space="preserve">1.2 Доступность и качество медицинской помощи обеспечиваются в соответствии с требованиями </w:t>
      </w:r>
      <w:hyperlink r:id="rId88" w:history="1">
        <w:r>
          <w:rPr>
            <w:rStyle w:val="a4"/>
          </w:rPr>
          <w:t>Федерального закона</w:t>
        </w:r>
      </w:hyperlink>
      <w:r>
        <w:t xml:space="preserve"> от 21.11.2011 N 323-ФЗ "Об основах охраны здоровья граждан в Российской Федерации".</w:t>
      </w:r>
    </w:p>
    <w:p w14:paraId="14B4F724" w14:textId="77777777" w:rsidR="001A00A1" w:rsidRDefault="00120233">
      <w:bookmarkStart w:id="261" w:name="sub_10713"/>
      <w:bookmarkEnd w:id="260"/>
      <w:r>
        <w:t xml:space="preserve">1.3 Критерии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w:t>
      </w:r>
      <w:hyperlink r:id="rId89" w:history="1">
        <w:r>
          <w:rPr>
            <w:rStyle w:val="a4"/>
          </w:rPr>
          <w:t>приказом</w:t>
        </w:r>
      </w:hyperlink>
      <w:r>
        <w:t xml:space="preserve"> Министерства здравоохранения Российской Федерации от 10.05.2017 N 203н "Об утверждении критериев оценки качества медицинской помощи".</w:t>
      </w:r>
    </w:p>
    <w:p w14:paraId="7D79CCF5" w14:textId="77777777" w:rsidR="001A00A1" w:rsidRDefault="00120233">
      <w:bookmarkStart w:id="262" w:name="sub_10714"/>
      <w:bookmarkEnd w:id="261"/>
      <w: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4B8CBA3" w14:textId="77777777" w:rsidR="001A00A1" w:rsidRDefault="00120233">
      <w:bookmarkStart w:id="263" w:name="sub_10715"/>
      <w:bookmarkEnd w:id="262"/>
      <w: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bookmarkEnd w:id="263"/>
    <w:p w14:paraId="00691724" w14:textId="77777777" w:rsidR="001A00A1" w:rsidRDefault="00120233">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14:paraId="5AA97B45" w14:textId="77777777" w:rsidR="001A00A1" w:rsidRDefault="00120233">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0" w:history="1">
        <w:r>
          <w:rPr>
            <w:rStyle w:val="a4"/>
          </w:rPr>
          <w:t>квалифицированной электронной подписи</w:t>
        </w:r>
      </w:hyperlink>
      <w:r>
        <w:t xml:space="preserve"> или простой </w:t>
      </w:r>
      <w:hyperlink r:id="rId91" w:history="1">
        <w:r>
          <w:rPr>
            <w:rStyle w:val="a4"/>
          </w:rPr>
          <w:t>электронной подписи</w:t>
        </w:r>
      </w:hyperlink>
      <w:r>
        <w:t xml:space="preserve"> посредством применения единой системы </w:t>
      </w:r>
      <w:r>
        <w:lastRenderedPageBreak/>
        <w:t>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32EAF2F1" w14:textId="77777777" w:rsidR="001A00A1" w:rsidRDefault="00120233">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14:paraId="7A76C67D" w14:textId="77777777" w:rsidR="001A00A1" w:rsidRDefault="00120233">
      <w:bookmarkStart w:id="264" w:name="sub_10716"/>
      <w: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14:paraId="39A9996E" w14:textId="77777777" w:rsidR="001A00A1" w:rsidRDefault="00120233">
      <w:bookmarkStart w:id="265" w:name="sub_10702"/>
      <w:bookmarkEnd w:id="264"/>
      <w:r>
        <w:t>2. При оказании скорой, в том числе специализированной (санитарно-авиационной), медицинской помощи гарантируется:</w:t>
      </w:r>
    </w:p>
    <w:p w14:paraId="3A6FD9B8" w14:textId="77777777" w:rsidR="001A00A1" w:rsidRDefault="00120233">
      <w:bookmarkStart w:id="266" w:name="sub_10721"/>
      <w:bookmarkEnd w:id="265"/>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14:paraId="700029A1" w14:textId="77777777" w:rsidR="001A00A1" w:rsidRDefault="00120233">
      <w:bookmarkStart w:id="267" w:name="sub_10722"/>
      <w:bookmarkEnd w:id="266"/>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14:paraId="5149F1C2" w14:textId="77777777" w:rsidR="001A00A1" w:rsidRDefault="00120233">
      <w:bookmarkStart w:id="268" w:name="sub_10723"/>
      <w:bookmarkEnd w:id="267"/>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14:paraId="1CCC8B73" w14:textId="77777777" w:rsidR="001A00A1" w:rsidRDefault="00120233">
      <w:bookmarkStart w:id="269" w:name="sub_10724"/>
      <w:bookmarkEnd w:id="268"/>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14:paraId="6E0E8ACC" w14:textId="77777777" w:rsidR="001A00A1" w:rsidRDefault="00120233">
      <w:bookmarkStart w:id="270" w:name="sub_10725"/>
      <w:bookmarkEnd w:id="269"/>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EEFB403" w14:textId="77777777" w:rsidR="001A00A1" w:rsidRDefault="00120233">
      <w:bookmarkStart w:id="271" w:name="sub_10726"/>
      <w:bookmarkEnd w:id="270"/>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14:paraId="0CD9B354" w14:textId="77777777" w:rsidR="001A00A1" w:rsidRDefault="00120233">
      <w:bookmarkStart w:id="272" w:name="sub_10727"/>
      <w:bookmarkEnd w:id="271"/>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14:paraId="16C167FF" w14:textId="77777777" w:rsidR="001A00A1" w:rsidRDefault="00120233">
      <w:bookmarkStart w:id="273" w:name="sub_10703"/>
      <w:bookmarkEnd w:id="272"/>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14:paraId="14BF6A3F" w14:textId="77777777" w:rsidR="001A00A1" w:rsidRDefault="00120233">
      <w:bookmarkStart w:id="274" w:name="sub_10731"/>
      <w:bookmarkEnd w:id="273"/>
      <w:r>
        <w:t>3.1 Право на выбор медицинской организации для получения первичной медико-санитарной помощи.</w:t>
      </w:r>
    </w:p>
    <w:bookmarkEnd w:id="274"/>
    <w:p w14:paraId="0E5BA6BE" w14:textId="77777777" w:rsidR="001A00A1" w:rsidRDefault="00120233">
      <w:r>
        <w:t xml:space="preserve">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w:t>
      </w:r>
      <w:r>
        <w:lastRenderedPageBreak/>
        <w:t>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14:paraId="6D186ECF" w14:textId="77777777" w:rsidR="001A00A1" w:rsidRDefault="00120233">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14:paraId="5D5FE658" w14:textId="77777777" w:rsidR="001A00A1" w:rsidRDefault="00120233">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92" w:history="1">
        <w:r>
          <w:rPr>
            <w:rStyle w:val="a4"/>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14:paraId="4314B495" w14:textId="77777777" w:rsidR="001A00A1" w:rsidRDefault="00120233">
      <w:bookmarkStart w:id="275" w:name="sub_10732"/>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14:paraId="0C608037" w14:textId="77777777" w:rsidR="001A00A1" w:rsidRDefault="00120233">
      <w:bookmarkStart w:id="276" w:name="sub_10733"/>
      <w:bookmarkEnd w:id="275"/>
      <w:r>
        <w:t>3.3 Право на получение консультаций врачей-специалистов, в том числе с применением телемедицинских технологий.</w:t>
      </w:r>
    </w:p>
    <w:p w14:paraId="6D23676A" w14:textId="77777777" w:rsidR="001A00A1" w:rsidRDefault="00120233">
      <w:bookmarkStart w:id="277" w:name="sub_10734"/>
      <w:bookmarkEnd w:id="276"/>
      <w: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14:paraId="02433882" w14:textId="77777777" w:rsidR="001A00A1" w:rsidRDefault="00120233">
      <w:bookmarkStart w:id="278" w:name="sub_10735"/>
      <w:bookmarkEnd w:id="277"/>
      <w:r>
        <w:t>3.5 Оказание пациенту первичной медико-санитарной помощи включает:</w:t>
      </w:r>
    </w:p>
    <w:p w14:paraId="67DB9563" w14:textId="77777777" w:rsidR="001A00A1" w:rsidRDefault="00120233">
      <w:bookmarkStart w:id="279" w:name="sub_107351"/>
      <w:bookmarkEnd w:id="278"/>
      <w:r>
        <w:t>1) осмотр пациента;</w:t>
      </w:r>
    </w:p>
    <w:p w14:paraId="6DFEDFB7" w14:textId="77777777" w:rsidR="001A00A1" w:rsidRDefault="00120233">
      <w:bookmarkStart w:id="280" w:name="sub_107352"/>
      <w:bookmarkEnd w:id="279"/>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65D95DC6" w14:textId="77777777" w:rsidR="001A00A1" w:rsidRDefault="00120233">
      <w:bookmarkStart w:id="281" w:name="sub_107353"/>
      <w:bookmarkEnd w:id="280"/>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5EEF5D27" w14:textId="77777777" w:rsidR="001A00A1" w:rsidRDefault="00120233">
      <w:bookmarkStart w:id="282" w:name="sub_107354"/>
      <w:bookmarkEnd w:id="281"/>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1FD59469" w14:textId="77777777" w:rsidR="001A00A1" w:rsidRDefault="00120233">
      <w:bookmarkStart w:id="283" w:name="sub_107355"/>
      <w:bookmarkEnd w:id="282"/>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5FAB418E" w14:textId="77777777" w:rsidR="001A00A1" w:rsidRDefault="00120233">
      <w:bookmarkStart w:id="284" w:name="sub_107356"/>
      <w:bookmarkEnd w:id="283"/>
      <w:r>
        <w:t>6) оформление медицинской документации;</w:t>
      </w:r>
    </w:p>
    <w:p w14:paraId="47FED461" w14:textId="77777777" w:rsidR="001A00A1" w:rsidRDefault="00120233">
      <w:bookmarkStart w:id="285" w:name="sub_107357"/>
      <w:bookmarkEnd w:id="284"/>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16266761" w14:textId="77777777" w:rsidR="001A00A1" w:rsidRDefault="00120233">
      <w:bookmarkStart w:id="286" w:name="sub_107358"/>
      <w:bookmarkEnd w:id="285"/>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86"/>
    <w:p w14:paraId="5A58BB6B" w14:textId="77777777" w:rsidR="001A00A1" w:rsidRDefault="00120233">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191AE724" w14:textId="77777777" w:rsidR="001A00A1" w:rsidRDefault="00120233">
      <w:bookmarkStart w:id="287" w:name="sub_10736"/>
      <w:r>
        <w:t xml:space="preserve">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w:t>
      </w:r>
      <w:r>
        <w:lastRenderedPageBreak/>
        <w:t>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14:paraId="38221FCD" w14:textId="77777777" w:rsidR="001A00A1" w:rsidRDefault="00120233">
      <w:bookmarkStart w:id="288" w:name="sub_10737"/>
      <w:bookmarkEnd w:id="287"/>
      <w: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14:paraId="102ADF81" w14:textId="77777777" w:rsidR="001A00A1" w:rsidRDefault="00120233">
      <w:bookmarkStart w:id="289" w:name="sub_10738"/>
      <w:bookmarkEnd w:id="288"/>
      <w: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14:paraId="57CD1E25" w14:textId="77777777" w:rsidR="001A00A1" w:rsidRDefault="00120233">
      <w:bookmarkStart w:id="290" w:name="sub_10739"/>
      <w:bookmarkEnd w:id="289"/>
      <w: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14:paraId="730A59D0" w14:textId="77777777" w:rsidR="001A00A1" w:rsidRDefault="00120233">
      <w:bookmarkStart w:id="291" w:name="sub_107310"/>
      <w:bookmarkEnd w:id="290"/>
      <w: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14:paraId="6F2481BC" w14:textId="77777777" w:rsidR="001A00A1" w:rsidRDefault="00120233">
      <w:bookmarkStart w:id="292" w:name="sub_107311"/>
      <w:bookmarkEnd w:id="291"/>
      <w: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14:paraId="66920F31" w14:textId="77777777" w:rsidR="001A00A1" w:rsidRDefault="00120233">
      <w:bookmarkStart w:id="293" w:name="sub_107312"/>
      <w:bookmarkEnd w:id="292"/>
      <w:r>
        <w:t xml:space="preserve">3.12 Проведение профилактических прививок, включенных в </w:t>
      </w:r>
      <w:hyperlink r:id="rId93" w:history="1">
        <w:r>
          <w:rPr>
            <w:rStyle w:val="a4"/>
          </w:rPr>
          <w:t>национальный календарь профилактических прививок</w:t>
        </w:r>
      </w:hyperlink>
      <w:r>
        <w:t>, и профилактических прививок по эпидемическим показаниям.</w:t>
      </w:r>
    </w:p>
    <w:p w14:paraId="0C5DBB6C" w14:textId="77777777" w:rsidR="001A00A1" w:rsidRDefault="00120233">
      <w:bookmarkStart w:id="294" w:name="sub_107313"/>
      <w:bookmarkEnd w:id="293"/>
      <w: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bookmarkEnd w:id="294"/>
    <w:p w14:paraId="02EBD1F0" w14:textId="77777777" w:rsidR="001A00A1" w:rsidRDefault="00120233">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BE1A467" w14:textId="77777777" w:rsidR="001A00A1" w:rsidRDefault="00120233">
      <w:r>
        <w:t xml:space="preserve">Условия и сроки профилактических осмотров, в том числе в рамках диспансеризации определенных групп населения в соответствии с </w:t>
      </w:r>
      <w:hyperlink r:id="rId94" w:history="1">
        <w:r>
          <w:rPr>
            <w:rStyle w:val="a4"/>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A6CD073" w14:textId="77777777" w:rsidR="001A00A1" w:rsidRDefault="00120233">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14:paraId="0B858BC5" w14:textId="77777777" w:rsidR="001A00A1" w:rsidRDefault="00120233">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1D4FBCB1" w14:textId="77777777" w:rsidR="001A00A1" w:rsidRDefault="00120233">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95" w:history="1">
        <w:r>
          <w:rPr>
            <w:rStyle w:val="a4"/>
          </w:rPr>
          <w:t>статьей 20</w:t>
        </w:r>
      </w:hyperlink>
      <w:r>
        <w:t xml:space="preserve"> Федерального закона N 323-ФЗ.</w:t>
      </w:r>
    </w:p>
    <w:p w14:paraId="170687A7" w14:textId="77777777" w:rsidR="001A00A1" w:rsidRDefault="00120233">
      <w:r>
        <w:t xml:space="preserve">Страховые медицинские организации содействует привлечению застрахованных лиц к </w:t>
      </w:r>
      <w:r>
        <w:lastRenderedPageBreak/>
        <w:t>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14:paraId="708ED1BB" w14:textId="77777777" w:rsidR="001A00A1" w:rsidRDefault="00120233">
      <w:bookmarkStart w:id="295" w:name="sub_1073131"/>
      <w: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history="1">
        <w:r>
          <w:rPr>
            <w:rStyle w:val="a4"/>
          </w:rPr>
          <w:t>приложении N 7</w:t>
        </w:r>
      </w:hyperlink>
      <w:r>
        <w:t xml:space="preserve"> к Территориальной программе (далее - углубленная диспансеризация).</w:t>
      </w:r>
    </w:p>
    <w:bookmarkEnd w:id="295"/>
    <w:p w14:paraId="3210D863" w14:textId="77777777" w:rsidR="001A00A1" w:rsidRDefault="00120233">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B4A25B5" w14:textId="77777777" w:rsidR="001A00A1" w:rsidRDefault="00120233">
      <w:r>
        <w:t>Запись граждан на углубленную диспансеризацию осуществляется в установленном порядке, в том числе с использованием единого портала.</w:t>
      </w:r>
    </w:p>
    <w:p w14:paraId="76955F20" w14:textId="77777777" w:rsidR="001A00A1" w:rsidRDefault="00120233">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1501" w:history="1">
        <w:r>
          <w:rPr>
            <w:rStyle w:val="a4"/>
          </w:rPr>
          <w:t>пунктом 1 приложения N 15</w:t>
        </w:r>
      </w:hyperlink>
      <w:r>
        <w:t xml:space="preserve"> к территориальной программе в течение одного дня.</w:t>
      </w:r>
    </w:p>
    <w:p w14:paraId="5B6F4EAD" w14:textId="77777777" w:rsidR="001A00A1" w:rsidRDefault="00120233">
      <w:bookmarkStart w:id="296" w:name="sub_1073132"/>
      <w:r>
        <w:t>3.13.2 Гражданин имеет право не реже одного раза в год на бесплатный профилактический медицинский осмотр, в том числе в рамках диспансеризации.</w:t>
      </w:r>
    </w:p>
    <w:bookmarkEnd w:id="296"/>
    <w:p w14:paraId="582A2D05" w14:textId="77777777" w:rsidR="001A00A1" w:rsidRDefault="00120233">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650E016A" w14:textId="77777777" w:rsidR="001A00A1" w:rsidRDefault="00120233">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14:paraId="65592F39" w14:textId="77777777" w:rsidR="001A00A1" w:rsidRDefault="00120233">
      <w:bookmarkStart w:id="297" w:name="sub_1073133"/>
      <w: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bookmarkEnd w:id="297"/>
    <w:p w14:paraId="2975973E" w14:textId="77777777" w:rsidR="001A00A1" w:rsidRDefault="00120233">
      <w:r>
        <w:t>Диспансеризация проводится:</w:t>
      </w:r>
    </w:p>
    <w:p w14:paraId="1F37F0D4" w14:textId="77777777" w:rsidR="001A00A1" w:rsidRDefault="00120233">
      <w:bookmarkStart w:id="298" w:name="sub_10731331"/>
      <w:r>
        <w:t>1) один раз в три года в возрасте от 18 до 39 лет включительно;</w:t>
      </w:r>
    </w:p>
    <w:p w14:paraId="401EBD8C" w14:textId="77777777" w:rsidR="001A00A1" w:rsidRDefault="00120233">
      <w:bookmarkStart w:id="299" w:name="sub_10731332"/>
      <w:bookmarkEnd w:id="298"/>
      <w:r>
        <w:t>2) ежегодно в возрасте 40 лет и старше.</w:t>
      </w:r>
    </w:p>
    <w:bookmarkEnd w:id="299"/>
    <w:p w14:paraId="765A771A" w14:textId="77777777" w:rsidR="001A00A1" w:rsidRDefault="00120233">
      <w:r>
        <w:t>Годом прохождения диспансеризации считается календарный год, в котором гражданин достигает соответствующего возраста.</w:t>
      </w:r>
    </w:p>
    <w:p w14:paraId="07981915" w14:textId="77777777" w:rsidR="001A00A1" w:rsidRDefault="00120233">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14:paraId="7106FF30" w14:textId="77777777" w:rsidR="001A00A1" w:rsidRDefault="00120233">
      <w:bookmarkStart w:id="300" w:name="sub_1073134"/>
      <w:r>
        <w:t>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14:paraId="3478B5FF" w14:textId="77777777" w:rsidR="001A00A1" w:rsidRDefault="00120233">
      <w:bookmarkStart w:id="301" w:name="sub_1073135"/>
      <w:bookmarkEnd w:id="300"/>
      <w:r>
        <w:t xml:space="preserve">3.13.5 Проведение профилактического медицинского осмотра и диспансеризации </w:t>
      </w:r>
      <w:r>
        <w:lastRenderedPageBreak/>
        <w:t>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bookmarkEnd w:id="301"/>
    <w:p w14:paraId="15EABE4C" w14:textId="77777777" w:rsidR="001A00A1" w:rsidRDefault="00120233">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14:paraId="69932819" w14:textId="77777777" w:rsidR="001A00A1" w:rsidRDefault="00120233">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14:paraId="4D7633A7" w14:textId="77777777" w:rsidR="001A00A1" w:rsidRDefault="00120233">
      <w:bookmarkStart w:id="302" w:name="sub_10731351"/>
      <w:r>
        <w:t>1) обеспечить формирование списков работников, подлежащих профилактическому медицинскому осмотру и диспансеризации;</w:t>
      </w:r>
    </w:p>
    <w:p w14:paraId="4AA86F13" w14:textId="77777777" w:rsidR="001A00A1" w:rsidRDefault="00120233">
      <w:bookmarkStart w:id="303" w:name="sub_10731352"/>
      <w:bookmarkEnd w:id="302"/>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14:paraId="3ABA0AD6" w14:textId="77777777" w:rsidR="001A00A1" w:rsidRDefault="00120233">
      <w:bookmarkStart w:id="304" w:name="sub_10731353"/>
      <w:bookmarkEnd w:id="303"/>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14:paraId="0E3E92E8" w14:textId="77777777" w:rsidR="001A00A1" w:rsidRDefault="00120233">
      <w:bookmarkStart w:id="305" w:name="sub_1073136"/>
      <w:bookmarkEnd w:id="304"/>
      <w: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bookmarkEnd w:id="305"/>
    <w:p w14:paraId="1196759F" w14:textId="77777777" w:rsidR="001A00A1" w:rsidRDefault="00120233">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14:paraId="542B1619" w14:textId="77777777" w:rsidR="001A00A1" w:rsidRDefault="00120233">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14:paraId="13FBA5E9" w14:textId="77777777" w:rsidR="001A00A1" w:rsidRDefault="00120233">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14:paraId="3818938B" w14:textId="77777777" w:rsidR="001A00A1" w:rsidRDefault="00120233">
      <w:bookmarkStart w:id="306" w:name="sub_107314"/>
      <w: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bookmarkEnd w:id="306"/>
    <w:p w14:paraId="21E1024E" w14:textId="77777777" w:rsidR="001A00A1" w:rsidRDefault="00120233">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14:paraId="502236C3" w14:textId="77777777" w:rsidR="001A00A1" w:rsidRDefault="00120233">
      <w:bookmarkStart w:id="307" w:name="sub_107315"/>
      <w: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bookmarkEnd w:id="307"/>
    <w:p w14:paraId="4B9BBB2B" w14:textId="77777777" w:rsidR="001A00A1" w:rsidRDefault="00120233">
      <w:r>
        <w:t xml:space="preserve">Догоспитальное обследование в соответствии с порядками и стандартами медицинской </w:t>
      </w:r>
      <w:r>
        <w:lastRenderedPageBreak/>
        <w:t>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306842C7" w14:textId="77777777" w:rsidR="001A00A1" w:rsidRDefault="00120233">
      <w:bookmarkStart w:id="308" w:name="sub_107316"/>
      <w: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bookmarkEnd w:id="308"/>
    <w:p w14:paraId="2AD6A42F" w14:textId="77777777" w:rsidR="001A00A1" w:rsidRDefault="00120233">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w:t>
      </w:r>
      <w:hyperlink r:id="rId96" w:history="1">
        <w:r>
          <w:rPr>
            <w:rStyle w:val="a4"/>
          </w:rPr>
          <w:t>приказом</w:t>
        </w:r>
      </w:hyperlink>
      <w: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97" w:history="1">
        <w:r>
          <w:rPr>
            <w:rStyle w:val="a4"/>
          </w:rPr>
          <w:t>приказом</w:t>
        </w:r>
      </w:hyperlink>
      <w:r>
        <w:t xml:space="preserve"> Минздрава России от 04.06.2020 "548н "Об утверждении порядка диспансерного наблюдения за взрослыми с онкологическими заболеваниями".</w:t>
      </w:r>
    </w:p>
    <w:p w14:paraId="07657B64" w14:textId="77777777" w:rsidR="001A00A1" w:rsidRDefault="00120233">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5B3B5669" w14:textId="77777777" w:rsidR="001A00A1" w:rsidRDefault="00120233">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98" w:history="1">
        <w:r>
          <w:rPr>
            <w:rStyle w:val="a4"/>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0E6EE4FF" w14:textId="77777777" w:rsidR="001A00A1" w:rsidRDefault="00120233">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14:paraId="4F53BEDC" w14:textId="77777777" w:rsidR="001A00A1" w:rsidRDefault="00120233">
      <w:bookmarkStart w:id="309" w:name="sub_10704"/>
      <w:r>
        <w:t>4. При оказании первичной медико-санитарной помощи, специализированной помощи в условиях дневного стационара, в том числе на дому, гарантируется:</w:t>
      </w:r>
    </w:p>
    <w:p w14:paraId="5ACDEEEA" w14:textId="77777777" w:rsidR="001A00A1" w:rsidRDefault="00120233">
      <w:bookmarkStart w:id="310" w:name="sub_10741"/>
      <w:bookmarkEnd w:id="309"/>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14:paraId="29535D8D" w14:textId="77777777" w:rsidR="001A00A1" w:rsidRDefault="00120233">
      <w:bookmarkStart w:id="311" w:name="sub_10742"/>
      <w:bookmarkEnd w:id="310"/>
      <w:r>
        <w:lastRenderedPageBreak/>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14:paraId="7E38BC31" w14:textId="77777777" w:rsidR="001A00A1" w:rsidRDefault="00120233">
      <w:bookmarkStart w:id="312" w:name="sub_10743"/>
      <w:bookmarkEnd w:id="311"/>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14:paraId="61989910" w14:textId="77777777" w:rsidR="001A00A1" w:rsidRDefault="00120233">
      <w:bookmarkStart w:id="313" w:name="sub_10744"/>
      <w:bookmarkEnd w:id="312"/>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bookmarkEnd w:id="313"/>
    <w:p w14:paraId="3634DEFE" w14:textId="77777777" w:rsidR="001A00A1" w:rsidRDefault="00120233">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14:paraId="255B8A7F" w14:textId="77777777" w:rsidR="001A00A1" w:rsidRDefault="00120233">
      <w:bookmarkStart w:id="314" w:name="sub_10745"/>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14:paraId="43DCE3E8" w14:textId="77777777" w:rsidR="001A00A1" w:rsidRDefault="00120233">
      <w:bookmarkStart w:id="315" w:name="sub_10746"/>
      <w:bookmarkEnd w:id="314"/>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bookmarkEnd w:id="315"/>
    <w:p w14:paraId="0C2016D9" w14:textId="77777777" w:rsidR="001A00A1" w:rsidRDefault="00120233">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14:paraId="461934F6" w14:textId="77777777" w:rsidR="001A00A1" w:rsidRDefault="00120233">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14:paraId="501188B3" w14:textId="77777777" w:rsidR="001A00A1" w:rsidRDefault="00120233">
      <w:bookmarkStart w:id="316" w:name="sub_10747"/>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14:paraId="4BB611DE" w14:textId="77777777" w:rsidR="001A00A1" w:rsidRDefault="00120233">
      <w:bookmarkStart w:id="317" w:name="sub_10748"/>
      <w:bookmarkEnd w:id="316"/>
      <w:r>
        <w:t xml:space="preserve">4.8. Утратил силу. - </w:t>
      </w:r>
      <w:hyperlink r:id="rId99" w:history="1">
        <w:r>
          <w:rPr>
            <w:rStyle w:val="a4"/>
          </w:rPr>
          <w:t>Постановление</w:t>
        </w:r>
      </w:hyperlink>
      <w:r>
        <w:t xml:space="preserve"> Правительства Тюменской области от 4 марта 2022 г. N 92-п с 10 марта 2022 г.</w:t>
      </w:r>
    </w:p>
    <w:bookmarkEnd w:id="317"/>
    <w:p w14:paraId="22D85F7F" w14:textId="77777777" w:rsidR="001A00A1" w:rsidRDefault="00120233">
      <w:pPr>
        <w:pStyle w:val="a6"/>
        <w:rPr>
          <w:color w:val="000000"/>
          <w:sz w:val="16"/>
          <w:szCs w:val="16"/>
          <w:shd w:val="clear" w:color="auto" w:fill="F0F0F0"/>
        </w:rPr>
      </w:pPr>
      <w:r>
        <w:rPr>
          <w:color w:val="000000"/>
          <w:sz w:val="16"/>
          <w:szCs w:val="16"/>
          <w:shd w:val="clear" w:color="auto" w:fill="F0F0F0"/>
        </w:rPr>
        <w:t>Информация об изменениях:</w:t>
      </w:r>
    </w:p>
    <w:p w14:paraId="61D4498D" w14:textId="77777777" w:rsidR="001A00A1" w:rsidRDefault="00120233">
      <w:pPr>
        <w:pStyle w:val="a7"/>
        <w:rPr>
          <w:shd w:val="clear" w:color="auto" w:fill="F0F0F0"/>
        </w:rPr>
      </w:pPr>
      <w:r>
        <w:t xml:space="preserve"> </w:t>
      </w:r>
      <w:hyperlink r:id="rId100" w:history="1">
        <w:r>
          <w:rPr>
            <w:rStyle w:val="a4"/>
            <w:shd w:val="clear" w:color="auto" w:fill="F0F0F0"/>
          </w:rPr>
          <w:t>См. предыдущую редакцию</w:t>
        </w:r>
      </w:hyperlink>
    </w:p>
    <w:p w14:paraId="28168BD4" w14:textId="77777777" w:rsidR="001A00A1" w:rsidRDefault="00120233">
      <w:bookmarkStart w:id="318" w:name="sub_10705"/>
      <w:r>
        <w:t>5. При оказании специализированной, включая высокотехнологичную, медицинской помощи в стационарных условиях гарантируется:</w:t>
      </w:r>
    </w:p>
    <w:p w14:paraId="03FF032F" w14:textId="77777777" w:rsidR="001A00A1" w:rsidRDefault="00120233">
      <w:bookmarkStart w:id="319" w:name="sub_10751"/>
      <w:bookmarkEnd w:id="318"/>
      <w: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bookmarkEnd w:id="319"/>
    <w:p w14:paraId="6929DA45" w14:textId="77777777" w:rsidR="001A00A1" w:rsidRDefault="00120233">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14:paraId="05A76BC0" w14:textId="77777777" w:rsidR="001A00A1" w:rsidRDefault="00120233">
      <w:r>
        <w:lastRenderedPageBreak/>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14:paraId="02DD60B2" w14:textId="77777777" w:rsidR="001A00A1" w:rsidRDefault="00120233">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14:paraId="01D34C22" w14:textId="77777777" w:rsidR="001A00A1" w:rsidRDefault="00120233">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14:paraId="221C6210" w14:textId="77777777" w:rsidR="001A00A1" w:rsidRDefault="00120233">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14:paraId="35EAC2A5" w14:textId="77777777" w:rsidR="001A00A1" w:rsidRDefault="00120233">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14:paraId="0A3A070A" w14:textId="77777777" w:rsidR="001A00A1" w:rsidRDefault="00120233">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14:paraId="6F2CCEF7" w14:textId="77777777" w:rsidR="001A00A1" w:rsidRDefault="00120233">
      <w:bookmarkStart w:id="320" w:name="sub_10752"/>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14:paraId="250CCCBF" w14:textId="77777777" w:rsidR="001A00A1" w:rsidRDefault="00120233">
      <w:bookmarkStart w:id="321" w:name="sub_107521"/>
      <w:bookmarkEnd w:id="320"/>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14:paraId="77178E54" w14:textId="77777777" w:rsidR="001A00A1" w:rsidRDefault="00120233">
      <w:bookmarkStart w:id="322" w:name="sub_107522"/>
      <w:bookmarkEnd w:id="321"/>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14:paraId="5DBC2FA3" w14:textId="77777777" w:rsidR="001A00A1" w:rsidRDefault="00120233">
      <w:bookmarkStart w:id="323" w:name="sub_107523"/>
      <w:bookmarkEnd w:id="322"/>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14:paraId="177C7BA0" w14:textId="77777777" w:rsidR="001A00A1" w:rsidRDefault="00120233">
      <w:bookmarkStart w:id="324" w:name="sub_107524"/>
      <w:bookmarkEnd w:id="323"/>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bookmarkEnd w:id="324"/>
    <w:p w14:paraId="1D9F62D2" w14:textId="77777777" w:rsidR="001A00A1" w:rsidRDefault="00120233">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w:t>
      </w:r>
      <w:r>
        <w:lastRenderedPageBreak/>
        <w:t>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подпунктами 2 - 4 данного пункта.</w:t>
      </w:r>
    </w:p>
    <w:p w14:paraId="069EE6E3" w14:textId="77777777" w:rsidR="001A00A1" w:rsidRDefault="00120233">
      <w:bookmarkStart w:id="325" w:name="sub_10753"/>
      <w:r>
        <w:t>5.3. Плановая госпитализация осуществляется в сроки, установленные Программой.</w:t>
      </w:r>
    </w:p>
    <w:bookmarkEnd w:id="325"/>
    <w:p w14:paraId="190C48B7" w14:textId="77777777" w:rsidR="001A00A1" w:rsidRDefault="00120233">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074E5B71" w14:textId="77777777" w:rsidR="001A00A1" w:rsidRDefault="00120233">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14:paraId="6416B20D" w14:textId="77777777" w:rsidR="001A00A1" w:rsidRDefault="00120233">
      <w:bookmarkStart w:id="326" w:name="sub_10754"/>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55B978CF" w14:textId="77777777" w:rsidR="001A00A1" w:rsidRDefault="00120233">
      <w:bookmarkStart w:id="327" w:name="sub_10755"/>
      <w:bookmarkEnd w:id="326"/>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14:paraId="475C801B" w14:textId="77777777" w:rsidR="001A00A1" w:rsidRDefault="00120233">
      <w:bookmarkStart w:id="328" w:name="sub_10756"/>
      <w:bookmarkEnd w:id="327"/>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bookmarkEnd w:id="328"/>
    <w:p w14:paraId="42AB5CA8" w14:textId="77777777" w:rsidR="001A00A1" w:rsidRDefault="00120233">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430E727F" w14:textId="77777777" w:rsidR="001A00A1" w:rsidRDefault="00120233">
      <w:bookmarkStart w:id="329" w:name="sub_10757"/>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bookmarkEnd w:id="329"/>
    <w:p w14:paraId="1C4B4755" w14:textId="77777777" w:rsidR="001A00A1" w:rsidRDefault="00120233">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EFC4F84" w14:textId="77777777" w:rsidR="001A00A1" w:rsidRDefault="00120233">
      <w:bookmarkStart w:id="330" w:name="sub_10758"/>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01" w:history="1">
        <w:r>
          <w:rPr>
            <w:rStyle w:val="a4"/>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bookmarkEnd w:id="330"/>
    <w:p w14:paraId="008320F2" w14:textId="77777777" w:rsidR="001A00A1" w:rsidRDefault="00120233">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41939AE9" w14:textId="77777777" w:rsidR="001A00A1" w:rsidRDefault="00120233">
      <w:bookmarkStart w:id="331" w:name="sub_10759"/>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14:paraId="56AAC2EC" w14:textId="77777777" w:rsidR="001A00A1" w:rsidRDefault="00120233">
      <w:bookmarkStart w:id="332" w:name="sub_107510"/>
      <w:bookmarkEnd w:id="331"/>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bookmarkEnd w:id="332"/>
    <w:p w14:paraId="7004BAB6" w14:textId="77777777" w:rsidR="001A00A1" w:rsidRDefault="00120233">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14:paraId="007BD64D" w14:textId="77777777" w:rsidR="001A00A1" w:rsidRDefault="00120233">
      <w:r>
        <w:lastRenderedPageBreak/>
        <w:t>- с ребенком до достижения им возраста 4 лет или ребенком-инвалидом - независимо от наличия медицинских показаний.</w:t>
      </w:r>
    </w:p>
    <w:p w14:paraId="29D8F6F4" w14:textId="77777777" w:rsidR="001A00A1" w:rsidRDefault="00120233">
      <w:r>
        <w:t>- с ребенком старше 4 лет - при наличии медицинских показаний.</w:t>
      </w:r>
    </w:p>
    <w:p w14:paraId="0386C437" w14:textId="77777777" w:rsidR="001A00A1" w:rsidRDefault="00120233">
      <w:bookmarkStart w:id="333" w:name="sub_107511"/>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bookmarkEnd w:id="333"/>
    <w:p w14:paraId="64221B3A" w14:textId="77777777" w:rsidR="001A00A1" w:rsidRDefault="00120233">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14:paraId="0B7B6CD5" w14:textId="77777777" w:rsidR="001A00A1" w:rsidRDefault="00120233">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14:paraId="190AE0A0" w14:textId="77777777" w:rsidR="001A00A1" w:rsidRDefault="00120233">
      <w:bookmarkStart w:id="334" w:name="sub_107512"/>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51582B46" w14:textId="77777777" w:rsidR="001A00A1" w:rsidRDefault="00120233">
      <w:bookmarkStart w:id="335" w:name="sub_107513"/>
      <w:bookmarkEnd w:id="334"/>
      <w:r>
        <w:t xml:space="preserve">5.13. Направление пациентов в медицинские организации других субъектов Российской Федерации, не включенные в перечень, установленный </w:t>
      </w:r>
      <w:hyperlink w:anchor="sub_1100" w:history="1">
        <w:r>
          <w:rPr>
            <w:rStyle w:val="a4"/>
          </w:rPr>
          <w:t>приложением N 1</w:t>
        </w:r>
      </w:hyperlink>
      <w:r>
        <w:t xml:space="preserve">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14:paraId="3E80EB68" w14:textId="77777777" w:rsidR="001A00A1" w:rsidRDefault="00120233">
      <w:bookmarkStart w:id="336" w:name="sub_107514"/>
      <w:bookmarkEnd w:id="335"/>
      <w:r>
        <w:t xml:space="preserve">5.14. При оказании медицинской помощи в медицинских организациях, включенных в перечень, установленный </w:t>
      </w:r>
      <w:hyperlink w:anchor="sub_1100" w:history="1">
        <w:r>
          <w:rPr>
            <w:rStyle w:val="a4"/>
          </w:rPr>
          <w:t>приложением N 1</w:t>
        </w:r>
      </w:hyperlink>
      <w:r>
        <w:t xml:space="preserve">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14:paraId="72D3B97D" w14:textId="77777777" w:rsidR="001A00A1" w:rsidRDefault="00120233">
      <w:bookmarkStart w:id="337" w:name="sub_107515"/>
      <w:bookmarkEnd w:id="336"/>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3F7FDFE7" w14:textId="77777777" w:rsidR="001A00A1" w:rsidRDefault="00120233">
      <w:bookmarkStart w:id="338" w:name="sub_10706"/>
      <w:bookmarkEnd w:id="337"/>
      <w:r>
        <w:t>6. При оказании паллиативной медицинской помощи в амбулаторных и стационарных условиях гарантируется:</w:t>
      </w:r>
    </w:p>
    <w:p w14:paraId="27BD858C" w14:textId="77777777" w:rsidR="001A00A1" w:rsidRDefault="00120233">
      <w:bookmarkStart w:id="339" w:name="sub_10761"/>
      <w:bookmarkEnd w:id="338"/>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14:paraId="2CB92387" w14:textId="77777777" w:rsidR="001A00A1" w:rsidRDefault="00120233">
      <w:bookmarkStart w:id="340" w:name="sub_10762"/>
      <w:bookmarkEnd w:id="339"/>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14:paraId="5594B973" w14:textId="77777777" w:rsidR="001A00A1" w:rsidRDefault="00120233">
      <w:bookmarkStart w:id="341" w:name="sub_10763"/>
      <w:bookmarkEnd w:id="340"/>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14:paraId="459B4E96" w14:textId="77777777" w:rsidR="001A00A1" w:rsidRDefault="00120233">
      <w:bookmarkStart w:id="342" w:name="sub_10764"/>
      <w:bookmarkEnd w:id="341"/>
      <w:r>
        <w:t>6.4. Госпитализация в отделение при наличии боли и/или других тяжелых симптомов, ухудшающих качество жизни больных.</w:t>
      </w:r>
    </w:p>
    <w:p w14:paraId="7222BA37" w14:textId="77777777" w:rsidR="001A00A1" w:rsidRDefault="00120233">
      <w:bookmarkStart w:id="343" w:name="sub_10765"/>
      <w:bookmarkEnd w:id="342"/>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394EB522" w14:textId="77777777" w:rsidR="001A00A1" w:rsidRDefault="00120233">
      <w:bookmarkStart w:id="344" w:name="sub_10766"/>
      <w:bookmarkEnd w:id="343"/>
      <w:r>
        <w:lastRenderedPageBreak/>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перечней, утвержденных </w:t>
      </w:r>
      <w:hyperlink w:anchor="sub_11300" w:history="1">
        <w:r>
          <w:rPr>
            <w:rStyle w:val="a4"/>
          </w:rPr>
          <w:t>приложением N 13</w:t>
        </w:r>
      </w:hyperlink>
      <w:r>
        <w:t xml:space="preserve"> к Территориальной программе.</w:t>
      </w:r>
    </w:p>
    <w:p w14:paraId="1B87BB96" w14:textId="77777777" w:rsidR="001A00A1" w:rsidRDefault="00120233">
      <w:bookmarkStart w:id="345" w:name="sub_10767"/>
      <w:bookmarkEnd w:id="344"/>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 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13421FD" w14:textId="77777777" w:rsidR="001A00A1" w:rsidRDefault="00120233">
      <w:pPr>
        <w:pStyle w:val="a6"/>
        <w:rPr>
          <w:color w:val="000000"/>
          <w:sz w:val="16"/>
          <w:szCs w:val="16"/>
          <w:shd w:val="clear" w:color="auto" w:fill="F0F0F0"/>
        </w:rPr>
      </w:pPr>
      <w:bookmarkStart w:id="346" w:name="sub_10707"/>
      <w:bookmarkEnd w:id="345"/>
      <w:r>
        <w:rPr>
          <w:color w:val="000000"/>
          <w:sz w:val="16"/>
          <w:szCs w:val="16"/>
          <w:shd w:val="clear" w:color="auto" w:fill="F0F0F0"/>
        </w:rPr>
        <w:t>Информация об изменениях:</w:t>
      </w:r>
    </w:p>
    <w:bookmarkEnd w:id="346"/>
    <w:p w14:paraId="0808BF1B" w14:textId="77777777" w:rsidR="001A00A1" w:rsidRDefault="00120233">
      <w:pPr>
        <w:pStyle w:val="a7"/>
        <w:rPr>
          <w:shd w:val="clear" w:color="auto" w:fill="F0F0F0"/>
        </w:rPr>
      </w:pPr>
      <w:r>
        <w:t xml:space="preserve"> </w:t>
      </w:r>
      <w:r>
        <w:rPr>
          <w:shd w:val="clear" w:color="auto" w:fill="F0F0F0"/>
        </w:rPr>
        <w:t xml:space="preserve">Пункт 7 изменен с 10 марта 2022 г. - </w:t>
      </w:r>
      <w:hyperlink r:id="rId102"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2981A44" w14:textId="77777777" w:rsidR="001A00A1" w:rsidRDefault="00120233">
      <w:pPr>
        <w:pStyle w:val="a7"/>
        <w:rPr>
          <w:shd w:val="clear" w:color="auto" w:fill="F0F0F0"/>
        </w:rPr>
      </w:pPr>
      <w:r>
        <w:t xml:space="preserve"> </w:t>
      </w:r>
      <w:hyperlink r:id="rId103" w:history="1">
        <w:r>
          <w:rPr>
            <w:rStyle w:val="a4"/>
            <w:shd w:val="clear" w:color="auto" w:fill="F0F0F0"/>
          </w:rPr>
          <w:t>См. предыдущую редакцию</w:t>
        </w:r>
      </w:hyperlink>
    </w:p>
    <w:p w14:paraId="30348A08" w14:textId="77777777" w:rsidR="001A00A1" w:rsidRDefault="00120233">
      <w:r>
        <w:t>7. В соответствии с Программой государственных гарантий бесплатного оказания гражданам медицинской помощи на 2022 год и на плановый период 2023 и 2024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14:paraId="6AA01AE3" w14:textId="77777777" w:rsidR="001A00A1" w:rsidRDefault="00120233">
      <w: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1B346955" w14:textId="77777777" w:rsidR="001A00A1" w:rsidRDefault="00120233">
      <w: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4B9A6D0" w14:textId="77777777" w:rsidR="001A00A1" w:rsidRDefault="00120233">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141579A" w14:textId="77777777" w:rsidR="001A00A1" w:rsidRDefault="00120233">
      <w:r>
        <w:t>- проведения консультаций врачей-специалистов в случае подозрения на онкологические заболевание не должны превышать 3 рабочих дня;</w:t>
      </w:r>
    </w:p>
    <w:p w14:paraId="62CA60D9" w14:textId="77777777" w:rsidR="001A00A1" w:rsidRDefault="00120233">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8F23DA0" w14:textId="77777777" w:rsidR="001A00A1" w:rsidRDefault="00120233">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032DFF7" w14:textId="77777777" w:rsidR="001A00A1" w:rsidRDefault="00120233">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4AC6F373" w14:textId="77777777" w:rsidR="001A00A1" w:rsidRDefault="00120233">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4D76721F" w14:textId="77777777" w:rsidR="001A00A1" w:rsidRDefault="00120233">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404E5F4" w14:textId="77777777" w:rsidR="001A00A1" w:rsidRDefault="00120233">
      <w: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AF6A18C" w14:textId="77777777" w:rsidR="001A00A1" w:rsidRDefault="00120233">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2A064E1" w14:textId="77777777" w:rsidR="001A00A1" w:rsidRDefault="00120233">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E4AF098" w14:textId="77777777" w:rsidR="001A00A1" w:rsidRDefault="00120233">
      <w:bookmarkStart w:id="347" w:name="sub_1070701"/>
      <w:r>
        <w:t xml:space="preserve">В соответствии с </w:t>
      </w:r>
      <w:hyperlink r:id="rId104" w:history="1">
        <w:r>
          <w:rPr>
            <w:rStyle w:val="a4"/>
          </w:rPr>
          <w:t>постановлением</w:t>
        </w:r>
      </w:hyperlink>
      <w:r>
        <w:t xml:space="preserve"> Правительства Российской Федерации от 04.02.2022 N 107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w:t>
      </w:r>
      <w:hyperlink r:id="rId105" w:history="1">
        <w:r>
          <w:rPr>
            <w:rStyle w:val="a4"/>
          </w:rPr>
          <w:t>постановлением</w:t>
        </w:r>
      </w:hyperlink>
      <w:r>
        <w:t xml:space="preserve"> Правительства Тюменской области от 17.03.2020 N 120-п "О введении режима повышенной готовности" сроки ожидания оказания медицинской помощи в плановой форме могут быть увеличены. Увеличение сроков ожидания оказания медицинской помощи в плановой форме возможно до издания нормативного акта, отменяющего режим повышенной готовности в Тюменской области.</w:t>
      </w:r>
    </w:p>
    <w:p w14:paraId="3BFCBD6D" w14:textId="77777777" w:rsidR="001A00A1" w:rsidRDefault="00120233">
      <w:bookmarkStart w:id="348" w:name="sub_10708"/>
      <w:bookmarkEnd w:id="347"/>
      <w:r>
        <w:t>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14:paraId="69FBE001" w14:textId="77777777" w:rsidR="001A00A1" w:rsidRDefault="00120233">
      <w:bookmarkStart w:id="349" w:name="sub_10781"/>
      <w:bookmarkEnd w:id="348"/>
      <w:r>
        <w:t>8.1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bookmarkEnd w:id="349"/>
    <w:p w14:paraId="7ECD654B" w14:textId="77777777" w:rsidR="001A00A1" w:rsidRDefault="00120233">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28B3F3C5" w14:textId="77777777" w:rsidR="001A00A1" w:rsidRDefault="00120233">
      <w:bookmarkStart w:id="350" w:name="sub_10782"/>
      <w:r>
        <w:t>8.2 Право на внеочередное оказание медицинской помощи имеют следующие категории граждан:</w:t>
      </w:r>
    </w:p>
    <w:p w14:paraId="1A9B9A6B" w14:textId="77777777" w:rsidR="001A00A1" w:rsidRDefault="00120233">
      <w:bookmarkStart w:id="351" w:name="sub_1078201"/>
      <w:bookmarkEnd w:id="350"/>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5E7FCA25" w14:textId="77777777" w:rsidR="001A00A1" w:rsidRDefault="00120233">
      <w:bookmarkStart w:id="352" w:name="sub_1078202"/>
      <w:bookmarkEnd w:id="351"/>
      <w:r>
        <w:t>2) инвалиды войны;</w:t>
      </w:r>
    </w:p>
    <w:p w14:paraId="677ACE06" w14:textId="77777777" w:rsidR="001A00A1" w:rsidRDefault="00120233">
      <w:bookmarkStart w:id="353" w:name="sub_1078203"/>
      <w:bookmarkEnd w:id="352"/>
      <w:r>
        <w:t>3) участники Великой Отечественной войны;</w:t>
      </w:r>
    </w:p>
    <w:p w14:paraId="6D3E9B30" w14:textId="77777777" w:rsidR="001A00A1" w:rsidRDefault="00120233">
      <w:bookmarkStart w:id="354" w:name="sub_1078204"/>
      <w:bookmarkEnd w:id="353"/>
      <w:r>
        <w:t>4) ветераны боевых действий;</w:t>
      </w:r>
    </w:p>
    <w:p w14:paraId="15D46691" w14:textId="77777777" w:rsidR="001A00A1" w:rsidRDefault="00120233">
      <w:bookmarkStart w:id="355" w:name="sub_1078205"/>
      <w:bookmarkEnd w:id="354"/>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106F9255" w14:textId="77777777" w:rsidR="001A00A1" w:rsidRDefault="00120233">
      <w:bookmarkStart w:id="356" w:name="sub_1078206"/>
      <w:bookmarkEnd w:id="355"/>
      <w:r>
        <w:t>6) лица, награжденные знаком "Жителю блокадного Ленинграда";</w:t>
      </w:r>
    </w:p>
    <w:p w14:paraId="234D8F90" w14:textId="77777777" w:rsidR="001A00A1" w:rsidRDefault="00120233">
      <w:bookmarkStart w:id="357" w:name="sub_1078207"/>
      <w:bookmarkEnd w:id="356"/>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1894221" w14:textId="77777777" w:rsidR="001A00A1" w:rsidRDefault="00120233">
      <w:bookmarkStart w:id="358" w:name="sub_1078208"/>
      <w:bookmarkEnd w:id="357"/>
      <w:r>
        <w:t>8) члены семьи погибших (умерших) инвалидов войны, участников Великой Отечественной войны и ветеранов боевых действий;</w:t>
      </w:r>
    </w:p>
    <w:p w14:paraId="39BADC62" w14:textId="77777777" w:rsidR="001A00A1" w:rsidRDefault="00120233">
      <w:bookmarkStart w:id="359" w:name="sub_1078209"/>
      <w:bookmarkEnd w:id="358"/>
      <w:r>
        <w:t>9) лица, награжденные нагрудным знаком "Почетный донор России";</w:t>
      </w:r>
    </w:p>
    <w:p w14:paraId="50A560C2" w14:textId="77777777" w:rsidR="001A00A1" w:rsidRDefault="00120233">
      <w:bookmarkStart w:id="360" w:name="sub_1078210"/>
      <w:bookmarkEnd w:id="359"/>
      <w:r>
        <w:t>10) граждане, подвергшиеся воздействию радиации вследствие радиационных катастроф;</w:t>
      </w:r>
    </w:p>
    <w:p w14:paraId="737DE56A" w14:textId="77777777" w:rsidR="001A00A1" w:rsidRDefault="00120233">
      <w:bookmarkStart w:id="361" w:name="sub_1078211"/>
      <w:bookmarkEnd w:id="360"/>
      <w:r>
        <w:t>11) граждане, признанные пострадавшими от политических репрессий;</w:t>
      </w:r>
    </w:p>
    <w:p w14:paraId="3FD705C6" w14:textId="77777777" w:rsidR="001A00A1" w:rsidRDefault="00120233">
      <w:bookmarkStart w:id="362" w:name="sub_1078212"/>
      <w:bookmarkEnd w:id="361"/>
      <w:r>
        <w:lastRenderedPageBreak/>
        <w:t>12) реабилитированные лица;</w:t>
      </w:r>
    </w:p>
    <w:p w14:paraId="370556EB" w14:textId="77777777" w:rsidR="001A00A1" w:rsidRDefault="00120233">
      <w:bookmarkStart w:id="363" w:name="sub_1078213"/>
      <w:bookmarkEnd w:id="362"/>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14:paraId="62E454FA" w14:textId="77777777" w:rsidR="001A00A1" w:rsidRDefault="00120233">
      <w:bookmarkStart w:id="364" w:name="sub_10783"/>
      <w:bookmarkEnd w:id="363"/>
      <w:r>
        <w:t>8.3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6C9CF254" w14:textId="77777777" w:rsidR="001A00A1" w:rsidRDefault="00120233">
      <w:bookmarkStart w:id="365" w:name="sub_10784"/>
      <w:bookmarkEnd w:id="364"/>
      <w:r>
        <w:t>8.4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14:paraId="5C0975DA" w14:textId="77777777" w:rsidR="001A00A1" w:rsidRDefault="00120233">
      <w:bookmarkStart w:id="366" w:name="sub_10785"/>
      <w:bookmarkEnd w:id="365"/>
      <w:r>
        <w:t>8.5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14:paraId="71FB176A" w14:textId="77777777" w:rsidR="001A00A1" w:rsidRDefault="00120233">
      <w:pPr>
        <w:pStyle w:val="a6"/>
        <w:rPr>
          <w:color w:val="000000"/>
          <w:sz w:val="16"/>
          <w:szCs w:val="16"/>
          <w:shd w:val="clear" w:color="auto" w:fill="F0F0F0"/>
        </w:rPr>
      </w:pPr>
      <w:bookmarkStart w:id="367" w:name="sub_10709"/>
      <w:bookmarkEnd w:id="366"/>
      <w:r>
        <w:rPr>
          <w:color w:val="000000"/>
          <w:sz w:val="16"/>
          <w:szCs w:val="16"/>
          <w:shd w:val="clear" w:color="auto" w:fill="F0F0F0"/>
        </w:rPr>
        <w:t>Информация об изменениях:</w:t>
      </w:r>
    </w:p>
    <w:bookmarkEnd w:id="367"/>
    <w:p w14:paraId="48BE3AF0" w14:textId="77777777" w:rsidR="001A00A1" w:rsidRDefault="00120233">
      <w:pPr>
        <w:pStyle w:val="a7"/>
        <w:rPr>
          <w:shd w:val="clear" w:color="auto" w:fill="F0F0F0"/>
        </w:rPr>
      </w:pPr>
      <w:r>
        <w:t xml:space="preserve"> </w:t>
      </w:r>
      <w:r>
        <w:rPr>
          <w:shd w:val="clear" w:color="auto" w:fill="F0F0F0"/>
        </w:rPr>
        <w:t xml:space="preserve">Пункт 9 изменен с 10 марта 2022 г. - </w:t>
      </w:r>
      <w:hyperlink r:id="rId106"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44E7E5B9" w14:textId="77777777" w:rsidR="001A00A1" w:rsidRDefault="00120233">
      <w:pPr>
        <w:pStyle w:val="a7"/>
        <w:rPr>
          <w:shd w:val="clear" w:color="auto" w:fill="F0F0F0"/>
        </w:rPr>
      </w:pPr>
      <w:r>
        <w:t xml:space="preserve"> </w:t>
      </w:r>
      <w:hyperlink r:id="rId107" w:history="1">
        <w:r>
          <w:rPr>
            <w:rStyle w:val="a4"/>
            <w:shd w:val="clear" w:color="auto" w:fill="F0F0F0"/>
          </w:rPr>
          <w:t>См. предыдущую редакцию</w:t>
        </w:r>
      </w:hyperlink>
    </w:p>
    <w:p w14:paraId="0F64D090" w14:textId="77777777" w:rsidR="001A00A1" w:rsidRDefault="00120233">
      <w:r>
        <w:t>9. Целевые значения критериев доступности и качества медицинской помощи</w:t>
      </w:r>
    </w:p>
    <w:p w14:paraId="29A1DC6F"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5868"/>
        <w:gridCol w:w="982"/>
        <w:gridCol w:w="1097"/>
        <w:gridCol w:w="1340"/>
      </w:tblGrid>
      <w:tr w:rsidR="001A00A1" w14:paraId="1EEDC48D" w14:textId="77777777">
        <w:tc>
          <w:tcPr>
            <w:tcW w:w="771" w:type="dxa"/>
            <w:tcBorders>
              <w:top w:val="single" w:sz="4" w:space="0" w:color="auto"/>
              <w:bottom w:val="single" w:sz="4" w:space="0" w:color="auto"/>
              <w:right w:val="single" w:sz="4" w:space="0" w:color="auto"/>
            </w:tcBorders>
          </w:tcPr>
          <w:p w14:paraId="41926A09" w14:textId="77777777" w:rsidR="001A00A1" w:rsidRDefault="001A00A1">
            <w:pPr>
              <w:pStyle w:val="aa"/>
            </w:pPr>
          </w:p>
        </w:tc>
        <w:tc>
          <w:tcPr>
            <w:tcW w:w="5868" w:type="dxa"/>
            <w:tcBorders>
              <w:top w:val="single" w:sz="4" w:space="0" w:color="auto"/>
              <w:left w:val="single" w:sz="4" w:space="0" w:color="auto"/>
              <w:bottom w:val="single" w:sz="4" w:space="0" w:color="auto"/>
              <w:right w:val="nil"/>
            </w:tcBorders>
          </w:tcPr>
          <w:p w14:paraId="28FAC1B3" w14:textId="77777777" w:rsidR="001A00A1" w:rsidRDefault="00120233">
            <w:pPr>
              <w:pStyle w:val="aa"/>
              <w:jc w:val="center"/>
            </w:pPr>
            <w:r>
              <w:t>Наименование показателя</w:t>
            </w:r>
          </w:p>
        </w:tc>
        <w:tc>
          <w:tcPr>
            <w:tcW w:w="982" w:type="dxa"/>
            <w:tcBorders>
              <w:top w:val="single" w:sz="4" w:space="0" w:color="auto"/>
              <w:left w:val="single" w:sz="4" w:space="0" w:color="auto"/>
              <w:bottom w:val="single" w:sz="4" w:space="0" w:color="auto"/>
              <w:right w:val="nil"/>
            </w:tcBorders>
          </w:tcPr>
          <w:p w14:paraId="36E5AF1E" w14:textId="77777777" w:rsidR="001A00A1" w:rsidRDefault="00120233">
            <w:pPr>
              <w:pStyle w:val="aa"/>
              <w:jc w:val="center"/>
            </w:pPr>
            <w:r>
              <w:t>2022</w:t>
            </w:r>
          </w:p>
        </w:tc>
        <w:tc>
          <w:tcPr>
            <w:tcW w:w="1097" w:type="dxa"/>
            <w:tcBorders>
              <w:top w:val="single" w:sz="4" w:space="0" w:color="auto"/>
              <w:left w:val="single" w:sz="4" w:space="0" w:color="auto"/>
              <w:bottom w:val="single" w:sz="4" w:space="0" w:color="auto"/>
              <w:right w:val="nil"/>
            </w:tcBorders>
          </w:tcPr>
          <w:p w14:paraId="247BE97E" w14:textId="77777777" w:rsidR="001A00A1" w:rsidRDefault="00120233">
            <w:pPr>
              <w:pStyle w:val="aa"/>
              <w:jc w:val="center"/>
            </w:pPr>
            <w:r>
              <w:t>2023</w:t>
            </w:r>
          </w:p>
        </w:tc>
        <w:tc>
          <w:tcPr>
            <w:tcW w:w="1340" w:type="dxa"/>
            <w:tcBorders>
              <w:top w:val="single" w:sz="4" w:space="0" w:color="auto"/>
              <w:left w:val="single" w:sz="4" w:space="0" w:color="auto"/>
              <w:bottom w:val="single" w:sz="4" w:space="0" w:color="auto"/>
            </w:tcBorders>
          </w:tcPr>
          <w:p w14:paraId="40B94736" w14:textId="77777777" w:rsidR="001A00A1" w:rsidRDefault="00120233">
            <w:pPr>
              <w:pStyle w:val="aa"/>
              <w:jc w:val="center"/>
            </w:pPr>
            <w:r>
              <w:t>2024</w:t>
            </w:r>
          </w:p>
        </w:tc>
      </w:tr>
      <w:tr w:rsidR="001A00A1" w14:paraId="0C9F91EF" w14:textId="77777777">
        <w:tc>
          <w:tcPr>
            <w:tcW w:w="10058" w:type="dxa"/>
            <w:gridSpan w:val="5"/>
            <w:tcBorders>
              <w:top w:val="single" w:sz="4" w:space="0" w:color="auto"/>
              <w:bottom w:val="single" w:sz="4" w:space="0" w:color="auto"/>
            </w:tcBorders>
          </w:tcPr>
          <w:p w14:paraId="229A1836" w14:textId="77777777" w:rsidR="001A00A1" w:rsidRDefault="00120233">
            <w:pPr>
              <w:pStyle w:val="1"/>
            </w:pPr>
            <w:r>
              <w:t>Критерии качества медицинской помощи</w:t>
            </w:r>
          </w:p>
        </w:tc>
      </w:tr>
      <w:tr w:rsidR="001A00A1" w14:paraId="6F71D41D" w14:textId="77777777">
        <w:tc>
          <w:tcPr>
            <w:tcW w:w="771" w:type="dxa"/>
            <w:tcBorders>
              <w:top w:val="single" w:sz="4" w:space="0" w:color="auto"/>
              <w:bottom w:val="single" w:sz="4" w:space="0" w:color="auto"/>
              <w:right w:val="single" w:sz="4" w:space="0" w:color="auto"/>
            </w:tcBorders>
          </w:tcPr>
          <w:p w14:paraId="60AE27C8" w14:textId="77777777" w:rsidR="001A00A1" w:rsidRDefault="00120233">
            <w:pPr>
              <w:pStyle w:val="aa"/>
              <w:jc w:val="center"/>
            </w:pPr>
            <w:r>
              <w:t>1</w:t>
            </w:r>
          </w:p>
        </w:tc>
        <w:tc>
          <w:tcPr>
            <w:tcW w:w="5868" w:type="dxa"/>
            <w:tcBorders>
              <w:top w:val="nil"/>
              <w:left w:val="single" w:sz="4" w:space="0" w:color="auto"/>
              <w:bottom w:val="single" w:sz="4" w:space="0" w:color="auto"/>
              <w:right w:val="nil"/>
            </w:tcBorders>
          </w:tcPr>
          <w:p w14:paraId="14391912" w14:textId="77777777" w:rsidR="001A00A1" w:rsidRDefault="00120233">
            <w:pPr>
              <w:pStyle w:val="ac"/>
            </w:pPr>
            <w: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982" w:type="dxa"/>
            <w:tcBorders>
              <w:top w:val="nil"/>
              <w:left w:val="single" w:sz="4" w:space="0" w:color="auto"/>
              <w:bottom w:val="single" w:sz="4" w:space="0" w:color="auto"/>
              <w:right w:val="nil"/>
            </w:tcBorders>
          </w:tcPr>
          <w:p w14:paraId="6D839337" w14:textId="77777777" w:rsidR="001A00A1" w:rsidRDefault="00120233">
            <w:pPr>
              <w:pStyle w:val="aa"/>
              <w:jc w:val="center"/>
            </w:pPr>
            <w:r>
              <w:t>3,5</w:t>
            </w:r>
          </w:p>
        </w:tc>
        <w:tc>
          <w:tcPr>
            <w:tcW w:w="1097" w:type="dxa"/>
            <w:tcBorders>
              <w:top w:val="nil"/>
              <w:left w:val="single" w:sz="4" w:space="0" w:color="auto"/>
              <w:bottom w:val="single" w:sz="4" w:space="0" w:color="auto"/>
              <w:right w:val="nil"/>
            </w:tcBorders>
          </w:tcPr>
          <w:p w14:paraId="6BB3905A" w14:textId="77777777" w:rsidR="001A00A1" w:rsidRDefault="00120233">
            <w:pPr>
              <w:pStyle w:val="aa"/>
              <w:jc w:val="center"/>
            </w:pPr>
            <w:r>
              <w:t>5,5</w:t>
            </w:r>
          </w:p>
        </w:tc>
        <w:tc>
          <w:tcPr>
            <w:tcW w:w="1340" w:type="dxa"/>
            <w:tcBorders>
              <w:top w:val="nil"/>
              <w:left w:val="single" w:sz="4" w:space="0" w:color="auto"/>
              <w:bottom w:val="single" w:sz="4" w:space="0" w:color="auto"/>
            </w:tcBorders>
          </w:tcPr>
          <w:p w14:paraId="62B5B1C6" w14:textId="77777777" w:rsidR="001A00A1" w:rsidRDefault="00120233">
            <w:pPr>
              <w:pStyle w:val="aa"/>
              <w:jc w:val="center"/>
            </w:pPr>
            <w:r>
              <w:t>6,7</w:t>
            </w:r>
          </w:p>
        </w:tc>
      </w:tr>
      <w:tr w:rsidR="001A00A1" w14:paraId="304B8078" w14:textId="77777777">
        <w:tc>
          <w:tcPr>
            <w:tcW w:w="771" w:type="dxa"/>
            <w:tcBorders>
              <w:top w:val="single" w:sz="4" w:space="0" w:color="auto"/>
              <w:bottom w:val="single" w:sz="4" w:space="0" w:color="auto"/>
              <w:right w:val="single" w:sz="4" w:space="0" w:color="auto"/>
            </w:tcBorders>
          </w:tcPr>
          <w:p w14:paraId="7CE35EE8" w14:textId="77777777" w:rsidR="001A00A1" w:rsidRDefault="00120233">
            <w:pPr>
              <w:pStyle w:val="aa"/>
              <w:jc w:val="center"/>
            </w:pPr>
            <w:r>
              <w:t>2</w:t>
            </w:r>
          </w:p>
        </w:tc>
        <w:tc>
          <w:tcPr>
            <w:tcW w:w="5868" w:type="dxa"/>
            <w:tcBorders>
              <w:top w:val="nil"/>
              <w:left w:val="single" w:sz="4" w:space="0" w:color="auto"/>
              <w:bottom w:val="single" w:sz="4" w:space="0" w:color="auto"/>
              <w:right w:val="nil"/>
            </w:tcBorders>
          </w:tcPr>
          <w:p w14:paraId="39BCEC95" w14:textId="77777777" w:rsidR="001A00A1" w:rsidRDefault="00120233">
            <w:pPr>
              <w:pStyle w:val="ac"/>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82" w:type="dxa"/>
            <w:tcBorders>
              <w:top w:val="nil"/>
              <w:left w:val="single" w:sz="4" w:space="0" w:color="auto"/>
              <w:bottom w:val="single" w:sz="4" w:space="0" w:color="auto"/>
              <w:right w:val="nil"/>
            </w:tcBorders>
          </w:tcPr>
          <w:p w14:paraId="1FCCE52D" w14:textId="77777777" w:rsidR="001A00A1" w:rsidRDefault="00120233">
            <w:pPr>
              <w:pStyle w:val="aa"/>
              <w:jc w:val="center"/>
            </w:pPr>
            <w:r>
              <w:t>14</w:t>
            </w:r>
          </w:p>
        </w:tc>
        <w:tc>
          <w:tcPr>
            <w:tcW w:w="1097" w:type="dxa"/>
            <w:tcBorders>
              <w:top w:val="nil"/>
              <w:left w:val="single" w:sz="4" w:space="0" w:color="auto"/>
              <w:bottom w:val="single" w:sz="4" w:space="0" w:color="auto"/>
              <w:right w:val="nil"/>
            </w:tcBorders>
          </w:tcPr>
          <w:p w14:paraId="1280A90C" w14:textId="77777777" w:rsidR="001A00A1" w:rsidRDefault="00120233">
            <w:pPr>
              <w:pStyle w:val="aa"/>
              <w:jc w:val="center"/>
            </w:pPr>
            <w:r>
              <w:t>15</w:t>
            </w:r>
          </w:p>
        </w:tc>
        <w:tc>
          <w:tcPr>
            <w:tcW w:w="1340" w:type="dxa"/>
            <w:tcBorders>
              <w:top w:val="nil"/>
              <w:left w:val="single" w:sz="4" w:space="0" w:color="auto"/>
              <w:bottom w:val="single" w:sz="4" w:space="0" w:color="auto"/>
            </w:tcBorders>
          </w:tcPr>
          <w:p w14:paraId="6CE1DF96" w14:textId="77777777" w:rsidR="001A00A1" w:rsidRDefault="00120233">
            <w:pPr>
              <w:pStyle w:val="aa"/>
              <w:jc w:val="center"/>
            </w:pPr>
            <w:r>
              <w:t>15</w:t>
            </w:r>
          </w:p>
        </w:tc>
      </w:tr>
      <w:tr w:rsidR="001A00A1" w14:paraId="28CCB458" w14:textId="77777777">
        <w:tc>
          <w:tcPr>
            <w:tcW w:w="771" w:type="dxa"/>
            <w:tcBorders>
              <w:top w:val="single" w:sz="4" w:space="0" w:color="auto"/>
              <w:bottom w:val="single" w:sz="4" w:space="0" w:color="auto"/>
              <w:right w:val="single" w:sz="4" w:space="0" w:color="auto"/>
            </w:tcBorders>
          </w:tcPr>
          <w:p w14:paraId="5B8C428D" w14:textId="77777777" w:rsidR="001A00A1" w:rsidRDefault="00120233">
            <w:pPr>
              <w:pStyle w:val="aa"/>
              <w:jc w:val="center"/>
            </w:pPr>
            <w:r>
              <w:t>3</w:t>
            </w:r>
          </w:p>
        </w:tc>
        <w:tc>
          <w:tcPr>
            <w:tcW w:w="5868" w:type="dxa"/>
            <w:tcBorders>
              <w:top w:val="nil"/>
              <w:left w:val="single" w:sz="4" w:space="0" w:color="auto"/>
              <w:bottom w:val="single" w:sz="4" w:space="0" w:color="auto"/>
              <w:right w:val="nil"/>
            </w:tcBorders>
          </w:tcPr>
          <w:p w14:paraId="2EE1F596" w14:textId="77777777" w:rsidR="001A00A1" w:rsidRDefault="00120233">
            <w:pPr>
              <w:pStyle w:val="ac"/>
            </w:pPr>
            <w: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982" w:type="dxa"/>
            <w:tcBorders>
              <w:top w:val="nil"/>
              <w:left w:val="single" w:sz="4" w:space="0" w:color="auto"/>
              <w:bottom w:val="single" w:sz="4" w:space="0" w:color="auto"/>
              <w:right w:val="nil"/>
            </w:tcBorders>
          </w:tcPr>
          <w:p w14:paraId="2D975795" w14:textId="77777777" w:rsidR="001A00A1" w:rsidRDefault="00120233">
            <w:pPr>
              <w:pStyle w:val="aa"/>
              <w:jc w:val="center"/>
            </w:pPr>
            <w:r>
              <w:t>20,7</w:t>
            </w:r>
          </w:p>
        </w:tc>
        <w:tc>
          <w:tcPr>
            <w:tcW w:w="1097" w:type="dxa"/>
            <w:tcBorders>
              <w:top w:val="nil"/>
              <w:left w:val="single" w:sz="4" w:space="0" w:color="auto"/>
              <w:bottom w:val="single" w:sz="4" w:space="0" w:color="auto"/>
              <w:right w:val="nil"/>
            </w:tcBorders>
          </w:tcPr>
          <w:p w14:paraId="2207ABAC" w14:textId="77777777" w:rsidR="001A00A1" w:rsidRDefault="00120233">
            <w:pPr>
              <w:pStyle w:val="aa"/>
              <w:jc w:val="center"/>
            </w:pPr>
            <w:r>
              <w:t>20,8</w:t>
            </w:r>
          </w:p>
        </w:tc>
        <w:tc>
          <w:tcPr>
            <w:tcW w:w="1340" w:type="dxa"/>
            <w:tcBorders>
              <w:top w:val="nil"/>
              <w:left w:val="single" w:sz="4" w:space="0" w:color="auto"/>
              <w:bottom w:val="single" w:sz="4" w:space="0" w:color="auto"/>
            </w:tcBorders>
          </w:tcPr>
          <w:p w14:paraId="1B51B656" w14:textId="77777777" w:rsidR="001A00A1" w:rsidRDefault="00120233">
            <w:pPr>
              <w:pStyle w:val="aa"/>
              <w:jc w:val="center"/>
            </w:pPr>
            <w:r>
              <w:t>20,9</w:t>
            </w:r>
          </w:p>
        </w:tc>
      </w:tr>
      <w:tr w:rsidR="001A00A1" w14:paraId="16D66D72" w14:textId="77777777">
        <w:tc>
          <w:tcPr>
            <w:tcW w:w="771" w:type="dxa"/>
            <w:tcBorders>
              <w:top w:val="single" w:sz="4" w:space="0" w:color="auto"/>
              <w:bottom w:val="single" w:sz="4" w:space="0" w:color="auto"/>
              <w:right w:val="single" w:sz="4" w:space="0" w:color="auto"/>
            </w:tcBorders>
          </w:tcPr>
          <w:p w14:paraId="502F6929" w14:textId="77777777" w:rsidR="001A00A1" w:rsidRDefault="00120233">
            <w:pPr>
              <w:pStyle w:val="aa"/>
              <w:jc w:val="center"/>
            </w:pPr>
            <w:r>
              <w:t>4</w:t>
            </w:r>
          </w:p>
        </w:tc>
        <w:tc>
          <w:tcPr>
            <w:tcW w:w="5868" w:type="dxa"/>
            <w:tcBorders>
              <w:top w:val="nil"/>
              <w:left w:val="single" w:sz="4" w:space="0" w:color="auto"/>
              <w:bottom w:val="single" w:sz="4" w:space="0" w:color="auto"/>
              <w:right w:val="nil"/>
            </w:tcBorders>
          </w:tcPr>
          <w:p w14:paraId="45E237E4" w14:textId="77777777" w:rsidR="001A00A1" w:rsidRDefault="00120233">
            <w:pPr>
              <w:pStyle w:val="ac"/>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82" w:type="dxa"/>
            <w:tcBorders>
              <w:top w:val="nil"/>
              <w:left w:val="single" w:sz="4" w:space="0" w:color="auto"/>
              <w:bottom w:val="single" w:sz="4" w:space="0" w:color="auto"/>
              <w:right w:val="nil"/>
            </w:tcBorders>
          </w:tcPr>
          <w:p w14:paraId="1286F22F" w14:textId="77777777" w:rsidR="001A00A1" w:rsidRDefault="00120233">
            <w:pPr>
              <w:pStyle w:val="aa"/>
              <w:jc w:val="center"/>
            </w:pPr>
            <w:r>
              <w:t>98</w:t>
            </w:r>
          </w:p>
        </w:tc>
        <w:tc>
          <w:tcPr>
            <w:tcW w:w="1097" w:type="dxa"/>
            <w:tcBorders>
              <w:top w:val="nil"/>
              <w:left w:val="single" w:sz="4" w:space="0" w:color="auto"/>
              <w:bottom w:val="single" w:sz="4" w:space="0" w:color="auto"/>
              <w:right w:val="nil"/>
            </w:tcBorders>
          </w:tcPr>
          <w:p w14:paraId="5E05AC12" w14:textId="77777777" w:rsidR="001A00A1" w:rsidRDefault="00120233">
            <w:pPr>
              <w:pStyle w:val="aa"/>
              <w:jc w:val="center"/>
            </w:pPr>
            <w:r>
              <w:t>98</w:t>
            </w:r>
          </w:p>
        </w:tc>
        <w:tc>
          <w:tcPr>
            <w:tcW w:w="1340" w:type="dxa"/>
            <w:tcBorders>
              <w:top w:val="nil"/>
              <w:left w:val="single" w:sz="4" w:space="0" w:color="auto"/>
              <w:bottom w:val="single" w:sz="4" w:space="0" w:color="auto"/>
            </w:tcBorders>
          </w:tcPr>
          <w:p w14:paraId="1AA714D2" w14:textId="77777777" w:rsidR="001A00A1" w:rsidRDefault="00120233">
            <w:pPr>
              <w:pStyle w:val="aa"/>
              <w:jc w:val="center"/>
            </w:pPr>
            <w:r>
              <w:t>98</w:t>
            </w:r>
          </w:p>
        </w:tc>
      </w:tr>
      <w:tr w:rsidR="001A00A1" w14:paraId="692A577D" w14:textId="77777777">
        <w:tc>
          <w:tcPr>
            <w:tcW w:w="771" w:type="dxa"/>
            <w:tcBorders>
              <w:top w:val="single" w:sz="4" w:space="0" w:color="auto"/>
              <w:bottom w:val="single" w:sz="4" w:space="0" w:color="auto"/>
              <w:right w:val="single" w:sz="4" w:space="0" w:color="auto"/>
            </w:tcBorders>
          </w:tcPr>
          <w:p w14:paraId="3B3167E2" w14:textId="77777777" w:rsidR="001A00A1" w:rsidRDefault="00120233">
            <w:pPr>
              <w:pStyle w:val="aa"/>
              <w:jc w:val="center"/>
            </w:pPr>
            <w:r>
              <w:t>5</w:t>
            </w:r>
          </w:p>
        </w:tc>
        <w:tc>
          <w:tcPr>
            <w:tcW w:w="5868" w:type="dxa"/>
            <w:tcBorders>
              <w:top w:val="nil"/>
              <w:left w:val="single" w:sz="4" w:space="0" w:color="auto"/>
              <w:bottom w:val="single" w:sz="4" w:space="0" w:color="auto"/>
              <w:right w:val="nil"/>
            </w:tcBorders>
          </w:tcPr>
          <w:p w14:paraId="716B2F27" w14:textId="77777777" w:rsidR="001A00A1" w:rsidRDefault="00120233">
            <w:pPr>
              <w:pStyle w:val="ac"/>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82" w:type="dxa"/>
            <w:tcBorders>
              <w:top w:val="nil"/>
              <w:left w:val="single" w:sz="4" w:space="0" w:color="auto"/>
              <w:bottom w:val="single" w:sz="4" w:space="0" w:color="auto"/>
              <w:right w:val="nil"/>
            </w:tcBorders>
          </w:tcPr>
          <w:p w14:paraId="37FCD425" w14:textId="77777777" w:rsidR="001A00A1" w:rsidRDefault="00120233">
            <w:pPr>
              <w:pStyle w:val="aa"/>
              <w:jc w:val="center"/>
            </w:pPr>
            <w:r>
              <w:t>85</w:t>
            </w:r>
          </w:p>
        </w:tc>
        <w:tc>
          <w:tcPr>
            <w:tcW w:w="1097" w:type="dxa"/>
            <w:tcBorders>
              <w:top w:val="nil"/>
              <w:left w:val="single" w:sz="4" w:space="0" w:color="auto"/>
              <w:bottom w:val="single" w:sz="4" w:space="0" w:color="auto"/>
              <w:right w:val="nil"/>
            </w:tcBorders>
          </w:tcPr>
          <w:p w14:paraId="79635559" w14:textId="77777777" w:rsidR="001A00A1" w:rsidRDefault="00120233">
            <w:pPr>
              <w:pStyle w:val="aa"/>
              <w:jc w:val="center"/>
            </w:pPr>
            <w:r>
              <w:t>85</w:t>
            </w:r>
          </w:p>
        </w:tc>
        <w:tc>
          <w:tcPr>
            <w:tcW w:w="1340" w:type="dxa"/>
            <w:tcBorders>
              <w:top w:val="nil"/>
              <w:left w:val="single" w:sz="4" w:space="0" w:color="auto"/>
              <w:bottom w:val="single" w:sz="4" w:space="0" w:color="auto"/>
            </w:tcBorders>
          </w:tcPr>
          <w:p w14:paraId="72CE233A" w14:textId="77777777" w:rsidR="001A00A1" w:rsidRDefault="00120233">
            <w:pPr>
              <w:pStyle w:val="aa"/>
              <w:jc w:val="center"/>
            </w:pPr>
            <w:r>
              <w:t>86,7</w:t>
            </w:r>
          </w:p>
        </w:tc>
      </w:tr>
      <w:tr w:rsidR="001A00A1" w14:paraId="704C3776" w14:textId="77777777">
        <w:tc>
          <w:tcPr>
            <w:tcW w:w="771" w:type="dxa"/>
            <w:tcBorders>
              <w:top w:val="single" w:sz="4" w:space="0" w:color="auto"/>
              <w:bottom w:val="single" w:sz="4" w:space="0" w:color="auto"/>
              <w:right w:val="single" w:sz="4" w:space="0" w:color="auto"/>
            </w:tcBorders>
          </w:tcPr>
          <w:p w14:paraId="186B3426" w14:textId="77777777" w:rsidR="001A00A1" w:rsidRDefault="00120233">
            <w:pPr>
              <w:pStyle w:val="aa"/>
              <w:jc w:val="center"/>
            </w:pPr>
            <w:r>
              <w:lastRenderedPageBreak/>
              <w:t>6</w:t>
            </w:r>
          </w:p>
        </w:tc>
        <w:tc>
          <w:tcPr>
            <w:tcW w:w="5868" w:type="dxa"/>
            <w:tcBorders>
              <w:top w:val="nil"/>
              <w:left w:val="single" w:sz="4" w:space="0" w:color="auto"/>
              <w:bottom w:val="single" w:sz="4" w:space="0" w:color="auto"/>
              <w:right w:val="nil"/>
            </w:tcBorders>
          </w:tcPr>
          <w:p w14:paraId="63BC5232" w14:textId="77777777" w:rsidR="001A00A1" w:rsidRDefault="00120233">
            <w:pPr>
              <w:pStyle w:val="ac"/>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82" w:type="dxa"/>
            <w:tcBorders>
              <w:top w:val="nil"/>
              <w:left w:val="single" w:sz="4" w:space="0" w:color="auto"/>
              <w:bottom w:val="single" w:sz="4" w:space="0" w:color="auto"/>
              <w:right w:val="nil"/>
            </w:tcBorders>
          </w:tcPr>
          <w:p w14:paraId="4AAA3170" w14:textId="77777777" w:rsidR="001A00A1" w:rsidRDefault="00120233">
            <w:pPr>
              <w:pStyle w:val="aa"/>
              <w:jc w:val="center"/>
            </w:pPr>
            <w:r>
              <w:t>95</w:t>
            </w:r>
          </w:p>
        </w:tc>
        <w:tc>
          <w:tcPr>
            <w:tcW w:w="1097" w:type="dxa"/>
            <w:tcBorders>
              <w:top w:val="nil"/>
              <w:left w:val="single" w:sz="4" w:space="0" w:color="auto"/>
              <w:bottom w:val="single" w:sz="4" w:space="0" w:color="auto"/>
              <w:right w:val="nil"/>
            </w:tcBorders>
          </w:tcPr>
          <w:p w14:paraId="7E377764" w14:textId="77777777" w:rsidR="001A00A1" w:rsidRDefault="00120233">
            <w:pPr>
              <w:pStyle w:val="aa"/>
              <w:jc w:val="center"/>
            </w:pPr>
            <w:r>
              <w:t>95</w:t>
            </w:r>
          </w:p>
        </w:tc>
        <w:tc>
          <w:tcPr>
            <w:tcW w:w="1340" w:type="dxa"/>
            <w:tcBorders>
              <w:top w:val="nil"/>
              <w:left w:val="single" w:sz="4" w:space="0" w:color="auto"/>
              <w:bottom w:val="single" w:sz="4" w:space="0" w:color="auto"/>
            </w:tcBorders>
          </w:tcPr>
          <w:p w14:paraId="30EC3223" w14:textId="77777777" w:rsidR="001A00A1" w:rsidRDefault="00120233">
            <w:pPr>
              <w:pStyle w:val="aa"/>
              <w:jc w:val="center"/>
            </w:pPr>
            <w:r>
              <w:t>95</w:t>
            </w:r>
          </w:p>
        </w:tc>
      </w:tr>
      <w:tr w:rsidR="001A00A1" w14:paraId="16EE53ED" w14:textId="77777777">
        <w:tc>
          <w:tcPr>
            <w:tcW w:w="771" w:type="dxa"/>
            <w:tcBorders>
              <w:top w:val="single" w:sz="4" w:space="0" w:color="auto"/>
              <w:bottom w:val="single" w:sz="4" w:space="0" w:color="auto"/>
              <w:right w:val="single" w:sz="4" w:space="0" w:color="auto"/>
            </w:tcBorders>
          </w:tcPr>
          <w:p w14:paraId="36F8A666" w14:textId="77777777" w:rsidR="001A00A1" w:rsidRDefault="00120233">
            <w:pPr>
              <w:pStyle w:val="aa"/>
              <w:jc w:val="center"/>
            </w:pPr>
            <w:r>
              <w:t>7</w:t>
            </w:r>
          </w:p>
        </w:tc>
        <w:tc>
          <w:tcPr>
            <w:tcW w:w="5868" w:type="dxa"/>
            <w:tcBorders>
              <w:top w:val="nil"/>
              <w:left w:val="single" w:sz="4" w:space="0" w:color="auto"/>
              <w:bottom w:val="single" w:sz="4" w:space="0" w:color="auto"/>
              <w:right w:val="nil"/>
            </w:tcBorders>
          </w:tcPr>
          <w:p w14:paraId="7C146CB2" w14:textId="77777777" w:rsidR="001A00A1" w:rsidRDefault="00120233">
            <w:pPr>
              <w:pStyle w:val="ac"/>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82" w:type="dxa"/>
            <w:tcBorders>
              <w:top w:val="nil"/>
              <w:left w:val="single" w:sz="4" w:space="0" w:color="auto"/>
              <w:bottom w:val="single" w:sz="4" w:space="0" w:color="auto"/>
              <w:right w:val="nil"/>
            </w:tcBorders>
          </w:tcPr>
          <w:p w14:paraId="369ADA1B" w14:textId="77777777" w:rsidR="001A00A1" w:rsidRDefault="00120233">
            <w:pPr>
              <w:pStyle w:val="aa"/>
              <w:jc w:val="center"/>
            </w:pPr>
            <w:r>
              <w:t>98</w:t>
            </w:r>
          </w:p>
        </w:tc>
        <w:tc>
          <w:tcPr>
            <w:tcW w:w="1097" w:type="dxa"/>
            <w:tcBorders>
              <w:top w:val="nil"/>
              <w:left w:val="single" w:sz="4" w:space="0" w:color="auto"/>
              <w:bottom w:val="single" w:sz="4" w:space="0" w:color="auto"/>
              <w:right w:val="nil"/>
            </w:tcBorders>
          </w:tcPr>
          <w:p w14:paraId="6DAE17F2" w14:textId="77777777" w:rsidR="001A00A1" w:rsidRDefault="00120233">
            <w:pPr>
              <w:pStyle w:val="aa"/>
              <w:jc w:val="center"/>
            </w:pPr>
            <w:r>
              <w:t>98</w:t>
            </w:r>
          </w:p>
        </w:tc>
        <w:tc>
          <w:tcPr>
            <w:tcW w:w="1340" w:type="dxa"/>
            <w:tcBorders>
              <w:top w:val="nil"/>
              <w:left w:val="single" w:sz="4" w:space="0" w:color="auto"/>
              <w:bottom w:val="single" w:sz="4" w:space="0" w:color="auto"/>
            </w:tcBorders>
          </w:tcPr>
          <w:p w14:paraId="4AD98C75" w14:textId="77777777" w:rsidR="001A00A1" w:rsidRDefault="00120233">
            <w:pPr>
              <w:pStyle w:val="aa"/>
              <w:jc w:val="center"/>
            </w:pPr>
            <w:r>
              <w:t>98</w:t>
            </w:r>
          </w:p>
        </w:tc>
      </w:tr>
      <w:tr w:rsidR="001A00A1" w14:paraId="76CECB52" w14:textId="77777777">
        <w:tc>
          <w:tcPr>
            <w:tcW w:w="771" w:type="dxa"/>
            <w:tcBorders>
              <w:top w:val="single" w:sz="4" w:space="0" w:color="auto"/>
              <w:bottom w:val="single" w:sz="4" w:space="0" w:color="auto"/>
              <w:right w:val="single" w:sz="4" w:space="0" w:color="auto"/>
            </w:tcBorders>
          </w:tcPr>
          <w:p w14:paraId="50166265" w14:textId="77777777" w:rsidR="001A00A1" w:rsidRDefault="00120233">
            <w:pPr>
              <w:pStyle w:val="aa"/>
              <w:jc w:val="center"/>
            </w:pPr>
            <w:r>
              <w:t>8</w:t>
            </w:r>
          </w:p>
        </w:tc>
        <w:tc>
          <w:tcPr>
            <w:tcW w:w="5868" w:type="dxa"/>
            <w:tcBorders>
              <w:top w:val="nil"/>
              <w:left w:val="single" w:sz="4" w:space="0" w:color="auto"/>
              <w:bottom w:val="single" w:sz="4" w:space="0" w:color="auto"/>
              <w:right w:val="nil"/>
            </w:tcBorders>
          </w:tcPr>
          <w:p w14:paraId="05C9987C" w14:textId="77777777" w:rsidR="001A00A1" w:rsidRDefault="00120233">
            <w:pPr>
              <w:pStyle w:val="ac"/>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982" w:type="dxa"/>
            <w:tcBorders>
              <w:top w:val="nil"/>
              <w:left w:val="single" w:sz="4" w:space="0" w:color="auto"/>
              <w:bottom w:val="single" w:sz="4" w:space="0" w:color="auto"/>
              <w:right w:val="nil"/>
            </w:tcBorders>
          </w:tcPr>
          <w:p w14:paraId="21EB6DB8" w14:textId="77777777" w:rsidR="001A00A1" w:rsidRDefault="00120233">
            <w:pPr>
              <w:pStyle w:val="aa"/>
              <w:jc w:val="center"/>
            </w:pPr>
            <w:r>
              <w:t>95</w:t>
            </w:r>
          </w:p>
        </w:tc>
        <w:tc>
          <w:tcPr>
            <w:tcW w:w="1097" w:type="dxa"/>
            <w:tcBorders>
              <w:top w:val="nil"/>
              <w:left w:val="single" w:sz="4" w:space="0" w:color="auto"/>
              <w:bottom w:val="single" w:sz="4" w:space="0" w:color="auto"/>
              <w:right w:val="nil"/>
            </w:tcBorders>
          </w:tcPr>
          <w:p w14:paraId="5FDCE6D0" w14:textId="77777777" w:rsidR="001A00A1" w:rsidRDefault="00120233">
            <w:pPr>
              <w:pStyle w:val="aa"/>
              <w:jc w:val="center"/>
            </w:pPr>
            <w:r>
              <w:t>95</w:t>
            </w:r>
          </w:p>
        </w:tc>
        <w:tc>
          <w:tcPr>
            <w:tcW w:w="1340" w:type="dxa"/>
            <w:tcBorders>
              <w:top w:val="nil"/>
              <w:left w:val="single" w:sz="4" w:space="0" w:color="auto"/>
              <w:bottom w:val="single" w:sz="4" w:space="0" w:color="auto"/>
            </w:tcBorders>
          </w:tcPr>
          <w:p w14:paraId="388F9187" w14:textId="77777777" w:rsidR="001A00A1" w:rsidRDefault="00120233">
            <w:pPr>
              <w:pStyle w:val="aa"/>
              <w:jc w:val="center"/>
            </w:pPr>
            <w:r>
              <w:t>95</w:t>
            </w:r>
          </w:p>
        </w:tc>
      </w:tr>
      <w:tr w:rsidR="001A00A1" w14:paraId="2D787B0E" w14:textId="77777777">
        <w:tc>
          <w:tcPr>
            <w:tcW w:w="771" w:type="dxa"/>
            <w:tcBorders>
              <w:top w:val="single" w:sz="4" w:space="0" w:color="auto"/>
              <w:bottom w:val="single" w:sz="4" w:space="0" w:color="auto"/>
              <w:right w:val="single" w:sz="4" w:space="0" w:color="auto"/>
            </w:tcBorders>
          </w:tcPr>
          <w:p w14:paraId="765AFC7A" w14:textId="77777777" w:rsidR="001A00A1" w:rsidRDefault="00120233">
            <w:pPr>
              <w:pStyle w:val="aa"/>
              <w:jc w:val="center"/>
            </w:pPr>
            <w:r>
              <w:t>9</w:t>
            </w:r>
          </w:p>
        </w:tc>
        <w:tc>
          <w:tcPr>
            <w:tcW w:w="5868" w:type="dxa"/>
            <w:tcBorders>
              <w:top w:val="nil"/>
              <w:left w:val="single" w:sz="4" w:space="0" w:color="auto"/>
              <w:bottom w:val="single" w:sz="4" w:space="0" w:color="auto"/>
              <w:right w:val="nil"/>
            </w:tcBorders>
          </w:tcPr>
          <w:p w14:paraId="1B94BF8C" w14:textId="77777777" w:rsidR="001A00A1" w:rsidRDefault="00120233">
            <w:pPr>
              <w:pStyle w:val="ac"/>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82" w:type="dxa"/>
            <w:tcBorders>
              <w:top w:val="nil"/>
              <w:left w:val="single" w:sz="4" w:space="0" w:color="auto"/>
              <w:bottom w:val="single" w:sz="4" w:space="0" w:color="auto"/>
              <w:right w:val="nil"/>
            </w:tcBorders>
          </w:tcPr>
          <w:p w14:paraId="34850EA4" w14:textId="77777777" w:rsidR="001A00A1" w:rsidRDefault="00120233">
            <w:pPr>
              <w:pStyle w:val="aa"/>
              <w:jc w:val="center"/>
            </w:pPr>
            <w:r>
              <w:t>50</w:t>
            </w:r>
          </w:p>
        </w:tc>
        <w:tc>
          <w:tcPr>
            <w:tcW w:w="1097" w:type="dxa"/>
            <w:tcBorders>
              <w:top w:val="nil"/>
              <w:left w:val="single" w:sz="4" w:space="0" w:color="auto"/>
              <w:bottom w:val="single" w:sz="4" w:space="0" w:color="auto"/>
              <w:right w:val="nil"/>
            </w:tcBorders>
          </w:tcPr>
          <w:p w14:paraId="6F8F6691" w14:textId="77777777" w:rsidR="001A00A1" w:rsidRDefault="00120233">
            <w:pPr>
              <w:pStyle w:val="aa"/>
              <w:jc w:val="center"/>
            </w:pPr>
            <w:r>
              <w:t>52</w:t>
            </w:r>
          </w:p>
        </w:tc>
        <w:tc>
          <w:tcPr>
            <w:tcW w:w="1340" w:type="dxa"/>
            <w:tcBorders>
              <w:top w:val="nil"/>
              <w:left w:val="single" w:sz="4" w:space="0" w:color="auto"/>
              <w:bottom w:val="single" w:sz="4" w:space="0" w:color="auto"/>
            </w:tcBorders>
          </w:tcPr>
          <w:p w14:paraId="6B5EC355" w14:textId="77777777" w:rsidR="001A00A1" w:rsidRDefault="00120233">
            <w:pPr>
              <w:pStyle w:val="aa"/>
              <w:jc w:val="center"/>
            </w:pPr>
            <w:r>
              <w:t>52</w:t>
            </w:r>
          </w:p>
        </w:tc>
      </w:tr>
      <w:tr w:rsidR="001A00A1" w14:paraId="31981A0D" w14:textId="77777777">
        <w:tc>
          <w:tcPr>
            <w:tcW w:w="771" w:type="dxa"/>
            <w:tcBorders>
              <w:top w:val="single" w:sz="4" w:space="0" w:color="auto"/>
              <w:bottom w:val="single" w:sz="4" w:space="0" w:color="auto"/>
              <w:right w:val="single" w:sz="4" w:space="0" w:color="auto"/>
            </w:tcBorders>
          </w:tcPr>
          <w:p w14:paraId="0215A693" w14:textId="77777777" w:rsidR="001A00A1" w:rsidRDefault="00120233">
            <w:pPr>
              <w:pStyle w:val="aa"/>
              <w:jc w:val="center"/>
            </w:pPr>
            <w:r>
              <w:t>10</w:t>
            </w:r>
          </w:p>
        </w:tc>
        <w:tc>
          <w:tcPr>
            <w:tcW w:w="5868" w:type="dxa"/>
            <w:tcBorders>
              <w:top w:val="nil"/>
              <w:left w:val="single" w:sz="4" w:space="0" w:color="auto"/>
              <w:bottom w:val="single" w:sz="4" w:space="0" w:color="auto"/>
              <w:right w:val="nil"/>
            </w:tcBorders>
          </w:tcPr>
          <w:p w14:paraId="13A40AC1" w14:textId="77777777" w:rsidR="001A00A1" w:rsidRDefault="00120233">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82" w:type="dxa"/>
            <w:tcBorders>
              <w:top w:val="nil"/>
              <w:left w:val="single" w:sz="4" w:space="0" w:color="auto"/>
              <w:bottom w:val="single" w:sz="4" w:space="0" w:color="auto"/>
              <w:right w:val="nil"/>
            </w:tcBorders>
          </w:tcPr>
          <w:p w14:paraId="173D4E2F" w14:textId="77777777" w:rsidR="001A00A1" w:rsidRDefault="00120233">
            <w:pPr>
              <w:pStyle w:val="aa"/>
              <w:jc w:val="center"/>
            </w:pPr>
            <w:r>
              <w:t>15,3</w:t>
            </w:r>
          </w:p>
        </w:tc>
        <w:tc>
          <w:tcPr>
            <w:tcW w:w="1097" w:type="dxa"/>
            <w:tcBorders>
              <w:top w:val="nil"/>
              <w:left w:val="single" w:sz="4" w:space="0" w:color="auto"/>
              <w:bottom w:val="single" w:sz="4" w:space="0" w:color="auto"/>
              <w:right w:val="nil"/>
            </w:tcBorders>
          </w:tcPr>
          <w:p w14:paraId="25ED10CE" w14:textId="77777777" w:rsidR="001A00A1" w:rsidRDefault="00120233">
            <w:pPr>
              <w:pStyle w:val="aa"/>
              <w:jc w:val="center"/>
            </w:pPr>
            <w:r>
              <w:t>16,5</w:t>
            </w:r>
          </w:p>
        </w:tc>
        <w:tc>
          <w:tcPr>
            <w:tcW w:w="1340" w:type="dxa"/>
            <w:tcBorders>
              <w:top w:val="nil"/>
              <w:left w:val="single" w:sz="4" w:space="0" w:color="auto"/>
              <w:bottom w:val="single" w:sz="4" w:space="0" w:color="auto"/>
            </w:tcBorders>
          </w:tcPr>
          <w:p w14:paraId="12AA7D5D" w14:textId="77777777" w:rsidR="001A00A1" w:rsidRDefault="00120233">
            <w:pPr>
              <w:pStyle w:val="aa"/>
              <w:jc w:val="center"/>
            </w:pPr>
            <w:r>
              <w:t>16,7</w:t>
            </w:r>
          </w:p>
        </w:tc>
      </w:tr>
      <w:tr w:rsidR="001A00A1" w14:paraId="475BC75C" w14:textId="77777777">
        <w:tc>
          <w:tcPr>
            <w:tcW w:w="771" w:type="dxa"/>
            <w:tcBorders>
              <w:top w:val="single" w:sz="4" w:space="0" w:color="auto"/>
              <w:bottom w:val="single" w:sz="4" w:space="0" w:color="auto"/>
              <w:right w:val="single" w:sz="4" w:space="0" w:color="auto"/>
            </w:tcBorders>
          </w:tcPr>
          <w:p w14:paraId="332C2038" w14:textId="77777777" w:rsidR="001A00A1" w:rsidRDefault="00120233">
            <w:pPr>
              <w:pStyle w:val="aa"/>
              <w:jc w:val="center"/>
            </w:pPr>
            <w:r>
              <w:t>11</w:t>
            </w:r>
          </w:p>
        </w:tc>
        <w:tc>
          <w:tcPr>
            <w:tcW w:w="5868" w:type="dxa"/>
            <w:tcBorders>
              <w:top w:val="nil"/>
              <w:left w:val="single" w:sz="4" w:space="0" w:color="auto"/>
              <w:bottom w:val="single" w:sz="4" w:space="0" w:color="auto"/>
              <w:right w:val="nil"/>
            </w:tcBorders>
          </w:tcPr>
          <w:p w14:paraId="3EDCC05D" w14:textId="77777777" w:rsidR="001A00A1" w:rsidRDefault="00120233">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82" w:type="dxa"/>
            <w:tcBorders>
              <w:top w:val="nil"/>
              <w:left w:val="single" w:sz="4" w:space="0" w:color="auto"/>
              <w:bottom w:val="single" w:sz="4" w:space="0" w:color="auto"/>
              <w:right w:val="nil"/>
            </w:tcBorders>
          </w:tcPr>
          <w:p w14:paraId="35CC7638" w14:textId="77777777" w:rsidR="001A00A1" w:rsidRDefault="00120233">
            <w:pPr>
              <w:pStyle w:val="aa"/>
              <w:jc w:val="center"/>
            </w:pPr>
            <w:r>
              <w:t>9,1</w:t>
            </w:r>
          </w:p>
        </w:tc>
        <w:tc>
          <w:tcPr>
            <w:tcW w:w="1097" w:type="dxa"/>
            <w:tcBorders>
              <w:top w:val="nil"/>
              <w:left w:val="single" w:sz="4" w:space="0" w:color="auto"/>
              <w:bottom w:val="single" w:sz="4" w:space="0" w:color="auto"/>
              <w:right w:val="nil"/>
            </w:tcBorders>
          </w:tcPr>
          <w:p w14:paraId="7FE0124A" w14:textId="77777777" w:rsidR="001A00A1" w:rsidRDefault="00120233">
            <w:pPr>
              <w:pStyle w:val="aa"/>
              <w:jc w:val="center"/>
            </w:pPr>
            <w:r>
              <w:t>9,4</w:t>
            </w:r>
          </w:p>
        </w:tc>
        <w:tc>
          <w:tcPr>
            <w:tcW w:w="1340" w:type="dxa"/>
            <w:tcBorders>
              <w:top w:val="nil"/>
              <w:left w:val="single" w:sz="4" w:space="0" w:color="auto"/>
              <w:bottom w:val="single" w:sz="4" w:space="0" w:color="auto"/>
            </w:tcBorders>
          </w:tcPr>
          <w:p w14:paraId="522A99D1" w14:textId="77777777" w:rsidR="001A00A1" w:rsidRDefault="00120233">
            <w:pPr>
              <w:pStyle w:val="aa"/>
              <w:jc w:val="center"/>
            </w:pPr>
            <w:r>
              <w:t>9,6</w:t>
            </w:r>
          </w:p>
        </w:tc>
      </w:tr>
      <w:tr w:rsidR="001A00A1" w14:paraId="555E2921" w14:textId="77777777">
        <w:tc>
          <w:tcPr>
            <w:tcW w:w="771" w:type="dxa"/>
            <w:tcBorders>
              <w:top w:val="single" w:sz="4" w:space="0" w:color="auto"/>
              <w:bottom w:val="single" w:sz="4" w:space="0" w:color="auto"/>
              <w:right w:val="single" w:sz="4" w:space="0" w:color="auto"/>
            </w:tcBorders>
          </w:tcPr>
          <w:p w14:paraId="26FBE57F" w14:textId="77777777" w:rsidR="001A00A1" w:rsidRDefault="00120233">
            <w:pPr>
              <w:pStyle w:val="aa"/>
              <w:jc w:val="center"/>
            </w:pPr>
            <w:r>
              <w:t>12</w:t>
            </w:r>
          </w:p>
        </w:tc>
        <w:tc>
          <w:tcPr>
            <w:tcW w:w="5868" w:type="dxa"/>
            <w:tcBorders>
              <w:top w:val="nil"/>
              <w:left w:val="single" w:sz="4" w:space="0" w:color="auto"/>
              <w:bottom w:val="single" w:sz="4" w:space="0" w:color="auto"/>
              <w:right w:val="nil"/>
            </w:tcBorders>
          </w:tcPr>
          <w:p w14:paraId="28A00125" w14:textId="77777777" w:rsidR="001A00A1" w:rsidRDefault="00120233">
            <w:pPr>
              <w:pStyle w:val="ac"/>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82" w:type="dxa"/>
            <w:tcBorders>
              <w:top w:val="nil"/>
              <w:left w:val="single" w:sz="4" w:space="0" w:color="auto"/>
              <w:bottom w:val="single" w:sz="4" w:space="0" w:color="auto"/>
              <w:right w:val="nil"/>
            </w:tcBorders>
          </w:tcPr>
          <w:p w14:paraId="1D58B146" w14:textId="77777777" w:rsidR="001A00A1" w:rsidRDefault="00120233">
            <w:pPr>
              <w:pStyle w:val="aa"/>
              <w:jc w:val="center"/>
            </w:pPr>
            <w:r>
              <w:t>99,5</w:t>
            </w:r>
          </w:p>
        </w:tc>
        <w:tc>
          <w:tcPr>
            <w:tcW w:w="1097" w:type="dxa"/>
            <w:tcBorders>
              <w:top w:val="nil"/>
              <w:left w:val="single" w:sz="4" w:space="0" w:color="auto"/>
              <w:bottom w:val="single" w:sz="4" w:space="0" w:color="auto"/>
              <w:right w:val="nil"/>
            </w:tcBorders>
          </w:tcPr>
          <w:p w14:paraId="6E95932F" w14:textId="77777777" w:rsidR="001A00A1" w:rsidRDefault="00120233">
            <w:pPr>
              <w:pStyle w:val="aa"/>
              <w:jc w:val="center"/>
            </w:pPr>
            <w:r>
              <w:t>99,5</w:t>
            </w:r>
          </w:p>
        </w:tc>
        <w:tc>
          <w:tcPr>
            <w:tcW w:w="1340" w:type="dxa"/>
            <w:tcBorders>
              <w:top w:val="nil"/>
              <w:left w:val="single" w:sz="4" w:space="0" w:color="auto"/>
              <w:bottom w:val="single" w:sz="4" w:space="0" w:color="auto"/>
            </w:tcBorders>
          </w:tcPr>
          <w:p w14:paraId="7B3C5A39" w14:textId="77777777" w:rsidR="001A00A1" w:rsidRDefault="00120233">
            <w:pPr>
              <w:pStyle w:val="aa"/>
              <w:jc w:val="center"/>
            </w:pPr>
            <w:r>
              <w:t>99,5</w:t>
            </w:r>
          </w:p>
        </w:tc>
      </w:tr>
      <w:tr w:rsidR="001A00A1" w14:paraId="3F916521" w14:textId="77777777">
        <w:tc>
          <w:tcPr>
            <w:tcW w:w="771" w:type="dxa"/>
            <w:tcBorders>
              <w:top w:val="single" w:sz="4" w:space="0" w:color="auto"/>
              <w:bottom w:val="single" w:sz="4" w:space="0" w:color="auto"/>
              <w:right w:val="single" w:sz="4" w:space="0" w:color="auto"/>
            </w:tcBorders>
          </w:tcPr>
          <w:p w14:paraId="185CAA89" w14:textId="77777777" w:rsidR="001A00A1" w:rsidRDefault="00120233">
            <w:pPr>
              <w:pStyle w:val="aa"/>
              <w:jc w:val="center"/>
            </w:pPr>
            <w:r>
              <w:t>13</w:t>
            </w:r>
          </w:p>
        </w:tc>
        <w:tc>
          <w:tcPr>
            <w:tcW w:w="5868" w:type="dxa"/>
            <w:tcBorders>
              <w:top w:val="nil"/>
              <w:left w:val="single" w:sz="4" w:space="0" w:color="auto"/>
              <w:bottom w:val="single" w:sz="4" w:space="0" w:color="auto"/>
              <w:right w:val="nil"/>
            </w:tcBorders>
          </w:tcPr>
          <w:p w14:paraId="3607118D" w14:textId="77777777" w:rsidR="001A00A1" w:rsidRDefault="00120233">
            <w:pPr>
              <w:pStyle w:val="ac"/>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982" w:type="dxa"/>
            <w:tcBorders>
              <w:top w:val="nil"/>
              <w:left w:val="single" w:sz="4" w:space="0" w:color="auto"/>
              <w:bottom w:val="single" w:sz="4" w:space="0" w:color="auto"/>
              <w:right w:val="nil"/>
            </w:tcBorders>
          </w:tcPr>
          <w:p w14:paraId="48392883" w14:textId="77777777" w:rsidR="001A00A1" w:rsidRDefault="00120233">
            <w:pPr>
              <w:pStyle w:val="aa"/>
              <w:jc w:val="center"/>
            </w:pPr>
            <w:r>
              <w:t>220</w:t>
            </w:r>
          </w:p>
        </w:tc>
        <w:tc>
          <w:tcPr>
            <w:tcW w:w="1097" w:type="dxa"/>
            <w:tcBorders>
              <w:top w:val="nil"/>
              <w:left w:val="single" w:sz="4" w:space="0" w:color="auto"/>
              <w:bottom w:val="single" w:sz="4" w:space="0" w:color="auto"/>
              <w:right w:val="nil"/>
            </w:tcBorders>
          </w:tcPr>
          <w:p w14:paraId="53D3FEB5" w14:textId="77777777" w:rsidR="001A00A1" w:rsidRDefault="00120233">
            <w:pPr>
              <w:pStyle w:val="aa"/>
              <w:jc w:val="center"/>
            </w:pPr>
            <w:r>
              <w:t>220</w:t>
            </w:r>
          </w:p>
        </w:tc>
        <w:tc>
          <w:tcPr>
            <w:tcW w:w="1340" w:type="dxa"/>
            <w:tcBorders>
              <w:top w:val="nil"/>
              <w:left w:val="single" w:sz="4" w:space="0" w:color="auto"/>
              <w:bottom w:val="single" w:sz="4" w:space="0" w:color="auto"/>
            </w:tcBorders>
          </w:tcPr>
          <w:p w14:paraId="06DF4CC9" w14:textId="77777777" w:rsidR="001A00A1" w:rsidRDefault="00120233">
            <w:pPr>
              <w:pStyle w:val="aa"/>
              <w:jc w:val="center"/>
            </w:pPr>
            <w:r>
              <w:t>220</w:t>
            </w:r>
          </w:p>
        </w:tc>
      </w:tr>
      <w:tr w:rsidR="001A00A1" w14:paraId="0DA72F58" w14:textId="77777777">
        <w:tc>
          <w:tcPr>
            <w:tcW w:w="771" w:type="dxa"/>
            <w:tcBorders>
              <w:top w:val="single" w:sz="4" w:space="0" w:color="auto"/>
              <w:bottom w:val="single" w:sz="4" w:space="0" w:color="auto"/>
              <w:right w:val="single" w:sz="4" w:space="0" w:color="auto"/>
            </w:tcBorders>
          </w:tcPr>
          <w:p w14:paraId="47E17FF9" w14:textId="77777777" w:rsidR="001A00A1" w:rsidRDefault="00120233">
            <w:pPr>
              <w:pStyle w:val="aa"/>
              <w:jc w:val="center"/>
            </w:pPr>
            <w:r>
              <w:t>14</w:t>
            </w:r>
          </w:p>
        </w:tc>
        <w:tc>
          <w:tcPr>
            <w:tcW w:w="5868" w:type="dxa"/>
            <w:tcBorders>
              <w:top w:val="nil"/>
              <w:left w:val="single" w:sz="4" w:space="0" w:color="auto"/>
              <w:bottom w:val="single" w:sz="4" w:space="0" w:color="auto"/>
              <w:right w:val="nil"/>
            </w:tcBorders>
          </w:tcPr>
          <w:p w14:paraId="30F75D42" w14:textId="77777777" w:rsidR="001A00A1" w:rsidRDefault="00120233">
            <w:pPr>
              <w:pStyle w:val="ac"/>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982" w:type="dxa"/>
            <w:tcBorders>
              <w:top w:val="nil"/>
              <w:left w:val="single" w:sz="4" w:space="0" w:color="auto"/>
              <w:bottom w:val="single" w:sz="4" w:space="0" w:color="auto"/>
              <w:right w:val="nil"/>
            </w:tcBorders>
          </w:tcPr>
          <w:p w14:paraId="1CC172BD" w14:textId="77777777" w:rsidR="001A00A1" w:rsidRDefault="00120233">
            <w:pPr>
              <w:pStyle w:val="aa"/>
              <w:jc w:val="center"/>
            </w:pPr>
            <w:r>
              <w:t>10</w:t>
            </w:r>
          </w:p>
        </w:tc>
        <w:tc>
          <w:tcPr>
            <w:tcW w:w="1097" w:type="dxa"/>
            <w:tcBorders>
              <w:top w:val="nil"/>
              <w:left w:val="single" w:sz="4" w:space="0" w:color="auto"/>
              <w:bottom w:val="single" w:sz="4" w:space="0" w:color="auto"/>
              <w:right w:val="nil"/>
            </w:tcBorders>
          </w:tcPr>
          <w:p w14:paraId="445B7442" w14:textId="77777777" w:rsidR="001A00A1" w:rsidRDefault="00120233">
            <w:pPr>
              <w:pStyle w:val="aa"/>
              <w:jc w:val="center"/>
            </w:pPr>
            <w:r>
              <w:t>10</w:t>
            </w:r>
          </w:p>
        </w:tc>
        <w:tc>
          <w:tcPr>
            <w:tcW w:w="1340" w:type="dxa"/>
            <w:tcBorders>
              <w:top w:val="nil"/>
              <w:left w:val="single" w:sz="4" w:space="0" w:color="auto"/>
              <w:bottom w:val="single" w:sz="4" w:space="0" w:color="auto"/>
            </w:tcBorders>
          </w:tcPr>
          <w:p w14:paraId="0387D947" w14:textId="77777777" w:rsidR="001A00A1" w:rsidRDefault="00120233">
            <w:pPr>
              <w:pStyle w:val="aa"/>
              <w:jc w:val="center"/>
            </w:pPr>
            <w:r>
              <w:t>10</w:t>
            </w:r>
          </w:p>
        </w:tc>
      </w:tr>
      <w:tr w:rsidR="001A00A1" w14:paraId="03873592" w14:textId="77777777">
        <w:tc>
          <w:tcPr>
            <w:tcW w:w="10058" w:type="dxa"/>
            <w:gridSpan w:val="5"/>
            <w:tcBorders>
              <w:top w:val="single" w:sz="4" w:space="0" w:color="auto"/>
              <w:bottom w:val="single" w:sz="4" w:space="0" w:color="auto"/>
            </w:tcBorders>
          </w:tcPr>
          <w:p w14:paraId="61CFFF6F" w14:textId="77777777" w:rsidR="001A00A1" w:rsidRDefault="00120233">
            <w:pPr>
              <w:pStyle w:val="1"/>
            </w:pPr>
            <w:r>
              <w:t>Критерии доступности медицинской помощи</w:t>
            </w:r>
          </w:p>
        </w:tc>
      </w:tr>
      <w:tr w:rsidR="001A00A1" w14:paraId="376B6146" w14:textId="77777777">
        <w:tc>
          <w:tcPr>
            <w:tcW w:w="771" w:type="dxa"/>
            <w:tcBorders>
              <w:top w:val="single" w:sz="4" w:space="0" w:color="auto"/>
              <w:bottom w:val="single" w:sz="4" w:space="0" w:color="auto"/>
              <w:right w:val="single" w:sz="4" w:space="0" w:color="auto"/>
            </w:tcBorders>
          </w:tcPr>
          <w:p w14:paraId="751ED942" w14:textId="77777777" w:rsidR="001A00A1" w:rsidRDefault="00120233">
            <w:pPr>
              <w:pStyle w:val="aa"/>
              <w:jc w:val="center"/>
            </w:pPr>
            <w:r>
              <w:t>1</w:t>
            </w:r>
          </w:p>
        </w:tc>
        <w:tc>
          <w:tcPr>
            <w:tcW w:w="5868" w:type="dxa"/>
            <w:tcBorders>
              <w:top w:val="nil"/>
              <w:left w:val="single" w:sz="4" w:space="0" w:color="auto"/>
              <w:bottom w:val="single" w:sz="4" w:space="0" w:color="auto"/>
              <w:right w:val="nil"/>
            </w:tcBorders>
          </w:tcPr>
          <w:p w14:paraId="3B81B429" w14:textId="77777777" w:rsidR="001A00A1" w:rsidRDefault="00120233">
            <w:pPr>
              <w:pStyle w:val="ac"/>
            </w:pPr>
            <w:r>
              <w:t>Удовлетворенность населения доступностью медицинской помощи (% числа опрошенных)</w:t>
            </w:r>
          </w:p>
        </w:tc>
        <w:tc>
          <w:tcPr>
            <w:tcW w:w="982" w:type="dxa"/>
            <w:tcBorders>
              <w:top w:val="nil"/>
              <w:left w:val="single" w:sz="4" w:space="0" w:color="auto"/>
              <w:bottom w:val="single" w:sz="4" w:space="0" w:color="auto"/>
              <w:right w:val="nil"/>
            </w:tcBorders>
          </w:tcPr>
          <w:p w14:paraId="79E9540B" w14:textId="77777777" w:rsidR="001A00A1" w:rsidRDefault="00120233">
            <w:pPr>
              <w:pStyle w:val="aa"/>
              <w:jc w:val="center"/>
            </w:pPr>
            <w:r>
              <w:t>75</w:t>
            </w:r>
          </w:p>
        </w:tc>
        <w:tc>
          <w:tcPr>
            <w:tcW w:w="1097" w:type="dxa"/>
            <w:tcBorders>
              <w:top w:val="nil"/>
              <w:left w:val="single" w:sz="4" w:space="0" w:color="auto"/>
              <w:bottom w:val="single" w:sz="4" w:space="0" w:color="auto"/>
              <w:right w:val="nil"/>
            </w:tcBorders>
          </w:tcPr>
          <w:p w14:paraId="074A3152" w14:textId="77777777" w:rsidR="001A00A1" w:rsidRDefault="00120233">
            <w:pPr>
              <w:pStyle w:val="aa"/>
              <w:jc w:val="center"/>
            </w:pPr>
            <w:r>
              <w:t>75</w:t>
            </w:r>
          </w:p>
        </w:tc>
        <w:tc>
          <w:tcPr>
            <w:tcW w:w="1340" w:type="dxa"/>
            <w:tcBorders>
              <w:top w:val="nil"/>
              <w:left w:val="single" w:sz="4" w:space="0" w:color="auto"/>
              <w:bottom w:val="single" w:sz="4" w:space="0" w:color="auto"/>
            </w:tcBorders>
          </w:tcPr>
          <w:p w14:paraId="4452CC10" w14:textId="77777777" w:rsidR="001A00A1" w:rsidRDefault="00120233">
            <w:pPr>
              <w:pStyle w:val="aa"/>
              <w:jc w:val="center"/>
            </w:pPr>
            <w:r>
              <w:t>75</w:t>
            </w:r>
          </w:p>
        </w:tc>
      </w:tr>
      <w:tr w:rsidR="001A00A1" w14:paraId="109DF737" w14:textId="77777777">
        <w:tc>
          <w:tcPr>
            <w:tcW w:w="771" w:type="dxa"/>
            <w:tcBorders>
              <w:top w:val="single" w:sz="4" w:space="0" w:color="auto"/>
              <w:bottom w:val="single" w:sz="4" w:space="0" w:color="auto"/>
              <w:right w:val="single" w:sz="4" w:space="0" w:color="auto"/>
            </w:tcBorders>
          </w:tcPr>
          <w:p w14:paraId="2D7F7DA4" w14:textId="77777777" w:rsidR="001A00A1" w:rsidRDefault="00120233">
            <w:pPr>
              <w:pStyle w:val="aa"/>
              <w:jc w:val="center"/>
            </w:pPr>
            <w:r>
              <w:t>1.1</w:t>
            </w:r>
          </w:p>
        </w:tc>
        <w:tc>
          <w:tcPr>
            <w:tcW w:w="5868" w:type="dxa"/>
            <w:tcBorders>
              <w:top w:val="nil"/>
              <w:left w:val="single" w:sz="4" w:space="0" w:color="auto"/>
              <w:bottom w:val="single" w:sz="4" w:space="0" w:color="auto"/>
              <w:right w:val="nil"/>
            </w:tcBorders>
          </w:tcPr>
          <w:p w14:paraId="0F03D3CC" w14:textId="77777777" w:rsidR="001A00A1" w:rsidRDefault="00120233">
            <w:pPr>
              <w:pStyle w:val="ac"/>
            </w:pPr>
            <w:r>
              <w:t>городского населения</w:t>
            </w:r>
          </w:p>
        </w:tc>
        <w:tc>
          <w:tcPr>
            <w:tcW w:w="982" w:type="dxa"/>
            <w:tcBorders>
              <w:top w:val="nil"/>
              <w:left w:val="single" w:sz="4" w:space="0" w:color="auto"/>
              <w:bottom w:val="single" w:sz="4" w:space="0" w:color="auto"/>
              <w:right w:val="nil"/>
            </w:tcBorders>
          </w:tcPr>
          <w:p w14:paraId="20E0FD12" w14:textId="77777777" w:rsidR="001A00A1" w:rsidRDefault="00120233">
            <w:pPr>
              <w:pStyle w:val="aa"/>
              <w:jc w:val="center"/>
            </w:pPr>
            <w:r>
              <w:t>75</w:t>
            </w:r>
          </w:p>
        </w:tc>
        <w:tc>
          <w:tcPr>
            <w:tcW w:w="1097" w:type="dxa"/>
            <w:tcBorders>
              <w:top w:val="nil"/>
              <w:left w:val="single" w:sz="4" w:space="0" w:color="auto"/>
              <w:bottom w:val="single" w:sz="4" w:space="0" w:color="auto"/>
              <w:right w:val="nil"/>
            </w:tcBorders>
          </w:tcPr>
          <w:p w14:paraId="72596BB6" w14:textId="77777777" w:rsidR="001A00A1" w:rsidRDefault="00120233">
            <w:pPr>
              <w:pStyle w:val="aa"/>
              <w:jc w:val="center"/>
            </w:pPr>
            <w:r>
              <w:t>75</w:t>
            </w:r>
          </w:p>
        </w:tc>
        <w:tc>
          <w:tcPr>
            <w:tcW w:w="1340" w:type="dxa"/>
            <w:tcBorders>
              <w:top w:val="nil"/>
              <w:left w:val="single" w:sz="4" w:space="0" w:color="auto"/>
              <w:bottom w:val="single" w:sz="4" w:space="0" w:color="auto"/>
            </w:tcBorders>
          </w:tcPr>
          <w:p w14:paraId="6B860C97" w14:textId="77777777" w:rsidR="001A00A1" w:rsidRDefault="00120233">
            <w:pPr>
              <w:pStyle w:val="aa"/>
              <w:jc w:val="center"/>
            </w:pPr>
            <w:r>
              <w:t>75</w:t>
            </w:r>
          </w:p>
        </w:tc>
      </w:tr>
      <w:tr w:rsidR="001A00A1" w14:paraId="5DBBA591" w14:textId="77777777">
        <w:tc>
          <w:tcPr>
            <w:tcW w:w="771" w:type="dxa"/>
            <w:tcBorders>
              <w:top w:val="single" w:sz="4" w:space="0" w:color="auto"/>
              <w:bottom w:val="single" w:sz="4" w:space="0" w:color="auto"/>
              <w:right w:val="single" w:sz="4" w:space="0" w:color="auto"/>
            </w:tcBorders>
          </w:tcPr>
          <w:p w14:paraId="1721C449" w14:textId="77777777" w:rsidR="001A00A1" w:rsidRDefault="00120233">
            <w:pPr>
              <w:pStyle w:val="aa"/>
              <w:jc w:val="center"/>
            </w:pPr>
            <w:r>
              <w:t>1.2</w:t>
            </w:r>
          </w:p>
        </w:tc>
        <w:tc>
          <w:tcPr>
            <w:tcW w:w="5868" w:type="dxa"/>
            <w:tcBorders>
              <w:top w:val="nil"/>
              <w:left w:val="single" w:sz="4" w:space="0" w:color="auto"/>
              <w:bottom w:val="single" w:sz="4" w:space="0" w:color="auto"/>
              <w:right w:val="nil"/>
            </w:tcBorders>
          </w:tcPr>
          <w:p w14:paraId="0573ED0E" w14:textId="77777777" w:rsidR="001A00A1" w:rsidRDefault="00120233">
            <w:pPr>
              <w:pStyle w:val="ac"/>
            </w:pPr>
            <w:r>
              <w:t>сельского населения</w:t>
            </w:r>
          </w:p>
        </w:tc>
        <w:tc>
          <w:tcPr>
            <w:tcW w:w="982" w:type="dxa"/>
            <w:tcBorders>
              <w:top w:val="nil"/>
              <w:left w:val="single" w:sz="4" w:space="0" w:color="auto"/>
              <w:bottom w:val="single" w:sz="4" w:space="0" w:color="auto"/>
              <w:right w:val="nil"/>
            </w:tcBorders>
          </w:tcPr>
          <w:p w14:paraId="4B59DEF8" w14:textId="77777777" w:rsidR="001A00A1" w:rsidRDefault="00120233">
            <w:pPr>
              <w:pStyle w:val="aa"/>
              <w:jc w:val="center"/>
            </w:pPr>
            <w:r>
              <w:t>75</w:t>
            </w:r>
          </w:p>
        </w:tc>
        <w:tc>
          <w:tcPr>
            <w:tcW w:w="1097" w:type="dxa"/>
            <w:tcBorders>
              <w:top w:val="nil"/>
              <w:left w:val="single" w:sz="4" w:space="0" w:color="auto"/>
              <w:bottom w:val="single" w:sz="4" w:space="0" w:color="auto"/>
              <w:right w:val="nil"/>
            </w:tcBorders>
          </w:tcPr>
          <w:p w14:paraId="51CBA25D" w14:textId="77777777" w:rsidR="001A00A1" w:rsidRDefault="00120233">
            <w:pPr>
              <w:pStyle w:val="aa"/>
              <w:jc w:val="center"/>
            </w:pPr>
            <w:r>
              <w:t>75</w:t>
            </w:r>
          </w:p>
        </w:tc>
        <w:tc>
          <w:tcPr>
            <w:tcW w:w="1340" w:type="dxa"/>
            <w:tcBorders>
              <w:top w:val="nil"/>
              <w:left w:val="single" w:sz="4" w:space="0" w:color="auto"/>
              <w:bottom w:val="single" w:sz="4" w:space="0" w:color="auto"/>
            </w:tcBorders>
          </w:tcPr>
          <w:p w14:paraId="0C20B490" w14:textId="77777777" w:rsidR="001A00A1" w:rsidRDefault="00120233">
            <w:pPr>
              <w:pStyle w:val="aa"/>
              <w:jc w:val="center"/>
            </w:pPr>
            <w:r>
              <w:t>75</w:t>
            </w:r>
          </w:p>
        </w:tc>
      </w:tr>
      <w:tr w:rsidR="001A00A1" w14:paraId="5D639E96" w14:textId="77777777">
        <w:tc>
          <w:tcPr>
            <w:tcW w:w="771" w:type="dxa"/>
            <w:tcBorders>
              <w:top w:val="single" w:sz="4" w:space="0" w:color="auto"/>
              <w:bottom w:val="single" w:sz="4" w:space="0" w:color="auto"/>
              <w:right w:val="single" w:sz="4" w:space="0" w:color="auto"/>
            </w:tcBorders>
          </w:tcPr>
          <w:p w14:paraId="02CBA0CB" w14:textId="77777777" w:rsidR="001A00A1" w:rsidRDefault="00120233">
            <w:pPr>
              <w:pStyle w:val="aa"/>
              <w:jc w:val="center"/>
            </w:pPr>
            <w:r>
              <w:t>2</w:t>
            </w:r>
          </w:p>
        </w:tc>
        <w:tc>
          <w:tcPr>
            <w:tcW w:w="5868" w:type="dxa"/>
            <w:tcBorders>
              <w:top w:val="nil"/>
              <w:left w:val="single" w:sz="4" w:space="0" w:color="auto"/>
              <w:bottom w:val="single" w:sz="4" w:space="0" w:color="auto"/>
              <w:right w:val="nil"/>
            </w:tcBorders>
          </w:tcPr>
          <w:p w14:paraId="58E43B8D" w14:textId="77777777" w:rsidR="001A00A1" w:rsidRDefault="00120233">
            <w:pPr>
              <w:pStyle w:val="ac"/>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w:t>
            </w:r>
          </w:p>
        </w:tc>
        <w:tc>
          <w:tcPr>
            <w:tcW w:w="982" w:type="dxa"/>
            <w:tcBorders>
              <w:top w:val="nil"/>
              <w:left w:val="single" w:sz="4" w:space="0" w:color="auto"/>
              <w:bottom w:val="single" w:sz="4" w:space="0" w:color="auto"/>
              <w:right w:val="nil"/>
            </w:tcBorders>
          </w:tcPr>
          <w:p w14:paraId="46CD65B8" w14:textId="77777777" w:rsidR="001A00A1" w:rsidRDefault="00120233">
            <w:pPr>
              <w:pStyle w:val="aa"/>
              <w:jc w:val="center"/>
            </w:pPr>
            <w:r>
              <w:lastRenderedPageBreak/>
              <w:t>7,5</w:t>
            </w:r>
          </w:p>
        </w:tc>
        <w:tc>
          <w:tcPr>
            <w:tcW w:w="1097" w:type="dxa"/>
            <w:tcBorders>
              <w:top w:val="nil"/>
              <w:left w:val="single" w:sz="4" w:space="0" w:color="auto"/>
              <w:bottom w:val="single" w:sz="4" w:space="0" w:color="auto"/>
              <w:right w:val="nil"/>
            </w:tcBorders>
          </w:tcPr>
          <w:p w14:paraId="50C417FD" w14:textId="77777777" w:rsidR="001A00A1" w:rsidRDefault="00120233">
            <w:pPr>
              <w:pStyle w:val="aa"/>
              <w:jc w:val="center"/>
            </w:pPr>
            <w:r>
              <w:t>7,5</w:t>
            </w:r>
          </w:p>
        </w:tc>
        <w:tc>
          <w:tcPr>
            <w:tcW w:w="1340" w:type="dxa"/>
            <w:tcBorders>
              <w:top w:val="nil"/>
              <w:left w:val="single" w:sz="4" w:space="0" w:color="auto"/>
              <w:bottom w:val="single" w:sz="4" w:space="0" w:color="auto"/>
            </w:tcBorders>
          </w:tcPr>
          <w:p w14:paraId="0DD91E14" w14:textId="77777777" w:rsidR="001A00A1" w:rsidRDefault="00120233">
            <w:pPr>
              <w:pStyle w:val="aa"/>
              <w:jc w:val="center"/>
            </w:pPr>
            <w:r>
              <w:t>7,5</w:t>
            </w:r>
          </w:p>
        </w:tc>
      </w:tr>
      <w:tr w:rsidR="001A00A1" w14:paraId="563CB2A1" w14:textId="77777777">
        <w:tc>
          <w:tcPr>
            <w:tcW w:w="771" w:type="dxa"/>
            <w:tcBorders>
              <w:top w:val="single" w:sz="4" w:space="0" w:color="auto"/>
              <w:bottom w:val="single" w:sz="4" w:space="0" w:color="auto"/>
              <w:right w:val="single" w:sz="4" w:space="0" w:color="auto"/>
            </w:tcBorders>
          </w:tcPr>
          <w:p w14:paraId="51C7B89B" w14:textId="77777777" w:rsidR="001A00A1" w:rsidRDefault="00120233">
            <w:pPr>
              <w:pStyle w:val="aa"/>
              <w:jc w:val="center"/>
            </w:pPr>
            <w:r>
              <w:t>3</w:t>
            </w:r>
          </w:p>
        </w:tc>
        <w:tc>
          <w:tcPr>
            <w:tcW w:w="5868" w:type="dxa"/>
            <w:tcBorders>
              <w:top w:val="nil"/>
              <w:left w:val="single" w:sz="4" w:space="0" w:color="auto"/>
              <w:bottom w:val="single" w:sz="4" w:space="0" w:color="auto"/>
              <w:right w:val="nil"/>
            </w:tcBorders>
          </w:tcPr>
          <w:p w14:paraId="76020386" w14:textId="77777777" w:rsidR="001A00A1" w:rsidRDefault="00120233">
            <w:pPr>
              <w:pStyle w:val="ac"/>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82" w:type="dxa"/>
            <w:tcBorders>
              <w:top w:val="nil"/>
              <w:left w:val="single" w:sz="4" w:space="0" w:color="auto"/>
              <w:bottom w:val="single" w:sz="4" w:space="0" w:color="auto"/>
              <w:right w:val="nil"/>
            </w:tcBorders>
          </w:tcPr>
          <w:p w14:paraId="464E1720" w14:textId="77777777" w:rsidR="001A00A1" w:rsidRDefault="00120233">
            <w:pPr>
              <w:pStyle w:val="aa"/>
              <w:jc w:val="center"/>
            </w:pPr>
            <w:r>
              <w:t>2,2</w:t>
            </w:r>
          </w:p>
        </w:tc>
        <w:tc>
          <w:tcPr>
            <w:tcW w:w="1097" w:type="dxa"/>
            <w:tcBorders>
              <w:top w:val="nil"/>
              <w:left w:val="single" w:sz="4" w:space="0" w:color="auto"/>
              <w:bottom w:val="single" w:sz="4" w:space="0" w:color="auto"/>
              <w:right w:val="nil"/>
            </w:tcBorders>
          </w:tcPr>
          <w:p w14:paraId="3CDA12BF" w14:textId="77777777" w:rsidR="001A00A1" w:rsidRDefault="00120233">
            <w:pPr>
              <w:pStyle w:val="aa"/>
              <w:jc w:val="center"/>
            </w:pPr>
            <w:r>
              <w:t>2,2</w:t>
            </w:r>
          </w:p>
        </w:tc>
        <w:tc>
          <w:tcPr>
            <w:tcW w:w="1340" w:type="dxa"/>
            <w:tcBorders>
              <w:top w:val="nil"/>
              <w:left w:val="single" w:sz="4" w:space="0" w:color="auto"/>
              <w:bottom w:val="single" w:sz="4" w:space="0" w:color="auto"/>
            </w:tcBorders>
          </w:tcPr>
          <w:p w14:paraId="150E075A" w14:textId="77777777" w:rsidR="001A00A1" w:rsidRDefault="00120233">
            <w:pPr>
              <w:pStyle w:val="aa"/>
              <w:jc w:val="center"/>
            </w:pPr>
            <w:r>
              <w:t>2,2</w:t>
            </w:r>
          </w:p>
        </w:tc>
      </w:tr>
      <w:tr w:rsidR="001A00A1" w14:paraId="71BFCE22" w14:textId="77777777">
        <w:tc>
          <w:tcPr>
            <w:tcW w:w="771" w:type="dxa"/>
            <w:tcBorders>
              <w:top w:val="single" w:sz="4" w:space="0" w:color="auto"/>
              <w:bottom w:val="single" w:sz="4" w:space="0" w:color="auto"/>
              <w:right w:val="single" w:sz="4" w:space="0" w:color="auto"/>
            </w:tcBorders>
          </w:tcPr>
          <w:p w14:paraId="719DA766" w14:textId="77777777" w:rsidR="001A00A1" w:rsidRDefault="00120233">
            <w:pPr>
              <w:pStyle w:val="aa"/>
              <w:jc w:val="center"/>
            </w:pPr>
            <w:r>
              <w:t>4</w:t>
            </w:r>
          </w:p>
        </w:tc>
        <w:tc>
          <w:tcPr>
            <w:tcW w:w="5868" w:type="dxa"/>
            <w:tcBorders>
              <w:top w:val="nil"/>
              <w:left w:val="single" w:sz="4" w:space="0" w:color="auto"/>
              <w:bottom w:val="single" w:sz="4" w:space="0" w:color="auto"/>
              <w:right w:val="nil"/>
            </w:tcBorders>
          </w:tcPr>
          <w:p w14:paraId="482BD6E3" w14:textId="77777777" w:rsidR="001A00A1" w:rsidRDefault="00120233">
            <w:pPr>
              <w:pStyle w:val="ac"/>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982" w:type="dxa"/>
            <w:tcBorders>
              <w:top w:val="nil"/>
              <w:left w:val="single" w:sz="4" w:space="0" w:color="auto"/>
              <w:bottom w:val="single" w:sz="4" w:space="0" w:color="auto"/>
              <w:right w:val="nil"/>
            </w:tcBorders>
          </w:tcPr>
          <w:p w14:paraId="54DF8C6B" w14:textId="77777777" w:rsidR="001A00A1" w:rsidRDefault="00120233">
            <w:pPr>
              <w:pStyle w:val="aa"/>
              <w:jc w:val="center"/>
            </w:pPr>
            <w:r>
              <w:t>0,9</w:t>
            </w:r>
          </w:p>
        </w:tc>
        <w:tc>
          <w:tcPr>
            <w:tcW w:w="1097" w:type="dxa"/>
            <w:tcBorders>
              <w:top w:val="nil"/>
              <w:left w:val="single" w:sz="4" w:space="0" w:color="auto"/>
              <w:bottom w:val="single" w:sz="4" w:space="0" w:color="auto"/>
              <w:right w:val="nil"/>
            </w:tcBorders>
          </w:tcPr>
          <w:p w14:paraId="1F1AC96D" w14:textId="77777777" w:rsidR="001A00A1" w:rsidRDefault="00120233">
            <w:pPr>
              <w:pStyle w:val="aa"/>
              <w:jc w:val="center"/>
            </w:pPr>
            <w:r>
              <w:t>0,9</w:t>
            </w:r>
          </w:p>
        </w:tc>
        <w:tc>
          <w:tcPr>
            <w:tcW w:w="1340" w:type="dxa"/>
            <w:tcBorders>
              <w:top w:val="nil"/>
              <w:left w:val="single" w:sz="4" w:space="0" w:color="auto"/>
              <w:bottom w:val="single" w:sz="4" w:space="0" w:color="auto"/>
            </w:tcBorders>
          </w:tcPr>
          <w:p w14:paraId="61AE2B4B" w14:textId="77777777" w:rsidR="001A00A1" w:rsidRDefault="00120233">
            <w:pPr>
              <w:pStyle w:val="aa"/>
              <w:jc w:val="center"/>
            </w:pPr>
            <w:r>
              <w:t>0,9</w:t>
            </w:r>
          </w:p>
        </w:tc>
      </w:tr>
      <w:tr w:rsidR="001A00A1" w14:paraId="08917959" w14:textId="77777777">
        <w:tc>
          <w:tcPr>
            <w:tcW w:w="771" w:type="dxa"/>
            <w:tcBorders>
              <w:top w:val="single" w:sz="4" w:space="0" w:color="auto"/>
              <w:bottom w:val="single" w:sz="4" w:space="0" w:color="auto"/>
              <w:right w:val="single" w:sz="4" w:space="0" w:color="auto"/>
            </w:tcBorders>
          </w:tcPr>
          <w:p w14:paraId="6653F226" w14:textId="77777777" w:rsidR="001A00A1" w:rsidRDefault="00120233">
            <w:pPr>
              <w:pStyle w:val="aa"/>
              <w:jc w:val="center"/>
            </w:pPr>
            <w:r>
              <w:t>5</w:t>
            </w:r>
          </w:p>
        </w:tc>
        <w:tc>
          <w:tcPr>
            <w:tcW w:w="5868" w:type="dxa"/>
            <w:tcBorders>
              <w:top w:val="nil"/>
              <w:left w:val="single" w:sz="4" w:space="0" w:color="auto"/>
              <w:bottom w:val="single" w:sz="4" w:space="0" w:color="auto"/>
              <w:right w:val="nil"/>
            </w:tcBorders>
          </w:tcPr>
          <w:p w14:paraId="3D7D8920" w14:textId="77777777" w:rsidR="001A00A1" w:rsidRDefault="00120233">
            <w:pPr>
              <w:pStyle w:val="ac"/>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82" w:type="dxa"/>
            <w:tcBorders>
              <w:top w:val="nil"/>
              <w:left w:val="single" w:sz="4" w:space="0" w:color="auto"/>
              <w:bottom w:val="single" w:sz="4" w:space="0" w:color="auto"/>
              <w:right w:val="nil"/>
            </w:tcBorders>
          </w:tcPr>
          <w:p w14:paraId="14026AFE" w14:textId="77777777" w:rsidR="001A00A1" w:rsidRDefault="00120233">
            <w:pPr>
              <w:pStyle w:val="aa"/>
              <w:jc w:val="center"/>
            </w:pPr>
            <w:r>
              <w:t>26</w:t>
            </w:r>
          </w:p>
        </w:tc>
        <w:tc>
          <w:tcPr>
            <w:tcW w:w="1097" w:type="dxa"/>
            <w:tcBorders>
              <w:top w:val="nil"/>
              <w:left w:val="single" w:sz="4" w:space="0" w:color="auto"/>
              <w:bottom w:val="single" w:sz="4" w:space="0" w:color="auto"/>
              <w:right w:val="nil"/>
            </w:tcBorders>
          </w:tcPr>
          <w:p w14:paraId="3BCF47FF" w14:textId="77777777" w:rsidR="001A00A1" w:rsidRDefault="00120233">
            <w:pPr>
              <w:pStyle w:val="aa"/>
              <w:jc w:val="center"/>
            </w:pPr>
            <w:r>
              <w:t>27</w:t>
            </w:r>
          </w:p>
        </w:tc>
        <w:tc>
          <w:tcPr>
            <w:tcW w:w="1340" w:type="dxa"/>
            <w:tcBorders>
              <w:top w:val="nil"/>
              <w:left w:val="single" w:sz="4" w:space="0" w:color="auto"/>
              <w:bottom w:val="single" w:sz="4" w:space="0" w:color="auto"/>
            </w:tcBorders>
          </w:tcPr>
          <w:p w14:paraId="1A09E48B" w14:textId="77777777" w:rsidR="001A00A1" w:rsidRDefault="00120233">
            <w:pPr>
              <w:pStyle w:val="aa"/>
              <w:jc w:val="center"/>
            </w:pPr>
            <w:r>
              <w:t>28</w:t>
            </w:r>
          </w:p>
        </w:tc>
      </w:tr>
      <w:tr w:rsidR="001A00A1" w14:paraId="48E2901C" w14:textId="77777777">
        <w:tc>
          <w:tcPr>
            <w:tcW w:w="771" w:type="dxa"/>
            <w:tcBorders>
              <w:top w:val="single" w:sz="4" w:space="0" w:color="auto"/>
              <w:bottom w:val="single" w:sz="4" w:space="0" w:color="auto"/>
              <w:right w:val="single" w:sz="4" w:space="0" w:color="auto"/>
            </w:tcBorders>
          </w:tcPr>
          <w:p w14:paraId="4FE8FE6F" w14:textId="77777777" w:rsidR="001A00A1" w:rsidRDefault="00120233">
            <w:pPr>
              <w:pStyle w:val="aa"/>
              <w:jc w:val="center"/>
            </w:pPr>
            <w:r>
              <w:t>6</w:t>
            </w:r>
          </w:p>
        </w:tc>
        <w:tc>
          <w:tcPr>
            <w:tcW w:w="5868" w:type="dxa"/>
            <w:tcBorders>
              <w:top w:val="nil"/>
              <w:left w:val="single" w:sz="4" w:space="0" w:color="auto"/>
              <w:bottom w:val="single" w:sz="4" w:space="0" w:color="auto"/>
              <w:right w:val="nil"/>
            </w:tcBorders>
          </w:tcPr>
          <w:p w14:paraId="3875BD85" w14:textId="77777777" w:rsidR="001A00A1" w:rsidRDefault="00120233">
            <w:pPr>
              <w:pStyle w:val="ac"/>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982" w:type="dxa"/>
            <w:tcBorders>
              <w:top w:val="nil"/>
              <w:left w:val="single" w:sz="4" w:space="0" w:color="auto"/>
              <w:bottom w:val="single" w:sz="4" w:space="0" w:color="auto"/>
              <w:right w:val="nil"/>
            </w:tcBorders>
          </w:tcPr>
          <w:p w14:paraId="17F45EF3" w14:textId="77777777" w:rsidR="001A00A1" w:rsidRDefault="00120233">
            <w:pPr>
              <w:pStyle w:val="aa"/>
              <w:jc w:val="center"/>
            </w:pPr>
            <w:r>
              <w:t>0</w:t>
            </w:r>
          </w:p>
        </w:tc>
        <w:tc>
          <w:tcPr>
            <w:tcW w:w="1097" w:type="dxa"/>
            <w:tcBorders>
              <w:top w:val="nil"/>
              <w:left w:val="single" w:sz="4" w:space="0" w:color="auto"/>
              <w:bottom w:val="single" w:sz="4" w:space="0" w:color="auto"/>
              <w:right w:val="nil"/>
            </w:tcBorders>
          </w:tcPr>
          <w:p w14:paraId="14EB5CA2" w14:textId="77777777" w:rsidR="001A00A1" w:rsidRDefault="00120233">
            <w:pPr>
              <w:pStyle w:val="aa"/>
              <w:jc w:val="center"/>
            </w:pPr>
            <w:r>
              <w:t>0</w:t>
            </w:r>
          </w:p>
        </w:tc>
        <w:tc>
          <w:tcPr>
            <w:tcW w:w="1340" w:type="dxa"/>
            <w:tcBorders>
              <w:top w:val="nil"/>
              <w:left w:val="single" w:sz="4" w:space="0" w:color="auto"/>
              <w:bottom w:val="single" w:sz="4" w:space="0" w:color="auto"/>
            </w:tcBorders>
          </w:tcPr>
          <w:p w14:paraId="244D69DA" w14:textId="77777777" w:rsidR="001A00A1" w:rsidRDefault="00120233">
            <w:pPr>
              <w:pStyle w:val="aa"/>
              <w:jc w:val="center"/>
            </w:pPr>
            <w:r>
              <w:t>0</w:t>
            </w:r>
          </w:p>
        </w:tc>
      </w:tr>
      <w:tr w:rsidR="001A00A1" w14:paraId="1CC11DA1" w14:textId="77777777">
        <w:tc>
          <w:tcPr>
            <w:tcW w:w="771" w:type="dxa"/>
            <w:tcBorders>
              <w:top w:val="single" w:sz="4" w:space="0" w:color="auto"/>
              <w:bottom w:val="single" w:sz="4" w:space="0" w:color="auto"/>
              <w:right w:val="single" w:sz="4" w:space="0" w:color="auto"/>
            </w:tcBorders>
          </w:tcPr>
          <w:p w14:paraId="36BF59B0" w14:textId="77777777" w:rsidR="001A00A1" w:rsidRDefault="00120233">
            <w:pPr>
              <w:pStyle w:val="aa"/>
              <w:jc w:val="center"/>
            </w:pPr>
            <w:r>
              <w:t>7</w:t>
            </w:r>
          </w:p>
        </w:tc>
        <w:tc>
          <w:tcPr>
            <w:tcW w:w="5868" w:type="dxa"/>
            <w:tcBorders>
              <w:top w:val="nil"/>
              <w:left w:val="single" w:sz="4" w:space="0" w:color="auto"/>
              <w:bottom w:val="single" w:sz="4" w:space="0" w:color="auto"/>
              <w:right w:val="nil"/>
            </w:tcBorders>
          </w:tcPr>
          <w:p w14:paraId="65E094C5" w14:textId="77777777" w:rsidR="001A00A1" w:rsidRDefault="00120233">
            <w:pPr>
              <w:pStyle w:val="ac"/>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82" w:type="dxa"/>
            <w:tcBorders>
              <w:top w:val="nil"/>
              <w:left w:val="single" w:sz="4" w:space="0" w:color="auto"/>
              <w:bottom w:val="single" w:sz="4" w:space="0" w:color="auto"/>
              <w:right w:val="nil"/>
            </w:tcBorders>
          </w:tcPr>
          <w:p w14:paraId="73B82F9E" w14:textId="77777777" w:rsidR="001A00A1" w:rsidRDefault="00120233">
            <w:pPr>
              <w:pStyle w:val="aa"/>
              <w:jc w:val="center"/>
            </w:pPr>
            <w:r>
              <w:t>0</w:t>
            </w:r>
          </w:p>
        </w:tc>
        <w:tc>
          <w:tcPr>
            <w:tcW w:w="1097" w:type="dxa"/>
            <w:tcBorders>
              <w:top w:val="nil"/>
              <w:left w:val="single" w:sz="4" w:space="0" w:color="auto"/>
              <w:bottom w:val="single" w:sz="4" w:space="0" w:color="auto"/>
              <w:right w:val="nil"/>
            </w:tcBorders>
          </w:tcPr>
          <w:p w14:paraId="7C07A95F" w14:textId="77777777" w:rsidR="001A00A1" w:rsidRDefault="00120233">
            <w:pPr>
              <w:pStyle w:val="aa"/>
              <w:jc w:val="center"/>
            </w:pPr>
            <w:r>
              <w:t>0</w:t>
            </w:r>
          </w:p>
        </w:tc>
        <w:tc>
          <w:tcPr>
            <w:tcW w:w="1340" w:type="dxa"/>
            <w:tcBorders>
              <w:top w:val="nil"/>
              <w:left w:val="single" w:sz="4" w:space="0" w:color="auto"/>
              <w:bottom w:val="single" w:sz="4" w:space="0" w:color="auto"/>
            </w:tcBorders>
          </w:tcPr>
          <w:p w14:paraId="4CF98DC8" w14:textId="77777777" w:rsidR="001A00A1" w:rsidRDefault="00120233">
            <w:pPr>
              <w:pStyle w:val="aa"/>
              <w:jc w:val="center"/>
            </w:pPr>
            <w:r>
              <w:t>0</w:t>
            </w:r>
          </w:p>
        </w:tc>
      </w:tr>
      <w:tr w:rsidR="001A00A1" w14:paraId="5A9CFD06" w14:textId="77777777">
        <w:tc>
          <w:tcPr>
            <w:tcW w:w="771" w:type="dxa"/>
            <w:tcBorders>
              <w:top w:val="single" w:sz="4" w:space="0" w:color="auto"/>
              <w:bottom w:val="single" w:sz="4" w:space="0" w:color="auto"/>
              <w:right w:val="single" w:sz="4" w:space="0" w:color="auto"/>
            </w:tcBorders>
          </w:tcPr>
          <w:p w14:paraId="379A7983" w14:textId="77777777" w:rsidR="001A00A1" w:rsidRDefault="00120233">
            <w:pPr>
              <w:pStyle w:val="aa"/>
              <w:jc w:val="center"/>
            </w:pPr>
            <w:bookmarkStart w:id="368" w:name="sub_1070908"/>
            <w:r>
              <w:t>8</w:t>
            </w:r>
            <w:bookmarkEnd w:id="368"/>
          </w:p>
        </w:tc>
        <w:tc>
          <w:tcPr>
            <w:tcW w:w="5868" w:type="dxa"/>
            <w:tcBorders>
              <w:top w:val="single" w:sz="4" w:space="0" w:color="auto"/>
              <w:left w:val="single" w:sz="4" w:space="0" w:color="auto"/>
              <w:bottom w:val="single" w:sz="4" w:space="0" w:color="auto"/>
              <w:right w:val="nil"/>
            </w:tcBorders>
          </w:tcPr>
          <w:p w14:paraId="3C347021" w14:textId="77777777" w:rsidR="001A00A1" w:rsidRDefault="00120233">
            <w:pPr>
              <w:pStyle w:val="ac"/>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982" w:type="dxa"/>
            <w:tcBorders>
              <w:top w:val="single" w:sz="4" w:space="0" w:color="auto"/>
              <w:left w:val="single" w:sz="4" w:space="0" w:color="auto"/>
              <w:bottom w:val="single" w:sz="4" w:space="0" w:color="auto"/>
              <w:right w:val="nil"/>
            </w:tcBorders>
          </w:tcPr>
          <w:p w14:paraId="42BE7E26" w14:textId="77777777" w:rsidR="001A00A1" w:rsidRDefault="00120233">
            <w:pPr>
              <w:pStyle w:val="aa"/>
              <w:jc w:val="center"/>
            </w:pPr>
            <w:r>
              <w:t>79</w:t>
            </w:r>
          </w:p>
        </w:tc>
        <w:tc>
          <w:tcPr>
            <w:tcW w:w="1097" w:type="dxa"/>
            <w:tcBorders>
              <w:top w:val="single" w:sz="4" w:space="0" w:color="auto"/>
              <w:left w:val="single" w:sz="4" w:space="0" w:color="auto"/>
              <w:bottom w:val="single" w:sz="4" w:space="0" w:color="auto"/>
              <w:right w:val="nil"/>
            </w:tcBorders>
          </w:tcPr>
          <w:p w14:paraId="20FA61AE" w14:textId="77777777" w:rsidR="001A00A1" w:rsidRDefault="00120233">
            <w:pPr>
              <w:pStyle w:val="aa"/>
              <w:jc w:val="center"/>
            </w:pPr>
            <w:r>
              <w:t>80</w:t>
            </w:r>
          </w:p>
        </w:tc>
        <w:tc>
          <w:tcPr>
            <w:tcW w:w="1340" w:type="dxa"/>
            <w:tcBorders>
              <w:top w:val="single" w:sz="4" w:space="0" w:color="auto"/>
              <w:left w:val="single" w:sz="4" w:space="0" w:color="auto"/>
              <w:bottom w:val="single" w:sz="4" w:space="0" w:color="auto"/>
            </w:tcBorders>
          </w:tcPr>
          <w:p w14:paraId="40821CF0" w14:textId="77777777" w:rsidR="001A00A1" w:rsidRDefault="00120233">
            <w:pPr>
              <w:pStyle w:val="aa"/>
              <w:jc w:val="center"/>
            </w:pPr>
            <w:r>
              <w:t>80</w:t>
            </w:r>
          </w:p>
        </w:tc>
      </w:tr>
      <w:tr w:rsidR="001A00A1" w14:paraId="1B606DEF" w14:textId="77777777">
        <w:tc>
          <w:tcPr>
            <w:tcW w:w="771" w:type="dxa"/>
            <w:tcBorders>
              <w:top w:val="single" w:sz="4" w:space="0" w:color="auto"/>
              <w:bottom w:val="single" w:sz="4" w:space="0" w:color="auto"/>
              <w:right w:val="single" w:sz="4" w:space="0" w:color="auto"/>
            </w:tcBorders>
          </w:tcPr>
          <w:p w14:paraId="53A3C737" w14:textId="77777777" w:rsidR="001A00A1" w:rsidRDefault="00120233">
            <w:pPr>
              <w:pStyle w:val="aa"/>
              <w:jc w:val="center"/>
            </w:pPr>
            <w:r>
              <w:t>9</w:t>
            </w:r>
          </w:p>
        </w:tc>
        <w:tc>
          <w:tcPr>
            <w:tcW w:w="5868" w:type="dxa"/>
            <w:tcBorders>
              <w:top w:val="nil"/>
              <w:left w:val="single" w:sz="4" w:space="0" w:color="auto"/>
              <w:bottom w:val="single" w:sz="4" w:space="0" w:color="auto"/>
              <w:right w:val="nil"/>
            </w:tcBorders>
          </w:tcPr>
          <w:p w14:paraId="4D1E625F" w14:textId="77777777" w:rsidR="001A00A1" w:rsidRDefault="00120233">
            <w:pPr>
              <w:pStyle w:val="ac"/>
            </w:pPr>
            <w:r>
              <w:t>доля граждан, обеспеченных лекарственными препаратами, в общем количестве льготных категорий граждан</w:t>
            </w:r>
          </w:p>
        </w:tc>
        <w:tc>
          <w:tcPr>
            <w:tcW w:w="982" w:type="dxa"/>
            <w:tcBorders>
              <w:top w:val="nil"/>
              <w:left w:val="single" w:sz="4" w:space="0" w:color="auto"/>
              <w:bottom w:val="single" w:sz="4" w:space="0" w:color="auto"/>
              <w:right w:val="nil"/>
            </w:tcBorders>
          </w:tcPr>
          <w:p w14:paraId="21B0A4BD" w14:textId="77777777" w:rsidR="001A00A1" w:rsidRDefault="00120233">
            <w:pPr>
              <w:pStyle w:val="aa"/>
              <w:jc w:val="center"/>
            </w:pPr>
            <w:r>
              <w:t>84</w:t>
            </w:r>
          </w:p>
        </w:tc>
        <w:tc>
          <w:tcPr>
            <w:tcW w:w="1097" w:type="dxa"/>
            <w:tcBorders>
              <w:top w:val="nil"/>
              <w:left w:val="single" w:sz="4" w:space="0" w:color="auto"/>
              <w:bottom w:val="single" w:sz="4" w:space="0" w:color="auto"/>
              <w:right w:val="nil"/>
            </w:tcBorders>
          </w:tcPr>
          <w:p w14:paraId="10ACB26A" w14:textId="77777777" w:rsidR="001A00A1" w:rsidRDefault="00120233">
            <w:pPr>
              <w:pStyle w:val="aa"/>
              <w:jc w:val="center"/>
            </w:pPr>
            <w:r>
              <w:t>84</w:t>
            </w:r>
          </w:p>
        </w:tc>
        <w:tc>
          <w:tcPr>
            <w:tcW w:w="1340" w:type="dxa"/>
            <w:tcBorders>
              <w:top w:val="nil"/>
              <w:left w:val="single" w:sz="4" w:space="0" w:color="auto"/>
              <w:bottom w:val="single" w:sz="4" w:space="0" w:color="auto"/>
            </w:tcBorders>
          </w:tcPr>
          <w:p w14:paraId="4C45587C" w14:textId="77777777" w:rsidR="001A00A1" w:rsidRDefault="00120233">
            <w:pPr>
              <w:pStyle w:val="aa"/>
              <w:jc w:val="center"/>
            </w:pPr>
            <w:r>
              <w:t>84</w:t>
            </w:r>
          </w:p>
        </w:tc>
      </w:tr>
    </w:tbl>
    <w:p w14:paraId="5D6617FB" w14:textId="77777777" w:rsidR="001A00A1" w:rsidRDefault="001A00A1"/>
    <w:p w14:paraId="30B2CDD4" w14:textId="77777777" w:rsidR="001A00A1" w:rsidRDefault="00120233">
      <w:pPr>
        <w:pStyle w:val="a6"/>
        <w:rPr>
          <w:color w:val="000000"/>
          <w:sz w:val="16"/>
          <w:szCs w:val="16"/>
          <w:shd w:val="clear" w:color="auto" w:fill="F0F0F0"/>
        </w:rPr>
      </w:pPr>
      <w:bookmarkStart w:id="369" w:name="sub_1008"/>
      <w:r>
        <w:rPr>
          <w:color w:val="000000"/>
          <w:sz w:val="16"/>
          <w:szCs w:val="16"/>
          <w:shd w:val="clear" w:color="auto" w:fill="F0F0F0"/>
        </w:rPr>
        <w:t>Информация об изменениях:</w:t>
      </w:r>
    </w:p>
    <w:bookmarkEnd w:id="369"/>
    <w:p w14:paraId="568F0918" w14:textId="77777777" w:rsidR="001A00A1" w:rsidRDefault="00120233">
      <w:pPr>
        <w:pStyle w:val="a7"/>
        <w:rPr>
          <w:shd w:val="clear" w:color="auto" w:fill="F0F0F0"/>
        </w:rPr>
      </w:pPr>
      <w:r>
        <w:t xml:space="preserve"> </w:t>
      </w:r>
      <w:r>
        <w:rPr>
          <w:shd w:val="clear" w:color="auto" w:fill="F0F0F0"/>
        </w:rPr>
        <w:t xml:space="preserve">Наименование изменено с 10 марта 2022 г. - </w:t>
      </w:r>
      <w:hyperlink r:id="rId108"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485CB7B5" w14:textId="77777777" w:rsidR="001A00A1" w:rsidRDefault="00120233">
      <w:pPr>
        <w:pStyle w:val="a7"/>
        <w:rPr>
          <w:shd w:val="clear" w:color="auto" w:fill="F0F0F0"/>
        </w:rPr>
      </w:pPr>
      <w:r>
        <w:t xml:space="preserve"> </w:t>
      </w:r>
      <w:hyperlink r:id="rId109" w:history="1">
        <w:r>
          <w:rPr>
            <w:rStyle w:val="a4"/>
            <w:shd w:val="clear" w:color="auto" w:fill="F0F0F0"/>
          </w:rPr>
          <w:t>См. предыдущую редакцию</w:t>
        </w:r>
      </w:hyperlink>
    </w:p>
    <w:p w14:paraId="28007A5D" w14:textId="77777777" w:rsidR="001A00A1" w:rsidRDefault="00120233">
      <w:pPr>
        <w:pStyle w:val="1"/>
      </w:pPr>
      <w:r>
        <w:t>IX.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14:paraId="356312EF" w14:textId="77777777" w:rsidR="001A00A1" w:rsidRDefault="001A00A1"/>
    <w:p w14:paraId="34DA29CD" w14:textId="77777777" w:rsidR="001A00A1" w:rsidRDefault="00120233">
      <w:r>
        <w:t xml:space="preserve">В соответствии со </w:t>
      </w:r>
      <w:hyperlink r:id="rId110" w:history="1">
        <w:r>
          <w:rPr>
            <w:rStyle w:val="a4"/>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3082622F" w14:textId="77777777" w:rsidR="001A00A1" w:rsidRDefault="00120233">
      <w:r>
        <w:t xml:space="preserve">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w:t>
      </w:r>
      <w:r>
        <w:lastRenderedPageBreak/>
        <w:t>(далее - медицинская помощь в экстренной форме).</w:t>
      </w:r>
    </w:p>
    <w:p w14:paraId="14FD6E35" w14:textId="77777777" w:rsidR="001A00A1" w:rsidRDefault="00120233">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14:paraId="5979A585" w14:textId="77777777" w:rsidR="001A00A1" w:rsidRDefault="00120233">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2ACFB6FC" w14:textId="77777777" w:rsidR="001A00A1" w:rsidRDefault="00120233">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7DABA8F3" w14:textId="77777777" w:rsidR="001A00A1" w:rsidRDefault="00120233">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14:paraId="3D7D7674" w14:textId="77777777" w:rsidR="001A00A1" w:rsidRDefault="001A00A1"/>
    <w:p w14:paraId="11360381" w14:textId="77777777" w:rsidR="001A00A1" w:rsidRDefault="00120233">
      <w:pPr>
        <w:pStyle w:val="a6"/>
        <w:rPr>
          <w:color w:val="000000"/>
          <w:sz w:val="16"/>
          <w:szCs w:val="16"/>
          <w:shd w:val="clear" w:color="auto" w:fill="F0F0F0"/>
        </w:rPr>
      </w:pPr>
      <w:bookmarkStart w:id="370" w:name="sub_1100"/>
      <w:r>
        <w:rPr>
          <w:color w:val="000000"/>
          <w:sz w:val="16"/>
          <w:szCs w:val="16"/>
          <w:shd w:val="clear" w:color="auto" w:fill="F0F0F0"/>
        </w:rPr>
        <w:t>Информация об изменениях:</w:t>
      </w:r>
    </w:p>
    <w:bookmarkEnd w:id="370"/>
    <w:p w14:paraId="60312AA7" w14:textId="77777777" w:rsidR="001A00A1" w:rsidRDefault="00120233">
      <w:pPr>
        <w:pStyle w:val="a7"/>
        <w:rPr>
          <w:shd w:val="clear" w:color="auto" w:fill="F0F0F0"/>
        </w:rPr>
      </w:pPr>
      <w:r>
        <w:t xml:space="preserve"> </w:t>
      </w:r>
      <w:r>
        <w:rPr>
          <w:shd w:val="clear" w:color="auto" w:fill="F0F0F0"/>
        </w:rPr>
        <w:t xml:space="preserve">Приложение 1 изменено с 10 марта 2022 г. - </w:t>
      </w:r>
      <w:hyperlink r:id="rId111"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93E2ABF" w14:textId="77777777" w:rsidR="001A00A1" w:rsidRDefault="00120233">
      <w:pPr>
        <w:pStyle w:val="a7"/>
        <w:rPr>
          <w:shd w:val="clear" w:color="auto" w:fill="F0F0F0"/>
        </w:rPr>
      </w:pPr>
      <w:r>
        <w:t xml:space="preserve"> </w:t>
      </w:r>
      <w:hyperlink r:id="rId112" w:history="1">
        <w:r>
          <w:rPr>
            <w:rStyle w:val="a4"/>
            <w:shd w:val="clear" w:color="auto" w:fill="F0F0F0"/>
          </w:rPr>
          <w:t>См. предыдущую редакцию</w:t>
        </w:r>
      </w:hyperlink>
    </w:p>
    <w:p w14:paraId="40FAD8AC" w14:textId="77777777" w:rsidR="001A00A1" w:rsidRDefault="00120233">
      <w:pPr>
        <w:jc w:val="right"/>
        <w:rPr>
          <w:rStyle w:val="a3"/>
          <w:rFonts w:ascii="Arial" w:hAnsi="Arial" w:cs="Arial"/>
        </w:rPr>
      </w:pPr>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72571EEA" w14:textId="77777777" w:rsidR="001A00A1" w:rsidRDefault="001A00A1"/>
    <w:p w14:paraId="1349EE72" w14:textId="77777777" w:rsidR="001A00A1" w:rsidRDefault="00120233">
      <w:pPr>
        <w:pStyle w:val="1"/>
      </w:pPr>
      <w:r>
        <w:t>Перечень</w:t>
      </w:r>
      <w:r>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w:t>
      </w:r>
    </w:p>
    <w:p w14:paraId="164D5393" w14:textId="77777777" w:rsidR="001A00A1" w:rsidRDefault="00120233">
      <w:pPr>
        <w:pStyle w:val="ab"/>
      </w:pPr>
      <w:r>
        <w:t>С изменениями и дополнениями от:</w:t>
      </w:r>
    </w:p>
    <w:p w14:paraId="2F8BDECF" w14:textId="77777777" w:rsidR="001A00A1" w:rsidRDefault="00120233">
      <w:pPr>
        <w:pStyle w:val="a9"/>
        <w:rPr>
          <w:shd w:val="clear" w:color="auto" w:fill="EAEFED"/>
        </w:rPr>
      </w:pPr>
      <w:r>
        <w:t xml:space="preserve"> </w:t>
      </w:r>
      <w:r>
        <w:rPr>
          <w:shd w:val="clear" w:color="auto" w:fill="EAEFED"/>
        </w:rPr>
        <w:t>4 марта 2022 г.</w:t>
      </w:r>
    </w:p>
    <w:p w14:paraId="23EF6BB7"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1358"/>
        <w:gridCol w:w="2799"/>
        <w:gridCol w:w="1708"/>
        <w:gridCol w:w="1395"/>
        <w:gridCol w:w="1243"/>
        <w:gridCol w:w="1277"/>
      </w:tblGrid>
      <w:tr w:rsidR="001A00A1" w:rsidRPr="007B340C" w14:paraId="679520F5" w14:textId="77777777">
        <w:tc>
          <w:tcPr>
            <w:tcW w:w="565" w:type="dxa"/>
            <w:vMerge w:val="restart"/>
            <w:tcBorders>
              <w:top w:val="single" w:sz="4" w:space="0" w:color="auto"/>
              <w:bottom w:val="single" w:sz="4" w:space="0" w:color="auto"/>
              <w:right w:val="single" w:sz="4" w:space="0" w:color="auto"/>
            </w:tcBorders>
          </w:tcPr>
          <w:p w14:paraId="33040E05" w14:textId="77777777" w:rsidR="001A00A1" w:rsidRPr="007B340C" w:rsidRDefault="00120233">
            <w:pPr>
              <w:pStyle w:val="aa"/>
              <w:jc w:val="center"/>
              <w:rPr>
                <w:sz w:val="16"/>
                <w:szCs w:val="16"/>
              </w:rPr>
            </w:pPr>
            <w:r w:rsidRPr="007B340C">
              <w:rPr>
                <w:sz w:val="16"/>
                <w:szCs w:val="16"/>
              </w:rPr>
              <w:t>N п/п</w:t>
            </w:r>
          </w:p>
        </w:tc>
        <w:tc>
          <w:tcPr>
            <w:tcW w:w="1358" w:type="dxa"/>
            <w:vMerge w:val="restart"/>
            <w:tcBorders>
              <w:top w:val="single" w:sz="4" w:space="0" w:color="auto"/>
              <w:left w:val="single" w:sz="4" w:space="0" w:color="auto"/>
              <w:bottom w:val="single" w:sz="4" w:space="0" w:color="auto"/>
              <w:right w:val="nil"/>
            </w:tcBorders>
          </w:tcPr>
          <w:p w14:paraId="3D9A94AF" w14:textId="77777777" w:rsidR="001A00A1" w:rsidRPr="007B340C" w:rsidRDefault="00120233">
            <w:pPr>
              <w:pStyle w:val="aa"/>
              <w:jc w:val="center"/>
              <w:rPr>
                <w:sz w:val="16"/>
                <w:szCs w:val="16"/>
              </w:rPr>
            </w:pPr>
            <w:r w:rsidRPr="007B340C">
              <w:rPr>
                <w:sz w:val="16"/>
                <w:szCs w:val="16"/>
              </w:rPr>
              <w:t>Код медицинской организации по реестру</w:t>
            </w:r>
          </w:p>
        </w:tc>
        <w:tc>
          <w:tcPr>
            <w:tcW w:w="2799" w:type="dxa"/>
            <w:vMerge w:val="restart"/>
            <w:tcBorders>
              <w:top w:val="single" w:sz="4" w:space="0" w:color="auto"/>
              <w:left w:val="single" w:sz="4" w:space="0" w:color="auto"/>
              <w:bottom w:val="single" w:sz="4" w:space="0" w:color="auto"/>
              <w:right w:val="nil"/>
            </w:tcBorders>
          </w:tcPr>
          <w:p w14:paraId="6E46C042" w14:textId="77777777" w:rsidR="001A00A1" w:rsidRPr="007B340C" w:rsidRDefault="00120233">
            <w:pPr>
              <w:pStyle w:val="aa"/>
              <w:jc w:val="center"/>
              <w:rPr>
                <w:sz w:val="16"/>
                <w:szCs w:val="16"/>
              </w:rPr>
            </w:pPr>
            <w:r w:rsidRPr="007B340C">
              <w:rPr>
                <w:sz w:val="16"/>
                <w:szCs w:val="16"/>
              </w:rPr>
              <w:t>Наименование медицинской организации</w:t>
            </w:r>
          </w:p>
        </w:tc>
        <w:tc>
          <w:tcPr>
            <w:tcW w:w="5623" w:type="dxa"/>
            <w:gridSpan w:val="4"/>
            <w:tcBorders>
              <w:top w:val="single" w:sz="4" w:space="0" w:color="auto"/>
              <w:left w:val="single" w:sz="4" w:space="0" w:color="auto"/>
              <w:bottom w:val="single" w:sz="4" w:space="0" w:color="auto"/>
            </w:tcBorders>
          </w:tcPr>
          <w:p w14:paraId="2B4A9725" w14:textId="77777777" w:rsidR="001A00A1" w:rsidRPr="007B340C" w:rsidRDefault="00120233">
            <w:pPr>
              <w:pStyle w:val="aa"/>
              <w:jc w:val="center"/>
              <w:rPr>
                <w:sz w:val="16"/>
                <w:szCs w:val="16"/>
              </w:rPr>
            </w:pPr>
            <w:r w:rsidRPr="007B340C">
              <w:rPr>
                <w:sz w:val="16"/>
                <w:szCs w:val="16"/>
              </w:rPr>
              <w:t xml:space="preserve">в том числе </w:t>
            </w:r>
            <w:hyperlink w:anchor="sub_111111" w:history="1">
              <w:r w:rsidRPr="007B340C">
                <w:rPr>
                  <w:rStyle w:val="a4"/>
                  <w:sz w:val="16"/>
                  <w:szCs w:val="16"/>
                </w:rPr>
                <w:t>*</w:t>
              </w:r>
            </w:hyperlink>
          </w:p>
        </w:tc>
      </w:tr>
      <w:tr w:rsidR="001A00A1" w:rsidRPr="007B340C" w14:paraId="72B2BB58" w14:textId="77777777">
        <w:tc>
          <w:tcPr>
            <w:tcW w:w="565" w:type="dxa"/>
            <w:vMerge/>
            <w:tcBorders>
              <w:top w:val="single" w:sz="4" w:space="0" w:color="auto"/>
              <w:bottom w:val="single" w:sz="4" w:space="0" w:color="auto"/>
              <w:right w:val="single" w:sz="4" w:space="0" w:color="auto"/>
            </w:tcBorders>
          </w:tcPr>
          <w:p w14:paraId="5F1E51E2" w14:textId="77777777" w:rsidR="001A00A1" w:rsidRPr="007B340C" w:rsidRDefault="001A00A1">
            <w:pPr>
              <w:pStyle w:val="aa"/>
              <w:rPr>
                <w:sz w:val="16"/>
                <w:szCs w:val="16"/>
              </w:rPr>
            </w:pPr>
          </w:p>
        </w:tc>
        <w:tc>
          <w:tcPr>
            <w:tcW w:w="1358" w:type="dxa"/>
            <w:vMerge/>
            <w:tcBorders>
              <w:top w:val="single" w:sz="4" w:space="0" w:color="auto"/>
              <w:left w:val="single" w:sz="4" w:space="0" w:color="auto"/>
              <w:bottom w:val="single" w:sz="4" w:space="0" w:color="auto"/>
              <w:right w:val="nil"/>
            </w:tcBorders>
          </w:tcPr>
          <w:p w14:paraId="2938471C" w14:textId="77777777" w:rsidR="001A00A1" w:rsidRPr="007B340C" w:rsidRDefault="001A00A1">
            <w:pPr>
              <w:pStyle w:val="aa"/>
              <w:rPr>
                <w:sz w:val="16"/>
                <w:szCs w:val="16"/>
              </w:rPr>
            </w:pPr>
          </w:p>
        </w:tc>
        <w:tc>
          <w:tcPr>
            <w:tcW w:w="2799" w:type="dxa"/>
            <w:vMerge/>
            <w:tcBorders>
              <w:top w:val="single" w:sz="4" w:space="0" w:color="auto"/>
              <w:left w:val="single" w:sz="4" w:space="0" w:color="auto"/>
              <w:bottom w:val="single" w:sz="4" w:space="0" w:color="auto"/>
              <w:right w:val="nil"/>
            </w:tcBorders>
          </w:tcPr>
          <w:p w14:paraId="6F0CC83F" w14:textId="77777777" w:rsidR="001A00A1" w:rsidRPr="007B340C" w:rsidRDefault="001A00A1">
            <w:pPr>
              <w:pStyle w:val="aa"/>
              <w:rPr>
                <w:sz w:val="16"/>
                <w:szCs w:val="16"/>
              </w:rPr>
            </w:pPr>
          </w:p>
        </w:tc>
        <w:tc>
          <w:tcPr>
            <w:tcW w:w="1708" w:type="dxa"/>
            <w:vMerge w:val="restart"/>
            <w:tcBorders>
              <w:top w:val="nil"/>
              <w:left w:val="single" w:sz="4" w:space="0" w:color="auto"/>
              <w:bottom w:val="single" w:sz="4" w:space="0" w:color="auto"/>
              <w:right w:val="nil"/>
            </w:tcBorders>
          </w:tcPr>
          <w:p w14:paraId="586B193D" w14:textId="77777777" w:rsidR="001A00A1" w:rsidRPr="007B340C" w:rsidRDefault="00120233">
            <w:pPr>
              <w:pStyle w:val="aa"/>
              <w:jc w:val="center"/>
              <w:rPr>
                <w:sz w:val="16"/>
                <w:szCs w:val="16"/>
              </w:rPr>
            </w:pPr>
            <w:r w:rsidRPr="007B340C">
              <w:rPr>
                <w:sz w:val="16"/>
                <w:szCs w:val="16"/>
              </w:rPr>
              <w:t>Осуществляющие деятельность за счет областного бюджета Тюменской области</w:t>
            </w:r>
          </w:p>
        </w:tc>
        <w:tc>
          <w:tcPr>
            <w:tcW w:w="1395" w:type="dxa"/>
            <w:vMerge w:val="restart"/>
            <w:tcBorders>
              <w:top w:val="nil"/>
              <w:left w:val="single" w:sz="4" w:space="0" w:color="auto"/>
              <w:bottom w:val="single" w:sz="4" w:space="0" w:color="auto"/>
              <w:right w:val="nil"/>
            </w:tcBorders>
          </w:tcPr>
          <w:p w14:paraId="1FB418D9" w14:textId="77777777" w:rsidR="001A00A1" w:rsidRPr="007B340C" w:rsidRDefault="00120233">
            <w:pPr>
              <w:pStyle w:val="aa"/>
              <w:jc w:val="center"/>
              <w:rPr>
                <w:sz w:val="16"/>
                <w:szCs w:val="16"/>
              </w:rPr>
            </w:pPr>
            <w:r w:rsidRPr="007B340C">
              <w:rPr>
                <w:sz w:val="16"/>
                <w:szCs w:val="16"/>
              </w:rPr>
              <w:t>Осуществляющие деятельность в сфере обязательного медицинского страхования</w:t>
            </w:r>
          </w:p>
        </w:tc>
        <w:tc>
          <w:tcPr>
            <w:tcW w:w="2520" w:type="dxa"/>
            <w:gridSpan w:val="2"/>
            <w:tcBorders>
              <w:top w:val="nil"/>
              <w:left w:val="single" w:sz="4" w:space="0" w:color="auto"/>
              <w:bottom w:val="single" w:sz="4" w:space="0" w:color="auto"/>
            </w:tcBorders>
          </w:tcPr>
          <w:p w14:paraId="5B29EE95" w14:textId="77777777" w:rsidR="001A00A1" w:rsidRPr="007B340C" w:rsidRDefault="00120233">
            <w:pPr>
              <w:pStyle w:val="aa"/>
              <w:jc w:val="center"/>
              <w:rPr>
                <w:sz w:val="16"/>
                <w:szCs w:val="16"/>
              </w:rPr>
            </w:pPr>
            <w:r w:rsidRPr="007B340C">
              <w:rPr>
                <w:sz w:val="16"/>
                <w:szCs w:val="16"/>
              </w:rPr>
              <w:t>из них</w:t>
            </w:r>
          </w:p>
        </w:tc>
      </w:tr>
      <w:tr w:rsidR="001A00A1" w:rsidRPr="007B340C" w14:paraId="7EA304D3" w14:textId="77777777">
        <w:tc>
          <w:tcPr>
            <w:tcW w:w="565" w:type="dxa"/>
            <w:vMerge/>
            <w:tcBorders>
              <w:top w:val="single" w:sz="4" w:space="0" w:color="auto"/>
              <w:bottom w:val="single" w:sz="4" w:space="0" w:color="auto"/>
              <w:right w:val="single" w:sz="4" w:space="0" w:color="auto"/>
            </w:tcBorders>
          </w:tcPr>
          <w:p w14:paraId="4DCA0A6A" w14:textId="77777777" w:rsidR="001A00A1" w:rsidRPr="007B340C" w:rsidRDefault="001A00A1">
            <w:pPr>
              <w:pStyle w:val="aa"/>
              <w:rPr>
                <w:sz w:val="16"/>
                <w:szCs w:val="16"/>
              </w:rPr>
            </w:pPr>
          </w:p>
        </w:tc>
        <w:tc>
          <w:tcPr>
            <w:tcW w:w="1358" w:type="dxa"/>
            <w:vMerge/>
            <w:tcBorders>
              <w:top w:val="single" w:sz="4" w:space="0" w:color="auto"/>
              <w:left w:val="single" w:sz="4" w:space="0" w:color="auto"/>
              <w:bottom w:val="single" w:sz="4" w:space="0" w:color="auto"/>
              <w:right w:val="nil"/>
            </w:tcBorders>
          </w:tcPr>
          <w:p w14:paraId="5AFE70A1" w14:textId="77777777" w:rsidR="001A00A1" w:rsidRPr="007B340C" w:rsidRDefault="001A00A1">
            <w:pPr>
              <w:pStyle w:val="aa"/>
              <w:rPr>
                <w:sz w:val="16"/>
                <w:szCs w:val="16"/>
              </w:rPr>
            </w:pPr>
          </w:p>
        </w:tc>
        <w:tc>
          <w:tcPr>
            <w:tcW w:w="2799" w:type="dxa"/>
            <w:vMerge/>
            <w:tcBorders>
              <w:top w:val="single" w:sz="4" w:space="0" w:color="auto"/>
              <w:left w:val="single" w:sz="4" w:space="0" w:color="auto"/>
              <w:bottom w:val="single" w:sz="4" w:space="0" w:color="auto"/>
              <w:right w:val="nil"/>
            </w:tcBorders>
          </w:tcPr>
          <w:p w14:paraId="6E33AE72" w14:textId="77777777" w:rsidR="001A00A1" w:rsidRPr="007B340C" w:rsidRDefault="001A00A1">
            <w:pPr>
              <w:pStyle w:val="aa"/>
              <w:rPr>
                <w:sz w:val="16"/>
                <w:szCs w:val="16"/>
              </w:rPr>
            </w:pPr>
          </w:p>
        </w:tc>
        <w:tc>
          <w:tcPr>
            <w:tcW w:w="1708" w:type="dxa"/>
            <w:vMerge/>
            <w:tcBorders>
              <w:top w:val="nil"/>
              <w:left w:val="single" w:sz="4" w:space="0" w:color="auto"/>
              <w:bottom w:val="single" w:sz="4" w:space="0" w:color="auto"/>
              <w:right w:val="nil"/>
            </w:tcBorders>
          </w:tcPr>
          <w:p w14:paraId="4FB84313" w14:textId="77777777" w:rsidR="001A00A1" w:rsidRPr="007B340C" w:rsidRDefault="001A00A1">
            <w:pPr>
              <w:pStyle w:val="aa"/>
              <w:rPr>
                <w:sz w:val="16"/>
                <w:szCs w:val="16"/>
              </w:rPr>
            </w:pPr>
          </w:p>
        </w:tc>
        <w:tc>
          <w:tcPr>
            <w:tcW w:w="1395" w:type="dxa"/>
            <w:vMerge/>
            <w:tcBorders>
              <w:top w:val="nil"/>
              <w:left w:val="single" w:sz="4" w:space="0" w:color="auto"/>
              <w:bottom w:val="single" w:sz="4" w:space="0" w:color="auto"/>
              <w:right w:val="nil"/>
            </w:tcBorders>
          </w:tcPr>
          <w:p w14:paraId="6AF20CE3"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62E54A43" w14:textId="77777777" w:rsidR="001A00A1" w:rsidRPr="007B340C" w:rsidRDefault="00120233">
            <w:pPr>
              <w:pStyle w:val="aa"/>
              <w:jc w:val="center"/>
              <w:rPr>
                <w:sz w:val="16"/>
                <w:szCs w:val="16"/>
              </w:rPr>
            </w:pPr>
            <w:r w:rsidRPr="007B340C">
              <w:rPr>
                <w:sz w:val="16"/>
                <w:szCs w:val="16"/>
              </w:rPr>
              <w:t>Проводящие профилактические медицинские осмотры и диспансеризацию</w:t>
            </w:r>
          </w:p>
        </w:tc>
        <w:tc>
          <w:tcPr>
            <w:tcW w:w="1277" w:type="dxa"/>
            <w:tcBorders>
              <w:top w:val="nil"/>
              <w:left w:val="single" w:sz="4" w:space="0" w:color="auto"/>
              <w:bottom w:val="single" w:sz="4" w:space="0" w:color="auto"/>
            </w:tcBorders>
          </w:tcPr>
          <w:p w14:paraId="115ED877" w14:textId="77777777" w:rsidR="001A00A1" w:rsidRPr="007B340C" w:rsidRDefault="00120233">
            <w:pPr>
              <w:pStyle w:val="aa"/>
              <w:jc w:val="center"/>
              <w:rPr>
                <w:sz w:val="16"/>
                <w:szCs w:val="16"/>
              </w:rPr>
            </w:pPr>
            <w:r w:rsidRPr="007B340C">
              <w:rPr>
                <w:sz w:val="16"/>
                <w:szCs w:val="16"/>
              </w:rPr>
              <w:t>в том числе углубленную диспансеризацию</w:t>
            </w:r>
          </w:p>
        </w:tc>
      </w:tr>
      <w:tr w:rsidR="001A00A1" w:rsidRPr="007B340C" w14:paraId="7F6A5D7E" w14:textId="77777777">
        <w:tc>
          <w:tcPr>
            <w:tcW w:w="565" w:type="dxa"/>
            <w:tcBorders>
              <w:top w:val="single" w:sz="4" w:space="0" w:color="auto"/>
              <w:bottom w:val="single" w:sz="4" w:space="0" w:color="auto"/>
              <w:right w:val="single" w:sz="4" w:space="0" w:color="auto"/>
            </w:tcBorders>
          </w:tcPr>
          <w:p w14:paraId="4EFD0A50" w14:textId="77777777" w:rsidR="001A00A1" w:rsidRPr="007B340C" w:rsidRDefault="00120233">
            <w:pPr>
              <w:pStyle w:val="aa"/>
              <w:jc w:val="center"/>
              <w:rPr>
                <w:sz w:val="16"/>
                <w:szCs w:val="16"/>
              </w:rPr>
            </w:pPr>
            <w:r w:rsidRPr="007B340C">
              <w:rPr>
                <w:sz w:val="16"/>
                <w:szCs w:val="16"/>
              </w:rPr>
              <w:t>1</w:t>
            </w:r>
          </w:p>
        </w:tc>
        <w:tc>
          <w:tcPr>
            <w:tcW w:w="1358" w:type="dxa"/>
            <w:tcBorders>
              <w:top w:val="nil"/>
              <w:left w:val="single" w:sz="4" w:space="0" w:color="auto"/>
              <w:bottom w:val="single" w:sz="4" w:space="0" w:color="auto"/>
              <w:right w:val="nil"/>
            </w:tcBorders>
          </w:tcPr>
          <w:p w14:paraId="5C817C0C" w14:textId="77777777" w:rsidR="001A00A1" w:rsidRPr="007B340C" w:rsidRDefault="00120233">
            <w:pPr>
              <w:pStyle w:val="aa"/>
              <w:jc w:val="center"/>
              <w:rPr>
                <w:sz w:val="16"/>
                <w:szCs w:val="16"/>
              </w:rPr>
            </w:pPr>
            <w:r w:rsidRPr="007B340C">
              <w:rPr>
                <w:sz w:val="16"/>
                <w:szCs w:val="16"/>
              </w:rPr>
              <w:t>720001</w:t>
            </w:r>
          </w:p>
        </w:tc>
        <w:tc>
          <w:tcPr>
            <w:tcW w:w="2799" w:type="dxa"/>
            <w:tcBorders>
              <w:top w:val="nil"/>
              <w:left w:val="single" w:sz="4" w:space="0" w:color="auto"/>
              <w:bottom w:val="single" w:sz="4" w:space="0" w:color="auto"/>
              <w:right w:val="nil"/>
            </w:tcBorders>
          </w:tcPr>
          <w:p w14:paraId="6E80C22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1"</w:t>
            </w:r>
          </w:p>
        </w:tc>
        <w:tc>
          <w:tcPr>
            <w:tcW w:w="1708" w:type="dxa"/>
            <w:tcBorders>
              <w:top w:val="nil"/>
              <w:left w:val="single" w:sz="4" w:space="0" w:color="auto"/>
              <w:bottom w:val="single" w:sz="4" w:space="0" w:color="auto"/>
              <w:right w:val="nil"/>
            </w:tcBorders>
          </w:tcPr>
          <w:p w14:paraId="5CA564A7"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01338B4"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C7329A9"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3911EAD2" w14:textId="77777777" w:rsidR="001A00A1" w:rsidRPr="007B340C" w:rsidRDefault="001A00A1">
            <w:pPr>
              <w:pStyle w:val="aa"/>
              <w:rPr>
                <w:sz w:val="16"/>
                <w:szCs w:val="16"/>
              </w:rPr>
            </w:pPr>
          </w:p>
        </w:tc>
      </w:tr>
      <w:tr w:rsidR="001A00A1" w:rsidRPr="007B340C" w14:paraId="65CF7A0F" w14:textId="77777777">
        <w:tc>
          <w:tcPr>
            <w:tcW w:w="565" w:type="dxa"/>
            <w:tcBorders>
              <w:top w:val="single" w:sz="4" w:space="0" w:color="auto"/>
              <w:bottom w:val="single" w:sz="4" w:space="0" w:color="auto"/>
              <w:right w:val="single" w:sz="4" w:space="0" w:color="auto"/>
            </w:tcBorders>
          </w:tcPr>
          <w:p w14:paraId="2E91977F" w14:textId="77777777" w:rsidR="001A00A1" w:rsidRPr="007B340C" w:rsidRDefault="00120233">
            <w:pPr>
              <w:pStyle w:val="aa"/>
              <w:jc w:val="center"/>
              <w:rPr>
                <w:sz w:val="16"/>
                <w:szCs w:val="16"/>
              </w:rPr>
            </w:pPr>
            <w:r w:rsidRPr="007B340C">
              <w:rPr>
                <w:sz w:val="16"/>
                <w:szCs w:val="16"/>
              </w:rPr>
              <w:t>2</w:t>
            </w:r>
          </w:p>
        </w:tc>
        <w:tc>
          <w:tcPr>
            <w:tcW w:w="1358" w:type="dxa"/>
            <w:tcBorders>
              <w:top w:val="nil"/>
              <w:left w:val="single" w:sz="4" w:space="0" w:color="auto"/>
              <w:bottom w:val="single" w:sz="4" w:space="0" w:color="auto"/>
              <w:right w:val="nil"/>
            </w:tcBorders>
          </w:tcPr>
          <w:p w14:paraId="226DAC32" w14:textId="77777777" w:rsidR="001A00A1" w:rsidRPr="007B340C" w:rsidRDefault="00120233">
            <w:pPr>
              <w:pStyle w:val="aa"/>
              <w:jc w:val="center"/>
              <w:rPr>
                <w:sz w:val="16"/>
                <w:szCs w:val="16"/>
              </w:rPr>
            </w:pPr>
            <w:r w:rsidRPr="007B340C">
              <w:rPr>
                <w:sz w:val="16"/>
                <w:szCs w:val="16"/>
              </w:rPr>
              <w:t>720002</w:t>
            </w:r>
          </w:p>
        </w:tc>
        <w:tc>
          <w:tcPr>
            <w:tcW w:w="2799" w:type="dxa"/>
            <w:tcBorders>
              <w:top w:val="nil"/>
              <w:left w:val="single" w:sz="4" w:space="0" w:color="auto"/>
              <w:bottom w:val="single" w:sz="4" w:space="0" w:color="auto"/>
              <w:right w:val="nil"/>
            </w:tcBorders>
          </w:tcPr>
          <w:p w14:paraId="6473B17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2"</w:t>
            </w:r>
          </w:p>
        </w:tc>
        <w:tc>
          <w:tcPr>
            <w:tcW w:w="1708" w:type="dxa"/>
            <w:tcBorders>
              <w:top w:val="nil"/>
              <w:left w:val="single" w:sz="4" w:space="0" w:color="auto"/>
              <w:bottom w:val="single" w:sz="4" w:space="0" w:color="auto"/>
              <w:right w:val="nil"/>
            </w:tcBorders>
          </w:tcPr>
          <w:p w14:paraId="456BD7A8"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53D0F1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277BA25"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62CF568" w14:textId="77777777" w:rsidR="001A00A1" w:rsidRPr="007B340C" w:rsidRDefault="00120233">
            <w:pPr>
              <w:pStyle w:val="aa"/>
              <w:jc w:val="center"/>
              <w:rPr>
                <w:sz w:val="16"/>
                <w:szCs w:val="16"/>
              </w:rPr>
            </w:pPr>
            <w:r w:rsidRPr="007B340C">
              <w:rPr>
                <w:sz w:val="16"/>
                <w:szCs w:val="16"/>
              </w:rPr>
              <w:t>+</w:t>
            </w:r>
          </w:p>
        </w:tc>
      </w:tr>
      <w:tr w:rsidR="001A00A1" w:rsidRPr="007B340C" w14:paraId="6286F206" w14:textId="77777777">
        <w:tc>
          <w:tcPr>
            <w:tcW w:w="565" w:type="dxa"/>
            <w:tcBorders>
              <w:top w:val="single" w:sz="4" w:space="0" w:color="auto"/>
              <w:bottom w:val="single" w:sz="4" w:space="0" w:color="auto"/>
              <w:right w:val="single" w:sz="4" w:space="0" w:color="auto"/>
            </w:tcBorders>
          </w:tcPr>
          <w:p w14:paraId="638A8523" w14:textId="77777777" w:rsidR="001A00A1" w:rsidRPr="007B340C" w:rsidRDefault="00120233">
            <w:pPr>
              <w:pStyle w:val="aa"/>
              <w:jc w:val="center"/>
              <w:rPr>
                <w:sz w:val="16"/>
                <w:szCs w:val="16"/>
              </w:rPr>
            </w:pPr>
            <w:r w:rsidRPr="007B340C">
              <w:rPr>
                <w:sz w:val="16"/>
                <w:szCs w:val="16"/>
              </w:rPr>
              <w:t>3</w:t>
            </w:r>
          </w:p>
        </w:tc>
        <w:tc>
          <w:tcPr>
            <w:tcW w:w="1358" w:type="dxa"/>
            <w:tcBorders>
              <w:top w:val="nil"/>
              <w:left w:val="single" w:sz="4" w:space="0" w:color="auto"/>
              <w:bottom w:val="single" w:sz="4" w:space="0" w:color="auto"/>
              <w:right w:val="nil"/>
            </w:tcBorders>
          </w:tcPr>
          <w:p w14:paraId="54227AF0" w14:textId="77777777" w:rsidR="001A00A1" w:rsidRPr="007B340C" w:rsidRDefault="00120233">
            <w:pPr>
              <w:pStyle w:val="aa"/>
              <w:jc w:val="center"/>
              <w:rPr>
                <w:sz w:val="16"/>
                <w:szCs w:val="16"/>
              </w:rPr>
            </w:pPr>
            <w:r w:rsidRPr="007B340C">
              <w:rPr>
                <w:sz w:val="16"/>
                <w:szCs w:val="16"/>
              </w:rPr>
              <w:t>720003</w:t>
            </w:r>
          </w:p>
        </w:tc>
        <w:tc>
          <w:tcPr>
            <w:tcW w:w="2799" w:type="dxa"/>
            <w:tcBorders>
              <w:top w:val="nil"/>
              <w:left w:val="single" w:sz="4" w:space="0" w:color="auto"/>
              <w:bottom w:val="single" w:sz="4" w:space="0" w:color="auto"/>
              <w:right w:val="nil"/>
            </w:tcBorders>
          </w:tcPr>
          <w:p w14:paraId="49D32041"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кожно-венерологический диспансер"</w:t>
            </w:r>
          </w:p>
        </w:tc>
        <w:tc>
          <w:tcPr>
            <w:tcW w:w="1708" w:type="dxa"/>
            <w:tcBorders>
              <w:top w:val="nil"/>
              <w:left w:val="single" w:sz="4" w:space="0" w:color="auto"/>
              <w:bottom w:val="single" w:sz="4" w:space="0" w:color="auto"/>
              <w:right w:val="nil"/>
            </w:tcBorders>
          </w:tcPr>
          <w:p w14:paraId="43893A00"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0282EA6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367CB3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FEC97C2" w14:textId="77777777" w:rsidR="001A00A1" w:rsidRPr="007B340C" w:rsidRDefault="001A00A1">
            <w:pPr>
              <w:pStyle w:val="aa"/>
              <w:rPr>
                <w:sz w:val="16"/>
                <w:szCs w:val="16"/>
              </w:rPr>
            </w:pPr>
          </w:p>
        </w:tc>
      </w:tr>
      <w:tr w:rsidR="001A00A1" w:rsidRPr="007B340C" w14:paraId="410ACC0D" w14:textId="77777777">
        <w:tc>
          <w:tcPr>
            <w:tcW w:w="565" w:type="dxa"/>
            <w:tcBorders>
              <w:top w:val="single" w:sz="4" w:space="0" w:color="auto"/>
              <w:bottom w:val="single" w:sz="4" w:space="0" w:color="auto"/>
              <w:right w:val="single" w:sz="4" w:space="0" w:color="auto"/>
            </w:tcBorders>
          </w:tcPr>
          <w:p w14:paraId="6DFFB674" w14:textId="77777777" w:rsidR="001A00A1" w:rsidRPr="007B340C" w:rsidRDefault="00120233">
            <w:pPr>
              <w:pStyle w:val="aa"/>
              <w:jc w:val="center"/>
              <w:rPr>
                <w:sz w:val="16"/>
                <w:szCs w:val="16"/>
              </w:rPr>
            </w:pPr>
            <w:r w:rsidRPr="007B340C">
              <w:rPr>
                <w:sz w:val="16"/>
                <w:szCs w:val="16"/>
              </w:rPr>
              <w:t>4</w:t>
            </w:r>
          </w:p>
        </w:tc>
        <w:tc>
          <w:tcPr>
            <w:tcW w:w="1358" w:type="dxa"/>
            <w:tcBorders>
              <w:top w:val="nil"/>
              <w:left w:val="single" w:sz="4" w:space="0" w:color="auto"/>
              <w:bottom w:val="single" w:sz="4" w:space="0" w:color="auto"/>
              <w:right w:val="nil"/>
            </w:tcBorders>
          </w:tcPr>
          <w:p w14:paraId="06077E06" w14:textId="77777777" w:rsidR="001A00A1" w:rsidRPr="007B340C" w:rsidRDefault="00120233">
            <w:pPr>
              <w:pStyle w:val="aa"/>
              <w:jc w:val="center"/>
              <w:rPr>
                <w:sz w:val="16"/>
                <w:szCs w:val="16"/>
              </w:rPr>
            </w:pPr>
            <w:r w:rsidRPr="007B340C">
              <w:rPr>
                <w:sz w:val="16"/>
                <w:szCs w:val="16"/>
              </w:rPr>
              <w:t>720004</w:t>
            </w:r>
          </w:p>
        </w:tc>
        <w:tc>
          <w:tcPr>
            <w:tcW w:w="2799" w:type="dxa"/>
            <w:tcBorders>
              <w:top w:val="nil"/>
              <w:left w:val="single" w:sz="4" w:space="0" w:color="auto"/>
              <w:bottom w:val="single" w:sz="4" w:space="0" w:color="auto"/>
              <w:right w:val="nil"/>
            </w:tcBorders>
          </w:tcPr>
          <w:p w14:paraId="687A65A6"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офтальмологический диспансер"</w:t>
            </w:r>
          </w:p>
        </w:tc>
        <w:tc>
          <w:tcPr>
            <w:tcW w:w="1708" w:type="dxa"/>
            <w:tcBorders>
              <w:top w:val="nil"/>
              <w:left w:val="single" w:sz="4" w:space="0" w:color="auto"/>
              <w:bottom w:val="single" w:sz="4" w:space="0" w:color="auto"/>
              <w:right w:val="nil"/>
            </w:tcBorders>
          </w:tcPr>
          <w:p w14:paraId="3A9A775C"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2E1C708"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A9D6A1A"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3FC4C60" w14:textId="77777777" w:rsidR="001A00A1" w:rsidRPr="007B340C" w:rsidRDefault="001A00A1">
            <w:pPr>
              <w:pStyle w:val="aa"/>
              <w:rPr>
                <w:sz w:val="16"/>
                <w:szCs w:val="16"/>
              </w:rPr>
            </w:pPr>
          </w:p>
        </w:tc>
      </w:tr>
      <w:tr w:rsidR="001A00A1" w:rsidRPr="007B340C" w14:paraId="6802C3AE" w14:textId="77777777">
        <w:tc>
          <w:tcPr>
            <w:tcW w:w="565" w:type="dxa"/>
            <w:tcBorders>
              <w:top w:val="single" w:sz="4" w:space="0" w:color="auto"/>
              <w:bottom w:val="single" w:sz="4" w:space="0" w:color="auto"/>
              <w:right w:val="single" w:sz="4" w:space="0" w:color="auto"/>
            </w:tcBorders>
          </w:tcPr>
          <w:p w14:paraId="5642EC02" w14:textId="77777777" w:rsidR="001A00A1" w:rsidRPr="007B340C" w:rsidRDefault="00120233">
            <w:pPr>
              <w:pStyle w:val="aa"/>
              <w:jc w:val="center"/>
              <w:rPr>
                <w:sz w:val="16"/>
                <w:szCs w:val="16"/>
              </w:rPr>
            </w:pPr>
            <w:r w:rsidRPr="007B340C">
              <w:rPr>
                <w:sz w:val="16"/>
                <w:szCs w:val="16"/>
              </w:rPr>
              <w:t>5</w:t>
            </w:r>
          </w:p>
        </w:tc>
        <w:tc>
          <w:tcPr>
            <w:tcW w:w="1358" w:type="dxa"/>
            <w:tcBorders>
              <w:top w:val="nil"/>
              <w:left w:val="single" w:sz="4" w:space="0" w:color="auto"/>
              <w:bottom w:val="single" w:sz="4" w:space="0" w:color="auto"/>
              <w:right w:val="nil"/>
            </w:tcBorders>
          </w:tcPr>
          <w:p w14:paraId="6064E809" w14:textId="77777777" w:rsidR="001A00A1" w:rsidRPr="007B340C" w:rsidRDefault="00120233">
            <w:pPr>
              <w:pStyle w:val="aa"/>
              <w:jc w:val="center"/>
              <w:rPr>
                <w:sz w:val="16"/>
                <w:szCs w:val="16"/>
              </w:rPr>
            </w:pPr>
            <w:r w:rsidRPr="007B340C">
              <w:rPr>
                <w:sz w:val="16"/>
                <w:szCs w:val="16"/>
              </w:rPr>
              <w:t>720005</w:t>
            </w:r>
          </w:p>
        </w:tc>
        <w:tc>
          <w:tcPr>
            <w:tcW w:w="2799" w:type="dxa"/>
            <w:tcBorders>
              <w:top w:val="nil"/>
              <w:left w:val="single" w:sz="4" w:space="0" w:color="auto"/>
              <w:bottom w:val="single" w:sz="4" w:space="0" w:color="auto"/>
              <w:right w:val="nil"/>
            </w:tcBorders>
          </w:tcPr>
          <w:p w14:paraId="1A267CE9" w14:textId="77777777" w:rsidR="001A00A1" w:rsidRPr="007B340C" w:rsidRDefault="00120233">
            <w:pPr>
              <w:pStyle w:val="ac"/>
              <w:rPr>
                <w:sz w:val="16"/>
                <w:szCs w:val="16"/>
              </w:rPr>
            </w:pPr>
            <w:r w:rsidRPr="007B340C">
              <w:rPr>
                <w:sz w:val="16"/>
                <w:szCs w:val="16"/>
              </w:rPr>
              <w:t xml:space="preserve">Государственное автономное </w:t>
            </w:r>
            <w:r w:rsidRPr="007B340C">
              <w:rPr>
                <w:sz w:val="16"/>
                <w:szCs w:val="16"/>
              </w:rPr>
              <w:lastRenderedPageBreak/>
              <w:t>учреждение здравоохранения Тюменской области "Областная стоматологическая поликлиника"</w:t>
            </w:r>
          </w:p>
        </w:tc>
        <w:tc>
          <w:tcPr>
            <w:tcW w:w="1708" w:type="dxa"/>
            <w:tcBorders>
              <w:top w:val="nil"/>
              <w:left w:val="single" w:sz="4" w:space="0" w:color="auto"/>
              <w:bottom w:val="single" w:sz="4" w:space="0" w:color="auto"/>
              <w:right w:val="nil"/>
            </w:tcBorders>
          </w:tcPr>
          <w:p w14:paraId="5192AFBD" w14:textId="77777777" w:rsidR="001A00A1" w:rsidRPr="007B340C" w:rsidRDefault="00120233">
            <w:pPr>
              <w:pStyle w:val="aa"/>
              <w:jc w:val="center"/>
              <w:rPr>
                <w:sz w:val="16"/>
                <w:szCs w:val="16"/>
              </w:rPr>
            </w:pPr>
            <w:r w:rsidRPr="007B340C">
              <w:rPr>
                <w:sz w:val="16"/>
                <w:szCs w:val="16"/>
              </w:rPr>
              <w:lastRenderedPageBreak/>
              <w:t>+</w:t>
            </w:r>
          </w:p>
        </w:tc>
        <w:tc>
          <w:tcPr>
            <w:tcW w:w="1395" w:type="dxa"/>
            <w:tcBorders>
              <w:top w:val="nil"/>
              <w:left w:val="single" w:sz="4" w:space="0" w:color="auto"/>
              <w:bottom w:val="single" w:sz="4" w:space="0" w:color="auto"/>
              <w:right w:val="nil"/>
            </w:tcBorders>
          </w:tcPr>
          <w:p w14:paraId="036CCF3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0570805"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5DB456A" w14:textId="77777777" w:rsidR="001A00A1" w:rsidRPr="007B340C" w:rsidRDefault="001A00A1">
            <w:pPr>
              <w:pStyle w:val="aa"/>
              <w:rPr>
                <w:sz w:val="16"/>
                <w:szCs w:val="16"/>
              </w:rPr>
            </w:pPr>
          </w:p>
        </w:tc>
      </w:tr>
      <w:tr w:rsidR="001A00A1" w:rsidRPr="007B340C" w14:paraId="48219203" w14:textId="77777777">
        <w:tc>
          <w:tcPr>
            <w:tcW w:w="565" w:type="dxa"/>
            <w:tcBorders>
              <w:top w:val="single" w:sz="4" w:space="0" w:color="auto"/>
              <w:bottom w:val="single" w:sz="4" w:space="0" w:color="auto"/>
              <w:right w:val="single" w:sz="4" w:space="0" w:color="auto"/>
            </w:tcBorders>
          </w:tcPr>
          <w:p w14:paraId="4D19E013" w14:textId="77777777" w:rsidR="001A00A1" w:rsidRPr="007B340C" w:rsidRDefault="00120233">
            <w:pPr>
              <w:pStyle w:val="aa"/>
              <w:jc w:val="center"/>
              <w:rPr>
                <w:sz w:val="16"/>
                <w:szCs w:val="16"/>
              </w:rPr>
            </w:pPr>
            <w:r w:rsidRPr="007B340C">
              <w:rPr>
                <w:sz w:val="16"/>
                <w:szCs w:val="16"/>
              </w:rPr>
              <w:t>6</w:t>
            </w:r>
          </w:p>
        </w:tc>
        <w:tc>
          <w:tcPr>
            <w:tcW w:w="1358" w:type="dxa"/>
            <w:tcBorders>
              <w:top w:val="nil"/>
              <w:left w:val="single" w:sz="4" w:space="0" w:color="auto"/>
              <w:bottom w:val="single" w:sz="4" w:space="0" w:color="auto"/>
              <w:right w:val="nil"/>
            </w:tcBorders>
          </w:tcPr>
          <w:p w14:paraId="74B60806" w14:textId="77777777" w:rsidR="001A00A1" w:rsidRPr="007B340C" w:rsidRDefault="00120233">
            <w:pPr>
              <w:pStyle w:val="aa"/>
              <w:jc w:val="center"/>
              <w:rPr>
                <w:sz w:val="16"/>
                <w:szCs w:val="16"/>
              </w:rPr>
            </w:pPr>
            <w:r w:rsidRPr="007B340C">
              <w:rPr>
                <w:sz w:val="16"/>
                <w:szCs w:val="16"/>
              </w:rPr>
              <w:t>720006</w:t>
            </w:r>
          </w:p>
        </w:tc>
        <w:tc>
          <w:tcPr>
            <w:tcW w:w="2799" w:type="dxa"/>
            <w:tcBorders>
              <w:top w:val="nil"/>
              <w:left w:val="single" w:sz="4" w:space="0" w:color="auto"/>
              <w:bottom w:val="single" w:sz="4" w:space="0" w:color="auto"/>
              <w:right w:val="nil"/>
            </w:tcBorders>
          </w:tcPr>
          <w:p w14:paraId="065EC731"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"Перинатальный центр" (г. Тюмень)</w:t>
            </w:r>
          </w:p>
        </w:tc>
        <w:tc>
          <w:tcPr>
            <w:tcW w:w="1708" w:type="dxa"/>
            <w:tcBorders>
              <w:top w:val="nil"/>
              <w:left w:val="single" w:sz="4" w:space="0" w:color="auto"/>
              <w:bottom w:val="single" w:sz="4" w:space="0" w:color="auto"/>
              <w:right w:val="nil"/>
            </w:tcBorders>
          </w:tcPr>
          <w:p w14:paraId="7D0C63C3"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F5C1C2F"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BB22A1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D05873A" w14:textId="77777777" w:rsidR="001A00A1" w:rsidRPr="007B340C" w:rsidRDefault="001A00A1">
            <w:pPr>
              <w:pStyle w:val="aa"/>
              <w:rPr>
                <w:sz w:val="16"/>
                <w:szCs w:val="16"/>
              </w:rPr>
            </w:pPr>
          </w:p>
        </w:tc>
      </w:tr>
      <w:tr w:rsidR="001A00A1" w:rsidRPr="007B340C" w14:paraId="03C8F67A" w14:textId="77777777">
        <w:tc>
          <w:tcPr>
            <w:tcW w:w="565" w:type="dxa"/>
            <w:tcBorders>
              <w:top w:val="single" w:sz="4" w:space="0" w:color="auto"/>
              <w:bottom w:val="single" w:sz="4" w:space="0" w:color="auto"/>
              <w:right w:val="single" w:sz="4" w:space="0" w:color="auto"/>
            </w:tcBorders>
          </w:tcPr>
          <w:p w14:paraId="4AEB640A" w14:textId="77777777" w:rsidR="001A00A1" w:rsidRPr="007B340C" w:rsidRDefault="00120233">
            <w:pPr>
              <w:pStyle w:val="aa"/>
              <w:jc w:val="center"/>
              <w:rPr>
                <w:sz w:val="16"/>
                <w:szCs w:val="16"/>
              </w:rPr>
            </w:pPr>
            <w:r w:rsidRPr="007B340C">
              <w:rPr>
                <w:sz w:val="16"/>
                <w:szCs w:val="16"/>
              </w:rPr>
              <w:t>7</w:t>
            </w:r>
          </w:p>
        </w:tc>
        <w:tc>
          <w:tcPr>
            <w:tcW w:w="1358" w:type="dxa"/>
            <w:tcBorders>
              <w:top w:val="nil"/>
              <w:left w:val="single" w:sz="4" w:space="0" w:color="auto"/>
              <w:bottom w:val="single" w:sz="4" w:space="0" w:color="auto"/>
              <w:right w:val="nil"/>
            </w:tcBorders>
          </w:tcPr>
          <w:p w14:paraId="4369C380" w14:textId="77777777" w:rsidR="001A00A1" w:rsidRPr="007B340C" w:rsidRDefault="00120233">
            <w:pPr>
              <w:pStyle w:val="aa"/>
              <w:jc w:val="center"/>
              <w:rPr>
                <w:sz w:val="16"/>
                <w:szCs w:val="16"/>
              </w:rPr>
            </w:pPr>
            <w:r w:rsidRPr="007B340C">
              <w:rPr>
                <w:sz w:val="16"/>
                <w:szCs w:val="16"/>
              </w:rPr>
              <w:t>720008</w:t>
            </w:r>
          </w:p>
        </w:tc>
        <w:tc>
          <w:tcPr>
            <w:tcW w:w="2799" w:type="dxa"/>
            <w:tcBorders>
              <w:top w:val="nil"/>
              <w:left w:val="single" w:sz="4" w:space="0" w:color="auto"/>
              <w:bottom w:val="single" w:sz="4" w:space="0" w:color="auto"/>
              <w:right w:val="nil"/>
            </w:tcBorders>
          </w:tcPr>
          <w:p w14:paraId="4B7DE69B"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инфекционная клиническая больница"</w:t>
            </w:r>
          </w:p>
        </w:tc>
        <w:tc>
          <w:tcPr>
            <w:tcW w:w="1708" w:type="dxa"/>
            <w:tcBorders>
              <w:top w:val="nil"/>
              <w:left w:val="single" w:sz="4" w:space="0" w:color="auto"/>
              <w:bottom w:val="single" w:sz="4" w:space="0" w:color="auto"/>
              <w:right w:val="nil"/>
            </w:tcBorders>
          </w:tcPr>
          <w:p w14:paraId="3804B1BC"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27234294"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EBDF3F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8454085" w14:textId="77777777" w:rsidR="001A00A1" w:rsidRPr="007B340C" w:rsidRDefault="001A00A1">
            <w:pPr>
              <w:pStyle w:val="aa"/>
              <w:rPr>
                <w:sz w:val="16"/>
                <w:szCs w:val="16"/>
              </w:rPr>
            </w:pPr>
          </w:p>
        </w:tc>
      </w:tr>
      <w:tr w:rsidR="001A00A1" w:rsidRPr="007B340C" w14:paraId="26A1AD2A" w14:textId="77777777">
        <w:tc>
          <w:tcPr>
            <w:tcW w:w="565" w:type="dxa"/>
            <w:tcBorders>
              <w:top w:val="single" w:sz="4" w:space="0" w:color="auto"/>
              <w:bottom w:val="single" w:sz="4" w:space="0" w:color="auto"/>
              <w:right w:val="single" w:sz="4" w:space="0" w:color="auto"/>
            </w:tcBorders>
          </w:tcPr>
          <w:p w14:paraId="4FA456B9" w14:textId="77777777" w:rsidR="001A00A1" w:rsidRPr="007B340C" w:rsidRDefault="00120233">
            <w:pPr>
              <w:pStyle w:val="aa"/>
              <w:jc w:val="center"/>
              <w:rPr>
                <w:sz w:val="16"/>
                <w:szCs w:val="16"/>
              </w:rPr>
            </w:pPr>
            <w:r w:rsidRPr="007B340C">
              <w:rPr>
                <w:sz w:val="16"/>
                <w:szCs w:val="16"/>
              </w:rPr>
              <w:t>8</w:t>
            </w:r>
          </w:p>
        </w:tc>
        <w:tc>
          <w:tcPr>
            <w:tcW w:w="1358" w:type="dxa"/>
            <w:tcBorders>
              <w:top w:val="nil"/>
              <w:left w:val="single" w:sz="4" w:space="0" w:color="auto"/>
              <w:bottom w:val="single" w:sz="4" w:space="0" w:color="auto"/>
              <w:right w:val="nil"/>
            </w:tcBorders>
          </w:tcPr>
          <w:p w14:paraId="6E9FDE15" w14:textId="77777777" w:rsidR="001A00A1" w:rsidRPr="007B340C" w:rsidRDefault="00120233">
            <w:pPr>
              <w:pStyle w:val="aa"/>
              <w:jc w:val="center"/>
              <w:rPr>
                <w:sz w:val="16"/>
                <w:szCs w:val="16"/>
              </w:rPr>
            </w:pPr>
            <w:r w:rsidRPr="007B340C">
              <w:rPr>
                <w:sz w:val="16"/>
                <w:szCs w:val="16"/>
              </w:rPr>
              <w:t>720009</w:t>
            </w:r>
          </w:p>
        </w:tc>
        <w:tc>
          <w:tcPr>
            <w:tcW w:w="2799" w:type="dxa"/>
            <w:tcBorders>
              <w:top w:val="nil"/>
              <w:left w:val="single" w:sz="4" w:space="0" w:color="auto"/>
              <w:bottom w:val="single" w:sz="4" w:space="0" w:color="auto"/>
              <w:right w:val="nil"/>
            </w:tcBorders>
          </w:tcPr>
          <w:p w14:paraId="0617B48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"Госпиталь для ветеранов войн"</w:t>
            </w:r>
          </w:p>
        </w:tc>
        <w:tc>
          <w:tcPr>
            <w:tcW w:w="1708" w:type="dxa"/>
            <w:tcBorders>
              <w:top w:val="nil"/>
              <w:left w:val="single" w:sz="4" w:space="0" w:color="auto"/>
              <w:bottom w:val="single" w:sz="4" w:space="0" w:color="auto"/>
              <w:right w:val="nil"/>
            </w:tcBorders>
          </w:tcPr>
          <w:p w14:paraId="56758445"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560341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6BC2FB4"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7C7EC6E8" w14:textId="77777777" w:rsidR="001A00A1" w:rsidRPr="007B340C" w:rsidRDefault="00120233">
            <w:pPr>
              <w:pStyle w:val="aa"/>
              <w:jc w:val="center"/>
              <w:rPr>
                <w:sz w:val="16"/>
                <w:szCs w:val="16"/>
              </w:rPr>
            </w:pPr>
            <w:r w:rsidRPr="007B340C">
              <w:rPr>
                <w:sz w:val="16"/>
                <w:szCs w:val="16"/>
              </w:rPr>
              <w:t>+</w:t>
            </w:r>
          </w:p>
        </w:tc>
      </w:tr>
      <w:tr w:rsidR="001A00A1" w:rsidRPr="007B340C" w14:paraId="77ACE8C2" w14:textId="77777777">
        <w:tc>
          <w:tcPr>
            <w:tcW w:w="565" w:type="dxa"/>
            <w:tcBorders>
              <w:top w:val="single" w:sz="4" w:space="0" w:color="auto"/>
              <w:bottom w:val="single" w:sz="4" w:space="0" w:color="auto"/>
              <w:right w:val="single" w:sz="4" w:space="0" w:color="auto"/>
            </w:tcBorders>
          </w:tcPr>
          <w:p w14:paraId="237CF9E7" w14:textId="77777777" w:rsidR="001A00A1" w:rsidRPr="007B340C" w:rsidRDefault="00120233">
            <w:pPr>
              <w:pStyle w:val="aa"/>
              <w:jc w:val="center"/>
              <w:rPr>
                <w:sz w:val="16"/>
                <w:szCs w:val="16"/>
              </w:rPr>
            </w:pPr>
            <w:r w:rsidRPr="007B340C">
              <w:rPr>
                <w:sz w:val="16"/>
                <w:szCs w:val="16"/>
              </w:rPr>
              <w:t>9</w:t>
            </w:r>
          </w:p>
        </w:tc>
        <w:tc>
          <w:tcPr>
            <w:tcW w:w="1358" w:type="dxa"/>
            <w:tcBorders>
              <w:top w:val="nil"/>
              <w:left w:val="single" w:sz="4" w:space="0" w:color="auto"/>
              <w:bottom w:val="single" w:sz="4" w:space="0" w:color="auto"/>
              <w:right w:val="nil"/>
            </w:tcBorders>
          </w:tcPr>
          <w:p w14:paraId="0C8BDE00" w14:textId="77777777" w:rsidR="001A00A1" w:rsidRPr="007B340C" w:rsidRDefault="00120233">
            <w:pPr>
              <w:pStyle w:val="aa"/>
              <w:jc w:val="center"/>
              <w:rPr>
                <w:sz w:val="16"/>
                <w:szCs w:val="16"/>
              </w:rPr>
            </w:pPr>
            <w:r w:rsidRPr="007B340C">
              <w:rPr>
                <w:sz w:val="16"/>
                <w:szCs w:val="16"/>
              </w:rPr>
              <w:t>720010</w:t>
            </w:r>
          </w:p>
        </w:tc>
        <w:tc>
          <w:tcPr>
            <w:tcW w:w="2799" w:type="dxa"/>
            <w:tcBorders>
              <w:top w:val="nil"/>
              <w:left w:val="single" w:sz="4" w:space="0" w:color="auto"/>
              <w:bottom w:val="single" w:sz="4" w:space="0" w:color="auto"/>
              <w:right w:val="nil"/>
            </w:tcBorders>
          </w:tcPr>
          <w:p w14:paraId="6CD059A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3" (г. Тобольск)</w:t>
            </w:r>
          </w:p>
        </w:tc>
        <w:tc>
          <w:tcPr>
            <w:tcW w:w="1708" w:type="dxa"/>
            <w:tcBorders>
              <w:top w:val="nil"/>
              <w:left w:val="single" w:sz="4" w:space="0" w:color="auto"/>
              <w:bottom w:val="single" w:sz="4" w:space="0" w:color="auto"/>
              <w:right w:val="nil"/>
            </w:tcBorders>
          </w:tcPr>
          <w:p w14:paraId="100B2EBD"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80CB37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A4CEB64"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33EF200A" w14:textId="77777777" w:rsidR="001A00A1" w:rsidRPr="007B340C" w:rsidRDefault="00120233">
            <w:pPr>
              <w:pStyle w:val="aa"/>
              <w:jc w:val="center"/>
              <w:rPr>
                <w:sz w:val="16"/>
                <w:szCs w:val="16"/>
              </w:rPr>
            </w:pPr>
            <w:r w:rsidRPr="007B340C">
              <w:rPr>
                <w:sz w:val="16"/>
                <w:szCs w:val="16"/>
              </w:rPr>
              <w:t>+</w:t>
            </w:r>
          </w:p>
        </w:tc>
      </w:tr>
      <w:tr w:rsidR="001A00A1" w:rsidRPr="007B340C" w14:paraId="55CFE35E" w14:textId="77777777">
        <w:tc>
          <w:tcPr>
            <w:tcW w:w="565" w:type="dxa"/>
            <w:tcBorders>
              <w:top w:val="single" w:sz="4" w:space="0" w:color="auto"/>
              <w:bottom w:val="single" w:sz="4" w:space="0" w:color="auto"/>
              <w:right w:val="single" w:sz="4" w:space="0" w:color="auto"/>
            </w:tcBorders>
          </w:tcPr>
          <w:p w14:paraId="3F6A6578" w14:textId="77777777" w:rsidR="001A00A1" w:rsidRPr="007B340C" w:rsidRDefault="00120233">
            <w:pPr>
              <w:pStyle w:val="aa"/>
              <w:jc w:val="center"/>
              <w:rPr>
                <w:sz w:val="16"/>
                <w:szCs w:val="16"/>
              </w:rPr>
            </w:pPr>
            <w:r w:rsidRPr="007B340C">
              <w:rPr>
                <w:sz w:val="16"/>
                <w:szCs w:val="16"/>
              </w:rPr>
              <w:t>10</w:t>
            </w:r>
          </w:p>
        </w:tc>
        <w:tc>
          <w:tcPr>
            <w:tcW w:w="1358" w:type="dxa"/>
            <w:tcBorders>
              <w:top w:val="nil"/>
              <w:left w:val="single" w:sz="4" w:space="0" w:color="auto"/>
              <w:bottom w:val="single" w:sz="4" w:space="0" w:color="auto"/>
              <w:right w:val="nil"/>
            </w:tcBorders>
          </w:tcPr>
          <w:p w14:paraId="6FC38455" w14:textId="77777777" w:rsidR="001A00A1" w:rsidRPr="007B340C" w:rsidRDefault="00120233">
            <w:pPr>
              <w:pStyle w:val="aa"/>
              <w:jc w:val="center"/>
              <w:rPr>
                <w:sz w:val="16"/>
                <w:szCs w:val="16"/>
              </w:rPr>
            </w:pPr>
            <w:r w:rsidRPr="007B340C">
              <w:rPr>
                <w:sz w:val="16"/>
                <w:szCs w:val="16"/>
              </w:rPr>
              <w:t>720011</w:t>
            </w:r>
          </w:p>
        </w:tc>
        <w:tc>
          <w:tcPr>
            <w:tcW w:w="2799" w:type="dxa"/>
            <w:tcBorders>
              <w:top w:val="nil"/>
              <w:left w:val="single" w:sz="4" w:space="0" w:color="auto"/>
              <w:bottom w:val="single" w:sz="4" w:space="0" w:color="auto"/>
              <w:right w:val="nil"/>
            </w:tcBorders>
          </w:tcPr>
          <w:p w14:paraId="3AB8A59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4" (г. Ишим)</w:t>
            </w:r>
          </w:p>
        </w:tc>
        <w:tc>
          <w:tcPr>
            <w:tcW w:w="1708" w:type="dxa"/>
            <w:tcBorders>
              <w:top w:val="nil"/>
              <w:left w:val="single" w:sz="4" w:space="0" w:color="auto"/>
              <w:bottom w:val="single" w:sz="4" w:space="0" w:color="auto"/>
              <w:right w:val="nil"/>
            </w:tcBorders>
          </w:tcPr>
          <w:p w14:paraId="58B6783C"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B2F8DD4"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A60FDC5"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15F43CDF" w14:textId="77777777" w:rsidR="001A00A1" w:rsidRPr="007B340C" w:rsidRDefault="00120233">
            <w:pPr>
              <w:pStyle w:val="aa"/>
              <w:jc w:val="center"/>
              <w:rPr>
                <w:sz w:val="16"/>
                <w:szCs w:val="16"/>
              </w:rPr>
            </w:pPr>
            <w:r w:rsidRPr="007B340C">
              <w:rPr>
                <w:sz w:val="16"/>
                <w:szCs w:val="16"/>
              </w:rPr>
              <w:t>+</w:t>
            </w:r>
          </w:p>
        </w:tc>
      </w:tr>
      <w:tr w:rsidR="001A00A1" w:rsidRPr="007B340C" w14:paraId="71A26E3E" w14:textId="77777777">
        <w:tc>
          <w:tcPr>
            <w:tcW w:w="565" w:type="dxa"/>
            <w:tcBorders>
              <w:top w:val="single" w:sz="4" w:space="0" w:color="auto"/>
              <w:bottom w:val="single" w:sz="4" w:space="0" w:color="auto"/>
              <w:right w:val="single" w:sz="4" w:space="0" w:color="auto"/>
            </w:tcBorders>
          </w:tcPr>
          <w:p w14:paraId="23527B5F" w14:textId="77777777" w:rsidR="001A00A1" w:rsidRPr="007B340C" w:rsidRDefault="00120233">
            <w:pPr>
              <w:pStyle w:val="aa"/>
              <w:jc w:val="center"/>
              <w:rPr>
                <w:sz w:val="16"/>
                <w:szCs w:val="16"/>
              </w:rPr>
            </w:pPr>
            <w:r w:rsidRPr="007B340C">
              <w:rPr>
                <w:sz w:val="16"/>
                <w:szCs w:val="16"/>
              </w:rPr>
              <w:t>11</w:t>
            </w:r>
          </w:p>
        </w:tc>
        <w:tc>
          <w:tcPr>
            <w:tcW w:w="1358" w:type="dxa"/>
            <w:tcBorders>
              <w:top w:val="nil"/>
              <w:left w:val="single" w:sz="4" w:space="0" w:color="auto"/>
              <w:bottom w:val="single" w:sz="4" w:space="0" w:color="auto"/>
              <w:right w:val="nil"/>
            </w:tcBorders>
          </w:tcPr>
          <w:p w14:paraId="2E53A668" w14:textId="77777777" w:rsidR="001A00A1" w:rsidRPr="007B340C" w:rsidRDefault="00120233">
            <w:pPr>
              <w:pStyle w:val="aa"/>
              <w:jc w:val="center"/>
              <w:rPr>
                <w:sz w:val="16"/>
                <w:szCs w:val="16"/>
              </w:rPr>
            </w:pPr>
            <w:r w:rsidRPr="007B340C">
              <w:rPr>
                <w:sz w:val="16"/>
                <w:szCs w:val="16"/>
              </w:rPr>
              <w:t>720016</w:t>
            </w:r>
          </w:p>
        </w:tc>
        <w:tc>
          <w:tcPr>
            <w:tcW w:w="2799" w:type="dxa"/>
            <w:tcBorders>
              <w:top w:val="nil"/>
              <w:left w:val="single" w:sz="4" w:space="0" w:color="auto"/>
              <w:bottom w:val="single" w:sz="4" w:space="0" w:color="auto"/>
              <w:right w:val="nil"/>
            </w:tcBorders>
          </w:tcPr>
          <w:p w14:paraId="5A23B4C7"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9" (с. Вагай)</w:t>
            </w:r>
          </w:p>
        </w:tc>
        <w:tc>
          <w:tcPr>
            <w:tcW w:w="1708" w:type="dxa"/>
            <w:tcBorders>
              <w:top w:val="nil"/>
              <w:left w:val="single" w:sz="4" w:space="0" w:color="auto"/>
              <w:bottom w:val="single" w:sz="4" w:space="0" w:color="auto"/>
              <w:right w:val="nil"/>
            </w:tcBorders>
          </w:tcPr>
          <w:p w14:paraId="26DB1DB2"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F0F029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DE42FC8"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7609D0F6" w14:textId="77777777" w:rsidR="001A00A1" w:rsidRPr="007B340C" w:rsidRDefault="00120233">
            <w:pPr>
              <w:pStyle w:val="aa"/>
              <w:jc w:val="center"/>
              <w:rPr>
                <w:sz w:val="16"/>
                <w:szCs w:val="16"/>
              </w:rPr>
            </w:pPr>
            <w:r w:rsidRPr="007B340C">
              <w:rPr>
                <w:sz w:val="16"/>
                <w:szCs w:val="16"/>
              </w:rPr>
              <w:t>+</w:t>
            </w:r>
          </w:p>
        </w:tc>
      </w:tr>
      <w:tr w:rsidR="001A00A1" w:rsidRPr="007B340C" w14:paraId="5CC6CBDB" w14:textId="77777777">
        <w:tc>
          <w:tcPr>
            <w:tcW w:w="565" w:type="dxa"/>
            <w:tcBorders>
              <w:top w:val="single" w:sz="4" w:space="0" w:color="auto"/>
              <w:bottom w:val="single" w:sz="4" w:space="0" w:color="auto"/>
              <w:right w:val="single" w:sz="4" w:space="0" w:color="auto"/>
            </w:tcBorders>
          </w:tcPr>
          <w:p w14:paraId="7F6C2A8B" w14:textId="77777777" w:rsidR="001A00A1" w:rsidRPr="007B340C" w:rsidRDefault="00120233">
            <w:pPr>
              <w:pStyle w:val="aa"/>
              <w:jc w:val="center"/>
              <w:rPr>
                <w:sz w:val="16"/>
                <w:szCs w:val="16"/>
              </w:rPr>
            </w:pPr>
            <w:r w:rsidRPr="007B340C">
              <w:rPr>
                <w:sz w:val="16"/>
                <w:szCs w:val="16"/>
              </w:rPr>
              <w:t>12</w:t>
            </w:r>
          </w:p>
        </w:tc>
        <w:tc>
          <w:tcPr>
            <w:tcW w:w="1358" w:type="dxa"/>
            <w:tcBorders>
              <w:top w:val="nil"/>
              <w:left w:val="single" w:sz="4" w:space="0" w:color="auto"/>
              <w:bottom w:val="single" w:sz="4" w:space="0" w:color="auto"/>
              <w:right w:val="nil"/>
            </w:tcBorders>
          </w:tcPr>
          <w:p w14:paraId="73A91798" w14:textId="77777777" w:rsidR="001A00A1" w:rsidRPr="007B340C" w:rsidRDefault="00120233">
            <w:pPr>
              <w:pStyle w:val="aa"/>
              <w:jc w:val="center"/>
              <w:rPr>
                <w:sz w:val="16"/>
                <w:szCs w:val="16"/>
              </w:rPr>
            </w:pPr>
            <w:r w:rsidRPr="007B340C">
              <w:rPr>
                <w:sz w:val="16"/>
                <w:szCs w:val="16"/>
              </w:rPr>
              <w:t>720018</w:t>
            </w:r>
          </w:p>
        </w:tc>
        <w:tc>
          <w:tcPr>
            <w:tcW w:w="2799" w:type="dxa"/>
            <w:tcBorders>
              <w:top w:val="nil"/>
              <w:left w:val="single" w:sz="4" w:space="0" w:color="auto"/>
              <w:bottom w:val="single" w:sz="4" w:space="0" w:color="auto"/>
              <w:right w:val="nil"/>
            </w:tcBorders>
          </w:tcPr>
          <w:p w14:paraId="38FB2139"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11" (р. п. Голышманово)</w:t>
            </w:r>
          </w:p>
        </w:tc>
        <w:tc>
          <w:tcPr>
            <w:tcW w:w="1708" w:type="dxa"/>
            <w:tcBorders>
              <w:top w:val="nil"/>
              <w:left w:val="single" w:sz="4" w:space="0" w:color="auto"/>
              <w:bottom w:val="single" w:sz="4" w:space="0" w:color="auto"/>
              <w:right w:val="nil"/>
            </w:tcBorders>
          </w:tcPr>
          <w:p w14:paraId="15365D0E"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19C914A"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E7EAE5B"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CF3B72B" w14:textId="77777777" w:rsidR="001A00A1" w:rsidRPr="007B340C" w:rsidRDefault="00120233">
            <w:pPr>
              <w:pStyle w:val="aa"/>
              <w:jc w:val="center"/>
              <w:rPr>
                <w:sz w:val="16"/>
                <w:szCs w:val="16"/>
              </w:rPr>
            </w:pPr>
            <w:r w:rsidRPr="007B340C">
              <w:rPr>
                <w:sz w:val="16"/>
                <w:szCs w:val="16"/>
              </w:rPr>
              <w:t>+</w:t>
            </w:r>
          </w:p>
        </w:tc>
      </w:tr>
      <w:tr w:rsidR="001A00A1" w:rsidRPr="007B340C" w14:paraId="6CBD32BE" w14:textId="77777777">
        <w:tc>
          <w:tcPr>
            <w:tcW w:w="565" w:type="dxa"/>
            <w:tcBorders>
              <w:top w:val="single" w:sz="4" w:space="0" w:color="auto"/>
              <w:bottom w:val="single" w:sz="4" w:space="0" w:color="auto"/>
              <w:right w:val="single" w:sz="4" w:space="0" w:color="auto"/>
            </w:tcBorders>
          </w:tcPr>
          <w:p w14:paraId="5187654D" w14:textId="77777777" w:rsidR="001A00A1" w:rsidRPr="007B340C" w:rsidRDefault="00120233">
            <w:pPr>
              <w:pStyle w:val="aa"/>
              <w:jc w:val="center"/>
              <w:rPr>
                <w:sz w:val="16"/>
                <w:szCs w:val="16"/>
              </w:rPr>
            </w:pPr>
            <w:r w:rsidRPr="007B340C">
              <w:rPr>
                <w:sz w:val="16"/>
                <w:szCs w:val="16"/>
              </w:rPr>
              <w:t>13</w:t>
            </w:r>
          </w:p>
        </w:tc>
        <w:tc>
          <w:tcPr>
            <w:tcW w:w="1358" w:type="dxa"/>
            <w:tcBorders>
              <w:top w:val="nil"/>
              <w:left w:val="single" w:sz="4" w:space="0" w:color="auto"/>
              <w:bottom w:val="single" w:sz="4" w:space="0" w:color="auto"/>
              <w:right w:val="nil"/>
            </w:tcBorders>
          </w:tcPr>
          <w:p w14:paraId="52462585" w14:textId="77777777" w:rsidR="001A00A1" w:rsidRPr="007B340C" w:rsidRDefault="00120233">
            <w:pPr>
              <w:pStyle w:val="aa"/>
              <w:jc w:val="center"/>
              <w:rPr>
                <w:sz w:val="16"/>
                <w:szCs w:val="16"/>
              </w:rPr>
            </w:pPr>
            <w:r w:rsidRPr="007B340C">
              <w:rPr>
                <w:sz w:val="16"/>
                <w:szCs w:val="16"/>
              </w:rPr>
              <w:t>720019</w:t>
            </w:r>
          </w:p>
        </w:tc>
        <w:tc>
          <w:tcPr>
            <w:tcW w:w="2799" w:type="dxa"/>
            <w:tcBorders>
              <w:top w:val="nil"/>
              <w:left w:val="single" w:sz="4" w:space="0" w:color="auto"/>
              <w:bottom w:val="single" w:sz="4" w:space="0" w:color="auto"/>
              <w:right w:val="nil"/>
            </w:tcBorders>
          </w:tcPr>
          <w:p w14:paraId="681A4464"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12" (г. Заводоуковск)</w:t>
            </w:r>
          </w:p>
        </w:tc>
        <w:tc>
          <w:tcPr>
            <w:tcW w:w="1708" w:type="dxa"/>
            <w:tcBorders>
              <w:top w:val="nil"/>
              <w:left w:val="single" w:sz="4" w:space="0" w:color="auto"/>
              <w:bottom w:val="single" w:sz="4" w:space="0" w:color="auto"/>
              <w:right w:val="nil"/>
            </w:tcBorders>
          </w:tcPr>
          <w:p w14:paraId="52BEB1CE"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8B800E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60697CC"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05FA41DB" w14:textId="77777777" w:rsidR="001A00A1" w:rsidRPr="007B340C" w:rsidRDefault="00120233">
            <w:pPr>
              <w:pStyle w:val="aa"/>
              <w:jc w:val="center"/>
              <w:rPr>
                <w:sz w:val="16"/>
                <w:szCs w:val="16"/>
              </w:rPr>
            </w:pPr>
            <w:r w:rsidRPr="007B340C">
              <w:rPr>
                <w:sz w:val="16"/>
                <w:szCs w:val="16"/>
              </w:rPr>
              <w:t>+</w:t>
            </w:r>
          </w:p>
        </w:tc>
      </w:tr>
      <w:tr w:rsidR="001A00A1" w:rsidRPr="007B340C" w14:paraId="05D99107" w14:textId="77777777">
        <w:tc>
          <w:tcPr>
            <w:tcW w:w="565" w:type="dxa"/>
            <w:tcBorders>
              <w:top w:val="single" w:sz="4" w:space="0" w:color="auto"/>
              <w:bottom w:val="single" w:sz="4" w:space="0" w:color="auto"/>
              <w:right w:val="single" w:sz="4" w:space="0" w:color="auto"/>
            </w:tcBorders>
          </w:tcPr>
          <w:p w14:paraId="3150881A" w14:textId="77777777" w:rsidR="001A00A1" w:rsidRPr="007B340C" w:rsidRDefault="00120233">
            <w:pPr>
              <w:pStyle w:val="aa"/>
              <w:jc w:val="center"/>
              <w:rPr>
                <w:sz w:val="16"/>
                <w:szCs w:val="16"/>
              </w:rPr>
            </w:pPr>
            <w:r w:rsidRPr="007B340C">
              <w:rPr>
                <w:sz w:val="16"/>
                <w:szCs w:val="16"/>
              </w:rPr>
              <w:t>14</w:t>
            </w:r>
          </w:p>
        </w:tc>
        <w:tc>
          <w:tcPr>
            <w:tcW w:w="1358" w:type="dxa"/>
            <w:tcBorders>
              <w:top w:val="nil"/>
              <w:left w:val="single" w:sz="4" w:space="0" w:color="auto"/>
              <w:bottom w:val="single" w:sz="4" w:space="0" w:color="auto"/>
              <w:right w:val="nil"/>
            </w:tcBorders>
          </w:tcPr>
          <w:p w14:paraId="798228A1" w14:textId="77777777" w:rsidR="001A00A1" w:rsidRPr="007B340C" w:rsidRDefault="00120233">
            <w:pPr>
              <w:pStyle w:val="aa"/>
              <w:jc w:val="center"/>
              <w:rPr>
                <w:sz w:val="16"/>
                <w:szCs w:val="16"/>
              </w:rPr>
            </w:pPr>
            <w:r w:rsidRPr="007B340C">
              <w:rPr>
                <w:sz w:val="16"/>
                <w:szCs w:val="16"/>
              </w:rPr>
              <w:t>720020</w:t>
            </w:r>
          </w:p>
        </w:tc>
        <w:tc>
          <w:tcPr>
            <w:tcW w:w="2799" w:type="dxa"/>
            <w:tcBorders>
              <w:top w:val="nil"/>
              <w:left w:val="single" w:sz="4" w:space="0" w:color="auto"/>
              <w:bottom w:val="single" w:sz="4" w:space="0" w:color="auto"/>
              <w:right w:val="nil"/>
            </w:tcBorders>
          </w:tcPr>
          <w:p w14:paraId="115DAAD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13" (с. Исетское)</w:t>
            </w:r>
          </w:p>
        </w:tc>
        <w:tc>
          <w:tcPr>
            <w:tcW w:w="1708" w:type="dxa"/>
            <w:tcBorders>
              <w:top w:val="nil"/>
              <w:left w:val="single" w:sz="4" w:space="0" w:color="auto"/>
              <w:bottom w:val="single" w:sz="4" w:space="0" w:color="auto"/>
              <w:right w:val="nil"/>
            </w:tcBorders>
          </w:tcPr>
          <w:p w14:paraId="5170BC39"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CF1ABA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E53E4F1"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4382A3FA" w14:textId="77777777" w:rsidR="001A00A1" w:rsidRPr="007B340C" w:rsidRDefault="00120233">
            <w:pPr>
              <w:pStyle w:val="aa"/>
              <w:jc w:val="center"/>
              <w:rPr>
                <w:sz w:val="16"/>
                <w:szCs w:val="16"/>
              </w:rPr>
            </w:pPr>
            <w:r w:rsidRPr="007B340C">
              <w:rPr>
                <w:sz w:val="16"/>
                <w:szCs w:val="16"/>
              </w:rPr>
              <w:t>+</w:t>
            </w:r>
          </w:p>
        </w:tc>
      </w:tr>
      <w:tr w:rsidR="001A00A1" w:rsidRPr="007B340C" w14:paraId="2C72A22E" w14:textId="77777777">
        <w:tc>
          <w:tcPr>
            <w:tcW w:w="565" w:type="dxa"/>
            <w:tcBorders>
              <w:top w:val="single" w:sz="4" w:space="0" w:color="auto"/>
              <w:bottom w:val="single" w:sz="4" w:space="0" w:color="auto"/>
              <w:right w:val="single" w:sz="4" w:space="0" w:color="auto"/>
            </w:tcBorders>
          </w:tcPr>
          <w:p w14:paraId="069D7FE8" w14:textId="77777777" w:rsidR="001A00A1" w:rsidRPr="007B340C" w:rsidRDefault="00120233">
            <w:pPr>
              <w:pStyle w:val="aa"/>
              <w:jc w:val="center"/>
              <w:rPr>
                <w:sz w:val="16"/>
                <w:szCs w:val="16"/>
              </w:rPr>
            </w:pPr>
            <w:r w:rsidRPr="007B340C">
              <w:rPr>
                <w:sz w:val="16"/>
                <w:szCs w:val="16"/>
              </w:rPr>
              <w:t>15</w:t>
            </w:r>
          </w:p>
        </w:tc>
        <w:tc>
          <w:tcPr>
            <w:tcW w:w="1358" w:type="dxa"/>
            <w:tcBorders>
              <w:top w:val="nil"/>
              <w:left w:val="single" w:sz="4" w:space="0" w:color="auto"/>
              <w:bottom w:val="single" w:sz="4" w:space="0" w:color="auto"/>
              <w:right w:val="nil"/>
            </w:tcBorders>
          </w:tcPr>
          <w:p w14:paraId="634089E5" w14:textId="77777777" w:rsidR="001A00A1" w:rsidRPr="007B340C" w:rsidRDefault="00120233">
            <w:pPr>
              <w:pStyle w:val="aa"/>
              <w:jc w:val="center"/>
              <w:rPr>
                <w:sz w:val="16"/>
                <w:szCs w:val="16"/>
              </w:rPr>
            </w:pPr>
            <w:r w:rsidRPr="007B340C">
              <w:rPr>
                <w:sz w:val="16"/>
                <w:szCs w:val="16"/>
              </w:rPr>
              <w:t>720021</w:t>
            </w:r>
          </w:p>
        </w:tc>
        <w:tc>
          <w:tcPr>
            <w:tcW w:w="2799" w:type="dxa"/>
            <w:tcBorders>
              <w:top w:val="nil"/>
              <w:left w:val="single" w:sz="4" w:space="0" w:color="auto"/>
              <w:bottom w:val="single" w:sz="4" w:space="0" w:color="auto"/>
              <w:right w:val="nil"/>
            </w:tcBorders>
          </w:tcPr>
          <w:p w14:paraId="3DF7133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14 имени В.Н. Шанаурина" (с. Казанское)</w:t>
            </w:r>
          </w:p>
        </w:tc>
        <w:tc>
          <w:tcPr>
            <w:tcW w:w="1708" w:type="dxa"/>
            <w:tcBorders>
              <w:top w:val="nil"/>
              <w:left w:val="single" w:sz="4" w:space="0" w:color="auto"/>
              <w:bottom w:val="single" w:sz="4" w:space="0" w:color="auto"/>
              <w:right w:val="nil"/>
            </w:tcBorders>
          </w:tcPr>
          <w:p w14:paraId="4AAA37CB"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F2B53C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C396B0F"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01CCE4D0" w14:textId="77777777" w:rsidR="001A00A1" w:rsidRPr="007B340C" w:rsidRDefault="00120233">
            <w:pPr>
              <w:pStyle w:val="aa"/>
              <w:jc w:val="center"/>
              <w:rPr>
                <w:sz w:val="16"/>
                <w:szCs w:val="16"/>
              </w:rPr>
            </w:pPr>
            <w:r w:rsidRPr="007B340C">
              <w:rPr>
                <w:sz w:val="16"/>
                <w:szCs w:val="16"/>
              </w:rPr>
              <w:t>+</w:t>
            </w:r>
          </w:p>
        </w:tc>
      </w:tr>
      <w:tr w:rsidR="001A00A1" w:rsidRPr="007B340C" w14:paraId="514094E6" w14:textId="77777777">
        <w:tc>
          <w:tcPr>
            <w:tcW w:w="565" w:type="dxa"/>
            <w:tcBorders>
              <w:top w:val="single" w:sz="4" w:space="0" w:color="auto"/>
              <w:bottom w:val="single" w:sz="4" w:space="0" w:color="auto"/>
              <w:right w:val="single" w:sz="4" w:space="0" w:color="auto"/>
            </w:tcBorders>
          </w:tcPr>
          <w:p w14:paraId="44C49568" w14:textId="77777777" w:rsidR="001A00A1" w:rsidRPr="007B340C" w:rsidRDefault="00120233">
            <w:pPr>
              <w:pStyle w:val="aa"/>
              <w:jc w:val="center"/>
              <w:rPr>
                <w:sz w:val="16"/>
                <w:szCs w:val="16"/>
              </w:rPr>
            </w:pPr>
            <w:r w:rsidRPr="007B340C">
              <w:rPr>
                <w:sz w:val="16"/>
                <w:szCs w:val="16"/>
              </w:rPr>
              <w:t>16</w:t>
            </w:r>
          </w:p>
        </w:tc>
        <w:tc>
          <w:tcPr>
            <w:tcW w:w="1358" w:type="dxa"/>
            <w:tcBorders>
              <w:top w:val="nil"/>
              <w:left w:val="single" w:sz="4" w:space="0" w:color="auto"/>
              <w:bottom w:val="single" w:sz="4" w:space="0" w:color="auto"/>
              <w:right w:val="nil"/>
            </w:tcBorders>
          </w:tcPr>
          <w:p w14:paraId="44A48754" w14:textId="77777777" w:rsidR="001A00A1" w:rsidRPr="007B340C" w:rsidRDefault="00120233">
            <w:pPr>
              <w:pStyle w:val="aa"/>
              <w:jc w:val="center"/>
              <w:rPr>
                <w:sz w:val="16"/>
                <w:szCs w:val="16"/>
              </w:rPr>
            </w:pPr>
            <w:r w:rsidRPr="007B340C">
              <w:rPr>
                <w:sz w:val="16"/>
                <w:szCs w:val="16"/>
              </w:rPr>
              <w:t>720022</w:t>
            </w:r>
          </w:p>
        </w:tc>
        <w:tc>
          <w:tcPr>
            <w:tcW w:w="2799" w:type="dxa"/>
            <w:tcBorders>
              <w:top w:val="nil"/>
              <w:left w:val="single" w:sz="4" w:space="0" w:color="auto"/>
              <w:bottom w:val="single" w:sz="4" w:space="0" w:color="auto"/>
              <w:right w:val="nil"/>
            </w:tcBorders>
          </w:tcPr>
          <w:p w14:paraId="76E8857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15" (с. Нижняя Тавда)</w:t>
            </w:r>
          </w:p>
        </w:tc>
        <w:tc>
          <w:tcPr>
            <w:tcW w:w="1708" w:type="dxa"/>
            <w:tcBorders>
              <w:top w:val="nil"/>
              <w:left w:val="single" w:sz="4" w:space="0" w:color="auto"/>
              <w:bottom w:val="single" w:sz="4" w:space="0" w:color="auto"/>
              <w:right w:val="nil"/>
            </w:tcBorders>
          </w:tcPr>
          <w:p w14:paraId="51553245"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C766DA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658E79E"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4BBA9DB2" w14:textId="77777777" w:rsidR="001A00A1" w:rsidRPr="007B340C" w:rsidRDefault="00120233">
            <w:pPr>
              <w:pStyle w:val="aa"/>
              <w:jc w:val="center"/>
              <w:rPr>
                <w:sz w:val="16"/>
                <w:szCs w:val="16"/>
              </w:rPr>
            </w:pPr>
            <w:r w:rsidRPr="007B340C">
              <w:rPr>
                <w:sz w:val="16"/>
                <w:szCs w:val="16"/>
              </w:rPr>
              <w:t>+</w:t>
            </w:r>
          </w:p>
        </w:tc>
      </w:tr>
      <w:tr w:rsidR="001A00A1" w:rsidRPr="007B340C" w14:paraId="5DB37DFF" w14:textId="77777777">
        <w:tc>
          <w:tcPr>
            <w:tcW w:w="565" w:type="dxa"/>
            <w:tcBorders>
              <w:top w:val="single" w:sz="4" w:space="0" w:color="auto"/>
              <w:bottom w:val="single" w:sz="4" w:space="0" w:color="auto"/>
              <w:right w:val="single" w:sz="4" w:space="0" w:color="auto"/>
            </w:tcBorders>
          </w:tcPr>
          <w:p w14:paraId="359D103A" w14:textId="77777777" w:rsidR="001A00A1" w:rsidRPr="007B340C" w:rsidRDefault="00120233">
            <w:pPr>
              <w:pStyle w:val="aa"/>
              <w:jc w:val="center"/>
              <w:rPr>
                <w:sz w:val="16"/>
                <w:szCs w:val="16"/>
              </w:rPr>
            </w:pPr>
            <w:r w:rsidRPr="007B340C">
              <w:rPr>
                <w:sz w:val="16"/>
                <w:szCs w:val="16"/>
              </w:rPr>
              <w:t>17</w:t>
            </w:r>
          </w:p>
        </w:tc>
        <w:tc>
          <w:tcPr>
            <w:tcW w:w="1358" w:type="dxa"/>
            <w:tcBorders>
              <w:top w:val="nil"/>
              <w:left w:val="single" w:sz="4" w:space="0" w:color="auto"/>
              <w:bottom w:val="single" w:sz="4" w:space="0" w:color="auto"/>
              <w:right w:val="nil"/>
            </w:tcBorders>
          </w:tcPr>
          <w:p w14:paraId="65843E49" w14:textId="77777777" w:rsidR="001A00A1" w:rsidRPr="007B340C" w:rsidRDefault="00120233">
            <w:pPr>
              <w:pStyle w:val="aa"/>
              <w:jc w:val="center"/>
              <w:rPr>
                <w:sz w:val="16"/>
                <w:szCs w:val="16"/>
              </w:rPr>
            </w:pPr>
            <w:r w:rsidRPr="007B340C">
              <w:rPr>
                <w:sz w:val="16"/>
                <w:szCs w:val="16"/>
              </w:rPr>
              <w:t>720026</w:t>
            </w:r>
          </w:p>
        </w:tc>
        <w:tc>
          <w:tcPr>
            <w:tcW w:w="2799" w:type="dxa"/>
            <w:tcBorders>
              <w:top w:val="nil"/>
              <w:left w:val="single" w:sz="4" w:space="0" w:color="auto"/>
              <w:bottom w:val="single" w:sz="4" w:space="0" w:color="auto"/>
              <w:right w:val="nil"/>
            </w:tcBorders>
          </w:tcPr>
          <w:p w14:paraId="1D565FB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"Областная больница N 19" (г. Тюмень)</w:t>
            </w:r>
          </w:p>
        </w:tc>
        <w:tc>
          <w:tcPr>
            <w:tcW w:w="1708" w:type="dxa"/>
            <w:tcBorders>
              <w:top w:val="nil"/>
              <w:left w:val="single" w:sz="4" w:space="0" w:color="auto"/>
              <w:bottom w:val="single" w:sz="4" w:space="0" w:color="auto"/>
              <w:right w:val="nil"/>
            </w:tcBorders>
          </w:tcPr>
          <w:p w14:paraId="15A2F096"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26F45CB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794E6F8"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766D6473" w14:textId="77777777" w:rsidR="001A00A1" w:rsidRPr="007B340C" w:rsidRDefault="00120233">
            <w:pPr>
              <w:pStyle w:val="aa"/>
              <w:jc w:val="center"/>
              <w:rPr>
                <w:sz w:val="16"/>
                <w:szCs w:val="16"/>
              </w:rPr>
            </w:pPr>
            <w:r w:rsidRPr="007B340C">
              <w:rPr>
                <w:sz w:val="16"/>
                <w:szCs w:val="16"/>
              </w:rPr>
              <w:t>+</w:t>
            </w:r>
          </w:p>
        </w:tc>
      </w:tr>
      <w:tr w:rsidR="001A00A1" w:rsidRPr="007B340C" w14:paraId="44AF56CD" w14:textId="77777777">
        <w:tc>
          <w:tcPr>
            <w:tcW w:w="565" w:type="dxa"/>
            <w:tcBorders>
              <w:top w:val="single" w:sz="4" w:space="0" w:color="auto"/>
              <w:bottom w:val="single" w:sz="4" w:space="0" w:color="auto"/>
              <w:right w:val="single" w:sz="4" w:space="0" w:color="auto"/>
            </w:tcBorders>
          </w:tcPr>
          <w:p w14:paraId="49F580F8" w14:textId="77777777" w:rsidR="001A00A1" w:rsidRPr="007B340C" w:rsidRDefault="00120233">
            <w:pPr>
              <w:pStyle w:val="aa"/>
              <w:jc w:val="center"/>
              <w:rPr>
                <w:sz w:val="16"/>
                <w:szCs w:val="16"/>
              </w:rPr>
            </w:pPr>
            <w:r w:rsidRPr="007B340C">
              <w:rPr>
                <w:sz w:val="16"/>
                <w:szCs w:val="16"/>
              </w:rPr>
              <w:t>18</w:t>
            </w:r>
          </w:p>
        </w:tc>
        <w:tc>
          <w:tcPr>
            <w:tcW w:w="1358" w:type="dxa"/>
            <w:tcBorders>
              <w:top w:val="nil"/>
              <w:left w:val="single" w:sz="4" w:space="0" w:color="auto"/>
              <w:bottom w:val="single" w:sz="4" w:space="0" w:color="auto"/>
              <w:right w:val="nil"/>
            </w:tcBorders>
          </w:tcPr>
          <w:p w14:paraId="6A61820F" w14:textId="77777777" w:rsidR="001A00A1" w:rsidRPr="007B340C" w:rsidRDefault="00120233">
            <w:pPr>
              <w:pStyle w:val="aa"/>
              <w:jc w:val="center"/>
              <w:rPr>
                <w:sz w:val="16"/>
                <w:szCs w:val="16"/>
              </w:rPr>
            </w:pPr>
            <w:r w:rsidRPr="007B340C">
              <w:rPr>
                <w:sz w:val="16"/>
                <w:szCs w:val="16"/>
              </w:rPr>
              <w:t>720027</w:t>
            </w:r>
          </w:p>
        </w:tc>
        <w:tc>
          <w:tcPr>
            <w:tcW w:w="2799" w:type="dxa"/>
            <w:tcBorders>
              <w:top w:val="nil"/>
              <w:left w:val="single" w:sz="4" w:space="0" w:color="auto"/>
              <w:bottom w:val="single" w:sz="4" w:space="0" w:color="auto"/>
              <w:right w:val="nil"/>
            </w:tcBorders>
          </w:tcPr>
          <w:p w14:paraId="39C75CBB"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20" (с. Уват)</w:t>
            </w:r>
          </w:p>
        </w:tc>
        <w:tc>
          <w:tcPr>
            <w:tcW w:w="1708" w:type="dxa"/>
            <w:tcBorders>
              <w:top w:val="nil"/>
              <w:left w:val="single" w:sz="4" w:space="0" w:color="auto"/>
              <w:bottom w:val="single" w:sz="4" w:space="0" w:color="auto"/>
              <w:right w:val="nil"/>
            </w:tcBorders>
          </w:tcPr>
          <w:p w14:paraId="303D3F43"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8B0B23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DB12597"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3FFC149B" w14:textId="77777777" w:rsidR="001A00A1" w:rsidRPr="007B340C" w:rsidRDefault="00120233">
            <w:pPr>
              <w:pStyle w:val="aa"/>
              <w:jc w:val="center"/>
              <w:rPr>
                <w:sz w:val="16"/>
                <w:szCs w:val="16"/>
              </w:rPr>
            </w:pPr>
            <w:r w:rsidRPr="007B340C">
              <w:rPr>
                <w:sz w:val="16"/>
                <w:szCs w:val="16"/>
              </w:rPr>
              <w:t>+</w:t>
            </w:r>
          </w:p>
        </w:tc>
      </w:tr>
      <w:tr w:rsidR="001A00A1" w:rsidRPr="007B340C" w14:paraId="052D9E7C" w14:textId="77777777">
        <w:tc>
          <w:tcPr>
            <w:tcW w:w="565" w:type="dxa"/>
            <w:tcBorders>
              <w:top w:val="single" w:sz="4" w:space="0" w:color="auto"/>
              <w:bottom w:val="single" w:sz="4" w:space="0" w:color="auto"/>
              <w:right w:val="single" w:sz="4" w:space="0" w:color="auto"/>
            </w:tcBorders>
          </w:tcPr>
          <w:p w14:paraId="15A1BDCF" w14:textId="77777777" w:rsidR="001A00A1" w:rsidRPr="007B340C" w:rsidRDefault="00120233">
            <w:pPr>
              <w:pStyle w:val="aa"/>
              <w:jc w:val="center"/>
              <w:rPr>
                <w:sz w:val="16"/>
                <w:szCs w:val="16"/>
              </w:rPr>
            </w:pPr>
            <w:r w:rsidRPr="007B340C">
              <w:rPr>
                <w:sz w:val="16"/>
                <w:szCs w:val="16"/>
              </w:rPr>
              <w:t>19</w:t>
            </w:r>
          </w:p>
        </w:tc>
        <w:tc>
          <w:tcPr>
            <w:tcW w:w="1358" w:type="dxa"/>
            <w:tcBorders>
              <w:top w:val="nil"/>
              <w:left w:val="single" w:sz="4" w:space="0" w:color="auto"/>
              <w:bottom w:val="single" w:sz="4" w:space="0" w:color="auto"/>
              <w:right w:val="nil"/>
            </w:tcBorders>
          </w:tcPr>
          <w:p w14:paraId="78FB5EAD" w14:textId="77777777" w:rsidR="001A00A1" w:rsidRPr="007B340C" w:rsidRDefault="00120233">
            <w:pPr>
              <w:pStyle w:val="aa"/>
              <w:jc w:val="center"/>
              <w:rPr>
                <w:sz w:val="16"/>
                <w:szCs w:val="16"/>
              </w:rPr>
            </w:pPr>
            <w:r w:rsidRPr="007B340C">
              <w:rPr>
                <w:sz w:val="16"/>
                <w:szCs w:val="16"/>
              </w:rPr>
              <w:t>720030</w:t>
            </w:r>
          </w:p>
        </w:tc>
        <w:tc>
          <w:tcPr>
            <w:tcW w:w="2799" w:type="dxa"/>
            <w:tcBorders>
              <w:top w:val="nil"/>
              <w:left w:val="single" w:sz="4" w:space="0" w:color="auto"/>
              <w:bottom w:val="single" w:sz="4" w:space="0" w:color="auto"/>
              <w:right w:val="nil"/>
            </w:tcBorders>
          </w:tcPr>
          <w:p w14:paraId="5E6C00B1"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23" (г. Ялуторовск)</w:t>
            </w:r>
          </w:p>
        </w:tc>
        <w:tc>
          <w:tcPr>
            <w:tcW w:w="1708" w:type="dxa"/>
            <w:tcBorders>
              <w:top w:val="nil"/>
              <w:left w:val="single" w:sz="4" w:space="0" w:color="auto"/>
              <w:bottom w:val="single" w:sz="4" w:space="0" w:color="auto"/>
              <w:right w:val="nil"/>
            </w:tcBorders>
          </w:tcPr>
          <w:p w14:paraId="70636B3A"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115839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166D51C"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010A5A0F" w14:textId="77777777" w:rsidR="001A00A1" w:rsidRPr="007B340C" w:rsidRDefault="00120233">
            <w:pPr>
              <w:pStyle w:val="aa"/>
              <w:jc w:val="center"/>
              <w:rPr>
                <w:sz w:val="16"/>
                <w:szCs w:val="16"/>
              </w:rPr>
            </w:pPr>
            <w:r w:rsidRPr="007B340C">
              <w:rPr>
                <w:sz w:val="16"/>
                <w:szCs w:val="16"/>
              </w:rPr>
              <w:t>+</w:t>
            </w:r>
          </w:p>
        </w:tc>
      </w:tr>
      <w:tr w:rsidR="001A00A1" w:rsidRPr="007B340C" w14:paraId="58F72378" w14:textId="77777777">
        <w:tc>
          <w:tcPr>
            <w:tcW w:w="565" w:type="dxa"/>
            <w:tcBorders>
              <w:top w:val="single" w:sz="4" w:space="0" w:color="auto"/>
              <w:bottom w:val="single" w:sz="4" w:space="0" w:color="auto"/>
              <w:right w:val="single" w:sz="4" w:space="0" w:color="auto"/>
            </w:tcBorders>
          </w:tcPr>
          <w:p w14:paraId="4225B4E5" w14:textId="77777777" w:rsidR="001A00A1" w:rsidRPr="007B340C" w:rsidRDefault="00120233">
            <w:pPr>
              <w:pStyle w:val="aa"/>
              <w:jc w:val="center"/>
              <w:rPr>
                <w:sz w:val="16"/>
                <w:szCs w:val="16"/>
              </w:rPr>
            </w:pPr>
            <w:r w:rsidRPr="007B340C">
              <w:rPr>
                <w:sz w:val="16"/>
                <w:szCs w:val="16"/>
              </w:rPr>
              <w:t>20</w:t>
            </w:r>
          </w:p>
        </w:tc>
        <w:tc>
          <w:tcPr>
            <w:tcW w:w="1358" w:type="dxa"/>
            <w:tcBorders>
              <w:top w:val="nil"/>
              <w:left w:val="single" w:sz="4" w:space="0" w:color="auto"/>
              <w:bottom w:val="single" w:sz="4" w:space="0" w:color="auto"/>
              <w:right w:val="nil"/>
            </w:tcBorders>
          </w:tcPr>
          <w:p w14:paraId="3B997CDB" w14:textId="77777777" w:rsidR="001A00A1" w:rsidRPr="007B340C" w:rsidRDefault="00120233">
            <w:pPr>
              <w:pStyle w:val="aa"/>
              <w:jc w:val="center"/>
              <w:rPr>
                <w:sz w:val="16"/>
                <w:szCs w:val="16"/>
              </w:rPr>
            </w:pPr>
            <w:r w:rsidRPr="007B340C">
              <w:rPr>
                <w:sz w:val="16"/>
                <w:szCs w:val="16"/>
              </w:rPr>
              <w:t>720031</w:t>
            </w:r>
          </w:p>
        </w:tc>
        <w:tc>
          <w:tcPr>
            <w:tcW w:w="2799" w:type="dxa"/>
            <w:tcBorders>
              <w:top w:val="nil"/>
              <w:left w:val="single" w:sz="4" w:space="0" w:color="auto"/>
              <w:bottom w:val="single" w:sz="4" w:space="0" w:color="auto"/>
              <w:right w:val="nil"/>
            </w:tcBorders>
          </w:tcPr>
          <w:p w14:paraId="0A57B8FA"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24" (с. Ярково)</w:t>
            </w:r>
          </w:p>
        </w:tc>
        <w:tc>
          <w:tcPr>
            <w:tcW w:w="1708" w:type="dxa"/>
            <w:tcBorders>
              <w:top w:val="nil"/>
              <w:left w:val="single" w:sz="4" w:space="0" w:color="auto"/>
              <w:bottom w:val="single" w:sz="4" w:space="0" w:color="auto"/>
              <w:right w:val="nil"/>
            </w:tcBorders>
          </w:tcPr>
          <w:p w14:paraId="625FF302"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5FA89A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78014DA"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17ACBDB9" w14:textId="77777777" w:rsidR="001A00A1" w:rsidRPr="007B340C" w:rsidRDefault="00120233">
            <w:pPr>
              <w:pStyle w:val="aa"/>
              <w:jc w:val="center"/>
              <w:rPr>
                <w:sz w:val="16"/>
                <w:szCs w:val="16"/>
              </w:rPr>
            </w:pPr>
            <w:r w:rsidRPr="007B340C">
              <w:rPr>
                <w:sz w:val="16"/>
                <w:szCs w:val="16"/>
              </w:rPr>
              <w:t>+</w:t>
            </w:r>
          </w:p>
        </w:tc>
      </w:tr>
      <w:tr w:rsidR="001A00A1" w:rsidRPr="007B340C" w14:paraId="19573A49" w14:textId="77777777">
        <w:tc>
          <w:tcPr>
            <w:tcW w:w="565" w:type="dxa"/>
            <w:tcBorders>
              <w:top w:val="single" w:sz="4" w:space="0" w:color="auto"/>
              <w:bottom w:val="single" w:sz="4" w:space="0" w:color="auto"/>
              <w:right w:val="single" w:sz="4" w:space="0" w:color="auto"/>
            </w:tcBorders>
          </w:tcPr>
          <w:p w14:paraId="1C189474" w14:textId="77777777" w:rsidR="001A00A1" w:rsidRPr="007B340C" w:rsidRDefault="00120233">
            <w:pPr>
              <w:pStyle w:val="aa"/>
              <w:jc w:val="center"/>
              <w:rPr>
                <w:sz w:val="16"/>
                <w:szCs w:val="16"/>
              </w:rPr>
            </w:pPr>
            <w:r w:rsidRPr="007B340C">
              <w:rPr>
                <w:sz w:val="16"/>
                <w:szCs w:val="16"/>
              </w:rPr>
              <w:t>21</w:t>
            </w:r>
          </w:p>
        </w:tc>
        <w:tc>
          <w:tcPr>
            <w:tcW w:w="1358" w:type="dxa"/>
            <w:tcBorders>
              <w:top w:val="nil"/>
              <w:left w:val="single" w:sz="4" w:space="0" w:color="auto"/>
              <w:bottom w:val="single" w:sz="4" w:space="0" w:color="auto"/>
              <w:right w:val="nil"/>
            </w:tcBorders>
          </w:tcPr>
          <w:p w14:paraId="7603E228" w14:textId="77777777" w:rsidR="001A00A1" w:rsidRPr="007B340C" w:rsidRDefault="00120233">
            <w:pPr>
              <w:pStyle w:val="aa"/>
              <w:jc w:val="center"/>
              <w:rPr>
                <w:sz w:val="16"/>
                <w:szCs w:val="16"/>
              </w:rPr>
            </w:pPr>
            <w:r w:rsidRPr="007B340C">
              <w:rPr>
                <w:sz w:val="16"/>
                <w:szCs w:val="16"/>
              </w:rPr>
              <w:t>720032</w:t>
            </w:r>
          </w:p>
        </w:tc>
        <w:tc>
          <w:tcPr>
            <w:tcW w:w="2799" w:type="dxa"/>
            <w:tcBorders>
              <w:top w:val="nil"/>
              <w:left w:val="single" w:sz="4" w:space="0" w:color="auto"/>
              <w:bottom w:val="single" w:sz="4" w:space="0" w:color="auto"/>
              <w:right w:val="nil"/>
            </w:tcBorders>
          </w:tcPr>
          <w:p w14:paraId="0E080555"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"Многопрофильный консультативно-диагностический центр"</w:t>
            </w:r>
          </w:p>
        </w:tc>
        <w:tc>
          <w:tcPr>
            <w:tcW w:w="1708" w:type="dxa"/>
            <w:tcBorders>
              <w:top w:val="nil"/>
              <w:left w:val="single" w:sz="4" w:space="0" w:color="auto"/>
              <w:bottom w:val="single" w:sz="4" w:space="0" w:color="auto"/>
              <w:right w:val="nil"/>
            </w:tcBorders>
          </w:tcPr>
          <w:p w14:paraId="64C13776"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379A2C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C6772C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7AA3F9D" w14:textId="77777777" w:rsidR="001A00A1" w:rsidRPr="007B340C" w:rsidRDefault="001A00A1">
            <w:pPr>
              <w:pStyle w:val="aa"/>
              <w:rPr>
                <w:sz w:val="16"/>
                <w:szCs w:val="16"/>
              </w:rPr>
            </w:pPr>
          </w:p>
        </w:tc>
      </w:tr>
      <w:tr w:rsidR="001A00A1" w:rsidRPr="007B340C" w14:paraId="099E8E2E" w14:textId="77777777">
        <w:tc>
          <w:tcPr>
            <w:tcW w:w="565" w:type="dxa"/>
            <w:tcBorders>
              <w:top w:val="single" w:sz="4" w:space="0" w:color="auto"/>
              <w:bottom w:val="single" w:sz="4" w:space="0" w:color="auto"/>
              <w:right w:val="single" w:sz="4" w:space="0" w:color="auto"/>
            </w:tcBorders>
          </w:tcPr>
          <w:p w14:paraId="4263CA9A" w14:textId="77777777" w:rsidR="001A00A1" w:rsidRPr="007B340C" w:rsidRDefault="00120233">
            <w:pPr>
              <w:pStyle w:val="aa"/>
              <w:jc w:val="center"/>
              <w:rPr>
                <w:sz w:val="16"/>
                <w:szCs w:val="16"/>
              </w:rPr>
            </w:pPr>
            <w:r w:rsidRPr="007B340C">
              <w:rPr>
                <w:sz w:val="16"/>
                <w:szCs w:val="16"/>
              </w:rPr>
              <w:t>22</w:t>
            </w:r>
          </w:p>
        </w:tc>
        <w:tc>
          <w:tcPr>
            <w:tcW w:w="1358" w:type="dxa"/>
            <w:tcBorders>
              <w:top w:val="nil"/>
              <w:left w:val="single" w:sz="4" w:space="0" w:color="auto"/>
              <w:bottom w:val="single" w:sz="4" w:space="0" w:color="auto"/>
              <w:right w:val="nil"/>
            </w:tcBorders>
          </w:tcPr>
          <w:p w14:paraId="096045BF" w14:textId="77777777" w:rsidR="001A00A1" w:rsidRPr="007B340C" w:rsidRDefault="00120233">
            <w:pPr>
              <w:pStyle w:val="aa"/>
              <w:jc w:val="center"/>
              <w:rPr>
                <w:sz w:val="16"/>
                <w:szCs w:val="16"/>
              </w:rPr>
            </w:pPr>
            <w:r w:rsidRPr="007B340C">
              <w:rPr>
                <w:sz w:val="16"/>
                <w:szCs w:val="16"/>
              </w:rPr>
              <w:t>720033</w:t>
            </w:r>
          </w:p>
        </w:tc>
        <w:tc>
          <w:tcPr>
            <w:tcW w:w="2799" w:type="dxa"/>
            <w:tcBorders>
              <w:top w:val="nil"/>
              <w:left w:val="single" w:sz="4" w:space="0" w:color="auto"/>
              <w:bottom w:val="single" w:sz="4" w:space="0" w:color="auto"/>
              <w:right w:val="nil"/>
            </w:tcBorders>
          </w:tcPr>
          <w:p w14:paraId="4D607505"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лечебно-реабилитационный центр"</w:t>
            </w:r>
          </w:p>
        </w:tc>
        <w:tc>
          <w:tcPr>
            <w:tcW w:w="1708" w:type="dxa"/>
            <w:tcBorders>
              <w:top w:val="nil"/>
              <w:left w:val="single" w:sz="4" w:space="0" w:color="auto"/>
              <w:bottom w:val="single" w:sz="4" w:space="0" w:color="auto"/>
              <w:right w:val="nil"/>
            </w:tcBorders>
          </w:tcPr>
          <w:p w14:paraId="08762958"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81CD75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57E955A"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43468A0" w14:textId="77777777" w:rsidR="001A00A1" w:rsidRPr="007B340C" w:rsidRDefault="001A00A1">
            <w:pPr>
              <w:pStyle w:val="aa"/>
              <w:rPr>
                <w:sz w:val="16"/>
                <w:szCs w:val="16"/>
              </w:rPr>
            </w:pPr>
          </w:p>
        </w:tc>
      </w:tr>
      <w:tr w:rsidR="001A00A1" w:rsidRPr="007B340C" w14:paraId="6D7FF7D5" w14:textId="77777777">
        <w:tc>
          <w:tcPr>
            <w:tcW w:w="565" w:type="dxa"/>
            <w:tcBorders>
              <w:top w:val="single" w:sz="4" w:space="0" w:color="auto"/>
              <w:bottom w:val="single" w:sz="4" w:space="0" w:color="auto"/>
              <w:right w:val="single" w:sz="4" w:space="0" w:color="auto"/>
            </w:tcBorders>
          </w:tcPr>
          <w:p w14:paraId="22C13C33" w14:textId="77777777" w:rsidR="001A00A1" w:rsidRPr="007B340C" w:rsidRDefault="00120233">
            <w:pPr>
              <w:pStyle w:val="aa"/>
              <w:jc w:val="center"/>
              <w:rPr>
                <w:sz w:val="16"/>
                <w:szCs w:val="16"/>
              </w:rPr>
            </w:pPr>
            <w:r w:rsidRPr="007B340C">
              <w:rPr>
                <w:sz w:val="16"/>
                <w:szCs w:val="16"/>
              </w:rPr>
              <w:t>23</w:t>
            </w:r>
          </w:p>
        </w:tc>
        <w:tc>
          <w:tcPr>
            <w:tcW w:w="1358" w:type="dxa"/>
            <w:tcBorders>
              <w:top w:val="nil"/>
              <w:left w:val="single" w:sz="4" w:space="0" w:color="auto"/>
              <w:bottom w:val="single" w:sz="4" w:space="0" w:color="auto"/>
              <w:right w:val="nil"/>
            </w:tcBorders>
          </w:tcPr>
          <w:p w14:paraId="6A2F40EC" w14:textId="77777777" w:rsidR="001A00A1" w:rsidRPr="007B340C" w:rsidRDefault="00120233">
            <w:pPr>
              <w:pStyle w:val="aa"/>
              <w:jc w:val="center"/>
              <w:rPr>
                <w:sz w:val="16"/>
                <w:szCs w:val="16"/>
              </w:rPr>
            </w:pPr>
            <w:r w:rsidRPr="007B340C">
              <w:rPr>
                <w:sz w:val="16"/>
                <w:szCs w:val="16"/>
              </w:rPr>
              <w:t>720035</w:t>
            </w:r>
          </w:p>
        </w:tc>
        <w:tc>
          <w:tcPr>
            <w:tcW w:w="2799" w:type="dxa"/>
            <w:tcBorders>
              <w:top w:val="nil"/>
              <w:left w:val="single" w:sz="4" w:space="0" w:color="auto"/>
              <w:bottom w:val="single" w:sz="4" w:space="0" w:color="auto"/>
              <w:right w:val="nil"/>
            </w:tcBorders>
          </w:tcPr>
          <w:p w14:paraId="31DA9A1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"Детский лечебно-реабилитационный центр "Надежда"</w:t>
            </w:r>
          </w:p>
        </w:tc>
        <w:tc>
          <w:tcPr>
            <w:tcW w:w="1708" w:type="dxa"/>
            <w:tcBorders>
              <w:top w:val="nil"/>
              <w:left w:val="single" w:sz="4" w:space="0" w:color="auto"/>
              <w:bottom w:val="single" w:sz="4" w:space="0" w:color="auto"/>
              <w:right w:val="nil"/>
            </w:tcBorders>
          </w:tcPr>
          <w:p w14:paraId="2A573875"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F1DA5E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F71D6F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D4FE7E5" w14:textId="77777777" w:rsidR="001A00A1" w:rsidRPr="007B340C" w:rsidRDefault="001A00A1">
            <w:pPr>
              <w:pStyle w:val="aa"/>
              <w:rPr>
                <w:sz w:val="16"/>
                <w:szCs w:val="16"/>
              </w:rPr>
            </w:pPr>
          </w:p>
        </w:tc>
      </w:tr>
      <w:tr w:rsidR="001A00A1" w:rsidRPr="007B340C" w14:paraId="1FCE5F16" w14:textId="77777777">
        <w:tc>
          <w:tcPr>
            <w:tcW w:w="565" w:type="dxa"/>
            <w:tcBorders>
              <w:top w:val="single" w:sz="4" w:space="0" w:color="auto"/>
              <w:bottom w:val="single" w:sz="4" w:space="0" w:color="auto"/>
              <w:right w:val="single" w:sz="4" w:space="0" w:color="auto"/>
            </w:tcBorders>
          </w:tcPr>
          <w:p w14:paraId="615396B2" w14:textId="77777777" w:rsidR="001A00A1" w:rsidRPr="007B340C" w:rsidRDefault="00120233">
            <w:pPr>
              <w:pStyle w:val="aa"/>
              <w:jc w:val="center"/>
              <w:rPr>
                <w:sz w:val="16"/>
                <w:szCs w:val="16"/>
              </w:rPr>
            </w:pPr>
            <w:r w:rsidRPr="007B340C">
              <w:rPr>
                <w:sz w:val="16"/>
                <w:szCs w:val="16"/>
              </w:rPr>
              <w:t>24</w:t>
            </w:r>
          </w:p>
        </w:tc>
        <w:tc>
          <w:tcPr>
            <w:tcW w:w="1358" w:type="dxa"/>
            <w:tcBorders>
              <w:top w:val="nil"/>
              <w:left w:val="single" w:sz="4" w:space="0" w:color="auto"/>
              <w:bottom w:val="single" w:sz="4" w:space="0" w:color="auto"/>
              <w:right w:val="nil"/>
            </w:tcBorders>
          </w:tcPr>
          <w:p w14:paraId="5EC90F4B" w14:textId="77777777" w:rsidR="001A00A1" w:rsidRPr="007B340C" w:rsidRDefault="00120233">
            <w:pPr>
              <w:pStyle w:val="aa"/>
              <w:jc w:val="center"/>
              <w:rPr>
                <w:sz w:val="16"/>
                <w:szCs w:val="16"/>
              </w:rPr>
            </w:pPr>
            <w:r w:rsidRPr="007B340C">
              <w:rPr>
                <w:sz w:val="16"/>
                <w:szCs w:val="16"/>
              </w:rPr>
              <w:t>720036</w:t>
            </w:r>
          </w:p>
        </w:tc>
        <w:tc>
          <w:tcPr>
            <w:tcW w:w="2799" w:type="dxa"/>
            <w:tcBorders>
              <w:top w:val="nil"/>
              <w:left w:val="single" w:sz="4" w:space="0" w:color="auto"/>
              <w:bottom w:val="single" w:sz="4" w:space="0" w:color="auto"/>
              <w:right w:val="nil"/>
            </w:tcBorders>
          </w:tcPr>
          <w:p w14:paraId="625C87E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w:t>
            </w:r>
          </w:p>
        </w:tc>
        <w:tc>
          <w:tcPr>
            <w:tcW w:w="1708" w:type="dxa"/>
            <w:tcBorders>
              <w:top w:val="nil"/>
              <w:left w:val="single" w:sz="4" w:space="0" w:color="auto"/>
              <w:bottom w:val="single" w:sz="4" w:space="0" w:color="auto"/>
              <w:right w:val="nil"/>
            </w:tcBorders>
          </w:tcPr>
          <w:p w14:paraId="12D6E36B"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8DF3751"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65A0827"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46F77EF5" w14:textId="77777777" w:rsidR="001A00A1" w:rsidRPr="007B340C" w:rsidRDefault="00120233">
            <w:pPr>
              <w:pStyle w:val="aa"/>
              <w:jc w:val="center"/>
              <w:rPr>
                <w:sz w:val="16"/>
                <w:szCs w:val="16"/>
              </w:rPr>
            </w:pPr>
            <w:r w:rsidRPr="007B340C">
              <w:rPr>
                <w:sz w:val="16"/>
                <w:szCs w:val="16"/>
              </w:rPr>
              <w:t>+</w:t>
            </w:r>
          </w:p>
        </w:tc>
      </w:tr>
      <w:tr w:rsidR="001A00A1" w:rsidRPr="007B340C" w14:paraId="59186007" w14:textId="77777777">
        <w:tc>
          <w:tcPr>
            <w:tcW w:w="565" w:type="dxa"/>
            <w:tcBorders>
              <w:top w:val="single" w:sz="4" w:space="0" w:color="auto"/>
              <w:bottom w:val="single" w:sz="4" w:space="0" w:color="auto"/>
              <w:right w:val="single" w:sz="4" w:space="0" w:color="auto"/>
            </w:tcBorders>
          </w:tcPr>
          <w:p w14:paraId="4B229FEA" w14:textId="77777777" w:rsidR="001A00A1" w:rsidRPr="007B340C" w:rsidRDefault="00120233">
            <w:pPr>
              <w:pStyle w:val="aa"/>
              <w:jc w:val="center"/>
              <w:rPr>
                <w:sz w:val="16"/>
                <w:szCs w:val="16"/>
              </w:rPr>
            </w:pPr>
            <w:r w:rsidRPr="007B340C">
              <w:rPr>
                <w:sz w:val="16"/>
                <w:szCs w:val="16"/>
              </w:rPr>
              <w:lastRenderedPageBreak/>
              <w:t>25</w:t>
            </w:r>
          </w:p>
        </w:tc>
        <w:tc>
          <w:tcPr>
            <w:tcW w:w="1358" w:type="dxa"/>
            <w:tcBorders>
              <w:top w:val="nil"/>
              <w:left w:val="single" w:sz="4" w:space="0" w:color="auto"/>
              <w:bottom w:val="single" w:sz="4" w:space="0" w:color="auto"/>
              <w:right w:val="nil"/>
            </w:tcBorders>
          </w:tcPr>
          <w:p w14:paraId="0A5DB472" w14:textId="77777777" w:rsidR="001A00A1" w:rsidRPr="007B340C" w:rsidRDefault="00120233">
            <w:pPr>
              <w:pStyle w:val="aa"/>
              <w:jc w:val="center"/>
              <w:rPr>
                <w:sz w:val="16"/>
                <w:szCs w:val="16"/>
              </w:rPr>
            </w:pPr>
            <w:r w:rsidRPr="007B340C">
              <w:rPr>
                <w:sz w:val="16"/>
                <w:szCs w:val="16"/>
              </w:rPr>
              <w:t>720037</w:t>
            </w:r>
          </w:p>
        </w:tc>
        <w:tc>
          <w:tcPr>
            <w:tcW w:w="2799" w:type="dxa"/>
            <w:tcBorders>
              <w:top w:val="nil"/>
              <w:left w:val="single" w:sz="4" w:space="0" w:color="auto"/>
              <w:bottom w:val="single" w:sz="4" w:space="0" w:color="auto"/>
              <w:right w:val="nil"/>
            </w:tcBorders>
          </w:tcPr>
          <w:p w14:paraId="47E0241F"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3"</w:t>
            </w:r>
          </w:p>
        </w:tc>
        <w:tc>
          <w:tcPr>
            <w:tcW w:w="1708" w:type="dxa"/>
            <w:tcBorders>
              <w:top w:val="nil"/>
              <w:left w:val="single" w:sz="4" w:space="0" w:color="auto"/>
              <w:bottom w:val="single" w:sz="4" w:space="0" w:color="auto"/>
              <w:right w:val="nil"/>
            </w:tcBorders>
          </w:tcPr>
          <w:p w14:paraId="7CD6A7A1"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1E9BAA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EAB9455"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76642AA" w14:textId="77777777" w:rsidR="001A00A1" w:rsidRPr="007B340C" w:rsidRDefault="00120233">
            <w:pPr>
              <w:pStyle w:val="aa"/>
              <w:jc w:val="center"/>
              <w:rPr>
                <w:sz w:val="16"/>
                <w:szCs w:val="16"/>
              </w:rPr>
            </w:pPr>
            <w:r w:rsidRPr="007B340C">
              <w:rPr>
                <w:sz w:val="16"/>
                <w:szCs w:val="16"/>
              </w:rPr>
              <w:t>+</w:t>
            </w:r>
          </w:p>
        </w:tc>
      </w:tr>
      <w:tr w:rsidR="001A00A1" w:rsidRPr="007B340C" w14:paraId="62427BE9" w14:textId="77777777">
        <w:tc>
          <w:tcPr>
            <w:tcW w:w="565" w:type="dxa"/>
            <w:tcBorders>
              <w:top w:val="single" w:sz="4" w:space="0" w:color="auto"/>
              <w:bottom w:val="single" w:sz="4" w:space="0" w:color="auto"/>
              <w:right w:val="single" w:sz="4" w:space="0" w:color="auto"/>
            </w:tcBorders>
          </w:tcPr>
          <w:p w14:paraId="1728D871" w14:textId="77777777" w:rsidR="001A00A1" w:rsidRPr="007B340C" w:rsidRDefault="00120233">
            <w:pPr>
              <w:pStyle w:val="aa"/>
              <w:jc w:val="center"/>
              <w:rPr>
                <w:sz w:val="16"/>
                <w:szCs w:val="16"/>
              </w:rPr>
            </w:pPr>
            <w:r w:rsidRPr="007B340C">
              <w:rPr>
                <w:sz w:val="16"/>
                <w:szCs w:val="16"/>
              </w:rPr>
              <w:t>26</w:t>
            </w:r>
          </w:p>
        </w:tc>
        <w:tc>
          <w:tcPr>
            <w:tcW w:w="1358" w:type="dxa"/>
            <w:tcBorders>
              <w:top w:val="nil"/>
              <w:left w:val="single" w:sz="4" w:space="0" w:color="auto"/>
              <w:bottom w:val="single" w:sz="4" w:space="0" w:color="auto"/>
              <w:right w:val="nil"/>
            </w:tcBorders>
          </w:tcPr>
          <w:p w14:paraId="1504301C" w14:textId="77777777" w:rsidR="001A00A1" w:rsidRPr="007B340C" w:rsidRDefault="00120233">
            <w:pPr>
              <w:pStyle w:val="aa"/>
              <w:jc w:val="center"/>
              <w:rPr>
                <w:sz w:val="16"/>
                <w:szCs w:val="16"/>
              </w:rPr>
            </w:pPr>
            <w:r w:rsidRPr="007B340C">
              <w:rPr>
                <w:sz w:val="16"/>
                <w:szCs w:val="16"/>
              </w:rPr>
              <w:t>720038</w:t>
            </w:r>
          </w:p>
        </w:tc>
        <w:tc>
          <w:tcPr>
            <w:tcW w:w="2799" w:type="dxa"/>
            <w:tcBorders>
              <w:top w:val="nil"/>
              <w:left w:val="single" w:sz="4" w:space="0" w:color="auto"/>
              <w:bottom w:val="single" w:sz="4" w:space="0" w:color="auto"/>
              <w:right w:val="nil"/>
            </w:tcBorders>
          </w:tcPr>
          <w:p w14:paraId="5CB65978"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4"</w:t>
            </w:r>
          </w:p>
        </w:tc>
        <w:tc>
          <w:tcPr>
            <w:tcW w:w="1708" w:type="dxa"/>
            <w:tcBorders>
              <w:top w:val="nil"/>
              <w:left w:val="single" w:sz="4" w:space="0" w:color="auto"/>
              <w:bottom w:val="single" w:sz="4" w:space="0" w:color="auto"/>
              <w:right w:val="nil"/>
            </w:tcBorders>
          </w:tcPr>
          <w:p w14:paraId="5A932C61"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5B1A72A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0AC9230"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1770ED0B" w14:textId="77777777" w:rsidR="001A00A1" w:rsidRPr="007B340C" w:rsidRDefault="00120233">
            <w:pPr>
              <w:pStyle w:val="aa"/>
              <w:jc w:val="center"/>
              <w:rPr>
                <w:sz w:val="16"/>
                <w:szCs w:val="16"/>
              </w:rPr>
            </w:pPr>
            <w:r w:rsidRPr="007B340C">
              <w:rPr>
                <w:sz w:val="16"/>
                <w:szCs w:val="16"/>
              </w:rPr>
              <w:t>+</w:t>
            </w:r>
          </w:p>
        </w:tc>
      </w:tr>
      <w:tr w:rsidR="001A00A1" w:rsidRPr="007B340C" w14:paraId="3B34F50D" w14:textId="77777777">
        <w:tc>
          <w:tcPr>
            <w:tcW w:w="565" w:type="dxa"/>
            <w:tcBorders>
              <w:top w:val="single" w:sz="4" w:space="0" w:color="auto"/>
              <w:bottom w:val="single" w:sz="4" w:space="0" w:color="auto"/>
              <w:right w:val="single" w:sz="4" w:space="0" w:color="auto"/>
            </w:tcBorders>
          </w:tcPr>
          <w:p w14:paraId="2B988D56" w14:textId="77777777" w:rsidR="001A00A1" w:rsidRPr="007B340C" w:rsidRDefault="00120233">
            <w:pPr>
              <w:pStyle w:val="aa"/>
              <w:jc w:val="center"/>
              <w:rPr>
                <w:sz w:val="16"/>
                <w:szCs w:val="16"/>
              </w:rPr>
            </w:pPr>
            <w:r w:rsidRPr="007B340C">
              <w:rPr>
                <w:sz w:val="16"/>
                <w:szCs w:val="16"/>
              </w:rPr>
              <w:t>27</w:t>
            </w:r>
          </w:p>
        </w:tc>
        <w:tc>
          <w:tcPr>
            <w:tcW w:w="1358" w:type="dxa"/>
            <w:tcBorders>
              <w:top w:val="nil"/>
              <w:left w:val="single" w:sz="4" w:space="0" w:color="auto"/>
              <w:bottom w:val="single" w:sz="4" w:space="0" w:color="auto"/>
              <w:right w:val="nil"/>
            </w:tcBorders>
          </w:tcPr>
          <w:p w14:paraId="1672E11B" w14:textId="77777777" w:rsidR="001A00A1" w:rsidRPr="007B340C" w:rsidRDefault="00120233">
            <w:pPr>
              <w:pStyle w:val="aa"/>
              <w:jc w:val="center"/>
              <w:rPr>
                <w:sz w:val="16"/>
                <w:szCs w:val="16"/>
              </w:rPr>
            </w:pPr>
            <w:r w:rsidRPr="007B340C">
              <w:rPr>
                <w:sz w:val="16"/>
                <w:szCs w:val="16"/>
              </w:rPr>
              <w:t>720039</w:t>
            </w:r>
          </w:p>
        </w:tc>
        <w:tc>
          <w:tcPr>
            <w:tcW w:w="2799" w:type="dxa"/>
            <w:tcBorders>
              <w:top w:val="nil"/>
              <w:left w:val="single" w:sz="4" w:space="0" w:color="auto"/>
              <w:bottom w:val="single" w:sz="4" w:space="0" w:color="auto"/>
              <w:right w:val="nil"/>
            </w:tcBorders>
          </w:tcPr>
          <w:p w14:paraId="5032798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5"</w:t>
            </w:r>
          </w:p>
        </w:tc>
        <w:tc>
          <w:tcPr>
            <w:tcW w:w="1708" w:type="dxa"/>
            <w:tcBorders>
              <w:top w:val="nil"/>
              <w:left w:val="single" w:sz="4" w:space="0" w:color="auto"/>
              <w:bottom w:val="single" w:sz="4" w:space="0" w:color="auto"/>
              <w:right w:val="nil"/>
            </w:tcBorders>
          </w:tcPr>
          <w:p w14:paraId="3B6C72FA"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A83B93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A661986"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79EE04A4" w14:textId="77777777" w:rsidR="001A00A1" w:rsidRPr="007B340C" w:rsidRDefault="00120233">
            <w:pPr>
              <w:pStyle w:val="aa"/>
              <w:jc w:val="center"/>
              <w:rPr>
                <w:sz w:val="16"/>
                <w:szCs w:val="16"/>
              </w:rPr>
            </w:pPr>
            <w:r w:rsidRPr="007B340C">
              <w:rPr>
                <w:sz w:val="16"/>
                <w:szCs w:val="16"/>
              </w:rPr>
              <w:t>+</w:t>
            </w:r>
          </w:p>
        </w:tc>
      </w:tr>
      <w:tr w:rsidR="001A00A1" w:rsidRPr="007B340C" w14:paraId="4E083E49" w14:textId="77777777">
        <w:tc>
          <w:tcPr>
            <w:tcW w:w="565" w:type="dxa"/>
            <w:tcBorders>
              <w:top w:val="single" w:sz="4" w:space="0" w:color="auto"/>
              <w:bottom w:val="single" w:sz="4" w:space="0" w:color="auto"/>
              <w:right w:val="single" w:sz="4" w:space="0" w:color="auto"/>
            </w:tcBorders>
          </w:tcPr>
          <w:p w14:paraId="79A9B5BB" w14:textId="77777777" w:rsidR="001A00A1" w:rsidRPr="007B340C" w:rsidRDefault="00120233">
            <w:pPr>
              <w:pStyle w:val="aa"/>
              <w:jc w:val="center"/>
              <w:rPr>
                <w:sz w:val="16"/>
                <w:szCs w:val="16"/>
              </w:rPr>
            </w:pPr>
            <w:r w:rsidRPr="007B340C">
              <w:rPr>
                <w:sz w:val="16"/>
                <w:szCs w:val="16"/>
              </w:rPr>
              <w:t>28</w:t>
            </w:r>
          </w:p>
        </w:tc>
        <w:tc>
          <w:tcPr>
            <w:tcW w:w="1358" w:type="dxa"/>
            <w:tcBorders>
              <w:top w:val="nil"/>
              <w:left w:val="single" w:sz="4" w:space="0" w:color="auto"/>
              <w:bottom w:val="single" w:sz="4" w:space="0" w:color="auto"/>
              <w:right w:val="nil"/>
            </w:tcBorders>
          </w:tcPr>
          <w:p w14:paraId="7EADC81B" w14:textId="77777777" w:rsidR="001A00A1" w:rsidRPr="007B340C" w:rsidRDefault="00120233">
            <w:pPr>
              <w:pStyle w:val="aa"/>
              <w:jc w:val="center"/>
              <w:rPr>
                <w:sz w:val="16"/>
                <w:szCs w:val="16"/>
              </w:rPr>
            </w:pPr>
            <w:r w:rsidRPr="007B340C">
              <w:rPr>
                <w:sz w:val="16"/>
                <w:szCs w:val="16"/>
              </w:rPr>
              <w:t>720040</w:t>
            </w:r>
          </w:p>
        </w:tc>
        <w:tc>
          <w:tcPr>
            <w:tcW w:w="2799" w:type="dxa"/>
            <w:tcBorders>
              <w:top w:val="nil"/>
              <w:left w:val="single" w:sz="4" w:space="0" w:color="auto"/>
              <w:bottom w:val="single" w:sz="4" w:space="0" w:color="auto"/>
              <w:right w:val="nil"/>
            </w:tcBorders>
          </w:tcPr>
          <w:p w14:paraId="6BE2B9B4"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6"</w:t>
            </w:r>
          </w:p>
        </w:tc>
        <w:tc>
          <w:tcPr>
            <w:tcW w:w="1708" w:type="dxa"/>
            <w:tcBorders>
              <w:top w:val="nil"/>
              <w:left w:val="single" w:sz="4" w:space="0" w:color="auto"/>
              <w:bottom w:val="single" w:sz="4" w:space="0" w:color="auto"/>
              <w:right w:val="nil"/>
            </w:tcBorders>
          </w:tcPr>
          <w:p w14:paraId="73FB1F01"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03E169DF"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9A730E7"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1E0C0428" w14:textId="77777777" w:rsidR="001A00A1" w:rsidRPr="007B340C" w:rsidRDefault="00120233">
            <w:pPr>
              <w:pStyle w:val="aa"/>
              <w:jc w:val="center"/>
              <w:rPr>
                <w:sz w:val="16"/>
                <w:szCs w:val="16"/>
              </w:rPr>
            </w:pPr>
            <w:r w:rsidRPr="007B340C">
              <w:rPr>
                <w:sz w:val="16"/>
                <w:szCs w:val="16"/>
              </w:rPr>
              <w:t>+</w:t>
            </w:r>
          </w:p>
        </w:tc>
      </w:tr>
      <w:tr w:rsidR="001A00A1" w:rsidRPr="007B340C" w14:paraId="080E05F7" w14:textId="77777777">
        <w:tc>
          <w:tcPr>
            <w:tcW w:w="565" w:type="dxa"/>
            <w:tcBorders>
              <w:top w:val="single" w:sz="4" w:space="0" w:color="auto"/>
              <w:bottom w:val="single" w:sz="4" w:space="0" w:color="auto"/>
              <w:right w:val="single" w:sz="4" w:space="0" w:color="auto"/>
            </w:tcBorders>
          </w:tcPr>
          <w:p w14:paraId="2D4A4280" w14:textId="77777777" w:rsidR="001A00A1" w:rsidRPr="007B340C" w:rsidRDefault="00120233">
            <w:pPr>
              <w:pStyle w:val="aa"/>
              <w:jc w:val="center"/>
              <w:rPr>
                <w:sz w:val="16"/>
                <w:szCs w:val="16"/>
              </w:rPr>
            </w:pPr>
            <w:r w:rsidRPr="007B340C">
              <w:rPr>
                <w:sz w:val="16"/>
                <w:szCs w:val="16"/>
              </w:rPr>
              <w:t>29</w:t>
            </w:r>
          </w:p>
        </w:tc>
        <w:tc>
          <w:tcPr>
            <w:tcW w:w="1358" w:type="dxa"/>
            <w:tcBorders>
              <w:top w:val="nil"/>
              <w:left w:val="single" w:sz="4" w:space="0" w:color="auto"/>
              <w:bottom w:val="single" w:sz="4" w:space="0" w:color="auto"/>
              <w:right w:val="nil"/>
            </w:tcBorders>
          </w:tcPr>
          <w:p w14:paraId="14E5E306" w14:textId="77777777" w:rsidR="001A00A1" w:rsidRPr="007B340C" w:rsidRDefault="00120233">
            <w:pPr>
              <w:pStyle w:val="aa"/>
              <w:jc w:val="center"/>
              <w:rPr>
                <w:sz w:val="16"/>
                <w:szCs w:val="16"/>
              </w:rPr>
            </w:pPr>
            <w:r w:rsidRPr="007B340C">
              <w:rPr>
                <w:sz w:val="16"/>
                <w:szCs w:val="16"/>
              </w:rPr>
              <w:t>720042</w:t>
            </w:r>
          </w:p>
        </w:tc>
        <w:tc>
          <w:tcPr>
            <w:tcW w:w="2799" w:type="dxa"/>
            <w:tcBorders>
              <w:top w:val="nil"/>
              <w:left w:val="single" w:sz="4" w:space="0" w:color="auto"/>
              <w:bottom w:val="single" w:sz="4" w:space="0" w:color="auto"/>
              <w:right w:val="nil"/>
            </w:tcBorders>
          </w:tcPr>
          <w:p w14:paraId="52430B56"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8"</w:t>
            </w:r>
          </w:p>
        </w:tc>
        <w:tc>
          <w:tcPr>
            <w:tcW w:w="1708" w:type="dxa"/>
            <w:tcBorders>
              <w:top w:val="nil"/>
              <w:left w:val="single" w:sz="4" w:space="0" w:color="auto"/>
              <w:bottom w:val="single" w:sz="4" w:space="0" w:color="auto"/>
              <w:right w:val="nil"/>
            </w:tcBorders>
          </w:tcPr>
          <w:p w14:paraId="7116B7E2"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0F994A8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6CD90A3"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17328466" w14:textId="77777777" w:rsidR="001A00A1" w:rsidRPr="007B340C" w:rsidRDefault="00120233">
            <w:pPr>
              <w:pStyle w:val="aa"/>
              <w:jc w:val="center"/>
              <w:rPr>
                <w:sz w:val="16"/>
                <w:szCs w:val="16"/>
              </w:rPr>
            </w:pPr>
            <w:r w:rsidRPr="007B340C">
              <w:rPr>
                <w:sz w:val="16"/>
                <w:szCs w:val="16"/>
              </w:rPr>
              <w:t>+</w:t>
            </w:r>
          </w:p>
        </w:tc>
      </w:tr>
      <w:tr w:rsidR="001A00A1" w:rsidRPr="007B340C" w14:paraId="10D56402" w14:textId="77777777">
        <w:tc>
          <w:tcPr>
            <w:tcW w:w="565" w:type="dxa"/>
            <w:tcBorders>
              <w:top w:val="single" w:sz="4" w:space="0" w:color="auto"/>
              <w:bottom w:val="single" w:sz="4" w:space="0" w:color="auto"/>
              <w:right w:val="single" w:sz="4" w:space="0" w:color="auto"/>
            </w:tcBorders>
          </w:tcPr>
          <w:p w14:paraId="1D077E18" w14:textId="77777777" w:rsidR="001A00A1" w:rsidRPr="007B340C" w:rsidRDefault="00120233">
            <w:pPr>
              <w:pStyle w:val="aa"/>
              <w:jc w:val="center"/>
              <w:rPr>
                <w:sz w:val="16"/>
                <w:szCs w:val="16"/>
              </w:rPr>
            </w:pPr>
            <w:r w:rsidRPr="007B340C">
              <w:rPr>
                <w:sz w:val="16"/>
                <w:szCs w:val="16"/>
              </w:rPr>
              <w:t>30</w:t>
            </w:r>
          </w:p>
        </w:tc>
        <w:tc>
          <w:tcPr>
            <w:tcW w:w="1358" w:type="dxa"/>
            <w:tcBorders>
              <w:top w:val="nil"/>
              <w:left w:val="single" w:sz="4" w:space="0" w:color="auto"/>
              <w:bottom w:val="single" w:sz="4" w:space="0" w:color="auto"/>
              <w:right w:val="nil"/>
            </w:tcBorders>
          </w:tcPr>
          <w:p w14:paraId="437D1C63" w14:textId="77777777" w:rsidR="001A00A1" w:rsidRPr="007B340C" w:rsidRDefault="00120233">
            <w:pPr>
              <w:pStyle w:val="aa"/>
              <w:jc w:val="center"/>
              <w:rPr>
                <w:sz w:val="16"/>
                <w:szCs w:val="16"/>
              </w:rPr>
            </w:pPr>
            <w:r w:rsidRPr="007B340C">
              <w:rPr>
                <w:sz w:val="16"/>
                <w:szCs w:val="16"/>
              </w:rPr>
              <w:t>720045</w:t>
            </w:r>
          </w:p>
        </w:tc>
        <w:tc>
          <w:tcPr>
            <w:tcW w:w="2799" w:type="dxa"/>
            <w:tcBorders>
              <w:top w:val="nil"/>
              <w:left w:val="single" w:sz="4" w:space="0" w:color="auto"/>
              <w:bottom w:val="single" w:sz="4" w:space="0" w:color="auto"/>
              <w:right w:val="nil"/>
            </w:tcBorders>
          </w:tcPr>
          <w:p w14:paraId="31B6C840"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12"</w:t>
            </w:r>
          </w:p>
        </w:tc>
        <w:tc>
          <w:tcPr>
            <w:tcW w:w="1708" w:type="dxa"/>
            <w:tcBorders>
              <w:top w:val="nil"/>
              <w:left w:val="single" w:sz="4" w:space="0" w:color="auto"/>
              <w:bottom w:val="single" w:sz="4" w:space="0" w:color="auto"/>
              <w:right w:val="nil"/>
            </w:tcBorders>
          </w:tcPr>
          <w:p w14:paraId="4C2D0143"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5964226"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074B1B4"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37D210A5" w14:textId="77777777" w:rsidR="001A00A1" w:rsidRPr="007B340C" w:rsidRDefault="00120233">
            <w:pPr>
              <w:pStyle w:val="aa"/>
              <w:jc w:val="center"/>
              <w:rPr>
                <w:sz w:val="16"/>
                <w:szCs w:val="16"/>
              </w:rPr>
            </w:pPr>
            <w:r w:rsidRPr="007B340C">
              <w:rPr>
                <w:sz w:val="16"/>
                <w:szCs w:val="16"/>
              </w:rPr>
              <w:t>+</w:t>
            </w:r>
          </w:p>
        </w:tc>
      </w:tr>
      <w:tr w:rsidR="001A00A1" w:rsidRPr="007B340C" w14:paraId="420DF699" w14:textId="77777777">
        <w:tc>
          <w:tcPr>
            <w:tcW w:w="565" w:type="dxa"/>
            <w:tcBorders>
              <w:top w:val="single" w:sz="4" w:space="0" w:color="auto"/>
              <w:bottom w:val="single" w:sz="4" w:space="0" w:color="auto"/>
              <w:right w:val="single" w:sz="4" w:space="0" w:color="auto"/>
            </w:tcBorders>
          </w:tcPr>
          <w:p w14:paraId="656A60F0" w14:textId="77777777" w:rsidR="001A00A1" w:rsidRPr="007B340C" w:rsidRDefault="00120233">
            <w:pPr>
              <w:pStyle w:val="aa"/>
              <w:jc w:val="center"/>
              <w:rPr>
                <w:sz w:val="16"/>
                <w:szCs w:val="16"/>
              </w:rPr>
            </w:pPr>
            <w:r w:rsidRPr="007B340C">
              <w:rPr>
                <w:sz w:val="16"/>
                <w:szCs w:val="16"/>
              </w:rPr>
              <w:t>31</w:t>
            </w:r>
          </w:p>
        </w:tc>
        <w:tc>
          <w:tcPr>
            <w:tcW w:w="1358" w:type="dxa"/>
            <w:tcBorders>
              <w:top w:val="nil"/>
              <w:left w:val="single" w:sz="4" w:space="0" w:color="auto"/>
              <w:bottom w:val="single" w:sz="4" w:space="0" w:color="auto"/>
              <w:right w:val="nil"/>
            </w:tcBorders>
          </w:tcPr>
          <w:p w14:paraId="3D15CA94" w14:textId="77777777" w:rsidR="001A00A1" w:rsidRPr="007B340C" w:rsidRDefault="00120233">
            <w:pPr>
              <w:pStyle w:val="aa"/>
              <w:jc w:val="center"/>
              <w:rPr>
                <w:sz w:val="16"/>
                <w:szCs w:val="16"/>
              </w:rPr>
            </w:pPr>
            <w:r w:rsidRPr="007B340C">
              <w:rPr>
                <w:sz w:val="16"/>
                <w:szCs w:val="16"/>
              </w:rPr>
              <w:t>720046</w:t>
            </w:r>
          </w:p>
        </w:tc>
        <w:tc>
          <w:tcPr>
            <w:tcW w:w="2799" w:type="dxa"/>
            <w:tcBorders>
              <w:top w:val="nil"/>
              <w:left w:val="single" w:sz="4" w:space="0" w:color="auto"/>
              <w:bottom w:val="single" w:sz="4" w:space="0" w:color="auto"/>
              <w:right w:val="nil"/>
            </w:tcBorders>
          </w:tcPr>
          <w:p w14:paraId="08095F1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13"</w:t>
            </w:r>
          </w:p>
        </w:tc>
        <w:tc>
          <w:tcPr>
            <w:tcW w:w="1708" w:type="dxa"/>
            <w:tcBorders>
              <w:top w:val="nil"/>
              <w:left w:val="single" w:sz="4" w:space="0" w:color="auto"/>
              <w:bottom w:val="single" w:sz="4" w:space="0" w:color="auto"/>
              <w:right w:val="nil"/>
            </w:tcBorders>
          </w:tcPr>
          <w:p w14:paraId="6A92C315"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B52FDE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9E2873D"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26B1B94" w14:textId="77777777" w:rsidR="001A00A1" w:rsidRPr="007B340C" w:rsidRDefault="00120233">
            <w:pPr>
              <w:pStyle w:val="aa"/>
              <w:jc w:val="center"/>
              <w:rPr>
                <w:sz w:val="16"/>
                <w:szCs w:val="16"/>
              </w:rPr>
            </w:pPr>
            <w:r w:rsidRPr="007B340C">
              <w:rPr>
                <w:sz w:val="16"/>
                <w:szCs w:val="16"/>
              </w:rPr>
              <w:t>+</w:t>
            </w:r>
          </w:p>
        </w:tc>
      </w:tr>
      <w:tr w:rsidR="001A00A1" w:rsidRPr="007B340C" w14:paraId="3048A6F3" w14:textId="77777777">
        <w:tc>
          <w:tcPr>
            <w:tcW w:w="565" w:type="dxa"/>
            <w:tcBorders>
              <w:top w:val="single" w:sz="4" w:space="0" w:color="auto"/>
              <w:bottom w:val="single" w:sz="4" w:space="0" w:color="auto"/>
              <w:right w:val="single" w:sz="4" w:space="0" w:color="auto"/>
            </w:tcBorders>
          </w:tcPr>
          <w:p w14:paraId="2CBA32C3" w14:textId="77777777" w:rsidR="001A00A1" w:rsidRPr="007B340C" w:rsidRDefault="00120233">
            <w:pPr>
              <w:pStyle w:val="aa"/>
              <w:jc w:val="center"/>
              <w:rPr>
                <w:sz w:val="16"/>
                <w:szCs w:val="16"/>
              </w:rPr>
            </w:pPr>
            <w:r w:rsidRPr="007B340C">
              <w:rPr>
                <w:sz w:val="16"/>
                <w:szCs w:val="16"/>
              </w:rPr>
              <w:t>32</w:t>
            </w:r>
          </w:p>
        </w:tc>
        <w:tc>
          <w:tcPr>
            <w:tcW w:w="1358" w:type="dxa"/>
            <w:tcBorders>
              <w:top w:val="nil"/>
              <w:left w:val="single" w:sz="4" w:space="0" w:color="auto"/>
              <w:bottom w:val="single" w:sz="4" w:space="0" w:color="auto"/>
              <w:right w:val="nil"/>
            </w:tcBorders>
          </w:tcPr>
          <w:p w14:paraId="7E3A1AE2" w14:textId="77777777" w:rsidR="001A00A1" w:rsidRPr="007B340C" w:rsidRDefault="00120233">
            <w:pPr>
              <w:pStyle w:val="aa"/>
              <w:jc w:val="center"/>
              <w:rPr>
                <w:sz w:val="16"/>
                <w:szCs w:val="16"/>
              </w:rPr>
            </w:pPr>
            <w:r w:rsidRPr="007B340C">
              <w:rPr>
                <w:sz w:val="16"/>
                <w:szCs w:val="16"/>
              </w:rPr>
              <w:t>720047</w:t>
            </w:r>
          </w:p>
        </w:tc>
        <w:tc>
          <w:tcPr>
            <w:tcW w:w="2799" w:type="dxa"/>
            <w:tcBorders>
              <w:top w:val="nil"/>
              <w:left w:val="single" w:sz="4" w:space="0" w:color="auto"/>
              <w:bottom w:val="single" w:sz="4" w:space="0" w:color="auto"/>
              <w:right w:val="nil"/>
            </w:tcBorders>
          </w:tcPr>
          <w:p w14:paraId="16264B36"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14"</w:t>
            </w:r>
          </w:p>
        </w:tc>
        <w:tc>
          <w:tcPr>
            <w:tcW w:w="1708" w:type="dxa"/>
            <w:tcBorders>
              <w:top w:val="nil"/>
              <w:left w:val="single" w:sz="4" w:space="0" w:color="auto"/>
              <w:bottom w:val="single" w:sz="4" w:space="0" w:color="auto"/>
              <w:right w:val="nil"/>
            </w:tcBorders>
          </w:tcPr>
          <w:p w14:paraId="56201AE0"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28B3EF6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9F4D93B"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13E5B7D" w14:textId="77777777" w:rsidR="001A00A1" w:rsidRPr="007B340C" w:rsidRDefault="00120233">
            <w:pPr>
              <w:pStyle w:val="aa"/>
              <w:jc w:val="center"/>
              <w:rPr>
                <w:sz w:val="16"/>
                <w:szCs w:val="16"/>
              </w:rPr>
            </w:pPr>
            <w:r w:rsidRPr="007B340C">
              <w:rPr>
                <w:sz w:val="16"/>
                <w:szCs w:val="16"/>
              </w:rPr>
              <w:t>+</w:t>
            </w:r>
          </w:p>
        </w:tc>
      </w:tr>
      <w:tr w:rsidR="001A00A1" w:rsidRPr="007B340C" w14:paraId="2606A44E" w14:textId="77777777">
        <w:tc>
          <w:tcPr>
            <w:tcW w:w="565" w:type="dxa"/>
            <w:tcBorders>
              <w:top w:val="single" w:sz="4" w:space="0" w:color="auto"/>
              <w:bottom w:val="single" w:sz="4" w:space="0" w:color="auto"/>
              <w:right w:val="single" w:sz="4" w:space="0" w:color="auto"/>
            </w:tcBorders>
          </w:tcPr>
          <w:p w14:paraId="6E397843" w14:textId="77777777" w:rsidR="001A00A1" w:rsidRPr="007B340C" w:rsidRDefault="00120233">
            <w:pPr>
              <w:pStyle w:val="aa"/>
              <w:jc w:val="center"/>
              <w:rPr>
                <w:sz w:val="16"/>
                <w:szCs w:val="16"/>
              </w:rPr>
            </w:pPr>
            <w:r w:rsidRPr="007B340C">
              <w:rPr>
                <w:sz w:val="16"/>
                <w:szCs w:val="16"/>
              </w:rPr>
              <w:t>33</w:t>
            </w:r>
          </w:p>
        </w:tc>
        <w:tc>
          <w:tcPr>
            <w:tcW w:w="1358" w:type="dxa"/>
            <w:tcBorders>
              <w:top w:val="nil"/>
              <w:left w:val="single" w:sz="4" w:space="0" w:color="auto"/>
              <w:bottom w:val="single" w:sz="4" w:space="0" w:color="auto"/>
              <w:right w:val="nil"/>
            </w:tcBorders>
          </w:tcPr>
          <w:p w14:paraId="2DC7A730" w14:textId="77777777" w:rsidR="001A00A1" w:rsidRPr="007B340C" w:rsidRDefault="00120233">
            <w:pPr>
              <w:pStyle w:val="aa"/>
              <w:jc w:val="center"/>
              <w:rPr>
                <w:sz w:val="16"/>
                <w:szCs w:val="16"/>
              </w:rPr>
            </w:pPr>
            <w:r w:rsidRPr="007B340C">
              <w:rPr>
                <w:sz w:val="16"/>
                <w:szCs w:val="16"/>
              </w:rPr>
              <w:t>720048</w:t>
            </w:r>
          </w:p>
        </w:tc>
        <w:tc>
          <w:tcPr>
            <w:tcW w:w="2799" w:type="dxa"/>
            <w:tcBorders>
              <w:top w:val="nil"/>
              <w:left w:val="single" w:sz="4" w:space="0" w:color="auto"/>
              <w:bottom w:val="single" w:sz="4" w:space="0" w:color="auto"/>
              <w:right w:val="nil"/>
            </w:tcBorders>
          </w:tcPr>
          <w:p w14:paraId="5F65B83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17"</w:t>
            </w:r>
          </w:p>
        </w:tc>
        <w:tc>
          <w:tcPr>
            <w:tcW w:w="1708" w:type="dxa"/>
            <w:tcBorders>
              <w:top w:val="nil"/>
              <w:left w:val="single" w:sz="4" w:space="0" w:color="auto"/>
              <w:bottom w:val="single" w:sz="4" w:space="0" w:color="auto"/>
              <w:right w:val="nil"/>
            </w:tcBorders>
          </w:tcPr>
          <w:p w14:paraId="5C59501A"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962D6C6"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FD66843"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2F6A8F42" w14:textId="77777777" w:rsidR="001A00A1" w:rsidRPr="007B340C" w:rsidRDefault="00120233">
            <w:pPr>
              <w:pStyle w:val="aa"/>
              <w:jc w:val="center"/>
              <w:rPr>
                <w:sz w:val="16"/>
                <w:szCs w:val="16"/>
              </w:rPr>
            </w:pPr>
            <w:r w:rsidRPr="007B340C">
              <w:rPr>
                <w:sz w:val="16"/>
                <w:szCs w:val="16"/>
              </w:rPr>
              <w:t>+</w:t>
            </w:r>
          </w:p>
        </w:tc>
      </w:tr>
      <w:tr w:rsidR="001A00A1" w:rsidRPr="007B340C" w14:paraId="60852771" w14:textId="77777777">
        <w:tc>
          <w:tcPr>
            <w:tcW w:w="565" w:type="dxa"/>
            <w:tcBorders>
              <w:top w:val="single" w:sz="4" w:space="0" w:color="auto"/>
              <w:bottom w:val="single" w:sz="4" w:space="0" w:color="auto"/>
              <w:right w:val="single" w:sz="4" w:space="0" w:color="auto"/>
            </w:tcBorders>
          </w:tcPr>
          <w:p w14:paraId="67DA0931" w14:textId="77777777" w:rsidR="001A00A1" w:rsidRPr="007B340C" w:rsidRDefault="00120233">
            <w:pPr>
              <w:pStyle w:val="aa"/>
              <w:jc w:val="center"/>
              <w:rPr>
                <w:sz w:val="16"/>
                <w:szCs w:val="16"/>
              </w:rPr>
            </w:pPr>
            <w:r w:rsidRPr="007B340C">
              <w:rPr>
                <w:sz w:val="16"/>
                <w:szCs w:val="16"/>
              </w:rPr>
              <w:t>34</w:t>
            </w:r>
          </w:p>
        </w:tc>
        <w:tc>
          <w:tcPr>
            <w:tcW w:w="1358" w:type="dxa"/>
            <w:tcBorders>
              <w:top w:val="nil"/>
              <w:left w:val="single" w:sz="4" w:space="0" w:color="auto"/>
              <w:bottom w:val="single" w:sz="4" w:space="0" w:color="auto"/>
              <w:right w:val="nil"/>
            </w:tcBorders>
          </w:tcPr>
          <w:p w14:paraId="329F9A3B" w14:textId="77777777" w:rsidR="001A00A1" w:rsidRPr="007B340C" w:rsidRDefault="00120233">
            <w:pPr>
              <w:pStyle w:val="aa"/>
              <w:jc w:val="center"/>
              <w:rPr>
                <w:sz w:val="16"/>
                <w:szCs w:val="16"/>
              </w:rPr>
            </w:pPr>
            <w:r w:rsidRPr="007B340C">
              <w:rPr>
                <w:sz w:val="16"/>
                <w:szCs w:val="16"/>
              </w:rPr>
              <w:t>720052</w:t>
            </w:r>
          </w:p>
        </w:tc>
        <w:tc>
          <w:tcPr>
            <w:tcW w:w="2799" w:type="dxa"/>
            <w:tcBorders>
              <w:top w:val="nil"/>
              <w:left w:val="single" w:sz="4" w:space="0" w:color="auto"/>
              <w:bottom w:val="single" w:sz="4" w:space="0" w:color="auto"/>
              <w:right w:val="nil"/>
            </w:tcBorders>
          </w:tcPr>
          <w:p w14:paraId="2FECA5D2"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"Родильный дом N 2"</w:t>
            </w:r>
          </w:p>
        </w:tc>
        <w:tc>
          <w:tcPr>
            <w:tcW w:w="1708" w:type="dxa"/>
            <w:tcBorders>
              <w:top w:val="nil"/>
              <w:left w:val="single" w:sz="4" w:space="0" w:color="auto"/>
              <w:bottom w:val="single" w:sz="4" w:space="0" w:color="auto"/>
              <w:right w:val="nil"/>
            </w:tcBorders>
          </w:tcPr>
          <w:p w14:paraId="24A241B5"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FBF7D1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02FC2DC"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3535F8A" w14:textId="77777777" w:rsidR="001A00A1" w:rsidRPr="007B340C" w:rsidRDefault="001A00A1">
            <w:pPr>
              <w:pStyle w:val="aa"/>
              <w:rPr>
                <w:sz w:val="16"/>
                <w:szCs w:val="16"/>
              </w:rPr>
            </w:pPr>
          </w:p>
        </w:tc>
      </w:tr>
      <w:tr w:rsidR="001A00A1" w:rsidRPr="007B340C" w14:paraId="63C06919" w14:textId="77777777">
        <w:tc>
          <w:tcPr>
            <w:tcW w:w="565" w:type="dxa"/>
            <w:tcBorders>
              <w:top w:val="single" w:sz="4" w:space="0" w:color="auto"/>
              <w:bottom w:val="single" w:sz="4" w:space="0" w:color="auto"/>
              <w:right w:val="single" w:sz="4" w:space="0" w:color="auto"/>
            </w:tcBorders>
          </w:tcPr>
          <w:p w14:paraId="6F47130F" w14:textId="77777777" w:rsidR="001A00A1" w:rsidRPr="007B340C" w:rsidRDefault="00120233">
            <w:pPr>
              <w:pStyle w:val="aa"/>
              <w:jc w:val="center"/>
              <w:rPr>
                <w:sz w:val="16"/>
                <w:szCs w:val="16"/>
              </w:rPr>
            </w:pPr>
            <w:r w:rsidRPr="007B340C">
              <w:rPr>
                <w:sz w:val="16"/>
                <w:szCs w:val="16"/>
              </w:rPr>
              <w:t>35</w:t>
            </w:r>
          </w:p>
        </w:tc>
        <w:tc>
          <w:tcPr>
            <w:tcW w:w="1358" w:type="dxa"/>
            <w:tcBorders>
              <w:top w:val="nil"/>
              <w:left w:val="single" w:sz="4" w:space="0" w:color="auto"/>
              <w:bottom w:val="single" w:sz="4" w:space="0" w:color="auto"/>
              <w:right w:val="nil"/>
            </w:tcBorders>
          </w:tcPr>
          <w:p w14:paraId="14B30DB4" w14:textId="77777777" w:rsidR="001A00A1" w:rsidRPr="007B340C" w:rsidRDefault="00120233">
            <w:pPr>
              <w:pStyle w:val="aa"/>
              <w:jc w:val="center"/>
              <w:rPr>
                <w:sz w:val="16"/>
                <w:szCs w:val="16"/>
              </w:rPr>
            </w:pPr>
            <w:r w:rsidRPr="007B340C">
              <w:rPr>
                <w:sz w:val="16"/>
                <w:szCs w:val="16"/>
              </w:rPr>
              <w:t>720053</w:t>
            </w:r>
          </w:p>
        </w:tc>
        <w:tc>
          <w:tcPr>
            <w:tcW w:w="2799" w:type="dxa"/>
            <w:tcBorders>
              <w:top w:val="nil"/>
              <w:left w:val="single" w:sz="4" w:space="0" w:color="auto"/>
              <w:bottom w:val="single" w:sz="4" w:space="0" w:color="auto"/>
              <w:right w:val="nil"/>
            </w:tcBorders>
          </w:tcPr>
          <w:p w14:paraId="3421718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"Родильный дом N 3"</w:t>
            </w:r>
          </w:p>
        </w:tc>
        <w:tc>
          <w:tcPr>
            <w:tcW w:w="1708" w:type="dxa"/>
            <w:tcBorders>
              <w:top w:val="nil"/>
              <w:left w:val="single" w:sz="4" w:space="0" w:color="auto"/>
              <w:bottom w:val="single" w:sz="4" w:space="0" w:color="auto"/>
              <w:right w:val="nil"/>
            </w:tcBorders>
          </w:tcPr>
          <w:p w14:paraId="020E3326"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5CCF51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2E4889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4581F95" w14:textId="77777777" w:rsidR="001A00A1" w:rsidRPr="007B340C" w:rsidRDefault="001A00A1">
            <w:pPr>
              <w:pStyle w:val="aa"/>
              <w:rPr>
                <w:sz w:val="16"/>
                <w:szCs w:val="16"/>
              </w:rPr>
            </w:pPr>
          </w:p>
        </w:tc>
      </w:tr>
      <w:tr w:rsidR="001A00A1" w:rsidRPr="007B340C" w14:paraId="17F1CC0F" w14:textId="77777777">
        <w:tc>
          <w:tcPr>
            <w:tcW w:w="565" w:type="dxa"/>
            <w:tcBorders>
              <w:top w:val="single" w:sz="4" w:space="0" w:color="auto"/>
              <w:bottom w:val="single" w:sz="4" w:space="0" w:color="auto"/>
              <w:right w:val="single" w:sz="4" w:space="0" w:color="auto"/>
            </w:tcBorders>
          </w:tcPr>
          <w:p w14:paraId="678CD958" w14:textId="77777777" w:rsidR="001A00A1" w:rsidRPr="007B340C" w:rsidRDefault="00120233">
            <w:pPr>
              <w:pStyle w:val="aa"/>
              <w:jc w:val="center"/>
              <w:rPr>
                <w:sz w:val="16"/>
                <w:szCs w:val="16"/>
              </w:rPr>
            </w:pPr>
            <w:r w:rsidRPr="007B340C">
              <w:rPr>
                <w:sz w:val="16"/>
                <w:szCs w:val="16"/>
              </w:rPr>
              <w:t>36</w:t>
            </w:r>
          </w:p>
        </w:tc>
        <w:tc>
          <w:tcPr>
            <w:tcW w:w="1358" w:type="dxa"/>
            <w:tcBorders>
              <w:top w:val="nil"/>
              <w:left w:val="single" w:sz="4" w:space="0" w:color="auto"/>
              <w:bottom w:val="single" w:sz="4" w:space="0" w:color="auto"/>
              <w:right w:val="nil"/>
            </w:tcBorders>
          </w:tcPr>
          <w:p w14:paraId="217AE913" w14:textId="77777777" w:rsidR="001A00A1" w:rsidRPr="007B340C" w:rsidRDefault="00120233">
            <w:pPr>
              <w:pStyle w:val="aa"/>
              <w:jc w:val="center"/>
              <w:rPr>
                <w:sz w:val="16"/>
                <w:szCs w:val="16"/>
              </w:rPr>
            </w:pPr>
            <w:r w:rsidRPr="007B340C">
              <w:rPr>
                <w:sz w:val="16"/>
                <w:szCs w:val="16"/>
              </w:rPr>
              <w:t>720055</w:t>
            </w:r>
          </w:p>
        </w:tc>
        <w:tc>
          <w:tcPr>
            <w:tcW w:w="2799" w:type="dxa"/>
            <w:tcBorders>
              <w:top w:val="nil"/>
              <w:left w:val="single" w:sz="4" w:space="0" w:color="auto"/>
              <w:bottom w:val="single" w:sz="4" w:space="0" w:color="auto"/>
              <w:right w:val="nil"/>
            </w:tcBorders>
          </w:tcPr>
          <w:p w14:paraId="034C4B28"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"Тобольская городская стоматологическая поликлиника"</w:t>
            </w:r>
          </w:p>
        </w:tc>
        <w:tc>
          <w:tcPr>
            <w:tcW w:w="1708" w:type="dxa"/>
            <w:tcBorders>
              <w:top w:val="nil"/>
              <w:left w:val="single" w:sz="4" w:space="0" w:color="auto"/>
              <w:bottom w:val="single" w:sz="4" w:space="0" w:color="auto"/>
              <w:right w:val="nil"/>
            </w:tcBorders>
          </w:tcPr>
          <w:p w14:paraId="20EBFB6D"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819396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ABCD740"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99A851F" w14:textId="77777777" w:rsidR="001A00A1" w:rsidRPr="007B340C" w:rsidRDefault="001A00A1">
            <w:pPr>
              <w:pStyle w:val="aa"/>
              <w:rPr>
                <w:sz w:val="16"/>
                <w:szCs w:val="16"/>
              </w:rPr>
            </w:pPr>
          </w:p>
        </w:tc>
      </w:tr>
      <w:tr w:rsidR="001A00A1" w:rsidRPr="007B340C" w14:paraId="60261BB1" w14:textId="77777777">
        <w:tc>
          <w:tcPr>
            <w:tcW w:w="565" w:type="dxa"/>
            <w:tcBorders>
              <w:top w:val="single" w:sz="4" w:space="0" w:color="auto"/>
              <w:bottom w:val="single" w:sz="4" w:space="0" w:color="auto"/>
              <w:right w:val="single" w:sz="4" w:space="0" w:color="auto"/>
            </w:tcBorders>
          </w:tcPr>
          <w:p w14:paraId="322E0E1A" w14:textId="77777777" w:rsidR="001A00A1" w:rsidRPr="007B340C" w:rsidRDefault="00120233">
            <w:pPr>
              <w:pStyle w:val="aa"/>
              <w:jc w:val="center"/>
              <w:rPr>
                <w:sz w:val="16"/>
                <w:szCs w:val="16"/>
              </w:rPr>
            </w:pPr>
            <w:r w:rsidRPr="007B340C">
              <w:rPr>
                <w:sz w:val="16"/>
                <w:szCs w:val="16"/>
              </w:rPr>
              <w:t>37</w:t>
            </w:r>
          </w:p>
        </w:tc>
        <w:tc>
          <w:tcPr>
            <w:tcW w:w="1358" w:type="dxa"/>
            <w:tcBorders>
              <w:top w:val="nil"/>
              <w:left w:val="single" w:sz="4" w:space="0" w:color="auto"/>
              <w:bottom w:val="single" w:sz="4" w:space="0" w:color="auto"/>
              <w:right w:val="nil"/>
            </w:tcBorders>
          </w:tcPr>
          <w:p w14:paraId="2BDFCD32" w14:textId="77777777" w:rsidR="001A00A1" w:rsidRPr="007B340C" w:rsidRDefault="00120233">
            <w:pPr>
              <w:pStyle w:val="aa"/>
              <w:jc w:val="center"/>
              <w:rPr>
                <w:sz w:val="16"/>
                <w:szCs w:val="16"/>
              </w:rPr>
            </w:pPr>
            <w:r w:rsidRPr="007B340C">
              <w:rPr>
                <w:sz w:val="16"/>
                <w:szCs w:val="16"/>
              </w:rPr>
              <w:t>720056</w:t>
            </w:r>
          </w:p>
        </w:tc>
        <w:tc>
          <w:tcPr>
            <w:tcW w:w="2799" w:type="dxa"/>
            <w:tcBorders>
              <w:top w:val="nil"/>
              <w:left w:val="single" w:sz="4" w:space="0" w:color="auto"/>
              <w:bottom w:val="single" w:sz="4" w:space="0" w:color="auto"/>
              <w:right w:val="nil"/>
            </w:tcBorders>
          </w:tcPr>
          <w:p w14:paraId="43CFB12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"Ишимская городская стоматологическая поликлиника"</w:t>
            </w:r>
          </w:p>
        </w:tc>
        <w:tc>
          <w:tcPr>
            <w:tcW w:w="1708" w:type="dxa"/>
            <w:tcBorders>
              <w:top w:val="nil"/>
              <w:left w:val="single" w:sz="4" w:space="0" w:color="auto"/>
              <w:bottom w:val="single" w:sz="4" w:space="0" w:color="auto"/>
              <w:right w:val="nil"/>
            </w:tcBorders>
          </w:tcPr>
          <w:p w14:paraId="11CC3C00"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326982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AA6F27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1AFCBB1" w14:textId="77777777" w:rsidR="001A00A1" w:rsidRPr="007B340C" w:rsidRDefault="001A00A1">
            <w:pPr>
              <w:pStyle w:val="aa"/>
              <w:rPr>
                <w:sz w:val="16"/>
                <w:szCs w:val="16"/>
              </w:rPr>
            </w:pPr>
          </w:p>
        </w:tc>
      </w:tr>
      <w:tr w:rsidR="001A00A1" w:rsidRPr="007B340C" w14:paraId="5F1D6F5D" w14:textId="77777777">
        <w:tc>
          <w:tcPr>
            <w:tcW w:w="565" w:type="dxa"/>
            <w:tcBorders>
              <w:top w:val="single" w:sz="4" w:space="0" w:color="auto"/>
              <w:bottom w:val="single" w:sz="4" w:space="0" w:color="auto"/>
              <w:right w:val="single" w:sz="4" w:space="0" w:color="auto"/>
            </w:tcBorders>
          </w:tcPr>
          <w:p w14:paraId="31013FB3" w14:textId="77777777" w:rsidR="001A00A1" w:rsidRPr="007B340C" w:rsidRDefault="00120233">
            <w:pPr>
              <w:pStyle w:val="aa"/>
              <w:jc w:val="center"/>
              <w:rPr>
                <w:sz w:val="16"/>
                <w:szCs w:val="16"/>
              </w:rPr>
            </w:pPr>
            <w:r w:rsidRPr="007B340C">
              <w:rPr>
                <w:sz w:val="16"/>
                <w:szCs w:val="16"/>
              </w:rPr>
              <w:t>38</w:t>
            </w:r>
          </w:p>
        </w:tc>
        <w:tc>
          <w:tcPr>
            <w:tcW w:w="1358" w:type="dxa"/>
            <w:tcBorders>
              <w:top w:val="nil"/>
              <w:left w:val="single" w:sz="4" w:space="0" w:color="auto"/>
              <w:bottom w:val="single" w:sz="4" w:space="0" w:color="auto"/>
              <w:right w:val="nil"/>
            </w:tcBorders>
          </w:tcPr>
          <w:p w14:paraId="17F58D2C" w14:textId="77777777" w:rsidR="001A00A1" w:rsidRPr="007B340C" w:rsidRDefault="00120233">
            <w:pPr>
              <w:pStyle w:val="aa"/>
              <w:jc w:val="center"/>
              <w:rPr>
                <w:sz w:val="16"/>
                <w:szCs w:val="16"/>
              </w:rPr>
            </w:pPr>
            <w:r w:rsidRPr="007B340C">
              <w:rPr>
                <w:sz w:val="16"/>
                <w:szCs w:val="16"/>
              </w:rPr>
              <w:t>720057</w:t>
            </w:r>
          </w:p>
        </w:tc>
        <w:tc>
          <w:tcPr>
            <w:tcW w:w="2799" w:type="dxa"/>
            <w:tcBorders>
              <w:top w:val="nil"/>
              <w:left w:val="single" w:sz="4" w:space="0" w:color="auto"/>
              <w:bottom w:val="single" w:sz="4" w:space="0" w:color="auto"/>
              <w:right w:val="nil"/>
            </w:tcBorders>
          </w:tcPr>
          <w:p w14:paraId="42358DFA" w14:textId="77777777" w:rsidR="001A00A1" w:rsidRPr="007B340C" w:rsidRDefault="00120233">
            <w:pPr>
              <w:pStyle w:val="ac"/>
              <w:rPr>
                <w:sz w:val="16"/>
                <w:szCs w:val="16"/>
              </w:rPr>
            </w:pPr>
            <w:r w:rsidRPr="007B340C">
              <w:rPr>
                <w:sz w:val="16"/>
                <w:szCs w:val="1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708" w:type="dxa"/>
            <w:tcBorders>
              <w:top w:val="nil"/>
              <w:left w:val="single" w:sz="4" w:space="0" w:color="auto"/>
              <w:bottom w:val="single" w:sz="4" w:space="0" w:color="auto"/>
              <w:right w:val="nil"/>
            </w:tcBorders>
          </w:tcPr>
          <w:p w14:paraId="1B94841E"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2B9D33A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8D2CBA8"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9DBC4E5" w14:textId="77777777" w:rsidR="001A00A1" w:rsidRPr="007B340C" w:rsidRDefault="001A00A1">
            <w:pPr>
              <w:pStyle w:val="aa"/>
              <w:rPr>
                <w:sz w:val="16"/>
                <w:szCs w:val="16"/>
              </w:rPr>
            </w:pPr>
          </w:p>
        </w:tc>
      </w:tr>
      <w:tr w:rsidR="001A00A1" w:rsidRPr="007B340C" w14:paraId="4895F862" w14:textId="77777777">
        <w:tc>
          <w:tcPr>
            <w:tcW w:w="565" w:type="dxa"/>
            <w:tcBorders>
              <w:top w:val="single" w:sz="4" w:space="0" w:color="auto"/>
              <w:bottom w:val="single" w:sz="4" w:space="0" w:color="auto"/>
              <w:right w:val="single" w:sz="4" w:space="0" w:color="auto"/>
            </w:tcBorders>
          </w:tcPr>
          <w:p w14:paraId="07462B64" w14:textId="77777777" w:rsidR="001A00A1" w:rsidRPr="007B340C" w:rsidRDefault="00120233">
            <w:pPr>
              <w:pStyle w:val="aa"/>
              <w:jc w:val="center"/>
              <w:rPr>
                <w:sz w:val="16"/>
                <w:szCs w:val="16"/>
              </w:rPr>
            </w:pPr>
            <w:r w:rsidRPr="007B340C">
              <w:rPr>
                <w:sz w:val="16"/>
                <w:szCs w:val="16"/>
              </w:rPr>
              <w:t>39</w:t>
            </w:r>
          </w:p>
        </w:tc>
        <w:tc>
          <w:tcPr>
            <w:tcW w:w="1358" w:type="dxa"/>
            <w:tcBorders>
              <w:top w:val="nil"/>
              <w:left w:val="single" w:sz="4" w:space="0" w:color="auto"/>
              <w:bottom w:val="single" w:sz="4" w:space="0" w:color="auto"/>
              <w:right w:val="nil"/>
            </w:tcBorders>
          </w:tcPr>
          <w:p w14:paraId="29FB3E52" w14:textId="77777777" w:rsidR="001A00A1" w:rsidRPr="007B340C" w:rsidRDefault="00120233">
            <w:pPr>
              <w:pStyle w:val="aa"/>
              <w:jc w:val="center"/>
              <w:rPr>
                <w:sz w:val="16"/>
                <w:szCs w:val="16"/>
              </w:rPr>
            </w:pPr>
            <w:r w:rsidRPr="007B340C">
              <w:rPr>
                <w:sz w:val="16"/>
                <w:szCs w:val="16"/>
              </w:rPr>
              <w:t>720060</w:t>
            </w:r>
          </w:p>
        </w:tc>
        <w:tc>
          <w:tcPr>
            <w:tcW w:w="2799" w:type="dxa"/>
            <w:tcBorders>
              <w:top w:val="nil"/>
              <w:left w:val="single" w:sz="4" w:space="0" w:color="auto"/>
              <w:bottom w:val="single" w:sz="4" w:space="0" w:color="auto"/>
              <w:right w:val="nil"/>
            </w:tcBorders>
          </w:tcPr>
          <w:p w14:paraId="2692A2F6" w14:textId="77777777" w:rsidR="001A00A1" w:rsidRPr="007B340C" w:rsidRDefault="00120233">
            <w:pPr>
              <w:pStyle w:val="ac"/>
              <w:rPr>
                <w:sz w:val="16"/>
                <w:szCs w:val="16"/>
              </w:rPr>
            </w:pPr>
            <w:r w:rsidRPr="007B340C">
              <w:rPr>
                <w:sz w:val="16"/>
                <w:szCs w:val="16"/>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708" w:type="dxa"/>
            <w:tcBorders>
              <w:top w:val="nil"/>
              <w:left w:val="single" w:sz="4" w:space="0" w:color="auto"/>
              <w:bottom w:val="single" w:sz="4" w:space="0" w:color="auto"/>
              <w:right w:val="nil"/>
            </w:tcBorders>
          </w:tcPr>
          <w:p w14:paraId="628282AB"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43DBC904"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1BB71B2"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F05B24C" w14:textId="77777777" w:rsidR="001A00A1" w:rsidRPr="007B340C" w:rsidRDefault="00120233">
            <w:pPr>
              <w:pStyle w:val="aa"/>
              <w:jc w:val="center"/>
              <w:rPr>
                <w:sz w:val="16"/>
                <w:szCs w:val="16"/>
              </w:rPr>
            </w:pPr>
            <w:r w:rsidRPr="007B340C">
              <w:rPr>
                <w:sz w:val="16"/>
                <w:szCs w:val="16"/>
              </w:rPr>
              <w:t>+</w:t>
            </w:r>
          </w:p>
        </w:tc>
      </w:tr>
      <w:tr w:rsidR="001A00A1" w:rsidRPr="007B340C" w14:paraId="2EEE50DF" w14:textId="77777777">
        <w:tc>
          <w:tcPr>
            <w:tcW w:w="565" w:type="dxa"/>
            <w:tcBorders>
              <w:top w:val="single" w:sz="4" w:space="0" w:color="auto"/>
              <w:bottom w:val="single" w:sz="4" w:space="0" w:color="auto"/>
              <w:right w:val="single" w:sz="4" w:space="0" w:color="auto"/>
            </w:tcBorders>
          </w:tcPr>
          <w:p w14:paraId="3C669B4C" w14:textId="77777777" w:rsidR="001A00A1" w:rsidRPr="007B340C" w:rsidRDefault="00120233">
            <w:pPr>
              <w:pStyle w:val="aa"/>
              <w:jc w:val="center"/>
              <w:rPr>
                <w:sz w:val="16"/>
                <w:szCs w:val="16"/>
              </w:rPr>
            </w:pPr>
            <w:r w:rsidRPr="007B340C">
              <w:rPr>
                <w:sz w:val="16"/>
                <w:szCs w:val="16"/>
              </w:rPr>
              <w:t>40</w:t>
            </w:r>
          </w:p>
        </w:tc>
        <w:tc>
          <w:tcPr>
            <w:tcW w:w="1358" w:type="dxa"/>
            <w:tcBorders>
              <w:top w:val="nil"/>
              <w:left w:val="single" w:sz="4" w:space="0" w:color="auto"/>
              <w:bottom w:val="single" w:sz="4" w:space="0" w:color="auto"/>
              <w:right w:val="nil"/>
            </w:tcBorders>
          </w:tcPr>
          <w:p w14:paraId="47608854" w14:textId="77777777" w:rsidR="001A00A1" w:rsidRPr="007B340C" w:rsidRDefault="00120233">
            <w:pPr>
              <w:pStyle w:val="aa"/>
              <w:jc w:val="center"/>
              <w:rPr>
                <w:sz w:val="16"/>
                <w:szCs w:val="16"/>
              </w:rPr>
            </w:pPr>
            <w:r w:rsidRPr="007B340C">
              <w:rPr>
                <w:sz w:val="16"/>
                <w:szCs w:val="16"/>
              </w:rPr>
              <w:t>720062</w:t>
            </w:r>
          </w:p>
        </w:tc>
        <w:tc>
          <w:tcPr>
            <w:tcW w:w="2799" w:type="dxa"/>
            <w:tcBorders>
              <w:top w:val="nil"/>
              <w:left w:val="single" w:sz="4" w:space="0" w:color="auto"/>
              <w:bottom w:val="single" w:sz="4" w:space="0" w:color="auto"/>
              <w:right w:val="nil"/>
            </w:tcBorders>
          </w:tcPr>
          <w:p w14:paraId="5D5AD090" w14:textId="77777777" w:rsidR="001A00A1" w:rsidRPr="007B340C" w:rsidRDefault="00120233">
            <w:pPr>
              <w:pStyle w:val="ac"/>
              <w:rPr>
                <w:sz w:val="16"/>
                <w:szCs w:val="16"/>
              </w:rPr>
            </w:pPr>
            <w:r w:rsidRPr="007B340C">
              <w:rPr>
                <w:sz w:val="16"/>
                <w:szCs w:val="16"/>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708" w:type="dxa"/>
            <w:tcBorders>
              <w:top w:val="nil"/>
              <w:left w:val="single" w:sz="4" w:space="0" w:color="auto"/>
              <w:bottom w:val="single" w:sz="4" w:space="0" w:color="auto"/>
              <w:right w:val="nil"/>
            </w:tcBorders>
          </w:tcPr>
          <w:p w14:paraId="7FFFFA2D"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A2D96B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1FAF85D"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416EF7C" w14:textId="77777777" w:rsidR="001A00A1" w:rsidRPr="007B340C" w:rsidRDefault="001A00A1">
            <w:pPr>
              <w:pStyle w:val="aa"/>
              <w:rPr>
                <w:sz w:val="16"/>
                <w:szCs w:val="16"/>
              </w:rPr>
            </w:pPr>
          </w:p>
        </w:tc>
      </w:tr>
      <w:tr w:rsidR="001A00A1" w:rsidRPr="007B340C" w14:paraId="204E5A91" w14:textId="77777777">
        <w:tc>
          <w:tcPr>
            <w:tcW w:w="565" w:type="dxa"/>
            <w:tcBorders>
              <w:top w:val="single" w:sz="4" w:space="0" w:color="auto"/>
              <w:bottom w:val="single" w:sz="4" w:space="0" w:color="auto"/>
              <w:right w:val="single" w:sz="4" w:space="0" w:color="auto"/>
            </w:tcBorders>
          </w:tcPr>
          <w:p w14:paraId="07A1595A" w14:textId="77777777" w:rsidR="001A00A1" w:rsidRPr="007B340C" w:rsidRDefault="00120233">
            <w:pPr>
              <w:pStyle w:val="aa"/>
              <w:jc w:val="center"/>
              <w:rPr>
                <w:sz w:val="16"/>
                <w:szCs w:val="16"/>
              </w:rPr>
            </w:pPr>
            <w:r w:rsidRPr="007B340C">
              <w:rPr>
                <w:sz w:val="16"/>
                <w:szCs w:val="16"/>
              </w:rPr>
              <w:t>41</w:t>
            </w:r>
          </w:p>
        </w:tc>
        <w:tc>
          <w:tcPr>
            <w:tcW w:w="1358" w:type="dxa"/>
            <w:tcBorders>
              <w:top w:val="nil"/>
              <w:left w:val="single" w:sz="4" w:space="0" w:color="auto"/>
              <w:bottom w:val="single" w:sz="4" w:space="0" w:color="auto"/>
              <w:right w:val="nil"/>
            </w:tcBorders>
          </w:tcPr>
          <w:p w14:paraId="53ED791B" w14:textId="77777777" w:rsidR="001A00A1" w:rsidRPr="007B340C" w:rsidRDefault="00120233">
            <w:pPr>
              <w:pStyle w:val="aa"/>
              <w:jc w:val="center"/>
              <w:rPr>
                <w:sz w:val="16"/>
                <w:szCs w:val="16"/>
              </w:rPr>
            </w:pPr>
            <w:r w:rsidRPr="007B340C">
              <w:rPr>
                <w:sz w:val="16"/>
                <w:szCs w:val="16"/>
              </w:rPr>
              <w:t>720063</w:t>
            </w:r>
          </w:p>
        </w:tc>
        <w:tc>
          <w:tcPr>
            <w:tcW w:w="2799" w:type="dxa"/>
            <w:tcBorders>
              <w:top w:val="nil"/>
              <w:left w:val="single" w:sz="4" w:space="0" w:color="auto"/>
              <w:bottom w:val="single" w:sz="4" w:space="0" w:color="auto"/>
              <w:right w:val="nil"/>
            </w:tcBorders>
          </w:tcPr>
          <w:p w14:paraId="584BEF7A" w14:textId="77777777" w:rsidR="001A00A1" w:rsidRPr="007B340C" w:rsidRDefault="00120233">
            <w:pPr>
              <w:pStyle w:val="ac"/>
              <w:rPr>
                <w:sz w:val="16"/>
                <w:szCs w:val="16"/>
              </w:rPr>
            </w:pPr>
            <w:r w:rsidRPr="007B340C">
              <w:rPr>
                <w:sz w:val="16"/>
                <w:szCs w:val="16"/>
              </w:rPr>
              <w:t>Акционерное общество "Медико-санитарная часть "Нефтяник"</w:t>
            </w:r>
          </w:p>
        </w:tc>
        <w:tc>
          <w:tcPr>
            <w:tcW w:w="1708" w:type="dxa"/>
            <w:tcBorders>
              <w:top w:val="nil"/>
              <w:left w:val="single" w:sz="4" w:space="0" w:color="auto"/>
              <w:bottom w:val="single" w:sz="4" w:space="0" w:color="auto"/>
              <w:right w:val="nil"/>
            </w:tcBorders>
          </w:tcPr>
          <w:p w14:paraId="742F0005"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4A20C4D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62B494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5A75AAD" w14:textId="77777777" w:rsidR="001A00A1" w:rsidRPr="007B340C" w:rsidRDefault="001A00A1">
            <w:pPr>
              <w:pStyle w:val="aa"/>
              <w:rPr>
                <w:sz w:val="16"/>
                <w:szCs w:val="16"/>
              </w:rPr>
            </w:pPr>
          </w:p>
        </w:tc>
      </w:tr>
      <w:tr w:rsidR="001A00A1" w:rsidRPr="007B340C" w14:paraId="478F6AA9" w14:textId="77777777">
        <w:tc>
          <w:tcPr>
            <w:tcW w:w="565" w:type="dxa"/>
            <w:tcBorders>
              <w:top w:val="single" w:sz="4" w:space="0" w:color="auto"/>
              <w:bottom w:val="single" w:sz="4" w:space="0" w:color="auto"/>
              <w:right w:val="single" w:sz="4" w:space="0" w:color="auto"/>
            </w:tcBorders>
          </w:tcPr>
          <w:p w14:paraId="78F53D98" w14:textId="77777777" w:rsidR="001A00A1" w:rsidRPr="007B340C" w:rsidRDefault="00120233">
            <w:pPr>
              <w:pStyle w:val="aa"/>
              <w:jc w:val="center"/>
              <w:rPr>
                <w:sz w:val="16"/>
                <w:szCs w:val="16"/>
              </w:rPr>
            </w:pPr>
            <w:r w:rsidRPr="007B340C">
              <w:rPr>
                <w:sz w:val="16"/>
                <w:szCs w:val="16"/>
              </w:rPr>
              <w:t>42</w:t>
            </w:r>
          </w:p>
        </w:tc>
        <w:tc>
          <w:tcPr>
            <w:tcW w:w="1358" w:type="dxa"/>
            <w:tcBorders>
              <w:top w:val="nil"/>
              <w:left w:val="single" w:sz="4" w:space="0" w:color="auto"/>
              <w:bottom w:val="single" w:sz="4" w:space="0" w:color="auto"/>
              <w:right w:val="nil"/>
            </w:tcBorders>
          </w:tcPr>
          <w:p w14:paraId="7348F703" w14:textId="77777777" w:rsidR="001A00A1" w:rsidRPr="007B340C" w:rsidRDefault="00120233">
            <w:pPr>
              <w:pStyle w:val="aa"/>
              <w:jc w:val="center"/>
              <w:rPr>
                <w:sz w:val="16"/>
                <w:szCs w:val="16"/>
              </w:rPr>
            </w:pPr>
            <w:r w:rsidRPr="007B340C">
              <w:rPr>
                <w:sz w:val="16"/>
                <w:szCs w:val="16"/>
              </w:rPr>
              <w:t>720065</w:t>
            </w:r>
          </w:p>
        </w:tc>
        <w:tc>
          <w:tcPr>
            <w:tcW w:w="2799" w:type="dxa"/>
            <w:tcBorders>
              <w:top w:val="nil"/>
              <w:left w:val="single" w:sz="4" w:space="0" w:color="auto"/>
              <w:bottom w:val="single" w:sz="4" w:space="0" w:color="auto"/>
              <w:right w:val="nil"/>
            </w:tcBorders>
          </w:tcPr>
          <w:p w14:paraId="5139259A" w14:textId="77777777" w:rsidR="001A00A1" w:rsidRPr="007B340C" w:rsidRDefault="00120233">
            <w:pPr>
              <w:pStyle w:val="ac"/>
              <w:rPr>
                <w:sz w:val="16"/>
                <w:szCs w:val="16"/>
              </w:rPr>
            </w:pPr>
            <w:r w:rsidRPr="007B340C">
              <w:rPr>
                <w:sz w:val="16"/>
                <w:szCs w:val="16"/>
              </w:rPr>
              <w:t>Частное учреждение здравоохранения "Клиническая больница "РЖД-Медицина" города Тюмень"</w:t>
            </w:r>
          </w:p>
        </w:tc>
        <w:tc>
          <w:tcPr>
            <w:tcW w:w="1708" w:type="dxa"/>
            <w:tcBorders>
              <w:top w:val="nil"/>
              <w:left w:val="single" w:sz="4" w:space="0" w:color="auto"/>
              <w:bottom w:val="single" w:sz="4" w:space="0" w:color="auto"/>
              <w:right w:val="nil"/>
            </w:tcBorders>
          </w:tcPr>
          <w:p w14:paraId="186453FF"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BF7295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3F8CD70"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AEE0053" w14:textId="77777777" w:rsidR="001A00A1" w:rsidRPr="007B340C" w:rsidRDefault="00120233">
            <w:pPr>
              <w:pStyle w:val="aa"/>
              <w:jc w:val="center"/>
              <w:rPr>
                <w:sz w:val="16"/>
                <w:szCs w:val="16"/>
              </w:rPr>
            </w:pPr>
            <w:r w:rsidRPr="007B340C">
              <w:rPr>
                <w:sz w:val="16"/>
                <w:szCs w:val="16"/>
              </w:rPr>
              <w:t>+</w:t>
            </w:r>
          </w:p>
        </w:tc>
      </w:tr>
      <w:tr w:rsidR="001A00A1" w:rsidRPr="007B340C" w14:paraId="1A3169B0" w14:textId="77777777">
        <w:tc>
          <w:tcPr>
            <w:tcW w:w="565" w:type="dxa"/>
            <w:tcBorders>
              <w:top w:val="single" w:sz="4" w:space="0" w:color="auto"/>
              <w:bottom w:val="single" w:sz="4" w:space="0" w:color="auto"/>
              <w:right w:val="single" w:sz="4" w:space="0" w:color="auto"/>
            </w:tcBorders>
          </w:tcPr>
          <w:p w14:paraId="63FBAEA2" w14:textId="77777777" w:rsidR="001A00A1" w:rsidRPr="007B340C" w:rsidRDefault="00120233">
            <w:pPr>
              <w:pStyle w:val="aa"/>
              <w:jc w:val="center"/>
              <w:rPr>
                <w:sz w:val="16"/>
                <w:szCs w:val="16"/>
              </w:rPr>
            </w:pPr>
            <w:r w:rsidRPr="007B340C">
              <w:rPr>
                <w:sz w:val="16"/>
                <w:szCs w:val="16"/>
              </w:rPr>
              <w:lastRenderedPageBreak/>
              <w:t>43</w:t>
            </w:r>
          </w:p>
        </w:tc>
        <w:tc>
          <w:tcPr>
            <w:tcW w:w="1358" w:type="dxa"/>
            <w:tcBorders>
              <w:top w:val="nil"/>
              <w:left w:val="single" w:sz="4" w:space="0" w:color="auto"/>
              <w:bottom w:val="single" w:sz="4" w:space="0" w:color="auto"/>
              <w:right w:val="nil"/>
            </w:tcBorders>
          </w:tcPr>
          <w:p w14:paraId="49676381" w14:textId="77777777" w:rsidR="001A00A1" w:rsidRPr="007B340C" w:rsidRDefault="00120233">
            <w:pPr>
              <w:pStyle w:val="aa"/>
              <w:jc w:val="center"/>
              <w:rPr>
                <w:sz w:val="16"/>
                <w:szCs w:val="16"/>
              </w:rPr>
            </w:pPr>
            <w:r w:rsidRPr="007B340C">
              <w:rPr>
                <w:sz w:val="16"/>
                <w:szCs w:val="16"/>
              </w:rPr>
              <w:t>720066</w:t>
            </w:r>
          </w:p>
        </w:tc>
        <w:tc>
          <w:tcPr>
            <w:tcW w:w="2799" w:type="dxa"/>
            <w:tcBorders>
              <w:top w:val="nil"/>
              <w:left w:val="single" w:sz="4" w:space="0" w:color="auto"/>
              <w:bottom w:val="single" w:sz="4" w:space="0" w:color="auto"/>
              <w:right w:val="nil"/>
            </w:tcBorders>
          </w:tcPr>
          <w:p w14:paraId="1E611FDC" w14:textId="77777777" w:rsidR="001A00A1" w:rsidRPr="007B340C" w:rsidRDefault="00120233">
            <w:pPr>
              <w:pStyle w:val="ac"/>
              <w:rPr>
                <w:sz w:val="16"/>
                <w:szCs w:val="16"/>
              </w:rPr>
            </w:pPr>
            <w:r w:rsidRPr="007B340C">
              <w:rPr>
                <w:sz w:val="16"/>
                <w:szCs w:val="16"/>
              </w:rPr>
              <w:t>Общество с ограниченной ответственностью "Стоматологическая поликлиника N 3"</w:t>
            </w:r>
          </w:p>
        </w:tc>
        <w:tc>
          <w:tcPr>
            <w:tcW w:w="1708" w:type="dxa"/>
            <w:tcBorders>
              <w:top w:val="nil"/>
              <w:left w:val="single" w:sz="4" w:space="0" w:color="auto"/>
              <w:bottom w:val="single" w:sz="4" w:space="0" w:color="auto"/>
              <w:right w:val="nil"/>
            </w:tcBorders>
          </w:tcPr>
          <w:p w14:paraId="0F100627"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4C8C7BA"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5A3284D"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F4DE404" w14:textId="77777777" w:rsidR="001A00A1" w:rsidRPr="007B340C" w:rsidRDefault="001A00A1">
            <w:pPr>
              <w:pStyle w:val="aa"/>
              <w:rPr>
                <w:sz w:val="16"/>
                <w:szCs w:val="16"/>
              </w:rPr>
            </w:pPr>
          </w:p>
        </w:tc>
      </w:tr>
      <w:tr w:rsidR="001A00A1" w:rsidRPr="007B340C" w14:paraId="2EBEC775" w14:textId="77777777">
        <w:tc>
          <w:tcPr>
            <w:tcW w:w="565" w:type="dxa"/>
            <w:tcBorders>
              <w:top w:val="single" w:sz="4" w:space="0" w:color="auto"/>
              <w:bottom w:val="single" w:sz="4" w:space="0" w:color="auto"/>
              <w:right w:val="single" w:sz="4" w:space="0" w:color="auto"/>
            </w:tcBorders>
          </w:tcPr>
          <w:p w14:paraId="74B03EB4" w14:textId="77777777" w:rsidR="001A00A1" w:rsidRPr="007B340C" w:rsidRDefault="00120233">
            <w:pPr>
              <w:pStyle w:val="aa"/>
              <w:jc w:val="center"/>
              <w:rPr>
                <w:sz w:val="16"/>
                <w:szCs w:val="16"/>
              </w:rPr>
            </w:pPr>
            <w:r w:rsidRPr="007B340C">
              <w:rPr>
                <w:sz w:val="16"/>
                <w:szCs w:val="16"/>
              </w:rPr>
              <w:t>44</w:t>
            </w:r>
          </w:p>
        </w:tc>
        <w:tc>
          <w:tcPr>
            <w:tcW w:w="1358" w:type="dxa"/>
            <w:tcBorders>
              <w:top w:val="nil"/>
              <w:left w:val="single" w:sz="4" w:space="0" w:color="auto"/>
              <w:bottom w:val="single" w:sz="4" w:space="0" w:color="auto"/>
              <w:right w:val="nil"/>
            </w:tcBorders>
          </w:tcPr>
          <w:p w14:paraId="28628151" w14:textId="77777777" w:rsidR="001A00A1" w:rsidRPr="007B340C" w:rsidRDefault="00120233">
            <w:pPr>
              <w:pStyle w:val="aa"/>
              <w:jc w:val="center"/>
              <w:rPr>
                <w:sz w:val="16"/>
                <w:szCs w:val="16"/>
              </w:rPr>
            </w:pPr>
            <w:r w:rsidRPr="007B340C">
              <w:rPr>
                <w:sz w:val="16"/>
                <w:szCs w:val="16"/>
              </w:rPr>
              <w:t>720067</w:t>
            </w:r>
          </w:p>
        </w:tc>
        <w:tc>
          <w:tcPr>
            <w:tcW w:w="2799" w:type="dxa"/>
            <w:tcBorders>
              <w:top w:val="nil"/>
              <w:left w:val="single" w:sz="4" w:space="0" w:color="auto"/>
              <w:bottom w:val="single" w:sz="4" w:space="0" w:color="auto"/>
              <w:right w:val="nil"/>
            </w:tcBorders>
          </w:tcPr>
          <w:p w14:paraId="6607D910" w14:textId="77777777" w:rsidR="001A00A1" w:rsidRPr="007B340C" w:rsidRDefault="00120233">
            <w:pPr>
              <w:pStyle w:val="ac"/>
              <w:rPr>
                <w:sz w:val="16"/>
                <w:szCs w:val="16"/>
              </w:rPr>
            </w:pPr>
            <w:r w:rsidRPr="007B340C">
              <w:rPr>
                <w:sz w:val="16"/>
                <w:szCs w:val="16"/>
              </w:rPr>
              <w:t>Общество с ограниченной ответственностью "НПО Востокэкосоцтехнология - Тюменский научно-медицинский центр "Диатест"</w:t>
            </w:r>
          </w:p>
        </w:tc>
        <w:tc>
          <w:tcPr>
            <w:tcW w:w="1708" w:type="dxa"/>
            <w:tcBorders>
              <w:top w:val="nil"/>
              <w:left w:val="single" w:sz="4" w:space="0" w:color="auto"/>
              <w:bottom w:val="single" w:sz="4" w:space="0" w:color="auto"/>
              <w:right w:val="nil"/>
            </w:tcBorders>
          </w:tcPr>
          <w:p w14:paraId="561F3671"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6788205"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8209BAF"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601664E" w14:textId="77777777" w:rsidR="001A00A1" w:rsidRPr="007B340C" w:rsidRDefault="001A00A1">
            <w:pPr>
              <w:pStyle w:val="aa"/>
              <w:rPr>
                <w:sz w:val="16"/>
                <w:szCs w:val="16"/>
              </w:rPr>
            </w:pPr>
          </w:p>
        </w:tc>
      </w:tr>
      <w:tr w:rsidR="001A00A1" w:rsidRPr="007B340C" w14:paraId="28B0EC3E" w14:textId="77777777">
        <w:tc>
          <w:tcPr>
            <w:tcW w:w="565" w:type="dxa"/>
            <w:tcBorders>
              <w:top w:val="single" w:sz="4" w:space="0" w:color="auto"/>
              <w:bottom w:val="single" w:sz="4" w:space="0" w:color="auto"/>
              <w:right w:val="single" w:sz="4" w:space="0" w:color="auto"/>
            </w:tcBorders>
          </w:tcPr>
          <w:p w14:paraId="67F69690" w14:textId="77777777" w:rsidR="001A00A1" w:rsidRPr="007B340C" w:rsidRDefault="00120233">
            <w:pPr>
              <w:pStyle w:val="aa"/>
              <w:jc w:val="center"/>
              <w:rPr>
                <w:sz w:val="16"/>
                <w:szCs w:val="16"/>
              </w:rPr>
            </w:pPr>
            <w:r w:rsidRPr="007B340C">
              <w:rPr>
                <w:sz w:val="16"/>
                <w:szCs w:val="16"/>
              </w:rPr>
              <w:t>45</w:t>
            </w:r>
          </w:p>
        </w:tc>
        <w:tc>
          <w:tcPr>
            <w:tcW w:w="1358" w:type="dxa"/>
            <w:tcBorders>
              <w:top w:val="nil"/>
              <w:left w:val="single" w:sz="4" w:space="0" w:color="auto"/>
              <w:bottom w:val="single" w:sz="4" w:space="0" w:color="auto"/>
              <w:right w:val="nil"/>
            </w:tcBorders>
          </w:tcPr>
          <w:p w14:paraId="79FB01F4" w14:textId="77777777" w:rsidR="001A00A1" w:rsidRPr="007B340C" w:rsidRDefault="00120233">
            <w:pPr>
              <w:pStyle w:val="aa"/>
              <w:jc w:val="center"/>
              <w:rPr>
                <w:sz w:val="16"/>
                <w:szCs w:val="16"/>
              </w:rPr>
            </w:pPr>
            <w:r w:rsidRPr="007B340C">
              <w:rPr>
                <w:sz w:val="16"/>
                <w:szCs w:val="16"/>
              </w:rPr>
              <w:t>720068</w:t>
            </w:r>
          </w:p>
        </w:tc>
        <w:tc>
          <w:tcPr>
            <w:tcW w:w="2799" w:type="dxa"/>
            <w:tcBorders>
              <w:top w:val="nil"/>
              <w:left w:val="single" w:sz="4" w:space="0" w:color="auto"/>
              <w:bottom w:val="single" w:sz="4" w:space="0" w:color="auto"/>
              <w:right w:val="nil"/>
            </w:tcBorders>
          </w:tcPr>
          <w:p w14:paraId="2D86E035" w14:textId="77777777" w:rsidR="001A00A1" w:rsidRPr="007B340C" w:rsidRDefault="00120233">
            <w:pPr>
              <w:pStyle w:val="ac"/>
              <w:rPr>
                <w:sz w:val="16"/>
                <w:szCs w:val="16"/>
              </w:rPr>
            </w:pPr>
            <w:r w:rsidRPr="007B340C">
              <w:rPr>
                <w:sz w:val="16"/>
                <w:szCs w:val="16"/>
              </w:rPr>
              <w:t>Общество с ограниченной ответственностью Лечебно-профилактическое учреждение Поликлиника "Кросно"</w:t>
            </w:r>
          </w:p>
        </w:tc>
        <w:tc>
          <w:tcPr>
            <w:tcW w:w="1708" w:type="dxa"/>
            <w:tcBorders>
              <w:top w:val="nil"/>
              <w:left w:val="single" w:sz="4" w:space="0" w:color="auto"/>
              <w:bottom w:val="single" w:sz="4" w:space="0" w:color="auto"/>
              <w:right w:val="nil"/>
            </w:tcBorders>
          </w:tcPr>
          <w:p w14:paraId="2A5420C1"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8795B3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2AE05CE"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9219729" w14:textId="77777777" w:rsidR="001A00A1" w:rsidRPr="007B340C" w:rsidRDefault="001A00A1">
            <w:pPr>
              <w:pStyle w:val="aa"/>
              <w:rPr>
                <w:sz w:val="16"/>
                <w:szCs w:val="16"/>
              </w:rPr>
            </w:pPr>
          </w:p>
        </w:tc>
      </w:tr>
      <w:tr w:rsidR="001A00A1" w:rsidRPr="007B340C" w14:paraId="34F80BB9" w14:textId="77777777">
        <w:tc>
          <w:tcPr>
            <w:tcW w:w="565" w:type="dxa"/>
            <w:tcBorders>
              <w:top w:val="single" w:sz="4" w:space="0" w:color="auto"/>
              <w:bottom w:val="single" w:sz="4" w:space="0" w:color="auto"/>
              <w:right w:val="single" w:sz="4" w:space="0" w:color="auto"/>
            </w:tcBorders>
          </w:tcPr>
          <w:p w14:paraId="2663D307" w14:textId="77777777" w:rsidR="001A00A1" w:rsidRPr="007B340C" w:rsidRDefault="00120233">
            <w:pPr>
              <w:pStyle w:val="aa"/>
              <w:jc w:val="center"/>
              <w:rPr>
                <w:sz w:val="16"/>
                <w:szCs w:val="16"/>
              </w:rPr>
            </w:pPr>
            <w:r w:rsidRPr="007B340C">
              <w:rPr>
                <w:sz w:val="16"/>
                <w:szCs w:val="16"/>
              </w:rPr>
              <w:t>46</w:t>
            </w:r>
          </w:p>
        </w:tc>
        <w:tc>
          <w:tcPr>
            <w:tcW w:w="1358" w:type="dxa"/>
            <w:tcBorders>
              <w:top w:val="nil"/>
              <w:left w:val="single" w:sz="4" w:space="0" w:color="auto"/>
              <w:bottom w:val="single" w:sz="4" w:space="0" w:color="auto"/>
              <w:right w:val="nil"/>
            </w:tcBorders>
          </w:tcPr>
          <w:p w14:paraId="5EA3787A" w14:textId="77777777" w:rsidR="001A00A1" w:rsidRPr="007B340C" w:rsidRDefault="00120233">
            <w:pPr>
              <w:pStyle w:val="aa"/>
              <w:jc w:val="center"/>
              <w:rPr>
                <w:sz w:val="16"/>
                <w:szCs w:val="16"/>
              </w:rPr>
            </w:pPr>
            <w:r w:rsidRPr="007B340C">
              <w:rPr>
                <w:sz w:val="16"/>
                <w:szCs w:val="16"/>
              </w:rPr>
              <w:t>720069</w:t>
            </w:r>
          </w:p>
        </w:tc>
        <w:tc>
          <w:tcPr>
            <w:tcW w:w="2799" w:type="dxa"/>
            <w:tcBorders>
              <w:top w:val="nil"/>
              <w:left w:val="single" w:sz="4" w:space="0" w:color="auto"/>
              <w:bottom w:val="single" w:sz="4" w:space="0" w:color="auto"/>
              <w:right w:val="nil"/>
            </w:tcBorders>
          </w:tcPr>
          <w:p w14:paraId="4051BE5B" w14:textId="77777777" w:rsidR="001A00A1" w:rsidRPr="007B340C" w:rsidRDefault="00120233">
            <w:pPr>
              <w:pStyle w:val="ac"/>
              <w:rPr>
                <w:sz w:val="16"/>
                <w:szCs w:val="16"/>
              </w:rPr>
            </w:pPr>
            <w:r w:rsidRPr="007B340C">
              <w:rPr>
                <w:sz w:val="16"/>
                <w:szCs w:val="16"/>
              </w:rPr>
              <w:t>Общество с ограниченной ответственностью "Визус-1"</w:t>
            </w:r>
          </w:p>
        </w:tc>
        <w:tc>
          <w:tcPr>
            <w:tcW w:w="1708" w:type="dxa"/>
            <w:tcBorders>
              <w:top w:val="nil"/>
              <w:left w:val="single" w:sz="4" w:space="0" w:color="auto"/>
              <w:bottom w:val="single" w:sz="4" w:space="0" w:color="auto"/>
              <w:right w:val="nil"/>
            </w:tcBorders>
          </w:tcPr>
          <w:p w14:paraId="1B008154"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D6E25F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5B271C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9C2E5D6" w14:textId="77777777" w:rsidR="001A00A1" w:rsidRPr="007B340C" w:rsidRDefault="001A00A1">
            <w:pPr>
              <w:pStyle w:val="aa"/>
              <w:rPr>
                <w:sz w:val="16"/>
                <w:szCs w:val="16"/>
              </w:rPr>
            </w:pPr>
          </w:p>
        </w:tc>
      </w:tr>
      <w:tr w:rsidR="001A00A1" w:rsidRPr="007B340C" w14:paraId="27597D9F" w14:textId="77777777">
        <w:tc>
          <w:tcPr>
            <w:tcW w:w="565" w:type="dxa"/>
            <w:tcBorders>
              <w:top w:val="single" w:sz="4" w:space="0" w:color="auto"/>
              <w:bottom w:val="single" w:sz="4" w:space="0" w:color="auto"/>
              <w:right w:val="single" w:sz="4" w:space="0" w:color="auto"/>
            </w:tcBorders>
          </w:tcPr>
          <w:p w14:paraId="2AE68EE7" w14:textId="77777777" w:rsidR="001A00A1" w:rsidRPr="007B340C" w:rsidRDefault="00120233">
            <w:pPr>
              <w:pStyle w:val="aa"/>
              <w:jc w:val="center"/>
              <w:rPr>
                <w:sz w:val="16"/>
                <w:szCs w:val="16"/>
              </w:rPr>
            </w:pPr>
            <w:r w:rsidRPr="007B340C">
              <w:rPr>
                <w:sz w:val="16"/>
                <w:szCs w:val="16"/>
              </w:rPr>
              <w:t>47</w:t>
            </w:r>
          </w:p>
        </w:tc>
        <w:tc>
          <w:tcPr>
            <w:tcW w:w="1358" w:type="dxa"/>
            <w:tcBorders>
              <w:top w:val="nil"/>
              <w:left w:val="single" w:sz="4" w:space="0" w:color="auto"/>
              <w:bottom w:val="single" w:sz="4" w:space="0" w:color="auto"/>
              <w:right w:val="nil"/>
            </w:tcBorders>
          </w:tcPr>
          <w:p w14:paraId="6A04ED76" w14:textId="77777777" w:rsidR="001A00A1" w:rsidRPr="007B340C" w:rsidRDefault="00120233">
            <w:pPr>
              <w:pStyle w:val="aa"/>
              <w:jc w:val="center"/>
              <w:rPr>
                <w:sz w:val="16"/>
                <w:szCs w:val="16"/>
              </w:rPr>
            </w:pPr>
            <w:r w:rsidRPr="007B340C">
              <w:rPr>
                <w:sz w:val="16"/>
                <w:szCs w:val="16"/>
              </w:rPr>
              <w:t>720071</w:t>
            </w:r>
          </w:p>
        </w:tc>
        <w:tc>
          <w:tcPr>
            <w:tcW w:w="2799" w:type="dxa"/>
            <w:tcBorders>
              <w:top w:val="nil"/>
              <w:left w:val="single" w:sz="4" w:space="0" w:color="auto"/>
              <w:bottom w:val="single" w:sz="4" w:space="0" w:color="auto"/>
              <w:right w:val="nil"/>
            </w:tcBorders>
          </w:tcPr>
          <w:p w14:paraId="5A16B4E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708" w:type="dxa"/>
            <w:tcBorders>
              <w:top w:val="nil"/>
              <w:left w:val="single" w:sz="4" w:space="0" w:color="auto"/>
              <w:bottom w:val="single" w:sz="4" w:space="0" w:color="auto"/>
              <w:right w:val="nil"/>
            </w:tcBorders>
          </w:tcPr>
          <w:p w14:paraId="34264D52"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C7108FF"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773000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1D584ED" w14:textId="77777777" w:rsidR="001A00A1" w:rsidRPr="007B340C" w:rsidRDefault="001A00A1">
            <w:pPr>
              <w:pStyle w:val="aa"/>
              <w:rPr>
                <w:sz w:val="16"/>
                <w:szCs w:val="16"/>
              </w:rPr>
            </w:pPr>
          </w:p>
        </w:tc>
      </w:tr>
      <w:tr w:rsidR="001A00A1" w:rsidRPr="007B340C" w14:paraId="287E3A16" w14:textId="77777777">
        <w:tc>
          <w:tcPr>
            <w:tcW w:w="565" w:type="dxa"/>
            <w:tcBorders>
              <w:top w:val="single" w:sz="4" w:space="0" w:color="auto"/>
              <w:bottom w:val="single" w:sz="4" w:space="0" w:color="auto"/>
              <w:right w:val="single" w:sz="4" w:space="0" w:color="auto"/>
            </w:tcBorders>
          </w:tcPr>
          <w:p w14:paraId="2F350A9D" w14:textId="77777777" w:rsidR="001A00A1" w:rsidRPr="007B340C" w:rsidRDefault="00120233">
            <w:pPr>
              <w:pStyle w:val="aa"/>
              <w:jc w:val="center"/>
              <w:rPr>
                <w:sz w:val="16"/>
                <w:szCs w:val="16"/>
              </w:rPr>
            </w:pPr>
            <w:r w:rsidRPr="007B340C">
              <w:rPr>
                <w:sz w:val="16"/>
                <w:szCs w:val="16"/>
              </w:rPr>
              <w:t>48</w:t>
            </w:r>
          </w:p>
        </w:tc>
        <w:tc>
          <w:tcPr>
            <w:tcW w:w="1358" w:type="dxa"/>
            <w:tcBorders>
              <w:top w:val="nil"/>
              <w:left w:val="single" w:sz="4" w:space="0" w:color="auto"/>
              <w:bottom w:val="single" w:sz="4" w:space="0" w:color="auto"/>
              <w:right w:val="nil"/>
            </w:tcBorders>
          </w:tcPr>
          <w:p w14:paraId="20E4F850" w14:textId="77777777" w:rsidR="001A00A1" w:rsidRPr="007B340C" w:rsidRDefault="00120233">
            <w:pPr>
              <w:pStyle w:val="aa"/>
              <w:jc w:val="center"/>
              <w:rPr>
                <w:sz w:val="16"/>
                <w:szCs w:val="16"/>
              </w:rPr>
            </w:pPr>
            <w:r w:rsidRPr="007B340C">
              <w:rPr>
                <w:sz w:val="16"/>
                <w:szCs w:val="16"/>
              </w:rPr>
              <w:t>720074</w:t>
            </w:r>
          </w:p>
        </w:tc>
        <w:tc>
          <w:tcPr>
            <w:tcW w:w="2799" w:type="dxa"/>
            <w:tcBorders>
              <w:top w:val="nil"/>
              <w:left w:val="single" w:sz="4" w:space="0" w:color="auto"/>
              <w:bottom w:val="single" w:sz="4" w:space="0" w:color="auto"/>
              <w:right w:val="nil"/>
            </w:tcBorders>
          </w:tcPr>
          <w:p w14:paraId="0B16CF49" w14:textId="77777777" w:rsidR="001A00A1" w:rsidRPr="007B340C" w:rsidRDefault="00120233">
            <w:pPr>
              <w:pStyle w:val="ac"/>
              <w:rPr>
                <w:sz w:val="16"/>
                <w:szCs w:val="16"/>
              </w:rPr>
            </w:pPr>
            <w:r w:rsidRPr="007B340C">
              <w:rPr>
                <w:sz w:val="16"/>
                <w:szCs w:val="16"/>
              </w:rPr>
              <w:t>Общество с ограниченной ответственностью "Центр восстановительной медицины и реабилитации имени В.А. Зольникова"</w:t>
            </w:r>
          </w:p>
        </w:tc>
        <w:tc>
          <w:tcPr>
            <w:tcW w:w="1708" w:type="dxa"/>
            <w:tcBorders>
              <w:top w:val="nil"/>
              <w:left w:val="single" w:sz="4" w:space="0" w:color="auto"/>
              <w:bottom w:val="single" w:sz="4" w:space="0" w:color="auto"/>
              <w:right w:val="nil"/>
            </w:tcBorders>
          </w:tcPr>
          <w:p w14:paraId="051ADC2B"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27D1D6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4DD288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36944B8" w14:textId="77777777" w:rsidR="001A00A1" w:rsidRPr="007B340C" w:rsidRDefault="001A00A1">
            <w:pPr>
              <w:pStyle w:val="aa"/>
              <w:rPr>
                <w:sz w:val="16"/>
                <w:szCs w:val="16"/>
              </w:rPr>
            </w:pPr>
          </w:p>
        </w:tc>
      </w:tr>
      <w:tr w:rsidR="001A00A1" w:rsidRPr="007B340C" w14:paraId="37EBA1CB" w14:textId="77777777">
        <w:tc>
          <w:tcPr>
            <w:tcW w:w="565" w:type="dxa"/>
            <w:tcBorders>
              <w:top w:val="single" w:sz="4" w:space="0" w:color="auto"/>
              <w:bottom w:val="single" w:sz="4" w:space="0" w:color="auto"/>
              <w:right w:val="single" w:sz="4" w:space="0" w:color="auto"/>
            </w:tcBorders>
          </w:tcPr>
          <w:p w14:paraId="0D871F8F" w14:textId="77777777" w:rsidR="001A00A1" w:rsidRPr="007B340C" w:rsidRDefault="00120233">
            <w:pPr>
              <w:pStyle w:val="aa"/>
              <w:jc w:val="center"/>
              <w:rPr>
                <w:sz w:val="16"/>
                <w:szCs w:val="16"/>
              </w:rPr>
            </w:pPr>
            <w:r w:rsidRPr="007B340C">
              <w:rPr>
                <w:sz w:val="16"/>
                <w:szCs w:val="16"/>
              </w:rPr>
              <w:t>49</w:t>
            </w:r>
          </w:p>
        </w:tc>
        <w:tc>
          <w:tcPr>
            <w:tcW w:w="1358" w:type="dxa"/>
            <w:tcBorders>
              <w:top w:val="nil"/>
              <w:left w:val="single" w:sz="4" w:space="0" w:color="auto"/>
              <w:bottom w:val="single" w:sz="4" w:space="0" w:color="auto"/>
              <w:right w:val="nil"/>
            </w:tcBorders>
          </w:tcPr>
          <w:p w14:paraId="13D261F5" w14:textId="77777777" w:rsidR="001A00A1" w:rsidRPr="007B340C" w:rsidRDefault="00120233">
            <w:pPr>
              <w:pStyle w:val="aa"/>
              <w:jc w:val="center"/>
              <w:rPr>
                <w:sz w:val="16"/>
                <w:szCs w:val="16"/>
              </w:rPr>
            </w:pPr>
            <w:r w:rsidRPr="007B340C">
              <w:rPr>
                <w:sz w:val="16"/>
                <w:szCs w:val="16"/>
              </w:rPr>
              <w:t>720075</w:t>
            </w:r>
          </w:p>
        </w:tc>
        <w:tc>
          <w:tcPr>
            <w:tcW w:w="2799" w:type="dxa"/>
            <w:tcBorders>
              <w:top w:val="nil"/>
              <w:left w:val="single" w:sz="4" w:space="0" w:color="auto"/>
              <w:bottom w:val="single" w:sz="4" w:space="0" w:color="auto"/>
              <w:right w:val="nil"/>
            </w:tcBorders>
          </w:tcPr>
          <w:p w14:paraId="09049F8A" w14:textId="77777777" w:rsidR="001A00A1" w:rsidRPr="007B340C" w:rsidRDefault="00120233">
            <w:pPr>
              <w:pStyle w:val="ac"/>
              <w:rPr>
                <w:sz w:val="16"/>
                <w:szCs w:val="16"/>
              </w:rPr>
            </w:pPr>
            <w:r w:rsidRPr="007B340C">
              <w:rPr>
                <w:sz w:val="16"/>
                <w:szCs w:val="16"/>
              </w:rPr>
              <w:t>Общество с ограниченной ответственностью "ГолДент"</w:t>
            </w:r>
          </w:p>
        </w:tc>
        <w:tc>
          <w:tcPr>
            <w:tcW w:w="1708" w:type="dxa"/>
            <w:tcBorders>
              <w:top w:val="nil"/>
              <w:left w:val="single" w:sz="4" w:space="0" w:color="auto"/>
              <w:bottom w:val="single" w:sz="4" w:space="0" w:color="auto"/>
              <w:right w:val="nil"/>
            </w:tcBorders>
          </w:tcPr>
          <w:p w14:paraId="11693911"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CBF030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6E46383"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2CA5A00" w14:textId="77777777" w:rsidR="001A00A1" w:rsidRPr="007B340C" w:rsidRDefault="001A00A1">
            <w:pPr>
              <w:pStyle w:val="aa"/>
              <w:rPr>
                <w:sz w:val="16"/>
                <w:szCs w:val="16"/>
              </w:rPr>
            </w:pPr>
          </w:p>
        </w:tc>
      </w:tr>
      <w:tr w:rsidR="001A00A1" w:rsidRPr="007B340C" w14:paraId="603D2167" w14:textId="77777777">
        <w:tc>
          <w:tcPr>
            <w:tcW w:w="565" w:type="dxa"/>
            <w:tcBorders>
              <w:top w:val="single" w:sz="4" w:space="0" w:color="auto"/>
              <w:bottom w:val="single" w:sz="4" w:space="0" w:color="auto"/>
              <w:right w:val="single" w:sz="4" w:space="0" w:color="auto"/>
            </w:tcBorders>
          </w:tcPr>
          <w:p w14:paraId="65AAC2E2" w14:textId="77777777" w:rsidR="001A00A1" w:rsidRPr="007B340C" w:rsidRDefault="00120233">
            <w:pPr>
              <w:pStyle w:val="aa"/>
              <w:jc w:val="center"/>
              <w:rPr>
                <w:sz w:val="16"/>
                <w:szCs w:val="16"/>
              </w:rPr>
            </w:pPr>
            <w:r w:rsidRPr="007B340C">
              <w:rPr>
                <w:sz w:val="16"/>
                <w:szCs w:val="16"/>
              </w:rPr>
              <w:t>50</w:t>
            </w:r>
          </w:p>
        </w:tc>
        <w:tc>
          <w:tcPr>
            <w:tcW w:w="1358" w:type="dxa"/>
            <w:tcBorders>
              <w:top w:val="nil"/>
              <w:left w:val="single" w:sz="4" w:space="0" w:color="auto"/>
              <w:bottom w:val="single" w:sz="4" w:space="0" w:color="auto"/>
              <w:right w:val="nil"/>
            </w:tcBorders>
          </w:tcPr>
          <w:p w14:paraId="630345A5" w14:textId="77777777" w:rsidR="001A00A1" w:rsidRPr="007B340C" w:rsidRDefault="00120233">
            <w:pPr>
              <w:pStyle w:val="aa"/>
              <w:jc w:val="center"/>
              <w:rPr>
                <w:sz w:val="16"/>
                <w:szCs w:val="16"/>
              </w:rPr>
            </w:pPr>
            <w:r w:rsidRPr="007B340C">
              <w:rPr>
                <w:sz w:val="16"/>
                <w:szCs w:val="16"/>
              </w:rPr>
              <w:t>720076</w:t>
            </w:r>
          </w:p>
        </w:tc>
        <w:tc>
          <w:tcPr>
            <w:tcW w:w="2799" w:type="dxa"/>
            <w:tcBorders>
              <w:top w:val="nil"/>
              <w:left w:val="single" w:sz="4" w:space="0" w:color="auto"/>
              <w:bottom w:val="single" w:sz="4" w:space="0" w:color="auto"/>
              <w:right w:val="nil"/>
            </w:tcBorders>
          </w:tcPr>
          <w:p w14:paraId="0F93BA37" w14:textId="77777777" w:rsidR="001A00A1" w:rsidRPr="007B340C" w:rsidRDefault="00120233">
            <w:pPr>
              <w:pStyle w:val="ac"/>
              <w:rPr>
                <w:sz w:val="16"/>
                <w:szCs w:val="16"/>
              </w:rPr>
            </w:pPr>
            <w:r w:rsidRPr="007B340C">
              <w:rPr>
                <w:sz w:val="16"/>
                <w:szCs w:val="16"/>
              </w:rPr>
              <w:t>Общество с ограниченной ответственностью "АЛЛЮР"</w:t>
            </w:r>
          </w:p>
        </w:tc>
        <w:tc>
          <w:tcPr>
            <w:tcW w:w="1708" w:type="dxa"/>
            <w:tcBorders>
              <w:top w:val="nil"/>
              <w:left w:val="single" w:sz="4" w:space="0" w:color="auto"/>
              <w:bottom w:val="single" w:sz="4" w:space="0" w:color="auto"/>
              <w:right w:val="nil"/>
            </w:tcBorders>
          </w:tcPr>
          <w:p w14:paraId="315B7958"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D4AE2A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CE54D7F"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3DAE983" w14:textId="77777777" w:rsidR="001A00A1" w:rsidRPr="007B340C" w:rsidRDefault="001A00A1">
            <w:pPr>
              <w:pStyle w:val="aa"/>
              <w:rPr>
                <w:sz w:val="16"/>
                <w:szCs w:val="16"/>
              </w:rPr>
            </w:pPr>
          </w:p>
        </w:tc>
      </w:tr>
      <w:tr w:rsidR="001A00A1" w:rsidRPr="007B340C" w14:paraId="63725C4A" w14:textId="77777777">
        <w:tc>
          <w:tcPr>
            <w:tcW w:w="565" w:type="dxa"/>
            <w:tcBorders>
              <w:top w:val="single" w:sz="4" w:space="0" w:color="auto"/>
              <w:bottom w:val="single" w:sz="4" w:space="0" w:color="auto"/>
              <w:right w:val="single" w:sz="4" w:space="0" w:color="auto"/>
            </w:tcBorders>
          </w:tcPr>
          <w:p w14:paraId="24374BF4" w14:textId="77777777" w:rsidR="001A00A1" w:rsidRPr="007B340C" w:rsidRDefault="00120233">
            <w:pPr>
              <w:pStyle w:val="aa"/>
              <w:jc w:val="center"/>
              <w:rPr>
                <w:sz w:val="16"/>
                <w:szCs w:val="16"/>
              </w:rPr>
            </w:pPr>
            <w:r w:rsidRPr="007B340C">
              <w:rPr>
                <w:sz w:val="16"/>
                <w:szCs w:val="16"/>
              </w:rPr>
              <w:t>51</w:t>
            </w:r>
          </w:p>
        </w:tc>
        <w:tc>
          <w:tcPr>
            <w:tcW w:w="1358" w:type="dxa"/>
            <w:tcBorders>
              <w:top w:val="nil"/>
              <w:left w:val="single" w:sz="4" w:space="0" w:color="auto"/>
              <w:bottom w:val="single" w:sz="4" w:space="0" w:color="auto"/>
              <w:right w:val="nil"/>
            </w:tcBorders>
          </w:tcPr>
          <w:p w14:paraId="786999D1" w14:textId="77777777" w:rsidR="001A00A1" w:rsidRPr="007B340C" w:rsidRDefault="00120233">
            <w:pPr>
              <w:pStyle w:val="aa"/>
              <w:jc w:val="center"/>
              <w:rPr>
                <w:sz w:val="16"/>
                <w:szCs w:val="16"/>
              </w:rPr>
            </w:pPr>
            <w:r w:rsidRPr="007B340C">
              <w:rPr>
                <w:sz w:val="16"/>
                <w:szCs w:val="16"/>
              </w:rPr>
              <w:t>720079</w:t>
            </w:r>
          </w:p>
        </w:tc>
        <w:tc>
          <w:tcPr>
            <w:tcW w:w="2799" w:type="dxa"/>
            <w:tcBorders>
              <w:top w:val="nil"/>
              <w:left w:val="single" w:sz="4" w:space="0" w:color="auto"/>
              <w:bottom w:val="single" w:sz="4" w:space="0" w:color="auto"/>
              <w:right w:val="nil"/>
            </w:tcBorders>
          </w:tcPr>
          <w:p w14:paraId="063EE063" w14:textId="77777777" w:rsidR="001A00A1" w:rsidRPr="007B340C" w:rsidRDefault="00120233">
            <w:pPr>
              <w:pStyle w:val="ac"/>
              <w:rPr>
                <w:sz w:val="16"/>
                <w:szCs w:val="16"/>
              </w:rPr>
            </w:pPr>
            <w:r w:rsidRPr="007B340C">
              <w:rPr>
                <w:sz w:val="16"/>
                <w:szCs w:val="16"/>
              </w:rPr>
              <w:t>Общество с ограниченной ответственностью "Поликлиника консультативно-диагностическая им. Е.М. Нигинского</w:t>
            </w:r>
          </w:p>
        </w:tc>
        <w:tc>
          <w:tcPr>
            <w:tcW w:w="1708" w:type="dxa"/>
            <w:tcBorders>
              <w:top w:val="nil"/>
              <w:left w:val="single" w:sz="4" w:space="0" w:color="auto"/>
              <w:bottom w:val="single" w:sz="4" w:space="0" w:color="auto"/>
              <w:right w:val="nil"/>
            </w:tcBorders>
          </w:tcPr>
          <w:p w14:paraId="3532FA60"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FBC087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B9EBEE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40DE0B5" w14:textId="77777777" w:rsidR="001A00A1" w:rsidRPr="007B340C" w:rsidRDefault="001A00A1">
            <w:pPr>
              <w:pStyle w:val="aa"/>
              <w:rPr>
                <w:sz w:val="16"/>
                <w:szCs w:val="16"/>
              </w:rPr>
            </w:pPr>
          </w:p>
        </w:tc>
      </w:tr>
      <w:tr w:rsidR="001A00A1" w:rsidRPr="007B340C" w14:paraId="719CDCF5" w14:textId="77777777">
        <w:tc>
          <w:tcPr>
            <w:tcW w:w="565" w:type="dxa"/>
            <w:tcBorders>
              <w:top w:val="single" w:sz="4" w:space="0" w:color="auto"/>
              <w:bottom w:val="single" w:sz="4" w:space="0" w:color="auto"/>
              <w:right w:val="single" w:sz="4" w:space="0" w:color="auto"/>
            </w:tcBorders>
          </w:tcPr>
          <w:p w14:paraId="354B693C" w14:textId="77777777" w:rsidR="001A00A1" w:rsidRPr="007B340C" w:rsidRDefault="00120233">
            <w:pPr>
              <w:pStyle w:val="aa"/>
              <w:jc w:val="center"/>
              <w:rPr>
                <w:sz w:val="16"/>
                <w:szCs w:val="16"/>
              </w:rPr>
            </w:pPr>
            <w:r w:rsidRPr="007B340C">
              <w:rPr>
                <w:sz w:val="16"/>
                <w:szCs w:val="16"/>
              </w:rPr>
              <w:t>52</w:t>
            </w:r>
          </w:p>
        </w:tc>
        <w:tc>
          <w:tcPr>
            <w:tcW w:w="1358" w:type="dxa"/>
            <w:tcBorders>
              <w:top w:val="nil"/>
              <w:left w:val="single" w:sz="4" w:space="0" w:color="auto"/>
              <w:bottom w:val="single" w:sz="4" w:space="0" w:color="auto"/>
              <w:right w:val="nil"/>
            </w:tcBorders>
          </w:tcPr>
          <w:p w14:paraId="29110148" w14:textId="77777777" w:rsidR="001A00A1" w:rsidRPr="007B340C" w:rsidRDefault="00120233">
            <w:pPr>
              <w:pStyle w:val="aa"/>
              <w:jc w:val="center"/>
              <w:rPr>
                <w:sz w:val="16"/>
                <w:szCs w:val="16"/>
              </w:rPr>
            </w:pPr>
            <w:r w:rsidRPr="007B340C">
              <w:rPr>
                <w:sz w:val="16"/>
                <w:szCs w:val="16"/>
              </w:rPr>
              <w:t>720081</w:t>
            </w:r>
          </w:p>
        </w:tc>
        <w:tc>
          <w:tcPr>
            <w:tcW w:w="2799" w:type="dxa"/>
            <w:tcBorders>
              <w:top w:val="nil"/>
              <w:left w:val="single" w:sz="4" w:space="0" w:color="auto"/>
              <w:bottom w:val="single" w:sz="4" w:space="0" w:color="auto"/>
              <w:right w:val="nil"/>
            </w:tcBorders>
          </w:tcPr>
          <w:p w14:paraId="0C6B02D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"Областной клинический фтизиопульмонологический центр"</w:t>
            </w:r>
          </w:p>
        </w:tc>
        <w:tc>
          <w:tcPr>
            <w:tcW w:w="1708" w:type="dxa"/>
            <w:tcBorders>
              <w:top w:val="nil"/>
              <w:left w:val="single" w:sz="4" w:space="0" w:color="auto"/>
              <w:bottom w:val="single" w:sz="4" w:space="0" w:color="auto"/>
              <w:right w:val="nil"/>
            </w:tcBorders>
          </w:tcPr>
          <w:p w14:paraId="0059E514"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3B5EF5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5AC4DA7"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E2BCE78" w14:textId="77777777" w:rsidR="001A00A1" w:rsidRPr="007B340C" w:rsidRDefault="001A00A1">
            <w:pPr>
              <w:pStyle w:val="aa"/>
              <w:rPr>
                <w:sz w:val="16"/>
                <w:szCs w:val="16"/>
              </w:rPr>
            </w:pPr>
          </w:p>
        </w:tc>
      </w:tr>
      <w:tr w:rsidR="001A00A1" w:rsidRPr="007B340C" w14:paraId="77B7FC4C" w14:textId="77777777">
        <w:tc>
          <w:tcPr>
            <w:tcW w:w="565" w:type="dxa"/>
            <w:tcBorders>
              <w:top w:val="single" w:sz="4" w:space="0" w:color="auto"/>
              <w:bottom w:val="single" w:sz="4" w:space="0" w:color="auto"/>
              <w:right w:val="single" w:sz="4" w:space="0" w:color="auto"/>
            </w:tcBorders>
          </w:tcPr>
          <w:p w14:paraId="29D59D83" w14:textId="77777777" w:rsidR="001A00A1" w:rsidRPr="007B340C" w:rsidRDefault="00120233">
            <w:pPr>
              <w:pStyle w:val="aa"/>
              <w:jc w:val="center"/>
              <w:rPr>
                <w:sz w:val="16"/>
                <w:szCs w:val="16"/>
              </w:rPr>
            </w:pPr>
            <w:r w:rsidRPr="007B340C">
              <w:rPr>
                <w:sz w:val="16"/>
                <w:szCs w:val="16"/>
              </w:rPr>
              <w:t>53</w:t>
            </w:r>
          </w:p>
        </w:tc>
        <w:tc>
          <w:tcPr>
            <w:tcW w:w="1358" w:type="dxa"/>
            <w:tcBorders>
              <w:top w:val="nil"/>
              <w:left w:val="single" w:sz="4" w:space="0" w:color="auto"/>
              <w:bottom w:val="single" w:sz="4" w:space="0" w:color="auto"/>
              <w:right w:val="nil"/>
            </w:tcBorders>
          </w:tcPr>
          <w:p w14:paraId="030883D5" w14:textId="77777777" w:rsidR="001A00A1" w:rsidRPr="007B340C" w:rsidRDefault="00120233">
            <w:pPr>
              <w:pStyle w:val="aa"/>
              <w:jc w:val="center"/>
              <w:rPr>
                <w:sz w:val="16"/>
                <w:szCs w:val="16"/>
              </w:rPr>
            </w:pPr>
            <w:r w:rsidRPr="007B340C">
              <w:rPr>
                <w:sz w:val="16"/>
                <w:szCs w:val="16"/>
              </w:rPr>
              <w:t>720082</w:t>
            </w:r>
          </w:p>
        </w:tc>
        <w:tc>
          <w:tcPr>
            <w:tcW w:w="2799" w:type="dxa"/>
            <w:tcBorders>
              <w:top w:val="nil"/>
              <w:left w:val="single" w:sz="4" w:space="0" w:color="auto"/>
              <w:bottom w:val="single" w:sz="4" w:space="0" w:color="auto"/>
              <w:right w:val="nil"/>
            </w:tcBorders>
          </w:tcPr>
          <w:p w14:paraId="78B642AA"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"Областной наркологический диспансер"</w:t>
            </w:r>
          </w:p>
        </w:tc>
        <w:tc>
          <w:tcPr>
            <w:tcW w:w="1708" w:type="dxa"/>
            <w:tcBorders>
              <w:top w:val="nil"/>
              <w:left w:val="single" w:sz="4" w:space="0" w:color="auto"/>
              <w:bottom w:val="single" w:sz="4" w:space="0" w:color="auto"/>
              <w:right w:val="nil"/>
            </w:tcBorders>
          </w:tcPr>
          <w:p w14:paraId="03286E1F"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1155721"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ABC6BD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9825306" w14:textId="77777777" w:rsidR="001A00A1" w:rsidRPr="007B340C" w:rsidRDefault="001A00A1">
            <w:pPr>
              <w:pStyle w:val="aa"/>
              <w:rPr>
                <w:sz w:val="16"/>
                <w:szCs w:val="16"/>
              </w:rPr>
            </w:pPr>
          </w:p>
        </w:tc>
      </w:tr>
      <w:tr w:rsidR="001A00A1" w:rsidRPr="007B340C" w14:paraId="4C94B576" w14:textId="77777777">
        <w:tc>
          <w:tcPr>
            <w:tcW w:w="565" w:type="dxa"/>
            <w:tcBorders>
              <w:top w:val="single" w:sz="4" w:space="0" w:color="auto"/>
              <w:bottom w:val="single" w:sz="4" w:space="0" w:color="auto"/>
              <w:right w:val="single" w:sz="4" w:space="0" w:color="auto"/>
            </w:tcBorders>
          </w:tcPr>
          <w:p w14:paraId="6856D7C2" w14:textId="77777777" w:rsidR="001A00A1" w:rsidRPr="007B340C" w:rsidRDefault="00120233">
            <w:pPr>
              <w:pStyle w:val="aa"/>
              <w:jc w:val="center"/>
              <w:rPr>
                <w:sz w:val="16"/>
                <w:szCs w:val="16"/>
              </w:rPr>
            </w:pPr>
            <w:r w:rsidRPr="007B340C">
              <w:rPr>
                <w:sz w:val="16"/>
                <w:szCs w:val="16"/>
              </w:rPr>
              <w:t>54</w:t>
            </w:r>
          </w:p>
        </w:tc>
        <w:tc>
          <w:tcPr>
            <w:tcW w:w="1358" w:type="dxa"/>
            <w:tcBorders>
              <w:top w:val="nil"/>
              <w:left w:val="single" w:sz="4" w:space="0" w:color="auto"/>
              <w:bottom w:val="single" w:sz="4" w:space="0" w:color="auto"/>
              <w:right w:val="nil"/>
            </w:tcBorders>
          </w:tcPr>
          <w:p w14:paraId="66A019E5" w14:textId="77777777" w:rsidR="001A00A1" w:rsidRPr="007B340C" w:rsidRDefault="00120233">
            <w:pPr>
              <w:pStyle w:val="aa"/>
              <w:jc w:val="center"/>
              <w:rPr>
                <w:sz w:val="16"/>
                <w:szCs w:val="16"/>
              </w:rPr>
            </w:pPr>
            <w:r w:rsidRPr="007B340C">
              <w:rPr>
                <w:sz w:val="16"/>
                <w:szCs w:val="16"/>
              </w:rPr>
              <w:t>720087</w:t>
            </w:r>
          </w:p>
        </w:tc>
        <w:tc>
          <w:tcPr>
            <w:tcW w:w="2799" w:type="dxa"/>
            <w:tcBorders>
              <w:top w:val="nil"/>
              <w:left w:val="single" w:sz="4" w:space="0" w:color="auto"/>
              <w:bottom w:val="single" w:sz="4" w:space="0" w:color="auto"/>
              <w:right w:val="nil"/>
            </w:tcBorders>
          </w:tcPr>
          <w:p w14:paraId="270E6007"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"Лечебно-реабилитационный центр "Градостроитель"</w:t>
            </w:r>
          </w:p>
        </w:tc>
        <w:tc>
          <w:tcPr>
            <w:tcW w:w="1708" w:type="dxa"/>
            <w:tcBorders>
              <w:top w:val="nil"/>
              <w:left w:val="single" w:sz="4" w:space="0" w:color="auto"/>
              <w:bottom w:val="single" w:sz="4" w:space="0" w:color="auto"/>
              <w:right w:val="nil"/>
            </w:tcBorders>
          </w:tcPr>
          <w:p w14:paraId="6D86AD5A"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2B55A77"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25C825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20107CB" w14:textId="77777777" w:rsidR="001A00A1" w:rsidRPr="007B340C" w:rsidRDefault="001A00A1">
            <w:pPr>
              <w:pStyle w:val="aa"/>
              <w:rPr>
                <w:sz w:val="16"/>
                <w:szCs w:val="16"/>
              </w:rPr>
            </w:pPr>
          </w:p>
        </w:tc>
      </w:tr>
      <w:tr w:rsidR="001A00A1" w:rsidRPr="007B340C" w14:paraId="33460A95" w14:textId="77777777">
        <w:tc>
          <w:tcPr>
            <w:tcW w:w="565" w:type="dxa"/>
            <w:tcBorders>
              <w:top w:val="single" w:sz="4" w:space="0" w:color="auto"/>
              <w:bottom w:val="single" w:sz="4" w:space="0" w:color="auto"/>
              <w:right w:val="single" w:sz="4" w:space="0" w:color="auto"/>
            </w:tcBorders>
          </w:tcPr>
          <w:p w14:paraId="00024AFC" w14:textId="77777777" w:rsidR="001A00A1" w:rsidRPr="007B340C" w:rsidRDefault="00120233">
            <w:pPr>
              <w:pStyle w:val="aa"/>
              <w:jc w:val="center"/>
              <w:rPr>
                <w:sz w:val="16"/>
                <w:szCs w:val="16"/>
              </w:rPr>
            </w:pPr>
            <w:r w:rsidRPr="007B340C">
              <w:rPr>
                <w:sz w:val="16"/>
                <w:szCs w:val="16"/>
              </w:rPr>
              <w:t>55</w:t>
            </w:r>
          </w:p>
        </w:tc>
        <w:tc>
          <w:tcPr>
            <w:tcW w:w="1358" w:type="dxa"/>
            <w:tcBorders>
              <w:top w:val="nil"/>
              <w:left w:val="single" w:sz="4" w:space="0" w:color="auto"/>
              <w:bottom w:val="single" w:sz="4" w:space="0" w:color="auto"/>
              <w:right w:val="nil"/>
            </w:tcBorders>
          </w:tcPr>
          <w:p w14:paraId="73035439" w14:textId="77777777" w:rsidR="001A00A1" w:rsidRPr="007B340C" w:rsidRDefault="00120233">
            <w:pPr>
              <w:pStyle w:val="aa"/>
              <w:jc w:val="center"/>
              <w:rPr>
                <w:sz w:val="16"/>
                <w:szCs w:val="16"/>
              </w:rPr>
            </w:pPr>
            <w:r w:rsidRPr="007B340C">
              <w:rPr>
                <w:sz w:val="16"/>
                <w:szCs w:val="16"/>
              </w:rPr>
              <w:t>720089</w:t>
            </w:r>
          </w:p>
        </w:tc>
        <w:tc>
          <w:tcPr>
            <w:tcW w:w="2799" w:type="dxa"/>
            <w:tcBorders>
              <w:top w:val="nil"/>
              <w:left w:val="single" w:sz="4" w:space="0" w:color="auto"/>
              <w:bottom w:val="single" w:sz="4" w:space="0" w:color="auto"/>
              <w:right w:val="nil"/>
            </w:tcBorders>
          </w:tcPr>
          <w:p w14:paraId="61C31521"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"Хоспис"</w:t>
            </w:r>
          </w:p>
        </w:tc>
        <w:tc>
          <w:tcPr>
            <w:tcW w:w="1708" w:type="dxa"/>
            <w:tcBorders>
              <w:top w:val="nil"/>
              <w:left w:val="single" w:sz="4" w:space="0" w:color="auto"/>
              <w:bottom w:val="single" w:sz="4" w:space="0" w:color="auto"/>
              <w:right w:val="nil"/>
            </w:tcBorders>
          </w:tcPr>
          <w:p w14:paraId="140E7586"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09BF43B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9947EA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0CB5344" w14:textId="77777777" w:rsidR="001A00A1" w:rsidRPr="007B340C" w:rsidRDefault="001A00A1">
            <w:pPr>
              <w:pStyle w:val="aa"/>
              <w:rPr>
                <w:sz w:val="16"/>
                <w:szCs w:val="16"/>
              </w:rPr>
            </w:pPr>
          </w:p>
        </w:tc>
      </w:tr>
      <w:tr w:rsidR="001A00A1" w:rsidRPr="007B340C" w14:paraId="789D6DF8" w14:textId="77777777">
        <w:tc>
          <w:tcPr>
            <w:tcW w:w="565" w:type="dxa"/>
            <w:tcBorders>
              <w:top w:val="single" w:sz="4" w:space="0" w:color="auto"/>
              <w:bottom w:val="single" w:sz="4" w:space="0" w:color="auto"/>
              <w:right w:val="single" w:sz="4" w:space="0" w:color="auto"/>
            </w:tcBorders>
          </w:tcPr>
          <w:p w14:paraId="2110B66B" w14:textId="77777777" w:rsidR="001A00A1" w:rsidRPr="007B340C" w:rsidRDefault="00120233">
            <w:pPr>
              <w:pStyle w:val="aa"/>
              <w:jc w:val="center"/>
              <w:rPr>
                <w:sz w:val="16"/>
                <w:szCs w:val="16"/>
              </w:rPr>
            </w:pPr>
            <w:r w:rsidRPr="007B340C">
              <w:rPr>
                <w:sz w:val="16"/>
                <w:szCs w:val="16"/>
              </w:rPr>
              <w:t>56</w:t>
            </w:r>
          </w:p>
        </w:tc>
        <w:tc>
          <w:tcPr>
            <w:tcW w:w="1358" w:type="dxa"/>
            <w:tcBorders>
              <w:top w:val="nil"/>
              <w:left w:val="single" w:sz="4" w:space="0" w:color="auto"/>
              <w:bottom w:val="single" w:sz="4" w:space="0" w:color="auto"/>
              <w:right w:val="nil"/>
            </w:tcBorders>
          </w:tcPr>
          <w:p w14:paraId="1932FADE" w14:textId="77777777" w:rsidR="001A00A1" w:rsidRPr="007B340C" w:rsidRDefault="00120233">
            <w:pPr>
              <w:pStyle w:val="aa"/>
              <w:jc w:val="center"/>
              <w:rPr>
                <w:sz w:val="16"/>
                <w:szCs w:val="16"/>
              </w:rPr>
            </w:pPr>
            <w:r w:rsidRPr="007B340C">
              <w:rPr>
                <w:sz w:val="16"/>
                <w:szCs w:val="16"/>
              </w:rPr>
              <w:t>720090</w:t>
            </w:r>
          </w:p>
        </w:tc>
        <w:tc>
          <w:tcPr>
            <w:tcW w:w="2799" w:type="dxa"/>
            <w:tcBorders>
              <w:top w:val="nil"/>
              <w:left w:val="single" w:sz="4" w:space="0" w:color="auto"/>
              <w:bottom w:val="single" w:sz="4" w:space="0" w:color="auto"/>
              <w:right w:val="nil"/>
            </w:tcBorders>
          </w:tcPr>
          <w:p w14:paraId="53CEE1E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"Станция скорой медицинской помощи"</w:t>
            </w:r>
          </w:p>
        </w:tc>
        <w:tc>
          <w:tcPr>
            <w:tcW w:w="1708" w:type="dxa"/>
            <w:tcBorders>
              <w:top w:val="nil"/>
              <w:left w:val="single" w:sz="4" w:space="0" w:color="auto"/>
              <w:bottom w:val="single" w:sz="4" w:space="0" w:color="auto"/>
              <w:right w:val="nil"/>
            </w:tcBorders>
          </w:tcPr>
          <w:p w14:paraId="42BC364D"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97BFF57"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4FF7E8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8A4E2CB" w14:textId="77777777" w:rsidR="001A00A1" w:rsidRPr="007B340C" w:rsidRDefault="001A00A1">
            <w:pPr>
              <w:pStyle w:val="aa"/>
              <w:rPr>
                <w:sz w:val="16"/>
                <w:szCs w:val="16"/>
              </w:rPr>
            </w:pPr>
          </w:p>
        </w:tc>
      </w:tr>
      <w:tr w:rsidR="001A00A1" w:rsidRPr="007B340C" w14:paraId="35F29B75" w14:textId="77777777">
        <w:tc>
          <w:tcPr>
            <w:tcW w:w="565" w:type="dxa"/>
            <w:tcBorders>
              <w:top w:val="single" w:sz="4" w:space="0" w:color="auto"/>
              <w:bottom w:val="single" w:sz="4" w:space="0" w:color="auto"/>
              <w:right w:val="single" w:sz="4" w:space="0" w:color="auto"/>
            </w:tcBorders>
          </w:tcPr>
          <w:p w14:paraId="4A90B655" w14:textId="77777777" w:rsidR="001A00A1" w:rsidRPr="007B340C" w:rsidRDefault="00120233">
            <w:pPr>
              <w:pStyle w:val="aa"/>
              <w:jc w:val="center"/>
              <w:rPr>
                <w:sz w:val="16"/>
                <w:szCs w:val="16"/>
              </w:rPr>
            </w:pPr>
            <w:r w:rsidRPr="007B340C">
              <w:rPr>
                <w:sz w:val="16"/>
                <w:szCs w:val="16"/>
              </w:rPr>
              <w:t>57</w:t>
            </w:r>
          </w:p>
        </w:tc>
        <w:tc>
          <w:tcPr>
            <w:tcW w:w="1358" w:type="dxa"/>
            <w:tcBorders>
              <w:top w:val="nil"/>
              <w:left w:val="single" w:sz="4" w:space="0" w:color="auto"/>
              <w:bottom w:val="single" w:sz="4" w:space="0" w:color="auto"/>
              <w:right w:val="nil"/>
            </w:tcBorders>
          </w:tcPr>
          <w:p w14:paraId="2CAFC2CE" w14:textId="77777777" w:rsidR="001A00A1" w:rsidRPr="007B340C" w:rsidRDefault="00120233">
            <w:pPr>
              <w:pStyle w:val="aa"/>
              <w:jc w:val="center"/>
              <w:rPr>
                <w:sz w:val="16"/>
                <w:szCs w:val="16"/>
              </w:rPr>
            </w:pPr>
            <w:r w:rsidRPr="007B340C">
              <w:rPr>
                <w:sz w:val="16"/>
                <w:szCs w:val="16"/>
              </w:rPr>
              <w:t>720093</w:t>
            </w:r>
          </w:p>
        </w:tc>
        <w:tc>
          <w:tcPr>
            <w:tcW w:w="2799" w:type="dxa"/>
            <w:tcBorders>
              <w:top w:val="nil"/>
              <w:left w:val="single" w:sz="4" w:space="0" w:color="auto"/>
              <w:bottom w:val="single" w:sz="4" w:space="0" w:color="auto"/>
              <w:right w:val="nil"/>
            </w:tcBorders>
          </w:tcPr>
          <w:p w14:paraId="6DD1303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"Ялуторовский санаторий-профилакторий "Светлый"</w:t>
            </w:r>
          </w:p>
        </w:tc>
        <w:tc>
          <w:tcPr>
            <w:tcW w:w="1708" w:type="dxa"/>
            <w:tcBorders>
              <w:top w:val="nil"/>
              <w:left w:val="single" w:sz="4" w:space="0" w:color="auto"/>
              <w:bottom w:val="single" w:sz="4" w:space="0" w:color="auto"/>
              <w:right w:val="nil"/>
            </w:tcBorders>
          </w:tcPr>
          <w:p w14:paraId="0D330CCA"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7A7E696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E9DEA28"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B2CEFA6" w14:textId="77777777" w:rsidR="001A00A1" w:rsidRPr="007B340C" w:rsidRDefault="001A00A1">
            <w:pPr>
              <w:pStyle w:val="aa"/>
              <w:rPr>
                <w:sz w:val="16"/>
                <w:szCs w:val="16"/>
              </w:rPr>
            </w:pPr>
          </w:p>
        </w:tc>
      </w:tr>
      <w:tr w:rsidR="001A00A1" w:rsidRPr="007B340C" w14:paraId="52F88DED" w14:textId="77777777">
        <w:tc>
          <w:tcPr>
            <w:tcW w:w="565" w:type="dxa"/>
            <w:tcBorders>
              <w:top w:val="single" w:sz="4" w:space="0" w:color="auto"/>
              <w:bottom w:val="single" w:sz="4" w:space="0" w:color="auto"/>
              <w:right w:val="single" w:sz="4" w:space="0" w:color="auto"/>
            </w:tcBorders>
          </w:tcPr>
          <w:p w14:paraId="37429D90" w14:textId="77777777" w:rsidR="001A00A1" w:rsidRPr="007B340C" w:rsidRDefault="00120233">
            <w:pPr>
              <w:pStyle w:val="aa"/>
              <w:jc w:val="center"/>
              <w:rPr>
                <w:sz w:val="16"/>
                <w:szCs w:val="16"/>
              </w:rPr>
            </w:pPr>
            <w:r w:rsidRPr="007B340C">
              <w:rPr>
                <w:sz w:val="16"/>
                <w:szCs w:val="16"/>
              </w:rPr>
              <w:t>58</w:t>
            </w:r>
          </w:p>
        </w:tc>
        <w:tc>
          <w:tcPr>
            <w:tcW w:w="1358" w:type="dxa"/>
            <w:tcBorders>
              <w:top w:val="nil"/>
              <w:left w:val="single" w:sz="4" w:space="0" w:color="auto"/>
              <w:bottom w:val="single" w:sz="4" w:space="0" w:color="auto"/>
              <w:right w:val="nil"/>
            </w:tcBorders>
          </w:tcPr>
          <w:p w14:paraId="11A370C9" w14:textId="77777777" w:rsidR="001A00A1" w:rsidRPr="007B340C" w:rsidRDefault="00120233">
            <w:pPr>
              <w:pStyle w:val="aa"/>
              <w:jc w:val="center"/>
              <w:rPr>
                <w:sz w:val="16"/>
                <w:szCs w:val="16"/>
              </w:rPr>
            </w:pPr>
            <w:r w:rsidRPr="007B340C">
              <w:rPr>
                <w:sz w:val="16"/>
                <w:szCs w:val="16"/>
              </w:rPr>
              <w:t>720094</w:t>
            </w:r>
          </w:p>
        </w:tc>
        <w:tc>
          <w:tcPr>
            <w:tcW w:w="2799" w:type="dxa"/>
            <w:tcBorders>
              <w:top w:val="nil"/>
              <w:left w:val="single" w:sz="4" w:space="0" w:color="auto"/>
              <w:bottom w:val="single" w:sz="4" w:space="0" w:color="auto"/>
              <w:right w:val="nil"/>
            </w:tcBorders>
          </w:tcPr>
          <w:p w14:paraId="462A8FD5" w14:textId="77777777" w:rsidR="001A00A1" w:rsidRPr="007B340C" w:rsidRDefault="00120233">
            <w:pPr>
              <w:pStyle w:val="ac"/>
              <w:rPr>
                <w:sz w:val="16"/>
                <w:szCs w:val="16"/>
              </w:rPr>
            </w:pPr>
            <w:r w:rsidRPr="007B340C">
              <w:rPr>
                <w:sz w:val="16"/>
                <w:szCs w:val="16"/>
              </w:rPr>
              <w:t>Закрытое акционерное общество Медицинский центр "Малыш"</w:t>
            </w:r>
          </w:p>
        </w:tc>
        <w:tc>
          <w:tcPr>
            <w:tcW w:w="1708" w:type="dxa"/>
            <w:tcBorders>
              <w:top w:val="nil"/>
              <w:left w:val="single" w:sz="4" w:space="0" w:color="auto"/>
              <w:bottom w:val="single" w:sz="4" w:space="0" w:color="auto"/>
              <w:right w:val="nil"/>
            </w:tcBorders>
          </w:tcPr>
          <w:p w14:paraId="69DCBCC9"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443662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8B1C42C"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6BFB111" w14:textId="77777777" w:rsidR="001A00A1" w:rsidRPr="007B340C" w:rsidRDefault="001A00A1">
            <w:pPr>
              <w:pStyle w:val="aa"/>
              <w:rPr>
                <w:sz w:val="16"/>
                <w:szCs w:val="16"/>
              </w:rPr>
            </w:pPr>
          </w:p>
        </w:tc>
      </w:tr>
      <w:tr w:rsidR="001A00A1" w:rsidRPr="007B340C" w14:paraId="01A7B017" w14:textId="77777777">
        <w:tc>
          <w:tcPr>
            <w:tcW w:w="565" w:type="dxa"/>
            <w:tcBorders>
              <w:top w:val="single" w:sz="4" w:space="0" w:color="auto"/>
              <w:bottom w:val="single" w:sz="4" w:space="0" w:color="auto"/>
              <w:right w:val="single" w:sz="4" w:space="0" w:color="auto"/>
            </w:tcBorders>
          </w:tcPr>
          <w:p w14:paraId="24699225" w14:textId="77777777" w:rsidR="001A00A1" w:rsidRPr="007B340C" w:rsidRDefault="00120233">
            <w:pPr>
              <w:pStyle w:val="aa"/>
              <w:jc w:val="center"/>
              <w:rPr>
                <w:sz w:val="16"/>
                <w:szCs w:val="16"/>
              </w:rPr>
            </w:pPr>
            <w:r w:rsidRPr="007B340C">
              <w:rPr>
                <w:sz w:val="16"/>
                <w:szCs w:val="16"/>
              </w:rPr>
              <w:t>59</w:t>
            </w:r>
          </w:p>
        </w:tc>
        <w:tc>
          <w:tcPr>
            <w:tcW w:w="1358" w:type="dxa"/>
            <w:tcBorders>
              <w:top w:val="nil"/>
              <w:left w:val="single" w:sz="4" w:space="0" w:color="auto"/>
              <w:bottom w:val="single" w:sz="4" w:space="0" w:color="auto"/>
              <w:right w:val="nil"/>
            </w:tcBorders>
          </w:tcPr>
          <w:p w14:paraId="01184F24" w14:textId="77777777" w:rsidR="001A00A1" w:rsidRPr="007B340C" w:rsidRDefault="00120233">
            <w:pPr>
              <w:pStyle w:val="aa"/>
              <w:jc w:val="center"/>
              <w:rPr>
                <w:sz w:val="16"/>
                <w:szCs w:val="16"/>
              </w:rPr>
            </w:pPr>
            <w:r w:rsidRPr="007B340C">
              <w:rPr>
                <w:sz w:val="16"/>
                <w:szCs w:val="16"/>
              </w:rPr>
              <w:t>720095</w:t>
            </w:r>
          </w:p>
        </w:tc>
        <w:tc>
          <w:tcPr>
            <w:tcW w:w="2799" w:type="dxa"/>
            <w:tcBorders>
              <w:top w:val="nil"/>
              <w:left w:val="single" w:sz="4" w:space="0" w:color="auto"/>
              <w:bottom w:val="single" w:sz="4" w:space="0" w:color="auto"/>
              <w:right w:val="nil"/>
            </w:tcBorders>
          </w:tcPr>
          <w:p w14:paraId="1CA0C650" w14:textId="77777777" w:rsidR="001A00A1" w:rsidRPr="007B340C" w:rsidRDefault="00120233">
            <w:pPr>
              <w:pStyle w:val="ac"/>
              <w:rPr>
                <w:sz w:val="16"/>
                <w:szCs w:val="16"/>
              </w:rPr>
            </w:pPr>
            <w:r w:rsidRPr="007B340C">
              <w:rPr>
                <w:sz w:val="16"/>
                <w:szCs w:val="16"/>
              </w:rPr>
              <w:t>Общество с ограниченной ответственностью "Международный центр репродуктивной медицины "Меркурий"</w:t>
            </w:r>
          </w:p>
        </w:tc>
        <w:tc>
          <w:tcPr>
            <w:tcW w:w="1708" w:type="dxa"/>
            <w:tcBorders>
              <w:top w:val="nil"/>
              <w:left w:val="single" w:sz="4" w:space="0" w:color="auto"/>
              <w:bottom w:val="single" w:sz="4" w:space="0" w:color="auto"/>
              <w:right w:val="nil"/>
            </w:tcBorders>
          </w:tcPr>
          <w:p w14:paraId="5EE4A14F"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40D4C86"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D3D735F"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097FA9F4" w14:textId="77777777" w:rsidR="001A00A1" w:rsidRPr="007B340C" w:rsidRDefault="001A00A1">
            <w:pPr>
              <w:pStyle w:val="aa"/>
              <w:rPr>
                <w:sz w:val="16"/>
                <w:szCs w:val="16"/>
              </w:rPr>
            </w:pPr>
          </w:p>
        </w:tc>
      </w:tr>
      <w:tr w:rsidR="001A00A1" w:rsidRPr="007B340C" w14:paraId="22FC8C51" w14:textId="77777777">
        <w:tc>
          <w:tcPr>
            <w:tcW w:w="565" w:type="dxa"/>
            <w:tcBorders>
              <w:top w:val="single" w:sz="4" w:space="0" w:color="auto"/>
              <w:bottom w:val="single" w:sz="4" w:space="0" w:color="auto"/>
              <w:right w:val="single" w:sz="4" w:space="0" w:color="auto"/>
            </w:tcBorders>
          </w:tcPr>
          <w:p w14:paraId="191B098C" w14:textId="77777777" w:rsidR="001A00A1" w:rsidRPr="007B340C" w:rsidRDefault="00120233">
            <w:pPr>
              <w:pStyle w:val="aa"/>
              <w:jc w:val="center"/>
              <w:rPr>
                <w:sz w:val="16"/>
                <w:szCs w:val="16"/>
              </w:rPr>
            </w:pPr>
            <w:r w:rsidRPr="007B340C">
              <w:rPr>
                <w:sz w:val="16"/>
                <w:szCs w:val="16"/>
              </w:rPr>
              <w:t>60</w:t>
            </w:r>
          </w:p>
        </w:tc>
        <w:tc>
          <w:tcPr>
            <w:tcW w:w="1358" w:type="dxa"/>
            <w:tcBorders>
              <w:top w:val="nil"/>
              <w:left w:val="single" w:sz="4" w:space="0" w:color="auto"/>
              <w:bottom w:val="single" w:sz="4" w:space="0" w:color="auto"/>
              <w:right w:val="nil"/>
            </w:tcBorders>
          </w:tcPr>
          <w:p w14:paraId="3D49F343" w14:textId="77777777" w:rsidR="001A00A1" w:rsidRPr="007B340C" w:rsidRDefault="00120233">
            <w:pPr>
              <w:pStyle w:val="aa"/>
              <w:jc w:val="center"/>
              <w:rPr>
                <w:sz w:val="16"/>
                <w:szCs w:val="16"/>
              </w:rPr>
            </w:pPr>
            <w:r w:rsidRPr="007B340C">
              <w:rPr>
                <w:sz w:val="16"/>
                <w:szCs w:val="16"/>
              </w:rPr>
              <w:t>720100</w:t>
            </w:r>
          </w:p>
        </w:tc>
        <w:tc>
          <w:tcPr>
            <w:tcW w:w="2799" w:type="dxa"/>
            <w:tcBorders>
              <w:top w:val="nil"/>
              <w:left w:val="single" w:sz="4" w:space="0" w:color="auto"/>
              <w:bottom w:val="single" w:sz="4" w:space="0" w:color="auto"/>
              <w:right w:val="nil"/>
            </w:tcBorders>
          </w:tcPr>
          <w:p w14:paraId="5906278B" w14:textId="77777777" w:rsidR="001A00A1" w:rsidRPr="007B340C" w:rsidRDefault="00120233">
            <w:pPr>
              <w:pStyle w:val="ac"/>
              <w:rPr>
                <w:sz w:val="16"/>
                <w:szCs w:val="16"/>
              </w:rPr>
            </w:pPr>
            <w:r w:rsidRPr="007B340C">
              <w:rPr>
                <w:sz w:val="16"/>
                <w:szCs w:val="16"/>
              </w:rPr>
              <w:t>Общество с ограниченной ответственностью "Профилакторий "Светлый"</w:t>
            </w:r>
          </w:p>
        </w:tc>
        <w:tc>
          <w:tcPr>
            <w:tcW w:w="1708" w:type="dxa"/>
            <w:tcBorders>
              <w:top w:val="nil"/>
              <w:left w:val="single" w:sz="4" w:space="0" w:color="auto"/>
              <w:bottom w:val="single" w:sz="4" w:space="0" w:color="auto"/>
              <w:right w:val="nil"/>
            </w:tcBorders>
          </w:tcPr>
          <w:p w14:paraId="5C27EBB1"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289CA3C"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B20069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6AA6BF6" w14:textId="77777777" w:rsidR="001A00A1" w:rsidRPr="007B340C" w:rsidRDefault="001A00A1">
            <w:pPr>
              <w:pStyle w:val="aa"/>
              <w:rPr>
                <w:sz w:val="16"/>
                <w:szCs w:val="16"/>
              </w:rPr>
            </w:pPr>
          </w:p>
        </w:tc>
      </w:tr>
      <w:tr w:rsidR="001A00A1" w:rsidRPr="007B340C" w14:paraId="247A8664" w14:textId="77777777">
        <w:tc>
          <w:tcPr>
            <w:tcW w:w="565" w:type="dxa"/>
            <w:tcBorders>
              <w:top w:val="single" w:sz="4" w:space="0" w:color="auto"/>
              <w:bottom w:val="single" w:sz="4" w:space="0" w:color="auto"/>
              <w:right w:val="single" w:sz="4" w:space="0" w:color="auto"/>
            </w:tcBorders>
          </w:tcPr>
          <w:p w14:paraId="4D9FD1FF" w14:textId="77777777" w:rsidR="001A00A1" w:rsidRPr="007B340C" w:rsidRDefault="00120233">
            <w:pPr>
              <w:pStyle w:val="aa"/>
              <w:jc w:val="center"/>
              <w:rPr>
                <w:sz w:val="16"/>
                <w:szCs w:val="16"/>
              </w:rPr>
            </w:pPr>
            <w:r w:rsidRPr="007B340C">
              <w:rPr>
                <w:sz w:val="16"/>
                <w:szCs w:val="16"/>
              </w:rPr>
              <w:t>61</w:t>
            </w:r>
          </w:p>
        </w:tc>
        <w:tc>
          <w:tcPr>
            <w:tcW w:w="1358" w:type="dxa"/>
            <w:tcBorders>
              <w:top w:val="nil"/>
              <w:left w:val="single" w:sz="4" w:space="0" w:color="auto"/>
              <w:bottom w:val="single" w:sz="4" w:space="0" w:color="auto"/>
              <w:right w:val="nil"/>
            </w:tcBorders>
          </w:tcPr>
          <w:p w14:paraId="074803EC" w14:textId="77777777" w:rsidR="001A00A1" w:rsidRPr="007B340C" w:rsidRDefault="00120233">
            <w:pPr>
              <w:pStyle w:val="aa"/>
              <w:jc w:val="center"/>
              <w:rPr>
                <w:sz w:val="16"/>
                <w:szCs w:val="16"/>
              </w:rPr>
            </w:pPr>
            <w:r w:rsidRPr="007B340C">
              <w:rPr>
                <w:sz w:val="16"/>
                <w:szCs w:val="16"/>
              </w:rPr>
              <w:t>720108</w:t>
            </w:r>
          </w:p>
        </w:tc>
        <w:tc>
          <w:tcPr>
            <w:tcW w:w="2799" w:type="dxa"/>
            <w:tcBorders>
              <w:top w:val="nil"/>
              <w:left w:val="single" w:sz="4" w:space="0" w:color="auto"/>
              <w:bottom w:val="single" w:sz="4" w:space="0" w:color="auto"/>
              <w:right w:val="nil"/>
            </w:tcBorders>
          </w:tcPr>
          <w:p w14:paraId="70CB37DE"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708" w:type="dxa"/>
            <w:tcBorders>
              <w:top w:val="nil"/>
              <w:left w:val="single" w:sz="4" w:space="0" w:color="auto"/>
              <w:bottom w:val="single" w:sz="4" w:space="0" w:color="auto"/>
              <w:right w:val="nil"/>
            </w:tcBorders>
          </w:tcPr>
          <w:p w14:paraId="3F2B3643"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7CD707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F618EE8"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CB41AF1" w14:textId="77777777" w:rsidR="001A00A1" w:rsidRPr="007B340C" w:rsidRDefault="001A00A1">
            <w:pPr>
              <w:pStyle w:val="aa"/>
              <w:rPr>
                <w:sz w:val="16"/>
                <w:szCs w:val="16"/>
              </w:rPr>
            </w:pPr>
          </w:p>
        </w:tc>
      </w:tr>
      <w:tr w:rsidR="001A00A1" w:rsidRPr="007B340C" w14:paraId="408C93D0" w14:textId="77777777">
        <w:tc>
          <w:tcPr>
            <w:tcW w:w="565" w:type="dxa"/>
            <w:tcBorders>
              <w:top w:val="single" w:sz="4" w:space="0" w:color="auto"/>
              <w:bottom w:val="single" w:sz="4" w:space="0" w:color="auto"/>
              <w:right w:val="single" w:sz="4" w:space="0" w:color="auto"/>
            </w:tcBorders>
          </w:tcPr>
          <w:p w14:paraId="0B82611B" w14:textId="77777777" w:rsidR="001A00A1" w:rsidRPr="007B340C" w:rsidRDefault="00120233">
            <w:pPr>
              <w:pStyle w:val="aa"/>
              <w:jc w:val="center"/>
              <w:rPr>
                <w:sz w:val="16"/>
                <w:szCs w:val="16"/>
              </w:rPr>
            </w:pPr>
            <w:r w:rsidRPr="007B340C">
              <w:rPr>
                <w:sz w:val="16"/>
                <w:szCs w:val="16"/>
              </w:rPr>
              <w:t>62</w:t>
            </w:r>
          </w:p>
        </w:tc>
        <w:tc>
          <w:tcPr>
            <w:tcW w:w="1358" w:type="dxa"/>
            <w:tcBorders>
              <w:top w:val="nil"/>
              <w:left w:val="single" w:sz="4" w:space="0" w:color="auto"/>
              <w:bottom w:val="single" w:sz="4" w:space="0" w:color="auto"/>
              <w:right w:val="nil"/>
            </w:tcBorders>
          </w:tcPr>
          <w:p w14:paraId="23D3F3D2" w14:textId="77777777" w:rsidR="001A00A1" w:rsidRPr="007B340C" w:rsidRDefault="00120233">
            <w:pPr>
              <w:pStyle w:val="aa"/>
              <w:jc w:val="center"/>
              <w:rPr>
                <w:sz w:val="16"/>
                <w:szCs w:val="16"/>
              </w:rPr>
            </w:pPr>
            <w:r w:rsidRPr="007B340C">
              <w:rPr>
                <w:sz w:val="16"/>
                <w:szCs w:val="16"/>
              </w:rPr>
              <w:t>720131</w:t>
            </w:r>
          </w:p>
        </w:tc>
        <w:tc>
          <w:tcPr>
            <w:tcW w:w="2799" w:type="dxa"/>
            <w:tcBorders>
              <w:top w:val="nil"/>
              <w:left w:val="single" w:sz="4" w:space="0" w:color="auto"/>
              <w:bottom w:val="single" w:sz="4" w:space="0" w:color="auto"/>
              <w:right w:val="nil"/>
            </w:tcBorders>
          </w:tcPr>
          <w:p w14:paraId="153D7CCF" w14:textId="77777777" w:rsidR="001A00A1" w:rsidRPr="007B340C" w:rsidRDefault="00120233">
            <w:pPr>
              <w:pStyle w:val="ac"/>
              <w:rPr>
                <w:sz w:val="16"/>
                <w:szCs w:val="16"/>
              </w:rPr>
            </w:pPr>
            <w:r w:rsidRPr="007B340C">
              <w:rPr>
                <w:sz w:val="16"/>
                <w:szCs w:val="16"/>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708" w:type="dxa"/>
            <w:tcBorders>
              <w:top w:val="nil"/>
              <w:left w:val="single" w:sz="4" w:space="0" w:color="auto"/>
              <w:bottom w:val="single" w:sz="4" w:space="0" w:color="auto"/>
              <w:right w:val="nil"/>
            </w:tcBorders>
          </w:tcPr>
          <w:p w14:paraId="72E9C98B"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DE5CA1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38794AD"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35F7808" w14:textId="77777777" w:rsidR="001A00A1" w:rsidRPr="007B340C" w:rsidRDefault="001A00A1">
            <w:pPr>
              <w:pStyle w:val="aa"/>
              <w:rPr>
                <w:sz w:val="16"/>
                <w:szCs w:val="16"/>
              </w:rPr>
            </w:pPr>
          </w:p>
        </w:tc>
      </w:tr>
      <w:tr w:rsidR="001A00A1" w:rsidRPr="007B340C" w14:paraId="4D905708" w14:textId="77777777">
        <w:tc>
          <w:tcPr>
            <w:tcW w:w="565" w:type="dxa"/>
            <w:tcBorders>
              <w:top w:val="single" w:sz="4" w:space="0" w:color="auto"/>
              <w:bottom w:val="single" w:sz="4" w:space="0" w:color="auto"/>
              <w:right w:val="single" w:sz="4" w:space="0" w:color="auto"/>
            </w:tcBorders>
          </w:tcPr>
          <w:p w14:paraId="6C0F6249" w14:textId="77777777" w:rsidR="001A00A1" w:rsidRPr="007B340C" w:rsidRDefault="00120233">
            <w:pPr>
              <w:pStyle w:val="aa"/>
              <w:jc w:val="center"/>
              <w:rPr>
                <w:sz w:val="16"/>
                <w:szCs w:val="16"/>
              </w:rPr>
            </w:pPr>
            <w:r w:rsidRPr="007B340C">
              <w:rPr>
                <w:sz w:val="16"/>
                <w:szCs w:val="16"/>
              </w:rPr>
              <w:t>63</w:t>
            </w:r>
          </w:p>
        </w:tc>
        <w:tc>
          <w:tcPr>
            <w:tcW w:w="1358" w:type="dxa"/>
            <w:tcBorders>
              <w:top w:val="nil"/>
              <w:left w:val="single" w:sz="4" w:space="0" w:color="auto"/>
              <w:bottom w:val="single" w:sz="4" w:space="0" w:color="auto"/>
              <w:right w:val="nil"/>
            </w:tcBorders>
          </w:tcPr>
          <w:p w14:paraId="253A6E8D" w14:textId="77777777" w:rsidR="001A00A1" w:rsidRPr="007B340C" w:rsidRDefault="00120233">
            <w:pPr>
              <w:pStyle w:val="aa"/>
              <w:jc w:val="center"/>
              <w:rPr>
                <w:sz w:val="16"/>
                <w:szCs w:val="16"/>
              </w:rPr>
            </w:pPr>
            <w:r w:rsidRPr="007B340C">
              <w:rPr>
                <w:sz w:val="16"/>
                <w:szCs w:val="16"/>
              </w:rPr>
              <w:t>720134</w:t>
            </w:r>
          </w:p>
        </w:tc>
        <w:tc>
          <w:tcPr>
            <w:tcW w:w="2799" w:type="dxa"/>
            <w:tcBorders>
              <w:top w:val="nil"/>
              <w:left w:val="single" w:sz="4" w:space="0" w:color="auto"/>
              <w:bottom w:val="single" w:sz="4" w:space="0" w:color="auto"/>
              <w:right w:val="nil"/>
            </w:tcBorders>
          </w:tcPr>
          <w:p w14:paraId="4DAFDD94" w14:textId="77777777" w:rsidR="001A00A1" w:rsidRPr="007B340C" w:rsidRDefault="00120233">
            <w:pPr>
              <w:pStyle w:val="ac"/>
              <w:rPr>
                <w:sz w:val="16"/>
                <w:szCs w:val="16"/>
              </w:rPr>
            </w:pPr>
            <w:r w:rsidRPr="007B340C">
              <w:rPr>
                <w:sz w:val="16"/>
                <w:szCs w:val="16"/>
              </w:rPr>
              <w:t xml:space="preserve">Общество с ограниченной ответственностью "Международная </w:t>
            </w:r>
            <w:r w:rsidRPr="007B340C">
              <w:rPr>
                <w:sz w:val="16"/>
                <w:szCs w:val="16"/>
              </w:rPr>
              <w:lastRenderedPageBreak/>
              <w:t>Клиника Восстановительной Ортопедии"</w:t>
            </w:r>
          </w:p>
        </w:tc>
        <w:tc>
          <w:tcPr>
            <w:tcW w:w="1708" w:type="dxa"/>
            <w:tcBorders>
              <w:top w:val="nil"/>
              <w:left w:val="single" w:sz="4" w:space="0" w:color="auto"/>
              <w:bottom w:val="single" w:sz="4" w:space="0" w:color="auto"/>
              <w:right w:val="nil"/>
            </w:tcBorders>
          </w:tcPr>
          <w:p w14:paraId="6ED4661B"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655E16D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59FFC44"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59DB0B1" w14:textId="77777777" w:rsidR="001A00A1" w:rsidRPr="007B340C" w:rsidRDefault="001A00A1">
            <w:pPr>
              <w:pStyle w:val="aa"/>
              <w:rPr>
                <w:sz w:val="16"/>
                <w:szCs w:val="16"/>
              </w:rPr>
            </w:pPr>
          </w:p>
        </w:tc>
      </w:tr>
      <w:tr w:rsidR="001A00A1" w:rsidRPr="007B340C" w14:paraId="73522076" w14:textId="77777777">
        <w:tc>
          <w:tcPr>
            <w:tcW w:w="565" w:type="dxa"/>
            <w:tcBorders>
              <w:top w:val="single" w:sz="4" w:space="0" w:color="auto"/>
              <w:bottom w:val="single" w:sz="4" w:space="0" w:color="auto"/>
              <w:right w:val="single" w:sz="4" w:space="0" w:color="auto"/>
            </w:tcBorders>
          </w:tcPr>
          <w:p w14:paraId="3567BADA" w14:textId="77777777" w:rsidR="001A00A1" w:rsidRPr="007B340C" w:rsidRDefault="00120233">
            <w:pPr>
              <w:pStyle w:val="aa"/>
              <w:jc w:val="center"/>
              <w:rPr>
                <w:sz w:val="16"/>
                <w:szCs w:val="16"/>
              </w:rPr>
            </w:pPr>
            <w:r w:rsidRPr="007B340C">
              <w:rPr>
                <w:sz w:val="16"/>
                <w:szCs w:val="16"/>
              </w:rPr>
              <w:t>64</w:t>
            </w:r>
          </w:p>
        </w:tc>
        <w:tc>
          <w:tcPr>
            <w:tcW w:w="1358" w:type="dxa"/>
            <w:tcBorders>
              <w:top w:val="nil"/>
              <w:left w:val="single" w:sz="4" w:space="0" w:color="auto"/>
              <w:bottom w:val="single" w:sz="4" w:space="0" w:color="auto"/>
              <w:right w:val="nil"/>
            </w:tcBorders>
          </w:tcPr>
          <w:p w14:paraId="67781B14" w14:textId="77777777" w:rsidR="001A00A1" w:rsidRPr="007B340C" w:rsidRDefault="00120233">
            <w:pPr>
              <w:pStyle w:val="aa"/>
              <w:jc w:val="center"/>
              <w:rPr>
                <w:sz w:val="16"/>
                <w:szCs w:val="16"/>
              </w:rPr>
            </w:pPr>
            <w:r w:rsidRPr="007B340C">
              <w:rPr>
                <w:sz w:val="16"/>
                <w:szCs w:val="16"/>
              </w:rPr>
              <w:t>720139</w:t>
            </w:r>
          </w:p>
        </w:tc>
        <w:tc>
          <w:tcPr>
            <w:tcW w:w="2799" w:type="dxa"/>
            <w:tcBorders>
              <w:top w:val="nil"/>
              <w:left w:val="single" w:sz="4" w:space="0" w:color="auto"/>
              <w:bottom w:val="single" w:sz="4" w:space="0" w:color="auto"/>
              <w:right w:val="nil"/>
            </w:tcBorders>
          </w:tcPr>
          <w:p w14:paraId="05B3BEF6" w14:textId="77777777" w:rsidR="001A00A1" w:rsidRPr="007B340C" w:rsidRDefault="00120233">
            <w:pPr>
              <w:pStyle w:val="ac"/>
              <w:rPr>
                <w:sz w:val="16"/>
                <w:szCs w:val="16"/>
              </w:rPr>
            </w:pPr>
            <w:r w:rsidRPr="007B340C">
              <w:rPr>
                <w:sz w:val="16"/>
                <w:szCs w:val="16"/>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708" w:type="dxa"/>
            <w:tcBorders>
              <w:top w:val="nil"/>
              <w:left w:val="single" w:sz="4" w:space="0" w:color="auto"/>
              <w:bottom w:val="single" w:sz="4" w:space="0" w:color="auto"/>
              <w:right w:val="nil"/>
            </w:tcBorders>
          </w:tcPr>
          <w:p w14:paraId="5BB19E09"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4808A1BA"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E3129F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0F24014A" w14:textId="77777777" w:rsidR="001A00A1" w:rsidRPr="007B340C" w:rsidRDefault="001A00A1">
            <w:pPr>
              <w:pStyle w:val="aa"/>
              <w:rPr>
                <w:sz w:val="16"/>
                <w:szCs w:val="16"/>
              </w:rPr>
            </w:pPr>
          </w:p>
        </w:tc>
      </w:tr>
      <w:tr w:rsidR="001A00A1" w:rsidRPr="007B340C" w14:paraId="4DAE1031" w14:textId="77777777">
        <w:tc>
          <w:tcPr>
            <w:tcW w:w="565" w:type="dxa"/>
            <w:tcBorders>
              <w:top w:val="single" w:sz="4" w:space="0" w:color="auto"/>
              <w:bottom w:val="single" w:sz="4" w:space="0" w:color="auto"/>
              <w:right w:val="single" w:sz="4" w:space="0" w:color="auto"/>
            </w:tcBorders>
          </w:tcPr>
          <w:p w14:paraId="30B451FE" w14:textId="77777777" w:rsidR="001A00A1" w:rsidRPr="007B340C" w:rsidRDefault="00120233">
            <w:pPr>
              <w:pStyle w:val="aa"/>
              <w:jc w:val="center"/>
              <w:rPr>
                <w:sz w:val="16"/>
                <w:szCs w:val="16"/>
              </w:rPr>
            </w:pPr>
            <w:r w:rsidRPr="007B340C">
              <w:rPr>
                <w:sz w:val="16"/>
                <w:szCs w:val="16"/>
              </w:rPr>
              <w:t>65</w:t>
            </w:r>
          </w:p>
        </w:tc>
        <w:tc>
          <w:tcPr>
            <w:tcW w:w="1358" w:type="dxa"/>
            <w:tcBorders>
              <w:top w:val="nil"/>
              <w:left w:val="single" w:sz="4" w:space="0" w:color="auto"/>
              <w:bottom w:val="single" w:sz="4" w:space="0" w:color="auto"/>
              <w:right w:val="nil"/>
            </w:tcBorders>
          </w:tcPr>
          <w:p w14:paraId="10BA5252" w14:textId="77777777" w:rsidR="001A00A1" w:rsidRPr="007B340C" w:rsidRDefault="00120233">
            <w:pPr>
              <w:pStyle w:val="aa"/>
              <w:jc w:val="center"/>
              <w:rPr>
                <w:sz w:val="16"/>
                <w:szCs w:val="16"/>
              </w:rPr>
            </w:pPr>
            <w:r w:rsidRPr="007B340C">
              <w:rPr>
                <w:sz w:val="16"/>
                <w:szCs w:val="16"/>
              </w:rPr>
              <w:t>720145</w:t>
            </w:r>
          </w:p>
        </w:tc>
        <w:tc>
          <w:tcPr>
            <w:tcW w:w="2799" w:type="dxa"/>
            <w:tcBorders>
              <w:top w:val="nil"/>
              <w:left w:val="single" w:sz="4" w:space="0" w:color="auto"/>
              <w:bottom w:val="single" w:sz="4" w:space="0" w:color="auto"/>
              <w:right w:val="nil"/>
            </w:tcBorders>
          </w:tcPr>
          <w:p w14:paraId="56F4CD7C" w14:textId="77777777" w:rsidR="001A00A1" w:rsidRPr="007B340C" w:rsidRDefault="00120233">
            <w:pPr>
              <w:pStyle w:val="ac"/>
              <w:rPr>
                <w:sz w:val="16"/>
                <w:szCs w:val="16"/>
              </w:rPr>
            </w:pPr>
            <w:r w:rsidRPr="007B340C">
              <w:rPr>
                <w:sz w:val="16"/>
                <w:szCs w:val="16"/>
              </w:rPr>
              <w:t>Общество с ограниченной ответственностью "Санэпидблаго-получие"</w:t>
            </w:r>
          </w:p>
        </w:tc>
        <w:tc>
          <w:tcPr>
            <w:tcW w:w="1708" w:type="dxa"/>
            <w:tcBorders>
              <w:top w:val="nil"/>
              <w:left w:val="single" w:sz="4" w:space="0" w:color="auto"/>
              <w:bottom w:val="single" w:sz="4" w:space="0" w:color="auto"/>
              <w:right w:val="nil"/>
            </w:tcBorders>
          </w:tcPr>
          <w:p w14:paraId="087BE2A5"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3B28A31"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36C40C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AFD2CD7" w14:textId="77777777" w:rsidR="001A00A1" w:rsidRPr="007B340C" w:rsidRDefault="001A00A1">
            <w:pPr>
              <w:pStyle w:val="aa"/>
              <w:rPr>
                <w:sz w:val="16"/>
                <w:szCs w:val="16"/>
              </w:rPr>
            </w:pPr>
          </w:p>
        </w:tc>
      </w:tr>
      <w:tr w:rsidR="001A00A1" w:rsidRPr="007B340C" w14:paraId="264ABE8F" w14:textId="77777777">
        <w:tc>
          <w:tcPr>
            <w:tcW w:w="565" w:type="dxa"/>
            <w:tcBorders>
              <w:top w:val="single" w:sz="4" w:space="0" w:color="auto"/>
              <w:bottom w:val="single" w:sz="4" w:space="0" w:color="auto"/>
              <w:right w:val="single" w:sz="4" w:space="0" w:color="auto"/>
            </w:tcBorders>
          </w:tcPr>
          <w:p w14:paraId="29B00AB5" w14:textId="77777777" w:rsidR="001A00A1" w:rsidRPr="007B340C" w:rsidRDefault="00120233">
            <w:pPr>
              <w:pStyle w:val="aa"/>
              <w:jc w:val="center"/>
              <w:rPr>
                <w:sz w:val="16"/>
                <w:szCs w:val="16"/>
              </w:rPr>
            </w:pPr>
            <w:r w:rsidRPr="007B340C">
              <w:rPr>
                <w:sz w:val="16"/>
                <w:szCs w:val="16"/>
              </w:rPr>
              <w:t>66</w:t>
            </w:r>
          </w:p>
        </w:tc>
        <w:tc>
          <w:tcPr>
            <w:tcW w:w="1358" w:type="dxa"/>
            <w:tcBorders>
              <w:top w:val="nil"/>
              <w:left w:val="single" w:sz="4" w:space="0" w:color="auto"/>
              <w:bottom w:val="single" w:sz="4" w:space="0" w:color="auto"/>
              <w:right w:val="nil"/>
            </w:tcBorders>
          </w:tcPr>
          <w:p w14:paraId="6197929A" w14:textId="77777777" w:rsidR="001A00A1" w:rsidRPr="007B340C" w:rsidRDefault="00120233">
            <w:pPr>
              <w:pStyle w:val="aa"/>
              <w:jc w:val="center"/>
              <w:rPr>
                <w:sz w:val="16"/>
                <w:szCs w:val="16"/>
              </w:rPr>
            </w:pPr>
            <w:r w:rsidRPr="007B340C">
              <w:rPr>
                <w:sz w:val="16"/>
                <w:szCs w:val="16"/>
              </w:rPr>
              <w:t>720150</w:t>
            </w:r>
          </w:p>
        </w:tc>
        <w:tc>
          <w:tcPr>
            <w:tcW w:w="2799" w:type="dxa"/>
            <w:tcBorders>
              <w:top w:val="nil"/>
              <w:left w:val="single" w:sz="4" w:space="0" w:color="auto"/>
              <w:bottom w:val="single" w:sz="4" w:space="0" w:color="auto"/>
              <w:right w:val="nil"/>
            </w:tcBorders>
          </w:tcPr>
          <w:p w14:paraId="0EDFF76A" w14:textId="77777777" w:rsidR="001A00A1" w:rsidRPr="007B340C" w:rsidRDefault="00120233">
            <w:pPr>
              <w:pStyle w:val="ac"/>
              <w:rPr>
                <w:sz w:val="16"/>
                <w:szCs w:val="16"/>
              </w:rPr>
            </w:pPr>
            <w:r w:rsidRPr="007B340C">
              <w:rPr>
                <w:sz w:val="16"/>
                <w:szCs w:val="16"/>
              </w:rPr>
              <w:t>Государственное бюджетное учреждение Ямало-Ненецкого автономного округа "Реабилитационный центр "Большой Тараскуль"</w:t>
            </w:r>
          </w:p>
        </w:tc>
        <w:tc>
          <w:tcPr>
            <w:tcW w:w="1708" w:type="dxa"/>
            <w:tcBorders>
              <w:top w:val="nil"/>
              <w:left w:val="single" w:sz="4" w:space="0" w:color="auto"/>
              <w:bottom w:val="single" w:sz="4" w:space="0" w:color="auto"/>
              <w:right w:val="nil"/>
            </w:tcBorders>
          </w:tcPr>
          <w:p w14:paraId="41234C57"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2346D3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04F8983"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65B43F3" w14:textId="77777777" w:rsidR="001A00A1" w:rsidRPr="007B340C" w:rsidRDefault="001A00A1">
            <w:pPr>
              <w:pStyle w:val="aa"/>
              <w:rPr>
                <w:sz w:val="16"/>
                <w:szCs w:val="16"/>
              </w:rPr>
            </w:pPr>
          </w:p>
        </w:tc>
      </w:tr>
      <w:tr w:rsidR="001A00A1" w:rsidRPr="007B340C" w14:paraId="08EFF87C" w14:textId="77777777">
        <w:tc>
          <w:tcPr>
            <w:tcW w:w="565" w:type="dxa"/>
            <w:tcBorders>
              <w:top w:val="single" w:sz="4" w:space="0" w:color="auto"/>
              <w:bottom w:val="single" w:sz="4" w:space="0" w:color="auto"/>
              <w:right w:val="single" w:sz="4" w:space="0" w:color="auto"/>
            </w:tcBorders>
          </w:tcPr>
          <w:p w14:paraId="1C7D4267" w14:textId="77777777" w:rsidR="001A00A1" w:rsidRPr="007B340C" w:rsidRDefault="00120233">
            <w:pPr>
              <w:pStyle w:val="aa"/>
              <w:jc w:val="center"/>
              <w:rPr>
                <w:sz w:val="16"/>
                <w:szCs w:val="16"/>
              </w:rPr>
            </w:pPr>
            <w:r w:rsidRPr="007B340C">
              <w:rPr>
                <w:sz w:val="16"/>
                <w:szCs w:val="16"/>
              </w:rPr>
              <w:t>67</w:t>
            </w:r>
          </w:p>
        </w:tc>
        <w:tc>
          <w:tcPr>
            <w:tcW w:w="1358" w:type="dxa"/>
            <w:tcBorders>
              <w:top w:val="nil"/>
              <w:left w:val="single" w:sz="4" w:space="0" w:color="auto"/>
              <w:bottom w:val="single" w:sz="4" w:space="0" w:color="auto"/>
              <w:right w:val="nil"/>
            </w:tcBorders>
          </w:tcPr>
          <w:p w14:paraId="0C6923B7" w14:textId="77777777" w:rsidR="001A00A1" w:rsidRPr="007B340C" w:rsidRDefault="00120233">
            <w:pPr>
              <w:pStyle w:val="aa"/>
              <w:jc w:val="center"/>
              <w:rPr>
                <w:sz w:val="16"/>
                <w:szCs w:val="16"/>
              </w:rPr>
            </w:pPr>
            <w:r w:rsidRPr="007B340C">
              <w:rPr>
                <w:sz w:val="16"/>
                <w:szCs w:val="16"/>
              </w:rPr>
              <w:t>720151</w:t>
            </w:r>
          </w:p>
        </w:tc>
        <w:tc>
          <w:tcPr>
            <w:tcW w:w="2799" w:type="dxa"/>
            <w:tcBorders>
              <w:top w:val="nil"/>
              <w:left w:val="single" w:sz="4" w:space="0" w:color="auto"/>
              <w:bottom w:val="single" w:sz="4" w:space="0" w:color="auto"/>
              <w:right w:val="nil"/>
            </w:tcBorders>
          </w:tcPr>
          <w:p w14:paraId="388BE318" w14:textId="77777777" w:rsidR="001A00A1" w:rsidRPr="007B340C" w:rsidRDefault="00120233">
            <w:pPr>
              <w:pStyle w:val="ac"/>
              <w:rPr>
                <w:sz w:val="16"/>
                <w:szCs w:val="16"/>
              </w:rPr>
            </w:pPr>
            <w:r w:rsidRPr="007B340C">
              <w:rPr>
                <w:sz w:val="16"/>
                <w:szCs w:val="16"/>
              </w:rPr>
              <w:t>Тюменская областная общественная организация "Будущее начинается сейчас"</w:t>
            </w:r>
          </w:p>
        </w:tc>
        <w:tc>
          <w:tcPr>
            <w:tcW w:w="1708" w:type="dxa"/>
            <w:tcBorders>
              <w:top w:val="nil"/>
              <w:left w:val="single" w:sz="4" w:space="0" w:color="auto"/>
              <w:bottom w:val="single" w:sz="4" w:space="0" w:color="auto"/>
              <w:right w:val="nil"/>
            </w:tcBorders>
          </w:tcPr>
          <w:p w14:paraId="6993F1B9"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BAD3686"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F11973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0E3A9A6" w14:textId="77777777" w:rsidR="001A00A1" w:rsidRPr="007B340C" w:rsidRDefault="001A00A1">
            <w:pPr>
              <w:pStyle w:val="aa"/>
              <w:rPr>
                <w:sz w:val="16"/>
                <w:szCs w:val="16"/>
              </w:rPr>
            </w:pPr>
          </w:p>
        </w:tc>
      </w:tr>
      <w:tr w:rsidR="001A00A1" w:rsidRPr="007B340C" w14:paraId="2359A5EC" w14:textId="77777777">
        <w:tc>
          <w:tcPr>
            <w:tcW w:w="565" w:type="dxa"/>
            <w:tcBorders>
              <w:top w:val="single" w:sz="4" w:space="0" w:color="auto"/>
              <w:bottom w:val="single" w:sz="4" w:space="0" w:color="auto"/>
              <w:right w:val="single" w:sz="4" w:space="0" w:color="auto"/>
            </w:tcBorders>
          </w:tcPr>
          <w:p w14:paraId="791C62D8" w14:textId="77777777" w:rsidR="001A00A1" w:rsidRPr="007B340C" w:rsidRDefault="00120233">
            <w:pPr>
              <w:pStyle w:val="aa"/>
              <w:jc w:val="center"/>
              <w:rPr>
                <w:sz w:val="16"/>
                <w:szCs w:val="16"/>
              </w:rPr>
            </w:pPr>
            <w:r w:rsidRPr="007B340C">
              <w:rPr>
                <w:sz w:val="16"/>
                <w:szCs w:val="16"/>
              </w:rPr>
              <w:t>68</w:t>
            </w:r>
          </w:p>
        </w:tc>
        <w:tc>
          <w:tcPr>
            <w:tcW w:w="1358" w:type="dxa"/>
            <w:tcBorders>
              <w:top w:val="nil"/>
              <w:left w:val="single" w:sz="4" w:space="0" w:color="auto"/>
              <w:bottom w:val="single" w:sz="4" w:space="0" w:color="auto"/>
              <w:right w:val="nil"/>
            </w:tcBorders>
          </w:tcPr>
          <w:p w14:paraId="5108E257" w14:textId="77777777" w:rsidR="001A00A1" w:rsidRPr="007B340C" w:rsidRDefault="00120233">
            <w:pPr>
              <w:pStyle w:val="aa"/>
              <w:jc w:val="center"/>
              <w:rPr>
                <w:sz w:val="16"/>
                <w:szCs w:val="16"/>
              </w:rPr>
            </w:pPr>
            <w:r w:rsidRPr="007B340C">
              <w:rPr>
                <w:sz w:val="16"/>
                <w:szCs w:val="16"/>
              </w:rPr>
              <w:t>720152</w:t>
            </w:r>
          </w:p>
        </w:tc>
        <w:tc>
          <w:tcPr>
            <w:tcW w:w="2799" w:type="dxa"/>
            <w:tcBorders>
              <w:top w:val="nil"/>
              <w:left w:val="single" w:sz="4" w:space="0" w:color="auto"/>
              <w:bottom w:val="single" w:sz="4" w:space="0" w:color="auto"/>
              <w:right w:val="nil"/>
            </w:tcBorders>
          </w:tcPr>
          <w:p w14:paraId="5CE016C5" w14:textId="77777777" w:rsidR="001A00A1" w:rsidRPr="007B340C" w:rsidRDefault="00120233">
            <w:pPr>
              <w:pStyle w:val="ac"/>
              <w:rPr>
                <w:sz w:val="16"/>
                <w:szCs w:val="16"/>
              </w:rPr>
            </w:pPr>
            <w:r w:rsidRPr="007B340C">
              <w:rPr>
                <w:sz w:val="16"/>
                <w:szCs w:val="16"/>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708" w:type="dxa"/>
            <w:tcBorders>
              <w:top w:val="nil"/>
              <w:left w:val="single" w:sz="4" w:space="0" w:color="auto"/>
              <w:bottom w:val="single" w:sz="4" w:space="0" w:color="auto"/>
              <w:right w:val="nil"/>
            </w:tcBorders>
          </w:tcPr>
          <w:p w14:paraId="1BD66460"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AD5846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C46235D"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9C7717D" w14:textId="77777777" w:rsidR="001A00A1" w:rsidRPr="007B340C" w:rsidRDefault="001A00A1">
            <w:pPr>
              <w:pStyle w:val="aa"/>
              <w:rPr>
                <w:sz w:val="16"/>
                <w:szCs w:val="16"/>
              </w:rPr>
            </w:pPr>
          </w:p>
        </w:tc>
      </w:tr>
      <w:tr w:rsidR="001A00A1" w:rsidRPr="007B340C" w14:paraId="1C57CAC5" w14:textId="77777777">
        <w:tc>
          <w:tcPr>
            <w:tcW w:w="565" w:type="dxa"/>
            <w:tcBorders>
              <w:top w:val="single" w:sz="4" w:space="0" w:color="auto"/>
              <w:bottom w:val="single" w:sz="4" w:space="0" w:color="auto"/>
              <w:right w:val="single" w:sz="4" w:space="0" w:color="auto"/>
            </w:tcBorders>
          </w:tcPr>
          <w:p w14:paraId="413F1C96" w14:textId="77777777" w:rsidR="001A00A1" w:rsidRPr="007B340C" w:rsidRDefault="00120233">
            <w:pPr>
              <w:pStyle w:val="aa"/>
              <w:jc w:val="center"/>
              <w:rPr>
                <w:sz w:val="16"/>
                <w:szCs w:val="16"/>
              </w:rPr>
            </w:pPr>
            <w:r w:rsidRPr="007B340C">
              <w:rPr>
                <w:sz w:val="16"/>
                <w:szCs w:val="16"/>
              </w:rPr>
              <w:t>69</w:t>
            </w:r>
          </w:p>
        </w:tc>
        <w:tc>
          <w:tcPr>
            <w:tcW w:w="1358" w:type="dxa"/>
            <w:tcBorders>
              <w:top w:val="nil"/>
              <w:left w:val="single" w:sz="4" w:space="0" w:color="auto"/>
              <w:bottom w:val="single" w:sz="4" w:space="0" w:color="auto"/>
              <w:right w:val="nil"/>
            </w:tcBorders>
          </w:tcPr>
          <w:p w14:paraId="2D3875C5" w14:textId="77777777" w:rsidR="001A00A1" w:rsidRPr="007B340C" w:rsidRDefault="00120233">
            <w:pPr>
              <w:pStyle w:val="aa"/>
              <w:jc w:val="center"/>
              <w:rPr>
                <w:sz w:val="16"/>
                <w:szCs w:val="16"/>
              </w:rPr>
            </w:pPr>
            <w:r w:rsidRPr="007B340C">
              <w:rPr>
                <w:sz w:val="16"/>
                <w:szCs w:val="16"/>
              </w:rPr>
              <w:t>720157</w:t>
            </w:r>
          </w:p>
        </w:tc>
        <w:tc>
          <w:tcPr>
            <w:tcW w:w="2799" w:type="dxa"/>
            <w:tcBorders>
              <w:top w:val="nil"/>
              <w:left w:val="single" w:sz="4" w:space="0" w:color="auto"/>
              <w:bottom w:val="single" w:sz="4" w:space="0" w:color="auto"/>
              <w:right w:val="nil"/>
            </w:tcBorders>
          </w:tcPr>
          <w:p w14:paraId="6A0AC0C9" w14:textId="77777777" w:rsidR="001A00A1" w:rsidRPr="007B340C" w:rsidRDefault="00120233">
            <w:pPr>
              <w:pStyle w:val="ac"/>
              <w:rPr>
                <w:sz w:val="16"/>
                <w:szCs w:val="16"/>
              </w:rPr>
            </w:pPr>
            <w:r w:rsidRPr="007B340C">
              <w:rPr>
                <w:sz w:val="16"/>
                <w:szCs w:val="16"/>
              </w:rPr>
              <w:t>Автономное учреждение социального обслуживания населения Тюменской области "Центр медицинской и социальной реабилитации "Пышма"</w:t>
            </w:r>
          </w:p>
        </w:tc>
        <w:tc>
          <w:tcPr>
            <w:tcW w:w="1708" w:type="dxa"/>
            <w:tcBorders>
              <w:top w:val="nil"/>
              <w:left w:val="single" w:sz="4" w:space="0" w:color="auto"/>
              <w:bottom w:val="single" w:sz="4" w:space="0" w:color="auto"/>
              <w:right w:val="nil"/>
            </w:tcBorders>
          </w:tcPr>
          <w:p w14:paraId="3992BE08"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4D90F8A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DA0A810"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75C55E4" w14:textId="77777777" w:rsidR="001A00A1" w:rsidRPr="007B340C" w:rsidRDefault="001A00A1">
            <w:pPr>
              <w:pStyle w:val="aa"/>
              <w:rPr>
                <w:sz w:val="16"/>
                <w:szCs w:val="16"/>
              </w:rPr>
            </w:pPr>
          </w:p>
        </w:tc>
      </w:tr>
      <w:tr w:rsidR="001A00A1" w:rsidRPr="007B340C" w14:paraId="5F13D85C" w14:textId="77777777">
        <w:tc>
          <w:tcPr>
            <w:tcW w:w="565" w:type="dxa"/>
            <w:tcBorders>
              <w:top w:val="single" w:sz="4" w:space="0" w:color="auto"/>
              <w:bottom w:val="single" w:sz="4" w:space="0" w:color="auto"/>
              <w:right w:val="single" w:sz="4" w:space="0" w:color="auto"/>
            </w:tcBorders>
          </w:tcPr>
          <w:p w14:paraId="6F0AB138" w14:textId="77777777" w:rsidR="001A00A1" w:rsidRPr="007B340C" w:rsidRDefault="00120233">
            <w:pPr>
              <w:pStyle w:val="aa"/>
              <w:jc w:val="center"/>
              <w:rPr>
                <w:sz w:val="16"/>
                <w:szCs w:val="16"/>
              </w:rPr>
            </w:pPr>
            <w:r w:rsidRPr="007B340C">
              <w:rPr>
                <w:sz w:val="16"/>
                <w:szCs w:val="16"/>
              </w:rPr>
              <w:t>70</w:t>
            </w:r>
          </w:p>
        </w:tc>
        <w:tc>
          <w:tcPr>
            <w:tcW w:w="1358" w:type="dxa"/>
            <w:tcBorders>
              <w:top w:val="nil"/>
              <w:left w:val="single" w:sz="4" w:space="0" w:color="auto"/>
              <w:bottom w:val="single" w:sz="4" w:space="0" w:color="auto"/>
              <w:right w:val="nil"/>
            </w:tcBorders>
          </w:tcPr>
          <w:p w14:paraId="083DA064" w14:textId="77777777" w:rsidR="001A00A1" w:rsidRPr="007B340C" w:rsidRDefault="00120233">
            <w:pPr>
              <w:pStyle w:val="aa"/>
              <w:jc w:val="center"/>
              <w:rPr>
                <w:sz w:val="16"/>
                <w:szCs w:val="16"/>
              </w:rPr>
            </w:pPr>
            <w:r w:rsidRPr="007B340C">
              <w:rPr>
                <w:sz w:val="16"/>
                <w:szCs w:val="16"/>
              </w:rPr>
              <w:t>720160</w:t>
            </w:r>
          </w:p>
        </w:tc>
        <w:tc>
          <w:tcPr>
            <w:tcW w:w="2799" w:type="dxa"/>
            <w:tcBorders>
              <w:top w:val="nil"/>
              <w:left w:val="single" w:sz="4" w:space="0" w:color="auto"/>
              <w:bottom w:val="single" w:sz="4" w:space="0" w:color="auto"/>
              <w:right w:val="nil"/>
            </w:tcBorders>
          </w:tcPr>
          <w:p w14:paraId="3F3ED74C" w14:textId="77777777" w:rsidR="001A00A1" w:rsidRPr="007B340C" w:rsidRDefault="00120233">
            <w:pPr>
              <w:pStyle w:val="ac"/>
              <w:rPr>
                <w:sz w:val="16"/>
                <w:szCs w:val="16"/>
              </w:rPr>
            </w:pPr>
            <w:r w:rsidRPr="007B340C">
              <w:rPr>
                <w:sz w:val="16"/>
                <w:szCs w:val="16"/>
              </w:rPr>
              <w:t>Автономная некоммерческая организация "Оздоровительно-образовательный центр санаторного типа "Серебряный бор"</w:t>
            </w:r>
          </w:p>
        </w:tc>
        <w:tc>
          <w:tcPr>
            <w:tcW w:w="1708" w:type="dxa"/>
            <w:tcBorders>
              <w:top w:val="nil"/>
              <w:left w:val="single" w:sz="4" w:space="0" w:color="auto"/>
              <w:bottom w:val="single" w:sz="4" w:space="0" w:color="auto"/>
              <w:right w:val="nil"/>
            </w:tcBorders>
          </w:tcPr>
          <w:p w14:paraId="68D65693"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1C428B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D598EE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FCBF8C7" w14:textId="77777777" w:rsidR="001A00A1" w:rsidRPr="007B340C" w:rsidRDefault="001A00A1">
            <w:pPr>
              <w:pStyle w:val="aa"/>
              <w:rPr>
                <w:sz w:val="16"/>
                <w:szCs w:val="16"/>
              </w:rPr>
            </w:pPr>
          </w:p>
        </w:tc>
      </w:tr>
      <w:tr w:rsidR="001A00A1" w:rsidRPr="007B340C" w14:paraId="66C22B38" w14:textId="77777777">
        <w:tc>
          <w:tcPr>
            <w:tcW w:w="565" w:type="dxa"/>
            <w:tcBorders>
              <w:top w:val="single" w:sz="4" w:space="0" w:color="auto"/>
              <w:bottom w:val="single" w:sz="4" w:space="0" w:color="auto"/>
              <w:right w:val="single" w:sz="4" w:space="0" w:color="auto"/>
            </w:tcBorders>
          </w:tcPr>
          <w:p w14:paraId="17603B1C" w14:textId="77777777" w:rsidR="001A00A1" w:rsidRPr="007B340C" w:rsidRDefault="00120233">
            <w:pPr>
              <w:pStyle w:val="aa"/>
              <w:jc w:val="center"/>
              <w:rPr>
                <w:sz w:val="16"/>
                <w:szCs w:val="16"/>
              </w:rPr>
            </w:pPr>
            <w:r w:rsidRPr="007B340C">
              <w:rPr>
                <w:sz w:val="16"/>
                <w:szCs w:val="16"/>
              </w:rPr>
              <w:t>71</w:t>
            </w:r>
          </w:p>
        </w:tc>
        <w:tc>
          <w:tcPr>
            <w:tcW w:w="1358" w:type="dxa"/>
            <w:tcBorders>
              <w:top w:val="nil"/>
              <w:left w:val="single" w:sz="4" w:space="0" w:color="auto"/>
              <w:bottom w:val="single" w:sz="4" w:space="0" w:color="auto"/>
              <w:right w:val="nil"/>
            </w:tcBorders>
          </w:tcPr>
          <w:p w14:paraId="61C8540C" w14:textId="77777777" w:rsidR="001A00A1" w:rsidRPr="007B340C" w:rsidRDefault="00120233">
            <w:pPr>
              <w:pStyle w:val="aa"/>
              <w:jc w:val="center"/>
              <w:rPr>
                <w:sz w:val="16"/>
                <w:szCs w:val="16"/>
              </w:rPr>
            </w:pPr>
            <w:r w:rsidRPr="007B340C">
              <w:rPr>
                <w:sz w:val="16"/>
                <w:szCs w:val="16"/>
              </w:rPr>
              <w:t>720163</w:t>
            </w:r>
          </w:p>
        </w:tc>
        <w:tc>
          <w:tcPr>
            <w:tcW w:w="2799" w:type="dxa"/>
            <w:tcBorders>
              <w:top w:val="nil"/>
              <w:left w:val="single" w:sz="4" w:space="0" w:color="auto"/>
              <w:bottom w:val="single" w:sz="4" w:space="0" w:color="auto"/>
              <w:right w:val="nil"/>
            </w:tcBorders>
          </w:tcPr>
          <w:p w14:paraId="5D4D3702" w14:textId="77777777" w:rsidR="001A00A1" w:rsidRPr="007B340C" w:rsidRDefault="00120233">
            <w:pPr>
              <w:pStyle w:val="ac"/>
              <w:rPr>
                <w:sz w:val="16"/>
                <w:szCs w:val="16"/>
              </w:rPr>
            </w:pPr>
            <w:r w:rsidRPr="007B340C">
              <w:rPr>
                <w:sz w:val="16"/>
                <w:szCs w:val="16"/>
              </w:rPr>
              <w:t>Общество с ограниченной ответственностью Стоматология "Дантист"</w:t>
            </w:r>
          </w:p>
        </w:tc>
        <w:tc>
          <w:tcPr>
            <w:tcW w:w="1708" w:type="dxa"/>
            <w:tcBorders>
              <w:top w:val="nil"/>
              <w:left w:val="single" w:sz="4" w:space="0" w:color="auto"/>
              <w:bottom w:val="single" w:sz="4" w:space="0" w:color="auto"/>
              <w:right w:val="nil"/>
            </w:tcBorders>
          </w:tcPr>
          <w:p w14:paraId="76444215"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33A81139"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1A97945"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D9E236E" w14:textId="77777777" w:rsidR="001A00A1" w:rsidRPr="007B340C" w:rsidRDefault="001A00A1">
            <w:pPr>
              <w:pStyle w:val="aa"/>
              <w:rPr>
                <w:sz w:val="16"/>
                <w:szCs w:val="16"/>
              </w:rPr>
            </w:pPr>
          </w:p>
        </w:tc>
      </w:tr>
      <w:tr w:rsidR="001A00A1" w:rsidRPr="007B340C" w14:paraId="7D8AE830" w14:textId="77777777">
        <w:tc>
          <w:tcPr>
            <w:tcW w:w="565" w:type="dxa"/>
            <w:tcBorders>
              <w:top w:val="single" w:sz="4" w:space="0" w:color="auto"/>
              <w:bottom w:val="single" w:sz="4" w:space="0" w:color="auto"/>
              <w:right w:val="single" w:sz="4" w:space="0" w:color="auto"/>
            </w:tcBorders>
          </w:tcPr>
          <w:p w14:paraId="4200F1B7" w14:textId="77777777" w:rsidR="001A00A1" w:rsidRPr="007B340C" w:rsidRDefault="00120233">
            <w:pPr>
              <w:pStyle w:val="aa"/>
              <w:jc w:val="center"/>
              <w:rPr>
                <w:sz w:val="16"/>
                <w:szCs w:val="16"/>
              </w:rPr>
            </w:pPr>
            <w:r w:rsidRPr="007B340C">
              <w:rPr>
                <w:sz w:val="16"/>
                <w:szCs w:val="16"/>
              </w:rPr>
              <w:t>72</w:t>
            </w:r>
          </w:p>
        </w:tc>
        <w:tc>
          <w:tcPr>
            <w:tcW w:w="1358" w:type="dxa"/>
            <w:tcBorders>
              <w:top w:val="nil"/>
              <w:left w:val="single" w:sz="4" w:space="0" w:color="auto"/>
              <w:bottom w:val="single" w:sz="4" w:space="0" w:color="auto"/>
              <w:right w:val="nil"/>
            </w:tcBorders>
          </w:tcPr>
          <w:p w14:paraId="3945C250" w14:textId="77777777" w:rsidR="001A00A1" w:rsidRPr="007B340C" w:rsidRDefault="00120233">
            <w:pPr>
              <w:pStyle w:val="aa"/>
              <w:jc w:val="center"/>
              <w:rPr>
                <w:sz w:val="16"/>
                <w:szCs w:val="16"/>
              </w:rPr>
            </w:pPr>
            <w:r w:rsidRPr="007B340C">
              <w:rPr>
                <w:sz w:val="16"/>
                <w:szCs w:val="16"/>
              </w:rPr>
              <w:t>720170</w:t>
            </w:r>
          </w:p>
        </w:tc>
        <w:tc>
          <w:tcPr>
            <w:tcW w:w="2799" w:type="dxa"/>
            <w:tcBorders>
              <w:top w:val="nil"/>
              <w:left w:val="single" w:sz="4" w:space="0" w:color="auto"/>
              <w:bottom w:val="single" w:sz="4" w:space="0" w:color="auto"/>
              <w:right w:val="nil"/>
            </w:tcBorders>
          </w:tcPr>
          <w:p w14:paraId="443C3FD1" w14:textId="77777777" w:rsidR="001A00A1" w:rsidRPr="007B340C" w:rsidRDefault="00120233">
            <w:pPr>
              <w:pStyle w:val="ac"/>
              <w:rPr>
                <w:sz w:val="16"/>
                <w:szCs w:val="16"/>
              </w:rPr>
            </w:pPr>
            <w:r w:rsidRPr="007B340C">
              <w:rPr>
                <w:sz w:val="16"/>
                <w:szCs w:val="16"/>
              </w:rPr>
              <w:t>Общество с ограниченной ответственностью "Медицинский центр "МЕДАР"</w:t>
            </w:r>
          </w:p>
        </w:tc>
        <w:tc>
          <w:tcPr>
            <w:tcW w:w="1708" w:type="dxa"/>
            <w:tcBorders>
              <w:top w:val="nil"/>
              <w:left w:val="single" w:sz="4" w:space="0" w:color="auto"/>
              <w:bottom w:val="single" w:sz="4" w:space="0" w:color="auto"/>
              <w:right w:val="nil"/>
            </w:tcBorders>
          </w:tcPr>
          <w:p w14:paraId="56691D13"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98D4E2D"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CFCD9E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B3F7C28" w14:textId="77777777" w:rsidR="001A00A1" w:rsidRPr="007B340C" w:rsidRDefault="001A00A1">
            <w:pPr>
              <w:pStyle w:val="aa"/>
              <w:rPr>
                <w:sz w:val="16"/>
                <w:szCs w:val="16"/>
              </w:rPr>
            </w:pPr>
          </w:p>
        </w:tc>
      </w:tr>
      <w:tr w:rsidR="001A00A1" w:rsidRPr="007B340C" w14:paraId="566707D3" w14:textId="77777777">
        <w:tc>
          <w:tcPr>
            <w:tcW w:w="565" w:type="dxa"/>
            <w:tcBorders>
              <w:top w:val="single" w:sz="4" w:space="0" w:color="auto"/>
              <w:bottom w:val="single" w:sz="4" w:space="0" w:color="auto"/>
              <w:right w:val="single" w:sz="4" w:space="0" w:color="auto"/>
            </w:tcBorders>
          </w:tcPr>
          <w:p w14:paraId="54FA7BBD" w14:textId="77777777" w:rsidR="001A00A1" w:rsidRPr="007B340C" w:rsidRDefault="00120233">
            <w:pPr>
              <w:pStyle w:val="aa"/>
              <w:jc w:val="center"/>
              <w:rPr>
                <w:sz w:val="16"/>
                <w:szCs w:val="16"/>
              </w:rPr>
            </w:pPr>
            <w:r w:rsidRPr="007B340C">
              <w:rPr>
                <w:sz w:val="16"/>
                <w:szCs w:val="16"/>
              </w:rPr>
              <w:t>73</w:t>
            </w:r>
          </w:p>
        </w:tc>
        <w:tc>
          <w:tcPr>
            <w:tcW w:w="1358" w:type="dxa"/>
            <w:tcBorders>
              <w:top w:val="nil"/>
              <w:left w:val="single" w:sz="4" w:space="0" w:color="auto"/>
              <w:bottom w:val="single" w:sz="4" w:space="0" w:color="auto"/>
              <w:right w:val="nil"/>
            </w:tcBorders>
          </w:tcPr>
          <w:p w14:paraId="2869D6B5" w14:textId="77777777" w:rsidR="001A00A1" w:rsidRPr="007B340C" w:rsidRDefault="00120233">
            <w:pPr>
              <w:pStyle w:val="aa"/>
              <w:jc w:val="center"/>
              <w:rPr>
                <w:sz w:val="16"/>
                <w:szCs w:val="16"/>
              </w:rPr>
            </w:pPr>
            <w:r w:rsidRPr="007B340C">
              <w:rPr>
                <w:sz w:val="16"/>
                <w:szCs w:val="16"/>
              </w:rPr>
              <w:t>720176</w:t>
            </w:r>
          </w:p>
        </w:tc>
        <w:tc>
          <w:tcPr>
            <w:tcW w:w="2799" w:type="dxa"/>
            <w:tcBorders>
              <w:top w:val="nil"/>
              <w:left w:val="single" w:sz="4" w:space="0" w:color="auto"/>
              <w:bottom w:val="single" w:sz="4" w:space="0" w:color="auto"/>
              <w:right w:val="nil"/>
            </w:tcBorders>
          </w:tcPr>
          <w:p w14:paraId="7F5E9772" w14:textId="77777777" w:rsidR="001A00A1" w:rsidRPr="007B340C" w:rsidRDefault="00120233">
            <w:pPr>
              <w:pStyle w:val="ac"/>
              <w:rPr>
                <w:sz w:val="16"/>
                <w:szCs w:val="16"/>
              </w:rPr>
            </w:pPr>
            <w:r w:rsidRPr="007B340C">
              <w:rPr>
                <w:sz w:val="16"/>
                <w:szCs w:val="16"/>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708" w:type="dxa"/>
            <w:tcBorders>
              <w:top w:val="nil"/>
              <w:left w:val="single" w:sz="4" w:space="0" w:color="auto"/>
              <w:bottom w:val="single" w:sz="4" w:space="0" w:color="auto"/>
              <w:right w:val="nil"/>
            </w:tcBorders>
          </w:tcPr>
          <w:p w14:paraId="6AE4EB5E"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6B26783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DDE0A87"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0A46BA55" w14:textId="77777777" w:rsidR="001A00A1" w:rsidRPr="007B340C" w:rsidRDefault="001A00A1">
            <w:pPr>
              <w:pStyle w:val="aa"/>
              <w:rPr>
                <w:sz w:val="16"/>
                <w:szCs w:val="16"/>
              </w:rPr>
            </w:pPr>
          </w:p>
        </w:tc>
      </w:tr>
      <w:tr w:rsidR="001A00A1" w:rsidRPr="007B340C" w14:paraId="79A85B1B" w14:textId="77777777">
        <w:tc>
          <w:tcPr>
            <w:tcW w:w="565" w:type="dxa"/>
            <w:tcBorders>
              <w:top w:val="single" w:sz="4" w:space="0" w:color="auto"/>
              <w:bottom w:val="single" w:sz="4" w:space="0" w:color="auto"/>
              <w:right w:val="single" w:sz="4" w:space="0" w:color="auto"/>
            </w:tcBorders>
          </w:tcPr>
          <w:p w14:paraId="49A4054A" w14:textId="77777777" w:rsidR="001A00A1" w:rsidRPr="007B340C" w:rsidRDefault="00120233">
            <w:pPr>
              <w:pStyle w:val="aa"/>
              <w:jc w:val="center"/>
              <w:rPr>
                <w:sz w:val="16"/>
                <w:szCs w:val="16"/>
              </w:rPr>
            </w:pPr>
            <w:r w:rsidRPr="007B340C">
              <w:rPr>
                <w:sz w:val="16"/>
                <w:szCs w:val="16"/>
              </w:rPr>
              <w:t>74</w:t>
            </w:r>
          </w:p>
        </w:tc>
        <w:tc>
          <w:tcPr>
            <w:tcW w:w="1358" w:type="dxa"/>
            <w:tcBorders>
              <w:top w:val="nil"/>
              <w:left w:val="single" w:sz="4" w:space="0" w:color="auto"/>
              <w:bottom w:val="single" w:sz="4" w:space="0" w:color="auto"/>
              <w:right w:val="nil"/>
            </w:tcBorders>
          </w:tcPr>
          <w:p w14:paraId="346BC758" w14:textId="77777777" w:rsidR="001A00A1" w:rsidRPr="007B340C" w:rsidRDefault="00120233">
            <w:pPr>
              <w:pStyle w:val="aa"/>
              <w:jc w:val="center"/>
              <w:rPr>
                <w:sz w:val="16"/>
                <w:szCs w:val="16"/>
              </w:rPr>
            </w:pPr>
            <w:r w:rsidRPr="007B340C">
              <w:rPr>
                <w:sz w:val="16"/>
                <w:szCs w:val="16"/>
              </w:rPr>
              <w:t>720186</w:t>
            </w:r>
          </w:p>
        </w:tc>
        <w:tc>
          <w:tcPr>
            <w:tcW w:w="2799" w:type="dxa"/>
            <w:tcBorders>
              <w:top w:val="nil"/>
              <w:left w:val="single" w:sz="4" w:space="0" w:color="auto"/>
              <w:bottom w:val="single" w:sz="4" w:space="0" w:color="auto"/>
              <w:right w:val="nil"/>
            </w:tcBorders>
          </w:tcPr>
          <w:p w14:paraId="25CB3E2E" w14:textId="77777777" w:rsidR="001A00A1" w:rsidRPr="007B340C" w:rsidRDefault="00120233">
            <w:pPr>
              <w:pStyle w:val="ac"/>
              <w:rPr>
                <w:sz w:val="16"/>
                <w:szCs w:val="16"/>
              </w:rPr>
            </w:pPr>
            <w:r w:rsidRPr="007B340C">
              <w:rPr>
                <w:sz w:val="16"/>
                <w:szCs w:val="16"/>
              </w:rPr>
              <w:t>Автономная некоммерческая организация "Областной детский оздоровительно-образовательный центр "Ребячья республика"</w:t>
            </w:r>
          </w:p>
        </w:tc>
        <w:tc>
          <w:tcPr>
            <w:tcW w:w="1708" w:type="dxa"/>
            <w:tcBorders>
              <w:top w:val="nil"/>
              <w:left w:val="single" w:sz="4" w:space="0" w:color="auto"/>
              <w:bottom w:val="single" w:sz="4" w:space="0" w:color="auto"/>
              <w:right w:val="nil"/>
            </w:tcBorders>
          </w:tcPr>
          <w:p w14:paraId="011D41EE"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A770B6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3FDFE6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215CEB8" w14:textId="77777777" w:rsidR="001A00A1" w:rsidRPr="007B340C" w:rsidRDefault="001A00A1">
            <w:pPr>
              <w:pStyle w:val="aa"/>
              <w:rPr>
                <w:sz w:val="16"/>
                <w:szCs w:val="16"/>
              </w:rPr>
            </w:pPr>
          </w:p>
        </w:tc>
      </w:tr>
      <w:tr w:rsidR="001A00A1" w:rsidRPr="007B340C" w14:paraId="4F441594" w14:textId="77777777">
        <w:tc>
          <w:tcPr>
            <w:tcW w:w="565" w:type="dxa"/>
            <w:tcBorders>
              <w:top w:val="single" w:sz="4" w:space="0" w:color="auto"/>
              <w:bottom w:val="single" w:sz="4" w:space="0" w:color="auto"/>
              <w:right w:val="single" w:sz="4" w:space="0" w:color="auto"/>
            </w:tcBorders>
          </w:tcPr>
          <w:p w14:paraId="4ABC1B16" w14:textId="77777777" w:rsidR="001A00A1" w:rsidRPr="007B340C" w:rsidRDefault="00120233">
            <w:pPr>
              <w:pStyle w:val="aa"/>
              <w:jc w:val="center"/>
              <w:rPr>
                <w:sz w:val="16"/>
                <w:szCs w:val="16"/>
              </w:rPr>
            </w:pPr>
            <w:r w:rsidRPr="007B340C">
              <w:rPr>
                <w:sz w:val="16"/>
                <w:szCs w:val="16"/>
              </w:rPr>
              <w:t>75</w:t>
            </w:r>
          </w:p>
        </w:tc>
        <w:tc>
          <w:tcPr>
            <w:tcW w:w="1358" w:type="dxa"/>
            <w:tcBorders>
              <w:top w:val="nil"/>
              <w:left w:val="single" w:sz="4" w:space="0" w:color="auto"/>
              <w:bottom w:val="single" w:sz="4" w:space="0" w:color="auto"/>
              <w:right w:val="nil"/>
            </w:tcBorders>
          </w:tcPr>
          <w:p w14:paraId="2D67F3A2" w14:textId="77777777" w:rsidR="001A00A1" w:rsidRPr="007B340C" w:rsidRDefault="00120233">
            <w:pPr>
              <w:pStyle w:val="aa"/>
              <w:jc w:val="center"/>
              <w:rPr>
                <w:sz w:val="16"/>
                <w:szCs w:val="16"/>
              </w:rPr>
            </w:pPr>
            <w:r w:rsidRPr="007B340C">
              <w:rPr>
                <w:sz w:val="16"/>
                <w:szCs w:val="16"/>
              </w:rPr>
              <w:t>720187</w:t>
            </w:r>
          </w:p>
        </w:tc>
        <w:tc>
          <w:tcPr>
            <w:tcW w:w="2799" w:type="dxa"/>
            <w:tcBorders>
              <w:top w:val="nil"/>
              <w:left w:val="single" w:sz="4" w:space="0" w:color="auto"/>
              <w:bottom w:val="single" w:sz="4" w:space="0" w:color="auto"/>
              <w:right w:val="nil"/>
            </w:tcBorders>
          </w:tcPr>
          <w:p w14:paraId="07FA6320" w14:textId="77777777" w:rsidR="001A00A1" w:rsidRPr="007B340C" w:rsidRDefault="00120233">
            <w:pPr>
              <w:pStyle w:val="ac"/>
              <w:rPr>
                <w:sz w:val="16"/>
                <w:szCs w:val="16"/>
              </w:rPr>
            </w:pPr>
            <w:r w:rsidRPr="007B340C">
              <w:rPr>
                <w:sz w:val="16"/>
                <w:szCs w:val="16"/>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708" w:type="dxa"/>
            <w:tcBorders>
              <w:top w:val="nil"/>
              <w:left w:val="single" w:sz="4" w:space="0" w:color="auto"/>
              <w:bottom w:val="single" w:sz="4" w:space="0" w:color="auto"/>
              <w:right w:val="nil"/>
            </w:tcBorders>
          </w:tcPr>
          <w:p w14:paraId="2BB96ADD"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3456885"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8C76DB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5C7DBB2" w14:textId="77777777" w:rsidR="001A00A1" w:rsidRPr="007B340C" w:rsidRDefault="001A00A1">
            <w:pPr>
              <w:pStyle w:val="aa"/>
              <w:rPr>
                <w:sz w:val="16"/>
                <w:szCs w:val="16"/>
              </w:rPr>
            </w:pPr>
          </w:p>
        </w:tc>
      </w:tr>
      <w:tr w:rsidR="001A00A1" w:rsidRPr="007B340C" w14:paraId="5E194EA2" w14:textId="77777777">
        <w:tc>
          <w:tcPr>
            <w:tcW w:w="565" w:type="dxa"/>
            <w:tcBorders>
              <w:top w:val="single" w:sz="4" w:space="0" w:color="auto"/>
              <w:bottom w:val="single" w:sz="4" w:space="0" w:color="auto"/>
              <w:right w:val="single" w:sz="4" w:space="0" w:color="auto"/>
            </w:tcBorders>
          </w:tcPr>
          <w:p w14:paraId="01FCA769" w14:textId="77777777" w:rsidR="001A00A1" w:rsidRPr="007B340C" w:rsidRDefault="00120233">
            <w:pPr>
              <w:pStyle w:val="aa"/>
              <w:jc w:val="center"/>
              <w:rPr>
                <w:sz w:val="16"/>
                <w:szCs w:val="16"/>
              </w:rPr>
            </w:pPr>
            <w:r w:rsidRPr="007B340C">
              <w:rPr>
                <w:sz w:val="16"/>
                <w:szCs w:val="16"/>
              </w:rPr>
              <w:t>76</w:t>
            </w:r>
          </w:p>
        </w:tc>
        <w:tc>
          <w:tcPr>
            <w:tcW w:w="1358" w:type="dxa"/>
            <w:tcBorders>
              <w:top w:val="nil"/>
              <w:left w:val="single" w:sz="4" w:space="0" w:color="auto"/>
              <w:bottom w:val="single" w:sz="4" w:space="0" w:color="auto"/>
              <w:right w:val="nil"/>
            </w:tcBorders>
          </w:tcPr>
          <w:p w14:paraId="54AF160C" w14:textId="77777777" w:rsidR="001A00A1" w:rsidRPr="007B340C" w:rsidRDefault="00120233">
            <w:pPr>
              <w:pStyle w:val="aa"/>
              <w:jc w:val="center"/>
              <w:rPr>
                <w:sz w:val="16"/>
                <w:szCs w:val="16"/>
              </w:rPr>
            </w:pPr>
            <w:r w:rsidRPr="007B340C">
              <w:rPr>
                <w:sz w:val="16"/>
                <w:szCs w:val="16"/>
              </w:rPr>
              <w:t>720188</w:t>
            </w:r>
          </w:p>
        </w:tc>
        <w:tc>
          <w:tcPr>
            <w:tcW w:w="2799" w:type="dxa"/>
            <w:tcBorders>
              <w:top w:val="nil"/>
              <w:left w:val="single" w:sz="4" w:space="0" w:color="auto"/>
              <w:bottom w:val="single" w:sz="4" w:space="0" w:color="auto"/>
              <w:right w:val="nil"/>
            </w:tcBorders>
          </w:tcPr>
          <w:p w14:paraId="5BEDBF53" w14:textId="77777777" w:rsidR="001A00A1" w:rsidRPr="007B340C" w:rsidRDefault="00120233">
            <w:pPr>
              <w:pStyle w:val="ac"/>
              <w:rPr>
                <w:sz w:val="16"/>
                <w:szCs w:val="16"/>
              </w:rPr>
            </w:pPr>
            <w:r w:rsidRPr="007B340C">
              <w:rPr>
                <w:sz w:val="16"/>
                <w:szCs w:val="16"/>
              </w:rPr>
              <w:t>Городская больница Акционерное общество "Медицинский центр"</w:t>
            </w:r>
          </w:p>
        </w:tc>
        <w:tc>
          <w:tcPr>
            <w:tcW w:w="1708" w:type="dxa"/>
            <w:tcBorders>
              <w:top w:val="nil"/>
              <w:left w:val="single" w:sz="4" w:space="0" w:color="auto"/>
              <w:bottom w:val="single" w:sz="4" w:space="0" w:color="auto"/>
              <w:right w:val="nil"/>
            </w:tcBorders>
          </w:tcPr>
          <w:p w14:paraId="4AD1B263"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69B554A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C7CAE6E"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063C9B2A" w14:textId="77777777" w:rsidR="001A00A1" w:rsidRPr="007B340C" w:rsidRDefault="001A00A1">
            <w:pPr>
              <w:pStyle w:val="aa"/>
              <w:rPr>
                <w:sz w:val="16"/>
                <w:szCs w:val="16"/>
              </w:rPr>
            </w:pPr>
          </w:p>
        </w:tc>
      </w:tr>
      <w:tr w:rsidR="001A00A1" w:rsidRPr="007B340C" w14:paraId="678E5D6F" w14:textId="77777777">
        <w:tc>
          <w:tcPr>
            <w:tcW w:w="565" w:type="dxa"/>
            <w:tcBorders>
              <w:top w:val="single" w:sz="4" w:space="0" w:color="auto"/>
              <w:bottom w:val="single" w:sz="4" w:space="0" w:color="auto"/>
              <w:right w:val="single" w:sz="4" w:space="0" w:color="auto"/>
            </w:tcBorders>
          </w:tcPr>
          <w:p w14:paraId="0BEA756C" w14:textId="77777777" w:rsidR="001A00A1" w:rsidRPr="007B340C" w:rsidRDefault="00120233">
            <w:pPr>
              <w:pStyle w:val="aa"/>
              <w:jc w:val="center"/>
              <w:rPr>
                <w:sz w:val="16"/>
                <w:szCs w:val="16"/>
              </w:rPr>
            </w:pPr>
            <w:r w:rsidRPr="007B340C">
              <w:rPr>
                <w:sz w:val="16"/>
                <w:szCs w:val="16"/>
              </w:rPr>
              <w:t>77</w:t>
            </w:r>
          </w:p>
        </w:tc>
        <w:tc>
          <w:tcPr>
            <w:tcW w:w="1358" w:type="dxa"/>
            <w:tcBorders>
              <w:top w:val="nil"/>
              <w:left w:val="single" w:sz="4" w:space="0" w:color="auto"/>
              <w:bottom w:val="single" w:sz="4" w:space="0" w:color="auto"/>
              <w:right w:val="nil"/>
            </w:tcBorders>
          </w:tcPr>
          <w:p w14:paraId="3CA7582C" w14:textId="77777777" w:rsidR="001A00A1" w:rsidRPr="007B340C" w:rsidRDefault="00120233">
            <w:pPr>
              <w:pStyle w:val="aa"/>
              <w:jc w:val="center"/>
              <w:rPr>
                <w:sz w:val="16"/>
                <w:szCs w:val="16"/>
              </w:rPr>
            </w:pPr>
            <w:r w:rsidRPr="007B340C">
              <w:rPr>
                <w:sz w:val="16"/>
                <w:szCs w:val="16"/>
              </w:rPr>
              <w:t>720191</w:t>
            </w:r>
          </w:p>
        </w:tc>
        <w:tc>
          <w:tcPr>
            <w:tcW w:w="2799" w:type="dxa"/>
            <w:tcBorders>
              <w:top w:val="nil"/>
              <w:left w:val="single" w:sz="4" w:space="0" w:color="auto"/>
              <w:bottom w:val="single" w:sz="4" w:space="0" w:color="auto"/>
              <w:right w:val="nil"/>
            </w:tcBorders>
          </w:tcPr>
          <w:p w14:paraId="7AEE62B4" w14:textId="77777777" w:rsidR="001A00A1" w:rsidRPr="007B340C" w:rsidRDefault="00120233">
            <w:pPr>
              <w:pStyle w:val="ac"/>
              <w:rPr>
                <w:sz w:val="16"/>
                <w:szCs w:val="16"/>
              </w:rPr>
            </w:pPr>
            <w:r w:rsidRPr="007B340C">
              <w:rPr>
                <w:sz w:val="16"/>
                <w:szCs w:val="16"/>
              </w:rPr>
              <w:t>Общество с ограниченной ответственностью "Уральский клинический лечебно-реабилитационный центр им. В.В. Тетюхина"</w:t>
            </w:r>
          </w:p>
        </w:tc>
        <w:tc>
          <w:tcPr>
            <w:tcW w:w="1708" w:type="dxa"/>
            <w:tcBorders>
              <w:top w:val="nil"/>
              <w:left w:val="single" w:sz="4" w:space="0" w:color="auto"/>
              <w:bottom w:val="single" w:sz="4" w:space="0" w:color="auto"/>
              <w:right w:val="nil"/>
            </w:tcBorders>
          </w:tcPr>
          <w:p w14:paraId="264D819D"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6721F0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31C4154"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E0316CC" w14:textId="77777777" w:rsidR="001A00A1" w:rsidRPr="007B340C" w:rsidRDefault="001A00A1">
            <w:pPr>
              <w:pStyle w:val="aa"/>
              <w:rPr>
                <w:sz w:val="16"/>
                <w:szCs w:val="16"/>
              </w:rPr>
            </w:pPr>
          </w:p>
        </w:tc>
      </w:tr>
      <w:tr w:rsidR="001A00A1" w:rsidRPr="007B340C" w14:paraId="15E18604" w14:textId="77777777">
        <w:tc>
          <w:tcPr>
            <w:tcW w:w="565" w:type="dxa"/>
            <w:tcBorders>
              <w:top w:val="single" w:sz="4" w:space="0" w:color="auto"/>
              <w:bottom w:val="single" w:sz="4" w:space="0" w:color="auto"/>
              <w:right w:val="single" w:sz="4" w:space="0" w:color="auto"/>
            </w:tcBorders>
          </w:tcPr>
          <w:p w14:paraId="5BA3568C" w14:textId="77777777" w:rsidR="001A00A1" w:rsidRPr="007B340C" w:rsidRDefault="00120233">
            <w:pPr>
              <w:pStyle w:val="aa"/>
              <w:jc w:val="center"/>
              <w:rPr>
                <w:sz w:val="16"/>
                <w:szCs w:val="16"/>
              </w:rPr>
            </w:pPr>
            <w:r w:rsidRPr="007B340C">
              <w:rPr>
                <w:sz w:val="16"/>
                <w:szCs w:val="16"/>
              </w:rPr>
              <w:t>78</w:t>
            </w:r>
          </w:p>
        </w:tc>
        <w:tc>
          <w:tcPr>
            <w:tcW w:w="1358" w:type="dxa"/>
            <w:tcBorders>
              <w:top w:val="nil"/>
              <w:left w:val="single" w:sz="4" w:space="0" w:color="auto"/>
              <w:bottom w:val="single" w:sz="4" w:space="0" w:color="auto"/>
              <w:right w:val="nil"/>
            </w:tcBorders>
          </w:tcPr>
          <w:p w14:paraId="243C0FEE" w14:textId="77777777" w:rsidR="001A00A1" w:rsidRPr="007B340C" w:rsidRDefault="00120233">
            <w:pPr>
              <w:pStyle w:val="aa"/>
              <w:jc w:val="center"/>
              <w:rPr>
                <w:sz w:val="16"/>
                <w:szCs w:val="16"/>
              </w:rPr>
            </w:pPr>
            <w:r w:rsidRPr="007B340C">
              <w:rPr>
                <w:sz w:val="16"/>
                <w:szCs w:val="16"/>
              </w:rPr>
              <w:t>720200</w:t>
            </w:r>
          </w:p>
        </w:tc>
        <w:tc>
          <w:tcPr>
            <w:tcW w:w="2799" w:type="dxa"/>
            <w:tcBorders>
              <w:top w:val="nil"/>
              <w:left w:val="single" w:sz="4" w:space="0" w:color="auto"/>
              <w:bottom w:val="single" w:sz="4" w:space="0" w:color="auto"/>
              <w:right w:val="nil"/>
            </w:tcBorders>
          </w:tcPr>
          <w:p w14:paraId="2F3BD37C" w14:textId="77777777" w:rsidR="001A00A1" w:rsidRPr="007B340C" w:rsidRDefault="00120233">
            <w:pPr>
              <w:pStyle w:val="ac"/>
              <w:rPr>
                <w:sz w:val="16"/>
                <w:szCs w:val="16"/>
              </w:rPr>
            </w:pPr>
            <w:r w:rsidRPr="007B340C">
              <w:rPr>
                <w:sz w:val="16"/>
                <w:szCs w:val="16"/>
              </w:rPr>
              <w:t>Общество с ограниченной ответственностью "Мать и дитя Тюмень"</w:t>
            </w:r>
          </w:p>
        </w:tc>
        <w:tc>
          <w:tcPr>
            <w:tcW w:w="1708" w:type="dxa"/>
            <w:tcBorders>
              <w:top w:val="nil"/>
              <w:left w:val="single" w:sz="4" w:space="0" w:color="auto"/>
              <w:bottom w:val="single" w:sz="4" w:space="0" w:color="auto"/>
              <w:right w:val="nil"/>
            </w:tcBorders>
          </w:tcPr>
          <w:p w14:paraId="252D1477"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4D76D998"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386772E"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8970D2F" w14:textId="77777777" w:rsidR="001A00A1" w:rsidRPr="007B340C" w:rsidRDefault="001A00A1">
            <w:pPr>
              <w:pStyle w:val="aa"/>
              <w:rPr>
                <w:sz w:val="16"/>
                <w:szCs w:val="16"/>
              </w:rPr>
            </w:pPr>
          </w:p>
        </w:tc>
      </w:tr>
      <w:tr w:rsidR="001A00A1" w:rsidRPr="007B340C" w14:paraId="6EC42B14" w14:textId="77777777">
        <w:tc>
          <w:tcPr>
            <w:tcW w:w="565" w:type="dxa"/>
            <w:tcBorders>
              <w:top w:val="single" w:sz="4" w:space="0" w:color="auto"/>
              <w:bottom w:val="single" w:sz="4" w:space="0" w:color="auto"/>
              <w:right w:val="single" w:sz="4" w:space="0" w:color="auto"/>
            </w:tcBorders>
          </w:tcPr>
          <w:p w14:paraId="07DEF4F0" w14:textId="77777777" w:rsidR="001A00A1" w:rsidRPr="007B340C" w:rsidRDefault="00120233">
            <w:pPr>
              <w:pStyle w:val="aa"/>
              <w:jc w:val="center"/>
              <w:rPr>
                <w:sz w:val="16"/>
                <w:szCs w:val="16"/>
              </w:rPr>
            </w:pPr>
            <w:r w:rsidRPr="007B340C">
              <w:rPr>
                <w:sz w:val="16"/>
                <w:szCs w:val="16"/>
              </w:rPr>
              <w:t>79</w:t>
            </w:r>
          </w:p>
        </w:tc>
        <w:tc>
          <w:tcPr>
            <w:tcW w:w="1358" w:type="dxa"/>
            <w:tcBorders>
              <w:top w:val="nil"/>
              <w:left w:val="single" w:sz="4" w:space="0" w:color="auto"/>
              <w:bottom w:val="single" w:sz="4" w:space="0" w:color="auto"/>
              <w:right w:val="nil"/>
            </w:tcBorders>
          </w:tcPr>
          <w:p w14:paraId="0F67587B" w14:textId="77777777" w:rsidR="001A00A1" w:rsidRPr="007B340C" w:rsidRDefault="00120233">
            <w:pPr>
              <w:pStyle w:val="aa"/>
              <w:jc w:val="center"/>
              <w:rPr>
                <w:sz w:val="16"/>
                <w:szCs w:val="16"/>
              </w:rPr>
            </w:pPr>
            <w:r w:rsidRPr="007B340C">
              <w:rPr>
                <w:sz w:val="16"/>
                <w:szCs w:val="16"/>
              </w:rPr>
              <w:t>720201</w:t>
            </w:r>
          </w:p>
        </w:tc>
        <w:tc>
          <w:tcPr>
            <w:tcW w:w="2799" w:type="dxa"/>
            <w:tcBorders>
              <w:top w:val="nil"/>
              <w:left w:val="single" w:sz="4" w:space="0" w:color="auto"/>
              <w:bottom w:val="single" w:sz="4" w:space="0" w:color="auto"/>
              <w:right w:val="nil"/>
            </w:tcBorders>
          </w:tcPr>
          <w:p w14:paraId="0ABA307E" w14:textId="77777777" w:rsidR="001A00A1" w:rsidRPr="007B340C" w:rsidRDefault="00120233">
            <w:pPr>
              <w:pStyle w:val="ac"/>
              <w:rPr>
                <w:sz w:val="16"/>
                <w:szCs w:val="16"/>
              </w:rPr>
            </w:pPr>
            <w:r w:rsidRPr="007B340C">
              <w:rPr>
                <w:sz w:val="16"/>
                <w:szCs w:val="16"/>
              </w:rPr>
              <w:t>Общество с ограниченной ответственностью "МедЭдванс Консалтинг"</w:t>
            </w:r>
          </w:p>
        </w:tc>
        <w:tc>
          <w:tcPr>
            <w:tcW w:w="1708" w:type="dxa"/>
            <w:tcBorders>
              <w:top w:val="nil"/>
              <w:left w:val="single" w:sz="4" w:space="0" w:color="auto"/>
              <w:bottom w:val="single" w:sz="4" w:space="0" w:color="auto"/>
              <w:right w:val="nil"/>
            </w:tcBorders>
          </w:tcPr>
          <w:p w14:paraId="23E30208"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6D19F7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42E022D3"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BA4DD22" w14:textId="77777777" w:rsidR="001A00A1" w:rsidRPr="007B340C" w:rsidRDefault="001A00A1">
            <w:pPr>
              <w:pStyle w:val="aa"/>
              <w:rPr>
                <w:sz w:val="16"/>
                <w:szCs w:val="16"/>
              </w:rPr>
            </w:pPr>
          </w:p>
        </w:tc>
      </w:tr>
      <w:tr w:rsidR="001A00A1" w:rsidRPr="007B340C" w14:paraId="682AC4A8" w14:textId="77777777">
        <w:tc>
          <w:tcPr>
            <w:tcW w:w="565" w:type="dxa"/>
            <w:tcBorders>
              <w:top w:val="single" w:sz="4" w:space="0" w:color="auto"/>
              <w:bottom w:val="single" w:sz="4" w:space="0" w:color="auto"/>
              <w:right w:val="single" w:sz="4" w:space="0" w:color="auto"/>
            </w:tcBorders>
          </w:tcPr>
          <w:p w14:paraId="76B59446" w14:textId="77777777" w:rsidR="001A00A1" w:rsidRPr="007B340C" w:rsidRDefault="00120233">
            <w:pPr>
              <w:pStyle w:val="aa"/>
              <w:jc w:val="center"/>
              <w:rPr>
                <w:sz w:val="16"/>
                <w:szCs w:val="16"/>
              </w:rPr>
            </w:pPr>
            <w:r w:rsidRPr="007B340C">
              <w:rPr>
                <w:sz w:val="16"/>
                <w:szCs w:val="16"/>
              </w:rPr>
              <w:t>80</w:t>
            </w:r>
          </w:p>
        </w:tc>
        <w:tc>
          <w:tcPr>
            <w:tcW w:w="1358" w:type="dxa"/>
            <w:tcBorders>
              <w:top w:val="nil"/>
              <w:left w:val="single" w:sz="4" w:space="0" w:color="auto"/>
              <w:bottom w:val="single" w:sz="4" w:space="0" w:color="auto"/>
              <w:right w:val="nil"/>
            </w:tcBorders>
          </w:tcPr>
          <w:p w14:paraId="2F0644EE" w14:textId="77777777" w:rsidR="001A00A1" w:rsidRPr="007B340C" w:rsidRDefault="00120233">
            <w:pPr>
              <w:pStyle w:val="aa"/>
              <w:jc w:val="center"/>
              <w:rPr>
                <w:sz w:val="16"/>
                <w:szCs w:val="16"/>
              </w:rPr>
            </w:pPr>
            <w:r w:rsidRPr="007B340C">
              <w:rPr>
                <w:sz w:val="16"/>
                <w:szCs w:val="16"/>
              </w:rPr>
              <w:t>720206</w:t>
            </w:r>
          </w:p>
        </w:tc>
        <w:tc>
          <w:tcPr>
            <w:tcW w:w="2799" w:type="dxa"/>
            <w:tcBorders>
              <w:top w:val="nil"/>
              <w:left w:val="single" w:sz="4" w:space="0" w:color="auto"/>
              <w:bottom w:val="single" w:sz="4" w:space="0" w:color="auto"/>
              <w:right w:val="nil"/>
            </w:tcBorders>
          </w:tcPr>
          <w:p w14:paraId="1E8F2FE9" w14:textId="77777777" w:rsidR="001A00A1" w:rsidRPr="007B340C" w:rsidRDefault="00120233">
            <w:pPr>
              <w:pStyle w:val="ac"/>
              <w:rPr>
                <w:sz w:val="16"/>
                <w:szCs w:val="16"/>
              </w:rPr>
            </w:pPr>
            <w:r w:rsidRPr="007B340C">
              <w:rPr>
                <w:sz w:val="16"/>
                <w:szCs w:val="16"/>
              </w:rPr>
              <w:t>Автономная некоммерческая организация "Футбол-Хоккей"</w:t>
            </w:r>
          </w:p>
        </w:tc>
        <w:tc>
          <w:tcPr>
            <w:tcW w:w="1708" w:type="dxa"/>
            <w:tcBorders>
              <w:top w:val="nil"/>
              <w:left w:val="single" w:sz="4" w:space="0" w:color="auto"/>
              <w:bottom w:val="single" w:sz="4" w:space="0" w:color="auto"/>
              <w:right w:val="nil"/>
            </w:tcBorders>
          </w:tcPr>
          <w:p w14:paraId="762DC220"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47D469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5096678"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4ACE71B" w14:textId="77777777" w:rsidR="001A00A1" w:rsidRPr="007B340C" w:rsidRDefault="001A00A1">
            <w:pPr>
              <w:pStyle w:val="aa"/>
              <w:rPr>
                <w:sz w:val="16"/>
                <w:szCs w:val="16"/>
              </w:rPr>
            </w:pPr>
          </w:p>
        </w:tc>
      </w:tr>
      <w:tr w:rsidR="001A00A1" w:rsidRPr="007B340C" w14:paraId="391B699B" w14:textId="77777777">
        <w:tc>
          <w:tcPr>
            <w:tcW w:w="565" w:type="dxa"/>
            <w:tcBorders>
              <w:top w:val="single" w:sz="4" w:space="0" w:color="auto"/>
              <w:bottom w:val="single" w:sz="4" w:space="0" w:color="auto"/>
              <w:right w:val="single" w:sz="4" w:space="0" w:color="auto"/>
            </w:tcBorders>
          </w:tcPr>
          <w:p w14:paraId="4BC756AB" w14:textId="77777777" w:rsidR="001A00A1" w:rsidRPr="007B340C" w:rsidRDefault="00120233">
            <w:pPr>
              <w:pStyle w:val="aa"/>
              <w:jc w:val="center"/>
              <w:rPr>
                <w:sz w:val="16"/>
                <w:szCs w:val="16"/>
              </w:rPr>
            </w:pPr>
            <w:r w:rsidRPr="007B340C">
              <w:rPr>
                <w:sz w:val="16"/>
                <w:szCs w:val="16"/>
              </w:rPr>
              <w:t>81</w:t>
            </w:r>
          </w:p>
        </w:tc>
        <w:tc>
          <w:tcPr>
            <w:tcW w:w="1358" w:type="dxa"/>
            <w:tcBorders>
              <w:top w:val="nil"/>
              <w:left w:val="single" w:sz="4" w:space="0" w:color="auto"/>
              <w:bottom w:val="single" w:sz="4" w:space="0" w:color="auto"/>
              <w:right w:val="nil"/>
            </w:tcBorders>
          </w:tcPr>
          <w:p w14:paraId="3954BEB4" w14:textId="77777777" w:rsidR="001A00A1" w:rsidRPr="007B340C" w:rsidRDefault="00120233">
            <w:pPr>
              <w:pStyle w:val="aa"/>
              <w:jc w:val="center"/>
              <w:rPr>
                <w:sz w:val="16"/>
                <w:szCs w:val="16"/>
              </w:rPr>
            </w:pPr>
            <w:r w:rsidRPr="007B340C">
              <w:rPr>
                <w:sz w:val="16"/>
                <w:szCs w:val="16"/>
              </w:rPr>
              <w:t>720207</w:t>
            </w:r>
          </w:p>
        </w:tc>
        <w:tc>
          <w:tcPr>
            <w:tcW w:w="2799" w:type="dxa"/>
            <w:tcBorders>
              <w:top w:val="nil"/>
              <w:left w:val="single" w:sz="4" w:space="0" w:color="auto"/>
              <w:bottom w:val="single" w:sz="4" w:space="0" w:color="auto"/>
              <w:right w:val="nil"/>
            </w:tcBorders>
          </w:tcPr>
          <w:p w14:paraId="0324DE67" w14:textId="77777777" w:rsidR="001A00A1" w:rsidRPr="007B340C" w:rsidRDefault="00120233">
            <w:pPr>
              <w:pStyle w:val="ac"/>
              <w:rPr>
                <w:sz w:val="16"/>
                <w:szCs w:val="16"/>
              </w:rPr>
            </w:pPr>
            <w:r w:rsidRPr="007B340C">
              <w:rPr>
                <w:sz w:val="16"/>
                <w:szCs w:val="16"/>
              </w:rPr>
              <w:t>Общество с ограниченной ответственностью "НефроМед"</w:t>
            </w:r>
          </w:p>
        </w:tc>
        <w:tc>
          <w:tcPr>
            <w:tcW w:w="1708" w:type="dxa"/>
            <w:tcBorders>
              <w:top w:val="nil"/>
              <w:left w:val="single" w:sz="4" w:space="0" w:color="auto"/>
              <w:bottom w:val="single" w:sz="4" w:space="0" w:color="auto"/>
              <w:right w:val="nil"/>
            </w:tcBorders>
          </w:tcPr>
          <w:p w14:paraId="3874D52F"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52335A7"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2CE46BF"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E7CE9A0" w14:textId="77777777" w:rsidR="001A00A1" w:rsidRPr="007B340C" w:rsidRDefault="001A00A1">
            <w:pPr>
              <w:pStyle w:val="aa"/>
              <w:rPr>
                <w:sz w:val="16"/>
                <w:szCs w:val="16"/>
              </w:rPr>
            </w:pPr>
          </w:p>
        </w:tc>
      </w:tr>
      <w:tr w:rsidR="001A00A1" w:rsidRPr="007B340C" w14:paraId="7ADD3B35" w14:textId="77777777">
        <w:tc>
          <w:tcPr>
            <w:tcW w:w="565" w:type="dxa"/>
            <w:tcBorders>
              <w:top w:val="single" w:sz="4" w:space="0" w:color="auto"/>
              <w:bottom w:val="single" w:sz="4" w:space="0" w:color="auto"/>
              <w:right w:val="single" w:sz="4" w:space="0" w:color="auto"/>
            </w:tcBorders>
          </w:tcPr>
          <w:p w14:paraId="6BAF27E9" w14:textId="77777777" w:rsidR="001A00A1" w:rsidRPr="007B340C" w:rsidRDefault="00120233">
            <w:pPr>
              <w:pStyle w:val="aa"/>
              <w:jc w:val="center"/>
              <w:rPr>
                <w:sz w:val="16"/>
                <w:szCs w:val="16"/>
              </w:rPr>
            </w:pPr>
            <w:r w:rsidRPr="007B340C">
              <w:rPr>
                <w:sz w:val="16"/>
                <w:szCs w:val="16"/>
              </w:rPr>
              <w:t>82</w:t>
            </w:r>
          </w:p>
        </w:tc>
        <w:tc>
          <w:tcPr>
            <w:tcW w:w="1358" w:type="dxa"/>
            <w:tcBorders>
              <w:top w:val="nil"/>
              <w:left w:val="single" w:sz="4" w:space="0" w:color="auto"/>
              <w:bottom w:val="single" w:sz="4" w:space="0" w:color="auto"/>
              <w:right w:val="nil"/>
            </w:tcBorders>
          </w:tcPr>
          <w:p w14:paraId="399B1639" w14:textId="77777777" w:rsidR="001A00A1" w:rsidRPr="007B340C" w:rsidRDefault="00120233">
            <w:pPr>
              <w:pStyle w:val="aa"/>
              <w:jc w:val="center"/>
              <w:rPr>
                <w:sz w:val="16"/>
                <w:szCs w:val="16"/>
              </w:rPr>
            </w:pPr>
            <w:r w:rsidRPr="007B340C">
              <w:rPr>
                <w:sz w:val="16"/>
                <w:szCs w:val="16"/>
              </w:rPr>
              <w:t>720226</w:t>
            </w:r>
          </w:p>
        </w:tc>
        <w:tc>
          <w:tcPr>
            <w:tcW w:w="2799" w:type="dxa"/>
            <w:tcBorders>
              <w:top w:val="nil"/>
              <w:left w:val="single" w:sz="4" w:space="0" w:color="auto"/>
              <w:bottom w:val="single" w:sz="4" w:space="0" w:color="auto"/>
              <w:right w:val="nil"/>
            </w:tcBorders>
          </w:tcPr>
          <w:p w14:paraId="0DB056DC" w14:textId="77777777" w:rsidR="001A00A1" w:rsidRPr="007B340C" w:rsidRDefault="00120233">
            <w:pPr>
              <w:pStyle w:val="ac"/>
              <w:rPr>
                <w:sz w:val="16"/>
                <w:szCs w:val="16"/>
              </w:rPr>
            </w:pPr>
            <w:r w:rsidRPr="007B340C">
              <w:rPr>
                <w:sz w:val="16"/>
                <w:szCs w:val="16"/>
              </w:rPr>
              <w:t>Общество с ограниченной ответственностью "Центр ПЭТ-Технолоджи"</w:t>
            </w:r>
          </w:p>
        </w:tc>
        <w:tc>
          <w:tcPr>
            <w:tcW w:w="1708" w:type="dxa"/>
            <w:tcBorders>
              <w:top w:val="nil"/>
              <w:left w:val="single" w:sz="4" w:space="0" w:color="auto"/>
              <w:bottom w:val="single" w:sz="4" w:space="0" w:color="auto"/>
              <w:right w:val="nil"/>
            </w:tcBorders>
          </w:tcPr>
          <w:p w14:paraId="4100FAB5"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D9EC1DA"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E7FA8B4"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277D96E" w14:textId="77777777" w:rsidR="001A00A1" w:rsidRPr="007B340C" w:rsidRDefault="001A00A1">
            <w:pPr>
              <w:pStyle w:val="aa"/>
              <w:rPr>
                <w:sz w:val="16"/>
                <w:szCs w:val="16"/>
              </w:rPr>
            </w:pPr>
          </w:p>
        </w:tc>
      </w:tr>
      <w:tr w:rsidR="001A00A1" w:rsidRPr="007B340C" w14:paraId="6C315713" w14:textId="77777777">
        <w:tc>
          <w:tcPr>
            <w:tcW w:w="565" w:type="dxa"/>
            <w:tcBorders>
              <w:top w:val="single" w:sz="4" w:space="0" w:color="auto"/>
              <w:bottom w:val="single" w:sz="4" w:space="0" w:color="auto"/>
              <w:right w:val="single" w:sz="4" w:space="0" w:color="auto"/>
            </w:tcBorders>
          </w:tcPr>
          <w:p w14:paraId="14354FFA" w14:textId="77777777" w:rsidR="001A00A1" w:rsidRPr="007B340C" w:rsidRDefault="00120233">
            <w:pPr>
              <w:pStyle w:val="aa"/>
              <w:jc w:val="center"/>
              <w:rPr>
                <w:sz w:val="16"/>
                <w:szCs w:val="16"/>
              </w:rPr>
            </w:pPr>
            <w:r w:rsidRPr="007B340C">
              <w:rPr>
                <w:sz w:val="16"/>
                <w:szCs w:val="16"/>
              </w:rPr>
              <w:t>83</w:t>
            </w:r>
          </w:p>
        </w:tc>
        <w:tc>
          <w:tcPr>
            <w:tcW w:w="1358" w:type="dxa"/>
            <w:tcBorders>
              <w:top w:val="nil"/>
              <w:left w:val="single" w:sz="4" w:space="0" w:color="auto"/>
              <w:bottom w:val="single" w:sz="4" w:space="0" w:color="auto"/>
              <w:right w:val="nil"/>
            </w:tcBorders>
          </w:tcPr>
          <w:p w14:paraId="5C49D6B3" w14:textId="77777777" w:rsidR="001A00A1" w:rsidRPr="007B340C" w:rsidRDefault="00120233">
            <w:pPr>
              <w:pStyle w:val="aa"/>
              <w:jc w:val="center"/>
              <w:rPr>
                <w:sz w:val="16"/>
                <w:szCs w:val="16"/>
              </w:rPr>
            </w:pPr>
            <w:r w:rsidRPr="007B340C">
              <w:rPr>
                <w:sz w:val="16"/>
                <w:szCs w:val="16"/>
              </w:rPr>
              <w:t>720208</w:t>
            </w:r>
          </w:p>
        </w:tc>
        <w:tc>
          <w:tcPr>
            <w:tcW w:w="2799" w:type="dxa"/>
            <w:tcBorders>
              <w:top w:val="nil"/>
              <w:left w:val="single" w:sz="4" w:space="0" w:color="auto"/>
              <w:bottom w:val="single" w:sz="4" w:space="0" w:color="auto"/>
              <w:right w:val="nil"/>
            </w:tcBorders>
          </w:tcPr>
          <w:p w14:paraId="17BE89AA" w14:textId="77777777" w:rsidR="001A00A1" w:rsidRPr="007B340C" w:rsidRDefault="00120233">
            <w:pPr>
              <w:pStyle w:val="ac"/>
              <w:rPr>
                <w:sz w:val="16"/>
                <w:szCs w:val="16"/>
              </w:rPr>
            </w:pPr>
            <w:r w:rsidRPr="007B340C">
              <w:rPr>
                <w:sz w:val="16"/>
                <w:szCs w:val="16"/>
              </w:rPr>
              <w:t>Общество с ограниченной ответственностью "М-ЛАЙН"</w:t>
            </w:r>
          </w:p>
        </w:tc>
        <w:tc>
          <w:tcPr>
            <w:tcW w:w="1708" w:type="dxa"/>
            <w:tcBorders>
              <w:top w:val="nil"/>
              <w:left w:val="single" w:sz="4" w:space="0" w:color="auto"/>
              <w:bottom w:val="single" w:sz="4" w:space="0" w:color="auto"/>
              <w:right w:val="nil"/>
            </w:tcBorders>
          </w:tcPr>
          <w:p w14:paraId="03B4032C"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2BEA5C3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8E1854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EC2A498" w14:textId="77777777" w:rsidR="001A00A1" w:rsidRPr="007B340C" w:rsidRDefault="001A00A1">
            <w:pPr>
              <w:pStyle w:val="aa"/>
              <w:rPr>
                <w:sz w:val="16"/>
                <w:szCs w:val="16"/>
              </w:rPr>
            </w:pPr>
          </w:p>
        </w:tc>
      </w:tr>
      <w:tr w:rsidR="001A00A1" w:rsidRPr="007B340C" w14:paraId="75BB32F1" w14:textId="77777777">
        <w:tc>
          <w:tcPr>
            <w:tcW w:w="565" w:type="dxa"/>
            <w:tcBorders>
              <w:top w:val="single" w:sz="4" w:space="0" w:color="auto"/>
              <w:bottom w:val="single" w:sz="4" w:space="0" w:color="auto"/>
              <w:right w:val="single" w:sz="4" w:space="0" w:color="auto"/>
            </w:tcBorders>
          </w:tcPr>
          <w:p w14:paraId="3BE65768" w14:textId="77777777" w:rsidR="001A00A1" w:rsidRPr="007B340C" w:rsidRDefault="00120233">
            <w:pPr>
              <w:pStyle w:val="aa"/>
              <w:jc w:val="center"/>
              <w:rPr>
                <w:sz w:val="16"/>
                <w:szCs w:val="16"/>
              </w:rPr>
            </w:pPr>
            <w:r w:rsidRPr="007B340C">
              <w:rPr>
                <w:sz w:val="16"/>
                <w:szCs w:val="16"/>
              </w:rPr>
              <w:t>84</w:t>
            </w:r>
          </w:p>
        </w:tc>
        <w:tc>
          <w:tcPr>
            <w:tcW w:w="1358" w:type="dxa"/>
            <w:tcBorders>
              <w:top w:val="nil"/>
              <w:left w:val="single" w:sz="4" w:space="0" w:color="auto"/>
              <w:bottom w:val="single" w:sz="4" w:space="0" w:color="auto"/>
              <w:right w:val="nil"/>
            </w:tcBorders>
          </w:tcPr>
          <w:p w14:paraId="0EB41304" w14:textId="77777777" w:rsidR="001A00A1" w:rsidRPr="007B340C" w:rsidRDefault="00120233">
            <w:pPr>
              <w:pStyle w:val="aa"/>
              <w:jc w:val="center"/>
              <w:rPr>
                <w:sz w:val="16"/>
                <w:szCs w:val="16"/>
              </w:rPr>
            </w:pPr>
            <w:r w:rsidRPr="007B340C">
              <w:rPr>
                <w:sz w:val="16"/>
                <w:szCs w:val="16"/>
              </w:rPr>
              <w:t>720227</w:t>
            </w:r>
          </w:p>
        </w:tc>
        <w:tc>
          <w:tcPr>
            <w:tcW w:w="2799" w:type="dxa"/>
            <w:tcBorders>
              <w:top w:val="nil"/>
              <w:left w:val="single" w:sz="4" w:space="0" w:color="auto"/>
              <w:bottom w:val="single" w:sz="4" w:space="0" w:color="auto"/>
              <w:right w:val="nil"/>
            </w:tcBorders>
          </w:tcPr>
          <w:p w14:paraId="2D4A38F3" w14:textId="77777777" w:rsidR="001A00A1" w:rsidRPr="007B340C" w:rsidRDefault="00120233">
            <w:pPr>
              <w:pStyle w:val="ac"/>
              <w:rPr>
                <w:sz w:val="16"/>
                <w:szCs w:val="16"/>
              </w:rPr>
            </w:pPr>
            <w:r w:rsidRPr="007B340C">
              <w:rPr>
                <w:sz w:val="16"/>
                <w:szCs w:val="16"/>
              </w:rPr>
              <w:t>Общество с ограниченной ответственностью "Ситилаб-Урал"</w:t>
            </w:r>
          </w:p>
        </w:tc>
        <w:tc>
          <w:tcPr>
            <w:tcW w:w="1708" w:type="dxa"/>
            <w:tcBorders>
              <w:top w:val="nil"/>
              <w:left w:val="single" w:sz="4" w:space="0" w:color="auto"/>
              <w:bottom w:val="single" w:sz="4" w:space="0" w:color="auto"/>
              <w:right w:val="nil"/>
            </w:tcBorders>
          </w:tcPr>
          <w:p w14:paraId="13779A79"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6E6DBF6A"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3552CD7"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5A5D3CC" w14:textId="77777777" w:rsidR="001A00A1" w:rsidRPr="007B340C" w:rsidRDefault="001A00A1">
            <w:pPr>
              <w:pStyle w:val="aa"/>
              <w:rPr>
                <w:sz w:val="16"/>
                <w:szCs w:val="16"/>
              </w:rPr>
            </w:pPr>
          </w:p>
        </w:tc>
      </w:tr>
      <w:tr w:rsidR="001A00A1" w:rsidRPr="007B340C" w14:paraId="445A1F98" w14:textId="77777777">
        <w:tc>
          <w:tcPr>
            <w:tcW w:w="565" w:type="dxa"/>
            <w:tcBorders>
              <w:top w:val="single" w:sz="4" w:space="0" w:color="auto"/>
              <w:bottom w:val="single" w:sz="4" w:space="0" w:color="auto"/>
              <w:right w:val="single" w:sz="4" w:space="0" w:color="auto"/>
            </w:tcBorders>
          </w:tcPr>
          <w:p w14:paraId="299E45CF" w14:textId="77777777" w:rsidR="001A00A1" w:rsidRPr="007B340C" w:rsidRDefault="00120233">
            <w:pPr>
              <w:pStyle w:val="aa"/>
              <w:jc w:val="center"/>
              <w:rPr>
                <w:sz w:val="16"/>
                <w:szCs w:val="16"/>
              </w:rPr>
            </w:pPr>
            <w:r w:rsidRPr="007B340C">
              <w:rPr>
                <w:sz w:val="16"/>
                <w:szCs w:val="16"/>
              </w:rPr>
              <w:t>85</w:t>
            </w:r>
          </w:p>
        </w:tc>
        <w:tc>
          <w:tcPr>
            <w:tcW w:w="1358" w:type="dxa"/>
            <w:tcBorders>
              <w:top w:val="nil"/>
              <w:left w:val="single" w:sz="4" w:space="0" w:color="auto"/>
              <w:bottom w:val="single" w:sz="4" w:space="0" w:color="auto"/>
              <w:right w:val="nil"/>
            </w:tcBorders>
          </w:tcPr>
          <w:p w14:paraId="37E8CC39" w14:textId="77777777" w:rsidR="001A00A1" w:rsidRPr="007B340C" w:rsidRDefault="00120233">
            <w:pPr>
              <w:pStyle w:val="aa"/>
              <w:jc w:val="center"/>
              <w:rPr>
                <w:sz w:val="16"/>
                <w:szCs w:val="16"/>
              </w:rPr>
            </w:pPr>
            <w:r w:rsidRPr="007B340C">
              <w:rPr>
                <w:sz w:val="16"/>
                <w:szCs w:val="16"/>
              </w:rPr>
              <w:t>720232</w:t>
            </w:r>
          </w:p>
        </w:tc>
        <w:tc>
          <w:tcPr>
            <w:tcW w:w="2799" w:type="dxa"/>
            <w:tcBorders>
              <w:top w:val="nil"/>
              <w:left w:val="single" w:sz="4" w:space="0" w:color="auto"/>
              <w:bottom w:val="single" w:sz="4" w:space="0" w:color="auto"/>
              <w:right w:val="nil"/>
            </w:tcBorders>
          </w:tcPr>
          <w:p w14:paraId="78EF7F1F" w14:textId="77777777" w:rsidR="001A00A1" w:rsidRPr="007B340C" w:rsidRDefault="00120233">
            <w:pPr>
              <w:pStyle w:val="ac"/>
              <w:rPr>
                <w:sz w:val="16"/>
                <w:szCs w:val="16"/>
              </w:rPr>
            </w:pPr>
            <w:r w:rsidRPr="007B340C">
              <w:rPr>
                <w:sz w:val="16"/>
                <w:szCs w:val="16"/>
              </w:rPr>
              <w:t xml:space="preserve">Общество с ограниченной </w:t>
            </w:r>
            <w:r w:rsidRPr="007B340C">
              <w:rPr>
                <w:sz w:val="16"/>
                <w:szCs w:val="16"/>
              </w:rPr>
              <w:lastRenderedPageBreak/>
              <w:t>ответственностью "ДИАЛИЗНЫЙ ЦЕНТР НЕФРОС-КАЛУГА"</w:t>
            </w:r>
          </w:p>
        </w:tc>
        <w:tc>
          <w:tcPr>
            <w:tcW w:w="1708" w:type="dxa"/>
            <w:tcBorders>
              <w:top w:val="nil"/>
              <w:left w:val="single" w:sz="4" w:space="0" w:color="auto"/>
              <w:bottom w:val="single" w:sz="4" w:space="0" w:color="auto"/>
              <w:right w:val="nil"/>
            </w:tcBorders>
          </w:tcPr>
          <w:p w14:paraId="16ECAEFE"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101FAF4"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14050A5B"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06B02E0" w14:textId="77777777" w:rsidR="001A00A1" w:rsidRPr="007B340C" w:rsidRDefault="001A00A1">
            <w:pPr>
              <w:pStyle w:val="aa"/>
              <w:rPr>
                <w:sz w:val="16"/>
                <w:szCs w:val="16"/>
              </w:rPr>
            </w:pPr>
          </w:p>
        </w:tc>
      </w:tr>
      <w:tr w:rsidR="001A00A1" w:rsidRPr="007B340C" w14:paraId="700A412D" w14:textId="77777777">
        <w:tc>
          <w:tcPr>
            <w:tcW w:w="565" w:type="dxa"/>
            <w:tcBorders>
              <w:top w:val="single" w:sz="4" w:space="0" w:color="auto"/>
              <w:bottom w:val="single" w:sz="4" w:space="0" w:color="auto"/>
              <w:right w:val="single" w:sz="4" w:space="0" w:color="auto"/>
            </w:tcBorders>
          </w:tcPr>
          <w:p w14:paraId="507AEA5A" w14:textId="77777777" w:rsidR="001A00A1" w:rsidRPr="007B340C" w:rsidRDefault="00120233">
            <w:pPr>
              <w:pStyle w:val="aa"/>
              <w:jc w:val="center"/>
              <w:rPr>
                <w:sz w:val="16"/>
                <w:szCs w:val="16"/>
              </w:rPr>
            </w:pPr>
            <w:r w:rsidRPr="007B340C">
              <w:rPr>
                <w:sz w:val="16"/>
                <w:szCs w:val="16"/>
              </w:rPr>
              <w:t>86</w:t>
            </w:r>
          </w:p>
        </w:tc>
        <w:tc>
          <w:tcPr>
            <w:tcW w:w="1358" w:type="dxa"/>
            <w:tcBorders>
              <w:top w:val="nil"/>
              <w:left w:val="single" w:sz="4" w:space="0" w:color="auto"/>
              <w:bottom w:val="single" w:sz="4" w:space="0" w:color="auto"/>
              <w:right w:val="nil"/>
            </w:tcBorders>
          </w:tcPr>
          <w:p w14:paraId="167D5A43" w14:textId="77777777" w:rsidR="001A00A1" w:rsidRPr="007B340C" w:rsidRDefault="00120233">
            <w:pPr>
              <w:pStyle w:val="aa"/>
              <w:jc w:val="center"/>
              <w:rPr>
                <w:sz w:val="16"/>
                <w:szCs w:val="16"/>
              </w:rPr>
            </w:pPr>
            <w:r w:rsidRPr="007B340C">
              <w:rPr>
                <w:sz w:val="16"/>
                <w:szCs w:val="16"/>
              </w:rPr>
              <w:t>720233</w:t>
            </w:r>
          </w:p>
        </w:tc>
        <w:tc>
          <w:tcPr>
            <w:tcW w:w="2799" w:type="dxa"/>
            <w:tcBorders>
              <w:top w:val="nil"/>
              <w:left w:val="single" w:sz="4" w:space="0" w:color="auto"/>
              <w:bottom w:val="single" w:sz="4" w:space="0" w:color="auto"/>
              <w:right w:val="nil"/>
            </w:tcBorders>
          </w:tcPr>
          <w:p w14:paraId="61FC6E77"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станция переливания крови"</w:t>
            </w:r>
          </w:p>
        </w:tc>
        <w:tc>
          <w:tcPr>
            <w:tcW w:w="1708" w:type="dxa"/>
            <w:tcBorders>
              <w:top w:val="nil"/>
              <w:left w:val="single" w:sz="4" w:space="0" w:color="auto"/>
              <w:bottom w:val="single" w:sz="4" w:space="0" w:color="auto"/>
              <w:right w:val="nil"/>
            </w:tcBorders>
          </w:tcPr>
          <w:p w14:paraId="2C26B8ED"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649132F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315C0F0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3B98AB0" w14:textId="77777777" w:rsidR="001A00A1" w:rsidRPr="007B340C" w:rsidRDefault="001A00A1">
            <w:pPr>
              <w:pStyle w:val="aa"/>
              <w:rPr>
                <w:sz w:val="16"/>
                <w:szCs w:val="16"/>
              </w:rPr>
            </w:pPr>
          </w:p>
        </w:tc>
      </w:tr>
      <w:tr w:rsidR="001A00A1" w:rsidRPr="007B340C" w14:paraId="556F7A80" w14:textId="77777777">
        <w:tc>
          <w:tcPr>
            <w:tcW w:w="565" w:type="dxa"/>
            <w:tcBorders>
              <w:top w:val="single" w:sz="4" w:space="0" w:color="auto"/>
              <w:bottom w:val="single" w:sz="4" w:space="0" w:color="auto"/>
              <w:right w:val="single" w:sz="4" w:space="0" w:color="auto"/>
            </w:tcBorders>
          </w:tcPr>
          <w:p w14:paraId="547340E0" w14:textId="77777777" w:rsidR="001A00A1" w:rsidRPr="007B340C" w:rsidRDefault="00120233">
            <w:pPr>
              <w:pStyle w:val="aa"/>
              <w:jc w:val="center"/>
              <w:rPr>
                <w:sz w:val="16"/>
                <w:szCs w:val="16"/>
              </w:rPr>
            </w:pPr>
            <w:r w:rsidRPr="007B340C">
              <w:rPr>
                <w:sz w:val="16"/>
                <w:szCs w:val="16"/>
              </w:rPr>
              <w:t>87</w:t>
            </w:r>
          </w:p>
        </w:tc>
        <w:tc>
          <w:tcPr>
            <w:tcW w:w="1358" w:type="dxa"/>
            <w:tcBorders>
              <w:top w:val="nil"/>
              <w:left w:val="single" w:sz="4" w:space="0" w:color="auto"/>
              <w:bottom w:val="single" w:sz="4" w:space="0" w:color="auto"/>
              <w:right w:val="nil"/>
            </w:tcBorders>
          </w:tcPr>
          <w:p w14:paraId="648CB002" w14:textId="77777777" w:rsidR="001A00A1" w:rsidRPr="007B340C" w:rsidRDefault="00120233">
            <w:pPr>
              <w:pStyle w:val="aa"/>
              <w:jc w:val="center"/>
              <w:rPr>
                <w:sz w:val="16"/>
                <w:szCs w:val="16"/>
              </w:rPr>
            </w:pPr>
            <w:r w:rsidRPr="007B340C">
              <w:rPr>
                <w:sz w:val="16"/>
                <w:szCs w:val="16"/>
              </w:rPr>
              <w:t>720234</w:t>
            </w:r>
          </w:p>
        </w:tc>
        <w:tc>
          <w:tcPr>
            <w:tcW w:w="2799" w:type="dxa"/>
            <w:tcBorders>
              <w:top w:val="nil"/>
              <w:left w:val="single" w:sz="4" w:space="0" w:color="auto"/>
              <w:bottom w:val="single" w:sz="4" w:space="0" w:color="auto"/>
              <w:right w:val="nil"/>
            </w:tcBorders>
          </w:tcPr>
          <w:p w14:paraId="04492661" w14:textId="77777777" w:rsidR="001A00A1" w:rsidRPr="007B340C" w:rsidRDefault="00120233">
            <w:pPr>
              <w:pStyle w:val="ac"/>
              <w:rPr>
                <w:sz w:val="16"/>
                <w:szCs w:val="16"/>
              </w:rPr>
            </w:pPr>
            <w:r w:rsidRPr="007B340C">
              <w:rPr>
                <w:sz w:val="16"/>
                <w:szCs w:val="16"/>
              </w:rPr>
              <w:t>Общество с ограниченной ответственностью "МРТ Гранд"</w:t>
            </w:r>
          </w:p>
        </w:tc>
        <w:tc>
          <w:tcPr>
            <w:tcW w:w="1708" w:type="dxa"/>
            <w:tcBorders>
              <w:top w:val="nil"/>
              <w:left w:val="single" w:sz="4" w:space="0" w:color="auto"/>
              <w:bottom w:val="single" w:sz="4" w:space="0" w:color="auto"/>
              <w:right w:val="nil"/>
            </w:tcBorders>
          </w:tcPr>
          <w:p w14:paraId="05520F10"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381898A7"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2A50F38"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14594F0" w14:textId="77777777" w:rsidR="001A00A1" w:rsidRPr="007B340C" w:rsidRDefault="001A00A1">
            <w:pPr>
              <w:pStyle w:val="aa"/>
              <w:rPr>
                <w:sz w:val="16"/>
                <w:szCs w:val="16"/>
              </w:rPr>
            </w:pPr>
          </w:p>
        </w:tc>
      </w:tr>
      <w:tr w:rsidR="001A00A1" w:rsidRPr="007B340C" w14:paraId="46EEA18C" w14:textId="77777777">
        <w:tc>
          <w:tcPr>
            <w:tcW w:w="565" w:type="dxa"/>
            <w:tcBorders>
              <w:top w:val="single" w:sz="4" w:space="0" w:color="auto"/>
              <w:bottom w:val="single" w:sz="4" w:space="0" w:color="auto"/>
              <w:right w:val="single" w:sz="4" w:space="0" w:color="auto"/>
            </w:tcBorders>
          </w:tcPr>
          <w:p w14:paraId="30BB6CFF" w14:textId="77777777" w:rsidR="001A00A1" w:rsidRPr="007B340C" w:rsidRDefault="00120233">
            <w:pPr>
              <w:pStyle w:val="aa"/>
              <w:jc w:val="center"/>
              <w:rPr>
                <w:sz w:val="16"/>
                <w:szCs w:val="16"/>
              </w:rPr>
            </w:pPr>
            <w:r w:rsidRPr="007B340C">
              <w:rPr>
                <w:sz w:val="16"/>
                <w:szCs w:val="16"/>
              </w:rPr>
              <w:t>88</w:t>
            </w:r>
          </w:p>
        </w:tc>
        <w:tc>
          <w:tcPr>
            <w:tcW w:w="1358" w:type="dxa"/>
            <w:tcBorders>
              <w:top w:val="nil"/>
              <w:left w:val="single" w:sz="4" w:space="0" w:color="auto"/>
              <w:bottom w:val="single" w:sz="4" w:space="0" w:color="auto"/>
              <w:right w:val="nil"/>
            </w:tcBorders>
          </w:tcPr>
          <w:p w14:paraId="21514D14" w14:textId="77777777" w:rsidR="001A00A1" w:rsidRPr="007B340C" w:rsidRDefault="00120233">
            <w:pPr>
              <w:pStyle w:val="aa"/>
              <w:jc w:val="center"/>
              <w:rPr>
                <w:sz w:val="16"/>
                <w:szCs w:val="16"/>
              </w:rPr>
            </w:pPr>
            <w:r w:rsidRPr="007B340C">
              <w:rPr>
                <w:sz w:val="16"/>
                <w:szCs w:val="16"/>
              </w:rPr>
              <w:t>720236</w:t>
            </w:r>
          </w:p>
        </w:tc>
        <w:tc>
          <w:tcPr>
            <w:tcW w:w="2799" w:type="dxa"/>
            <w:tcBorders>
              <w:top w:val="nil"/>
              <w:left w:val="single" w:sz="4" w:space="0" w:color="auto"/>
              <w:bottom w:val="single" w:sz="4" w:space="0" w:color="auto"/>
              <w:right w:val="nil"/>
            </w:tcBorders>
          </w:tcPr>
          <w:p w14:paraId="4706B4F5" w14:textId="77777777" w:rsidR="001A00A1" w:rsidRPr="007B340C" w:rsidRDefault="00120233">
            <w:pPr>
              <w:pStyle w:val="ac"/>
              <w:rPr>
                <w:sz w:val="16"/>
                <w:szCs w:val="16"/>
              </w:rPr>
            </w:pPr>
            <w:r w:rsidRPr="007B340C">
              <w:rPr>
                <w:sz w:val="16"/>
                <w:szCs w:val="16"/>
              </w:rPr>
              <w:t>Общество с ограниченной ответственностью "Центр нефрологии и диализа"</w:t>
            </w:r>
          </w:p>
        </w:tc>
        <w:tc>
          <w:tcPr>
            <w:tcW w:w="1708" w:type="dxa"/>
            <w:tcBorders>
              <w:top w:val="nil"/>
              <w:left w:val="single" w:sz="4" w:space="0" w:color="auto"/>
              <w:bottom w:val="single" w:sz="4" w:space="0" w:color="auto"/>
              <w:right w:val="nil"/>
            </w:tcBorders>
          </w:tcPr>
          <w:p w14:paraId="6758F9C9"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5B738B9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ABF8F40"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1E77134" w14:textId="77777777" w:rsidR="001A00A1" w:rsidRPr="007B340C" w:rsidRDefault="001A00A1">
            <w:pPr>
              <w:pStyle w:val="aa"/>
              <w:rPr>
                <w:sz w:val="16"/>
                <w:szCs w:val="16"/>
              </w:rPr>
            </w:pPr>
          </w:p>
        </w:tc>
      </w:tr>
      <w:tr w:rsidR="001A00A1" w:rsidRPr="007B340C" w14:paraId="50BF6EB3" w14:textId="77777777">
        <w:tc>
          <w:tcPr>
            <w:tcW w:w="565" w:type="dxa"/>
            <w:tcBorders>
              <w:top w:val="single" w:sz="4" w:space="0" w:color="auto"/>
              <w:bottom w:val="single" w:sz="4" w:space="0" w:color="auto"/>
              <w:right w:val="single" w:sz="4" w:space="0" w:color="auto"/>
            </w:tcBorders>
          </w:tcPr>
          <w:p w14:paraId="4BB8408A" w14:textId="77777777" w:rsidR="001A00A1" w:rsidRPr="007B340C" w:rsidRDefault="00120233">
            <w:pPr>
              <w:pStyle w:val="aa"/>
              <w:jc w:val="center"/>
              <w:rPr>
                <w:sz w:val="16"/>
                <w:szCs w:val="16"/>
              </w:rPr>
            </w:pPr>
            <w:r w:rsidRPr="007B340C">
              <w:rPr>
                <w:sz w:val="16"/>
                <w:szCs w:val="16"/>
              </w:rPr>
              <w:t>89</w:t>
            </w:r>
          </w:p>
        </w:tc>
        <w:tc>
          <w:tcPr>
            <w:tcW w:w="1358" w:type="dxa"/>
            <w:tcBorders>
              <w:top w:val="nil"/>
              <w:left w:val="single" w:sz="4" w:space="0" w:color="auto"/>
              <w:bottom w:val="single" w:sz="4" w:space="0" w:color="auto"/>
              <w:right w:val="nil"/>
            </w:tcBorders>
          </w:tcPr>
          <w:p w14:paraId="7690CF50" w14:textId="77777777" w:rsidR="001A00A1" w:rsidRPr="007B340C" w:rsidRDefault="00120233">
            <w:pPr>
              <w:pStyle w:val="aa"/>
              <w:jc w:val="center"/>
              <w:rPr>
                <w:sz w:val="16"/>
                <w:szCs w:val="16"/>
              </w:rPr>
            </w:pPr>
            <w:r w:rsidRPr="007B340C">
              <w:rPr>
                <w:sz w:val="16"/>
                <w:szCs w:val="16"/>
              </w:rPr>
              <w:t>720237</w:t>
            </w:r>
          </w:p>
        </w:tc>
        <w:tc>
          <w:tcPr>
            <w:tcW w:w="2799" w:type="dxa"/>
            <w:tcBorders>
              <w:top w:val="nil"/>
              <w:left w:val="single" w:sz="4" w:space="0" w:color="auto"/>
              <w:bottom w:val="single" w:sz="4" w:space="0" w:color="auto"/>
              <w:right w:val="nil"/>
            </w:tcBorders>
          </w:tcPr>
          <w:p w14:paraId="2C6E2075" w14:textId="77777777" w:rsidR="001A00A1" w:rsidRPr="007B340C" w:rsidRDefault="00120233">
            <w:pPr>
              <w:pStyle w:val="ac"/>
              <w:rPr>
                <w:sz w:val="16"/>
                <w:szCs w:val="16"/>
              </w:rPr>
            </w:pPr>
            <w:r w:rsidRPr="007B340C">
              <w:rPr>
                <w:sz w:val="16"/>
                <w:szCs w:val="16"/>
              </w:rPr>
              <w:t>Индивидуальный предприниматель Гурьева Елена Михайловна</w:t>
            </w:r>
          </w:p>
        </w:tc>
        <w:tc>
          <w:tcPr>
            <w:tcW w:w="1708" w:type="dxa"/>
            <w:tcBorders>
              <w:top w:val="nil"/>
              <w:left w:val="single" w:sz="4" w:space="0" w:color="auto"/>
              <w:bottom w:val="single" w:sz="4" w:space="0" w:color="auto"/>
              <w:right w:val="nil"/>
            </w:tcBorders>
          </w:tcPr>
          <w:p w14:paraId="17DFEDAA"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04AD5F57"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0A2F3226"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FA38F5B" w14:textId="77777777" w:rsidR="001A00A1" w:rsidRPr="007B340C" w:rsidRDefault="001A00A1">
            <w:pPr>
              <w:pStyle w:val="aa"/>
              <w:rPr>
                <w:sz w:val="16"/>
                <w:szCs w:val="16"/>
              </w:rPr>
            </w:pPr>
          </w:p>
        </w:tc>
      </w:tr>
      <w:tr w:rsidR="001A00A1" w:rsidRPr="007B340C" w14:paraId="7801D74E" w14:textId="77777777">
        <w:tc>
          <w:tcPr>
            <w:tcW w:w="565" w:type="dxa"/>
            <w:tcBorders>
              <w:top w:val="single" w:sz="4" w:space="0" w:color="auto"/>
              <w:bottom w:val="single" w:sz="4" w:space="0" w:color="auto"/>
              <w:right w:val="single" w:sz="4" w:space="0" w:color="auto"/>
            </w:tcBorders>
          </w:tcPr>
          <w:p w14:paraId="5B069E4B" w14:textId="77777777" w:rsidR="001A00A1" w:rsidRPr="007B340C" w:rsidRDefault="00120233">
            <w:pPr>
              <w:pStyle w:val="aa"/>
              <w:jc w:val="center"/>
              <w:rPr>
                <w:sz w:val="16"/>
                <w:szCs w:val="16"/>
              </w:rPr>
            </w:pPr>
            <w:r w:rsidRPr="007B340C">
              <w:rPr>
                <w:sz w:val="16"/>
                <w:szCs w:val="16"/>
              </w:rPr>
              <w:t>90</w:t>
            </w:r>
          </w:p>
        </w:tc>
        <w:tc>
          <w:tcPr>
            <w:tcW w:w="1358" w:type="dxa"/>
            <w:tcBorders>
              <w:top w:val="nil"/>
              <w:left w:val="single" w:sz="4" w:space="0" w:color="auto"/>
              <w:bottom w:val="single" w:sz="4" w:space="0" w:color="auto"/>
              <w:right w:val="nil"/>
            </w:tcBorders>
          </w:tcPr>
          <w:p w14:paraId="27F39836" w14:textId="77777777" w:rsidR="001A00A1" w:rsidRPr="007B340C" w:rsidRDefault="00120233">
            <w:pPr>
              <w:pStyle w:val="aa"/>
              <w:jc w:val="center"/>
              <w:rPr>
                <w:sz w:val="16"/>
                <w:szCs w:val="16"/>
              </w:rPr>
            </w:pPr>
            <w:r w:rsidRPr="007B340C">
              <w:rPr>
                <w:sz w:val="16"/>
                <w:szCs w:val="16"/>
              </w:rPr>
              <w:t>720241</w:t>
            </w:r>
          </w:p>
        </w:tc>
        <w:tc>
          <w:tcPr>
            <w:tcW w:w="2799" w:type="dxa"/>
            <w:tcBorders>
              <w:top w:val="nil"/>
              <w:left w:val="single" w:sz="4" w:space="0" w:color="auto"/>
              <w:bottom w:val="single" w:sz="4" w:space="0" w:color="auto"/>
              <w:right w:val="nil"/>
            </w:tcBorders>
          </w:tcPr>
          <w:p w14:paraId="472317D9" w14:textId="77777777" w:rsidR="001A00A1" w:rsidRPr="007B340C" w:rsidRDefault="00120233">
            <w:pPr>
              <w:pStyle w:val="ac"/>
              <w:rPr>
                <w:sz w:val="16"/>
                <w:szCs w:val="16"/>
              </w:rPr>
            </w:pPr>
            <w:r w:rsidRPr="007B340C">
              <w:rPr>
                <w:sz w:val="16"/>
                <w:szCs w:val="16"/>
              </w:rPr>
              <w:t>Общество с ограниченной ответственностью "Научно-методический центр клинической лабораторной диагностики "СИТИЛАБ"</w:t>
            </w:r>
          </w:p>
        </w:tc>
        <w:tc>
          <w:tcPr>
            <w:tcW w:w="1708" w:type="dxa"/>
            <w:tcBorders>
              <w:top w:val="nil"/>
              <w:left w:val="single" w:sz="4" w:space="0" w:color="auto"/>
              <w:bottom w:val="single" w:sz="4" w:space="0" w:color="auto"/>
              <w:right w:val="nil"/>
            </w:tcBorders>
          </w:tcPr>
          <w:p w14:paraId="2856BD92"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22B3466F"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52A1D33C"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25318681" w14:textId="77777777" w:rsidR="001A00A1" w:rsidRPr="007B340C" w:rsidRDefault="001A00A1">
            <w:pPr>
              <w:pStyle w:val="aa"/>
              <w:rPr>
                <w:sz w:val="16"/>
                <w:szCs w:val="16"/>
              </w:rPr>
            </w:pPr>
          </w:p>
        </w:tc>
      </w:tr>
      <w:tr w:rsidR="001A00A1" w:rsidRPr="007B340C" w14:paraId="64719379" w14:textId="77777777">
        <w:tc>
          <w:tcPr>
            <w:tcW w:w="565" w:type="dxa"/>
            <w:tcBorders>
              <w:top w:val="single" w:sz="4" w:space="0" w:color="auto"/>
              <w:bottom w:val="single" w:sz="4" w:space="0" w:color="auto"/>
              <w:right w:val="single" w:sz="4" w:space="0" w:color="auto"/>
            </w:tcBorders>
          </w:tcPr>
          <w:p w14:paraId="79ADC05F" w14:textId="77777777" w:rsidR="001A00A1" w:rsidRPr="007B340C" w:rsidRDefault="00120233">
            <w:pPr>
              <w:pStyle w:val="aa"/>
              <w:jc w:val="center"/>
              <w:rPr>
                <w:sz w:val="16"/>
                <w:szCs w:val="16"/>
              </w:rPr>
            </w:pPr>
            <w:r w:rsidRPr="007B340C">
              <w:rPr>
                <w:sz w:val="16"/>
                <w:szCs w:val="16"/>
              </w:rPr>
              <w:t>91</w:t>
            </w:r>
          </w:p>
        </w:tc>
        <w:tc>
          <w:tcPr>
            <w:tcW w:w="1358" w:type="dxa"/>
            <w:tcBorders>
              <w:top w:val="nil"/>
              <w:left w:val="single" w:sz="4" w:space="0" w:color="auto"/>
              <w:bottom w:val="single" w:sz="4" w:space="0" w:color="auto"/>
              <w:right w:val="nil"/>
            </w:tcBorders>
          </w:tcPr>
          <w:p w14:paraId="19B9F23A" w14:textId="77777777" w:rsidR="001A00A1" w:rsidRPr="007B340C" w:rsidRDefault="00120233">
            <w:pPr>
              <w:pStyle w:val="aa"/>
              <w:jc w:val="center"/>
              <w:rPr>
                <w:sz w:val="16"/>
                <w:szCs w:val="16"/>
              </w:rPr>
            </w:pPr>
            <w:r w:rsidRPr="007B340C">
              <w:rPr>
                <w:sz w:val="16"/>
                <w:szCs w:val="16"/>
              </w:rPr>
              <w:t>720242</w:t>
            </w:r>
          </w:p>
        </w:tc>
        <w:tc>
          <w:tcPr>
            <w:tcW w:w="2799" w:type="dxa"/>
            <w:tcBorders>
              <w:top w:val="nil"/>
              <w:left w:val="single" w:sz="4" w:space="0" w:color="auto"/>
              <w:bottom w:val="single" w:sz="4" w:space="0" w:color="auto"/>
              <w:right w:val="nil"/>
            </w:tcBorders>
          </w:tcPr>
          <w:p w14:paraId="0D8E5C56" w14:textId="77777777" w:rsidR="001A00A1" w:rsidRPr="007B340C" w:rsidRDefault="00120233">
            <w:pPr>
              <w:pStyle w:val="ac"/>
              <w:rPr>
                <w:sz w:val="16"/>
                <w:szCs w:val="16"/>
              </w:rPr>
            </w:pPr>
            <w:r w:rsidRPr="007B340C">
              <w:rPr>
                <w:sz w:val="16"/>
                <w:szCs w:val="16"/>
              </w:rPr>
              <w:t>Общество с ограниченной ответственностью "Лаборатория Гемотест"</w:t>
            </w:r>
          </w:p>
        </w:tc>
        <w:tc>
          <w:tcPr>
            <w:tcW w:w="1708" w:type="dxa"/>
            <w:tcBorders>
              <w:top w:val="nil"/>
              <w:left w:val="single" w:sz="4" w:space="0" w:color="auto"/>
              <w:bottom w:val="single" w:sz="4" w:space="0" w:color="auto"/>
              <w:right w:val="nil"/>
            </w:tcBorders>
          </w:tcPr>
          <w:p w14:paraId="29790ABD"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239DB0AE"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38FC9A4"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E378EE3" w14:textId="77777777" w:rsidR="001A00A1" w:rsidRPr="007B340C" w:rsidRDefault="001A00A1">
            <w:pPr>
              <w:pStyle w:val="aa"/>
              <w:rPr>
                <w:sz w:val="16"/>
                <w:szCs w:val="16"/>
              </w:rPr>
            </w:pPr>
          </w:p>
        </w:tc>
      </w:tr>
      <w:tr w:rsidR="001A00A1" w:rsidRPr="007B340C" w14:paraId="2E172F7B" w14:textId="77777777">
        <w:tc>
          <w:tcPr>
            <w:tcW w:w="565" w:type="dxa"/>
            <w:tcBorders>
              <w:top w:val="single" w:sz="4" w:space="0" w:color="auto"/>
              <w:bottom w:val="single" w:sz="4" w:space="0" w:color="auto"/>
              <w:right w:val="single" w:sz="4" w:space="0" w:color="auto"/>
            </w:tcBorders>
          </w:tcPr>
          <w:p w14:paraId="74337048" w14:textId="77777777" w:rsidR="001A00A1" w:rsidRPr="007B340C" w:rsidRDefault="00120233">
            <w:pPr>
              <w:pStyle w:val="aa"/>
              <w:jc w:val="center"/>
              <w:rPr>
                <w:sz w:val="16"/>
                <w:szCs w:val="16"/>
              </w:rPr>
            </w:pPr>
            <w:r w:rsidRPr="007B340C">
              <w:rPr>
                <w:sz w:val="16"/>
                <w:szCs w:val="16"/>
              </w:rPr>
              <w:t>92</w:t>
            </w:r>
          </w:p>
        </w:tc>
        <w:tc>
          <w:tcPr>
            <w:tcW w:w="1358" w:type="dxa"/>
            <w:tcBorders>
              <w:top w:val="nil"/>
              <w:left w:val="single" w:sz="4" w:space="0" w:color="auto"/>
              <w:bottom w:val="single" w:sz="4" w:space="0" w:color="auto"/>
              <w:right w:val="nil"/>
            </w:tcBorders>
          </w:tcPr>
          <w:p w14:paraId="74676680" w14:textId="77777777" w:rsidR="001A00A1" w:rsidRPr="007B340C" w:rsidRDefault="00120233">
            <w:pPr>
              <w:pStyle w:val="aa"/>
              <w:jc w:val="center"/>
              <w:rPr>
                <w:sz w:val="16"/>
                <w:szCs w:val="16"/>
              </w:rPr>
            </w:pPr>
            <w:r w:rsidRPr="007B340C">
              <w:rPr>
                <w:sz w:val="16"/>
                <w:szCs w:val="16"/>
              </w:rPr>
              <w:t>720111</w:t>
            </w:r>
          </w:p>
        </w:tc>
        <w:tc>
          <w:tcPr>
            <w:tcW w:w="2799" w:type="dxa"/>
            <w:tcBorders>
              <w:top w:val="nil"/>
              <w:left w:val="single" w:sz="4" w:space="0" w:color="auto"/>
              <w:bottom w:val="single" w:sz="4" w:space="0" w:color="auto"/>
              <w:right w:val="nil"/>
            </w:tcBorders>
          </w:tcPr>
          <w:p w14:paraId="3DD42F84" w14:textId="77777777" w:rsidR="001A00A1" w:rsidRPr="007B340C" w:rsidRDefault="00120233">
            <w:pPr>
              <w:pStyle w:val="ac"/>
              <w:rPr>
                <w:sz w:val="16"/>
                <w:szCs w:val="16"/>
              </w:rPr>
            </w:pPr>
            <w:r w:rsidRPr="007B340C">
              <w:rPr>
                <w:sz w:val="16"/>
                <w:szCs w:val="16"/>
              </w:rPr>
              <w:t>Общество с ограниченной ответственностью "Научно-производственная фирма "Хеликс"</w:t>
            </w:r>
          </w:p>
        </w:tc>
        <w:tc>
          <w:tcPr>
            <w:tcW w:w="1708" w:type="dxa"/>
            <w:tcBorders>
              <w:top w:val="nil"/>
              <w:left w:val="single" w:sz="4" w:space="0" w:color="auto"/>
              <w:bottom w:val="single" w:sz="4" w:space="0" w:color="auto"/>
              <w:right w:val="nil"/>
            </w:tcBorders>
          </w:tcPr>
          <w:p w14:paraId="102FADE7"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02F2D52"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CEA5151"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443E88E9" w14:textId="77777777" w:rsidR="001A00A1" w:rsidRPr="007B340C" w:rsidRDefault="001A00A1">
            <w:pPr>
              <w:pStyle w:val="aa"/>
              <w:rPr>
                <w:sz w:val="16"/>
                <w:szCs w:val="16"/>
              </w:rPr>
            </w:pPr>
          </w:p>
        </w:tc>
      </w:tr>
      <w:tr w:rsidR="001A00A1" w:rsidRPr="007B340C" w14:paraId="41C64652" w14:textId="77777777">
        <w:tc>
          <w:tcPr>
            <w:tcW w:w="565" w:type="dxa"/>
            <w:tcBorders>
              <w:top w:val="single" w:sz="4" w:space="0" w:color="auto"/>
              <w:bottom w:val="single" w:sz="4" w:space="0" w:color="auto"/>
              <w:right w:val="single" w:sz="4" w:space="0" w:color="auto"/>
            </w:tcBorders>
          </w:tcPr>
          <w:p w14:paraId="4A855D8C" w14:textId="77777777" w:rsidR="001A00A1" w:rsidRPr="007B340C" w:rsidRDefault="00120233">
            <w:pPr>
              <w:pStyle w:val="aa"/>
              <w:jc w:val="center"/>
              <w:rPr>
                <w:sz w:val="16"/>
                <w:szCs w:val="16"/>
              </w:rPr>
            </w:pPr>
            <w:r w:rsidRPr="007B340C">
              <w:rPr>
                <w:sz w:val="16"/>
                <w:szCs w:val="16"/>
              </w:rPr>
              <w:t>93</w:t>
            </w:r>
          </w:p>
        </w:tc>
        <w:tc>
          <w:tcPr>
            <w:tcW w:w="1358" w:type="dxa"/>
            <w:tcBorders>
              <w:top w:val="nil"/>
              <w:left w:val="single" w:sz="4" w:space="0" w:color="auto"/>
              <w:bottom w:val="single" w:sz="4" w:space="0" w:color="auto"/>
              <w:right w:val="nil"/>
            </w:tcBorders>
          </w:tcPr>
          <w:p w14:paraId="796291DB" w14:textId="77777777" w:rsidR="001A00A1" w:rsidRPr="007B340C" w:rsidRDefault="00120233">
            <w:pPr>
              <w:pStyle w:val="aa"/>
              <w:jc w:val="center"/>
              <w:rPr>
                <w:sz w:val="16"/>
                <w:szCs w:val="16"/>
              </w:rPr>
            </w:pPr>
            <w:r w:rsidRPr="007B340C">
              <w:rPr>
                <w:sz w:val="16"/>
                <w:szCs w:val="16"/>
              </w:rPr>
              <w:t>720244</w:t>
            </w:r>
          </w:p>
        </w:tc>
        <w:tc>
          <w:tcPr>
            <w:tcW w:w="2799" w:type="dxa"/>
            <w:tcBorders>
              <w:top w:val="nil"/>
              <w:left w:val="single" w:sz="4" w:space="0" w:color="auto"/>
              <w:bottom w:val="single" w:sz="4" w:space="0" w:color="auto"/>
              <w:right w:val="nil"/>
            </w:tcBorders>
          </w:tcPr>
          <w:p w14:paraId="55828222" w14:textId="77777777" w:rsidR="001A00A1" w:rsidRPr="007B340C" w:rsidRDefault="00120233">
            <w:pPr>
              <w:pStyle w:val="ac"/>
              <w:rPr>
                <w:sz w:val="16"/>
                <w:szCs w:val="16"/>
              </w:rPr>
            </w:pPr>
            <w:r w:rsidRPr="007B340C">
              <w:rPr>
                <w:sz w:val="16"/>
                <w:szCs w:val="16"/>
              </w:rPr>
              <w:t>Общество с ограниченной ответственностью "Виталаб"</w:t>
            </w:r>
          </w:p>
        </w:tc>
        <w:tc>
          <w:tcPr>
            <w:tcW w:w="1708" w:type="dxa"/>
            <w:tcBorders>
              <w:top w:val="nil"/>
              <w:left w:val="single" w:sz="4" w:space="0" w:color="auto"/>
              <w:bottom w:val="single" w:sz="4" w:space="0" w:color="auto"/>
              <w:right w:val="nil"/>
            </w:tcBorders>
          </w:tcPr>
          <w:p w14:paraId="0AC72AB2"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15BDA810"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7E5268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D041C81" w14:textId="77777777" w:rsidR="001A00A1" w:rsidRPr="007B340C" w:rsidRDefault="001A00A1">
            <w:pPr>
              <w:pStyle w:val="aa"/>
              <w:rPr>
                <w:sz w:val="16"/>
                <w:szCs w:val="16"/>
              </w:rPr>
            </w:pPr>
          </w:p>
        </w:tc>
      </w:tr>
      <w:tr w:rsidR="001A00A1" w:rsidRPr="007B340C" w14:paraId="6938A10B" w14:textId="77777777">
        <w:tc>
          <w:tcPr>
            <w:tcW w:w="565" w:type="dxa"/>
            <w:tcBorders>
              <w:top w:val="single" w:sz="4" w:space="0" w:color="auto"/>
              <w:bottom w:val="single" w:sz="4" w:space="0" w:color="auto"/>
              <w:right w:val="single" w:sz="4" w:space="0" w:color="auto"/>
            </w:tcBorders>
          </w:tcPr>
          <w:p w14:paraId="6E84A03D" w14:textId="77777777" w:rsidR="001A00A1" w:rsidRPr="007B340C" w:rsidRDefault="00120233">
            <w:pPr>
              <w:pStyle w:val="aa"/>
              <w:jc w:val="center"/>
              <w:rPr>
                <w:sz w:val="16"/>
                <w:szCs w:val="16"/>
              </w:rPr>
            </w:pPr>
            <w:r w:rsidRPr="007B340C">
              <w:rPr>
                <w:sz w:val="16"/>
                <w:szCs w:val="16"/>
              </w:rPr>
              <w:t>94</w:t>
            </w:r>
          </w:p>
        </w:tc>
        <w:tc>
          <w:tcPr>
            <w:tcW w:w="1358" w:type="dxa"/>
            <w:tcBorders>
              <w:top w:val="nil"/>
              <w:left w:val="single" w:sz="4" w:space="0" w:color="auto"/>
              <w:bottom w:val="single" w:sz="4" w:space="0" w:color="auto"/>
              <w:right w:val="nil"/>
            </w:tcBorders>
          </w:tcPr>
          <w:p w14:paraId="710425F0" w14:textId="77777777" w:rsidR="001A00A1" w:rsidRPr="007B340C" w:rsidRDefault="00120233">
            <w:pPr>
              <w:pStyle w:val="aa"/>
              <w:jc w:val="center"/>
              <w:rPr>
                <w:sz w:val="16"/>
                <w:szCs w:val="16"/>
              </w:rPr>
            </w:pPr>
            <w:r w:rsidRPr="007B340C">
              <w:rPr>
                <w:sz w:val="16"/>
                <w:szCs w:val="16"/>
              </w:rPr>
              <w:t>720246</w:t>
            </w:r>
          </w:p>
        </w:tc>
        <w:tc>
          <w:tcPr>
            <w:tcW w:w="2799" w:type="dxa"/>
            <w:tcBorders>
              <w:top w:val="nil"/>
              <w:left w:val="single" w:sz="4" w:space="0" w:color="auto"/>
              <w:bottom w:val="single" w:sz="4" w:space="0" w:color="auto"/>
              <w:right w:val="nil"/>
            </w:tcBorders>
          </w:tcPr>
          <w:p w14:paraId="47306A0A" w14:textId="77777777" w:rsidR="001A00A1" w:rsidRPr="007B340C" w:rsidRDefault="00120233">
            <w:pPr>
              <w:pStyle w:val="ac"/>
              <w:rPr>
                <w:sz w:val="16"/>
                <w:szCs w:val="16"/>
              </w:rPr>
            </w:pPr>
            <w:r w:rsidRPr="007B340C">
              <w:rPr>
                <w:sz w:val="16"/>
                <w:szCs w:val="16"/>
              </w:rP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708" w:type="dxa"/>
            <w:tcBorders>
              <w:top w:val="nil"/>
              <w:left w:val="single" w:sz="4" w:space="0" w:color="auto"/>
              <w:bottom w:val="single" w:sz="4" w:space="0" w:color="auto"/>
              <w:right w:val="nil"/>
            </w:tcBorders>
          </w:tcPr>
          <w:p w14:paraId="2760D33B"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89450DB"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7CEEB3E7"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6C7896A8" w14:textId="77777777" w:rsidR="001A00A1" w:rsidRPr="007B340C" w:rsidRDefault="00120233">
            <w:pPr>
              <w:pStyle w:val="aa"/>
              <w:jc w:val="center"/>
              <w:rPr>
                <w:sz w:val="16"/>
                <w:szCs w:val="16"/>
              </w:rPr>
            </w:pPr>
            <w:r w:rsidRPr="007B340C">
              <w:rPr>
                <w:sz w:val="16"/>
                <w:szCs w:val="16"/>
              </w:rPr>
              <w:t>+</w:t>
            </w:r>
          </w:p>
        </w:tc>
      </w:tr>
      <w:tr w:rsidR="001A00A1" w:rsidRPr="007B340C" w14:paraId="7F011777" w14:textId="77777777">
        <w:tc>
          <w:tcPr>
            <w:tcW w:w="565" w:type="dxa"/>
            <w:tcBorders>
              <w:top w:val="single" w:sz="4" w:space="0" w:color="auto"/>
              <w:bottom w:val="single" w:sz="4" w:space="0" w:color="auto"/>
              <w:right w:val="single" w:sz="4" w:space="0" w:color="auto"/>
            </w:tcBorders>
          </w:tcPr>
          <w:p w14:paraId="3C870022" w14:textId="77777777" w:rsidR="001A00A1" w:rsidRPr="007B340C" w:rsidRDefault="00120233">
            <w:pPr>
              <w:pStyle w:val="aa"/>
              <w:jc w:val="center"/>
              <w:rPr>
                <w:sz w:val="16"/>
                <w:szCs w:val="16"/>
              </w:rPr>
            </w:pPr>
            <w:r w:rsidRPr="007B340C">
              <w:rPr>
                <w:sz w:val="16"/>
                <w:szCs w:val="16"/>
              </w:rPr>
              <w:t>95</w:t>
            </w:r>
          </w:p>
        </w:tc>
        <w:tc>
          <w:tcPr>
            <w:tcW w:w="1358" w:type="dxa"/>
            <w:tcBorders>
              <w:top w:val="nil"/>
              <w:left w:val="single" w:sz="4" w:space="0" w:color="auto"/>
              <w:bottom w:val="single" w:sz="4" w:space="0" w:color="auto"/>
              <w:right w:val="nil"/>
            </w:tcBorders>
          </w:tcPr>
          <w:p w14:paraId="221CE9BA" w14:textId="77777777" w:rsidR="001A00A1" w:rsidRPr="007B340C" w:rsidRDefault="00120233">
            <w:pPr>
              <w:pStyle w:val="aa"/>
              <w:jc w:val="center"/>
              <w:rPr>
                <w:sz w:val="16"/>
                <w:szCs w:val="16"/>
              </w:rPr>
            </w:pPr>
            <w:r w:rsidRPr="007B340C">
              <w:rPr>
                <w:sz w:val="16"/>
                <w:szCs w:val="16"/>
              </w:rPr>
              <w:t>720246</w:t>
            </w:r>
          </w:p>
        </w:tc>
        <w:tc>
          <w:tcPr>
            <w:tcW w:w="2799" w:type="dxa"/>
            <w:tcBorders>
              <w:top w:val="nil"/>
              <w:left w:val="single" w:sz="4" w:space="0" w:color="auto"/>
              <w:bottom w:val="single" w:sz="4" w:space="0" w:color="auto"/>
              <w:right w:val="nil"/>
            </w:tcBorders>
          </w:tcPr>
          <w:p w14:paraId="4A3F4216"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708" w:type="dxa"/>
            <w:tcBorders>
              <w:top w:val="nil"/>
              <w:left w:val="single" w:sz="4" w:space="0" w:color="auto"/>
              <w:bottom w:val="single" w:sz="4" w:space="0" w:color="auto"/>
              <w:right w:val="nil"/>
            </w:tcBorders>
          </w:tcPr>
          <w:p w14:paraId="77D724B3"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3A7D7A6"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2908AF15" w14:textId="77777777" w:rsidR="001A00A1" w:rsidRPr="007B340C" w:rsidRDefault="00120233">
            <w:pPr>
              <w:pStyle w:val="aa"/>
              <w:jc w:val="center"/>
              <w:rPr>
                <w:sz w:val="16"/>
                <w:szCs w:val="16"/>
              </w:rPr>
            </w:pPr>
            <w:r w:rsidRPr="007B340C">
              <w:rPr>
                <w:sz w:val="16"/>
                <w:szCs w:val="16"/>
              </w:rPr>
              <w:t>+</w:t>
            </w:r>
          </w:p>
        </w:tc>
        <w:tc>
          <w:tcPr>
            <w:tcW w:w="1277" w:type="dxa"/>
            <w:tcBorders>
              <w:top w:val="nil"/>
              <w:left w:val="single" w:sz="4" w:space="0" w:color="auto"/>
              <w:bottom w:val="single" w:sz="4" w:space="0" w:color="auto"/>
            </w:tcBorders>
          </w:tcPr>
          <w:p w14:paraId="4D317FCF" w14:textId="77777777" w:rsidR="001A00A1" w:rsidRPr="007B340C" w:rsidRDefault="00120233">
            <w:pPr>
              <w:pStyle w:val="aa"/>
              <w:jc w:val="center"/>
              <w:rPr>
                <w:sz w:val="16"/>
                <w:szCs w:val="16"/>
              </w:rPr>
            </w:pPr>
            <w:r w:rsidRPr="007B340C">
              <w:rPr>
                <w:sz w:val="16"/>
                <w:szCs w:val="16"/>
              </w:rPr>
              <w:t>+</w:t>
            </w:r>
          </w:p>
        </w:tc>
      </w:tr>
      <w:tr w:rsidR="001A00A1" w:rsidRPr="007B340C" w14:paraId="4DF4872B" w14:textId="77777777">
        <w:tc>
          <w:tcPr>
            <w:tcW w:w="565" w:type="dxa"/>
            <w:tcBorders>
              <w:top w:val="single" w:sz="4" w:space="0" w:color="auto"/>
              <w:bottom w:val="single" w:sz="4" w:space="0" w:color="auto"/>
              <w:right w:val="single" w:sz="4" w:space="0" w:color="auto"/>
            </w:tcBorders>
          </w:tcPr>
          <w:p w14:paraId="67EE2651" w14:textId="77777777" w:rsidR="001A00A1" w:rsidRPr="007B340C" w:rsidRDefault="00120233">
            <w:pPr>
              <w:pStyle w:val="aa"/>
              <w:jc w:val="center"/>
              <w:rPr>
                <w:sz w:val="16"/>
                <w:szCs w:val="16"/>
              </w:rPr>
            </w:pPr>
            <w:r w:rsidRPr="007B340C">
              <w:rPr>
                <w:sz w:val="16"/>
                <w:szCs w:val="16"/>
              </w:rPr>
              <w:t>96</w:t>
            </w:r>
          </w:p>
        </w:tc>
        <w:tc>
          <w:tcPr>
            <w:tcW w:w="1358" w:type="dxa"/>
            <w:tcBorders>
              <w:top w:val="nil"/>
              <w:left w:val="single" w:sz="4" w:space="0" w:color="auto"/>
              <w:bottom w:val="single" w:sz="4" w:space="0" w:color="auto"/>
              <w:right w:val="nil"/>
            </w:tcBorders>
          </w:tcPr>
          <w:p w14:paraId="3640D575" w14:textId="77777777" w:rsidR="001A00A1" w:rsidRPr="007B340C" w:rsidRDefault="00120233">
            <w:pPr>
              <w:pStyle w:val="aa"/>
              <w:jc w:val="center"/>
              <w:rPr>
                <w:sz w:val="16"/>
                <w:szCs w:val="16"/>
              </w:rPr>
            </w:pPr>
            <w:r w:rsidRPr="007B340C">
              <w:rPr>
                <w:sz w:val="16"/>
                <w:szCs w:val="16"/>
              </w:rPr>
              <w:t>720247</w:t>
            </w:r>
          </w:p>
        </w:tc>
        <w:tc>
          <w:tcPr>
            <w:tcW w:w="2799" w:type="dxa"/>
            <w:tcBorders>
              <w:top w:val="nil"/>
              <w:left w:val="single" w:sz="4" w:space="0" w:color="auto"/>
              <w:bottom w:val="single" w:sz="4" w:space="0" w:color="auto"/>
              <w:right w:val="nil"/>
            </w:tcBorders>
          </w:tcPr>
          <w:p w14:paraId="7049AFC9" w14:textId="77777777" w:rsidR="001A00A1" w:rsidRPr="007B340C" w:rsidRDefault="00120233">
            <w:pPr>
              <w:pStyle w:val="ac"/>
              <w:rPr>
                <w:sz w:val="16"/>
                <w:szCs w:val="16"/>
              </w:rPr>
            </w:pPr>
            <w:r w:rsidRPr="007B340C">
              <w:rPr>
                <w:sz w:val="16"/>
                <w:szCs w:val="16"/>
              </w:rPr>
              <w:t>Общество с ограниченной ответственностью "Многопрофильный медицинский центр "СмартКлиник"</w:t>
            </w:r>
          </w:p>
        </w:tc>
        <w:tc>
          <w:tcPr>
            <w:tcW w:w="1708" w:type="dxa"/>
            <w:tcBorders>
              <w:top w:val="nil"/>
              <w:left w:val="single" w:sz="4" w:space="0" w:color="auto"/>
              <w:bottom w:val="single" w:sz="4" w:space="0" w:color="auto"/>
              <w:right w:val="nil"/>
            </w:tcBorders>
          </w:tcPr>
          <w:p w14:paraId="55E99A65"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7DD4EF93" w14:textId="77777777" w:rsidR="001A00A1" w:rsidRPr="007B340C" w:rsidRDefault="00120233">
            <w:pPr>
              <w:pStyle w:val="aa"/>
              <w:jc w:val="center"/>
              <w:rPr>
                <w:sz w:val="16"/>
                <w:szCs w:val="16"/>
              </w:rPr>
            </w:pPr>
            <w:r w:rsidRPr="007B340C">
              <w:rPr>
                <w:sz w:val="16"/>
                <w:szCs w:val="16"/>
              </w:rPr>
              <w:t>+</w:t>
            </w:r>
          </w:p>
        </w:tc>
        <w:tc>
          <w:tcPr>
            <w:tcW w:w="1243" w:type="dxa"/>
            <w:tcBorders>
              <w:top w:val="nil"/>
              <w:left w:val="single" w:sz="4" w:space="0" w:color="auto"/>
              <w:bottom w:val="single" w:sz="4" w:space="0" w:color="auto"/>
              <w:right w:val="nil"/>
            </w:tcBorders>
          </w:tcPr>
          <w:p w14:paraId="6CF7E744"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D70081F" w14:textId="77777777" w:rsidR="001A00A1" w:rsidRPr="007B340C" w:rsidRDefault="001A00A1">
            <w:pPr>
              <w:pStyle w:val="aa"/>
              <w:rPr>
                <w:sz w:val="16"/>
                <w:szCs w:val="16"/>
              </w:rPr>
            </w:pPr>
          </w:p>
        </w:tc>
      </w:tr>
      <w:tr w:rsidR="001A00A1" w:rsidRPr="007B340C" w14:paraId="30276A2C" w14:textId="77777777">
        <w:tc>
          <w:tcPr>
            <w:tcW w:w="565" w:type="dxa"/>
            <w:tcBorders>
              <w:top w:val="single" w:sz="4" w:space="0" w:color="auto"/>
              <w:bottom w:val="single" w:sz="4" w:space="0" w:color="auto"/>
              <w:right w:val="single" w:sz="4" w:space="0" w:color="auto"/>
            </w:tcBorders>
          </w:tcPr>
          <w:p w14:paraId="38F26AD7" w14:textId="77777777" w:rsidR="001A00A1" w:rsidRPr="007B340C" w:rsidRDefault="00120233">
            <w:pPr>
              <w:pStyle w:val="aa"/>
              <w:jc w:val="center"/>
              <w:rPr>
                <w:sz w:val="16"/>
                <w:szCs w:val="16"/>
              </w:rPr>
            </w:pPr>
            <w:r w:rsidRPr="007B340C">
              <w:rPr>
                <w:sz w:val="16"/>
                <w:szCs w:val="16"/>
              </w:rPr>
              <w:t>97</w:t>
            </w:r>
          </w:p>
        </w:tc>
        <w:tc>
          <w:tcPr>
            <w:tcW w:w="1358" w:type="dxa"/>
            <w:tcBorders>
              <w:top w:val="nil"/>
              <w:left w:val="single" w:sz="4" w:space="0" w:color="auto"/>
              <w:bottom w:val="single" w:sz="4" w:space="0" w:color="auto"/>
              <w:right w:val="nil"/>
            </w:tcBorders>
          </w:tcPr>
          <w:p w14:paraId="46F99B5D"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70CA0FC8" w14:textId="77777777" w:rsidR="001A00A1" w:rsidRPr="007B340C" w:rsidRDefault="00120233">
            <w:pPr>
              <w:pStyle w:val="ac"/>
              <w:rPr>
                <w:sz w:val="16"/>
                <w:szCs w:val="16"/>
              </w:rPr>
            </w:pPr>
            <w:r w:rsidRPr="007B340C">
              <w:rPr>
                <w:sz w:val="16"/>
                <w:szCs w:val="16"/>
              </w:rPr>
              <w:t>Государственное казенное учреждение Тюменской области "Областной медицинский центр мобрезервов "Резерв"</w:t>
            </w:r>
          </w:p>
        </w:tc>
        <w:tc>
          <w:tcPr>
            <w:tcW w:w="1708" w:type="dxa"/>
            <w:tcBorders>
              <w:top w:val="nil"/>
              <w:left w:val="single" w:sz="4" w:space="0" w:color="auto"/>
              <w:bottom w:val="single" w:sz="4" w:space="0" w:color="auto"/>
              <w:right w:val="nil"/>
            </w:tcBorders>
          </w:tcPr>
          <w:p w14:paraId="12CC530F"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439B3367"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340FBECD"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B1783C8" w14:textId="77777777" w:rsidR="001A00A1" w:rsidRPr="007B340C" w:rsidRDefault="001A00A1">
            <w:pPr>
              <w:pStyle w:val="aa"/>
              <w:rPr>
                <w:sz w:val="16"/>
                <w:szCs w:val="16"/>
              </w:rPr>
            </w:pPr>
          </w:p>
        </w:tc>
      </w:tr>
      <w:tr w:rsidR="001A00A1" w:rsidRPr="007B340C" w14:paraId="720EDF49" w14:textId="77777777">
        <w:tc>
          <w:tcPr>
            <w:tcW w:w="565" w:type="dxa"/>
            <w:tcBorders>
              <w:top w:val="single" w:sz="4" w:space="0" w:color="auto"/>
              <w:bottom w:val="single" w:sz="4" w:space="0" w:color="auto"/>
              <w:right w:val="single" w:sz="4" w:space="0" w:color="auto"/>
            </w:tcBorders>
          </w:tcPr>
          <w:p w14:paraId="7320DDA4" w14:textId="77777777" w:rsidR="001A00A1" w:rsidRPr="007B340C" w:rsidRDefault="00120233">
            <w:pPr>
              <w:pStyle w:val="aa"/>
              <w:jc w:val="center"/>
              <w:rPr>
                <w:sz w:val="16"/>
                <w:szCs w:val="16"/>
              </w:rPr>
            </w:pPr>
            <w:r w:rsidRPr="007B340C">
              <w:rPr>
                <w:sz w:val="16"/>
                <w:szCs w:val="16"/>
              </w:rPr>
              <w:t>98</w:t>
            </w:r>
          </w:p>
        </w:tc>
        <w:tc>
          <w:tcPr>
            <w:tcW w:w="1358" w:type="dxa"/>
            <w:tcBorders>
              <w:top w:val="nil"/>
              <w:left w:val="single" w:sz="4" w:space="0" w:color="auto"/>
              <w:bottom w:val="single" w:sz="4" w:space="0" w:color="auto"/>
              <w:right w:val="nil"/>
            </w:tcBorders>
          </w:tcPr>
          <w:p w14:paraId="4EE3DD9B"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16B9550F" w14:textId="77777777" w:rsidR="001A00A1" w:rsidRPr="007B340C" w:rsidRDefault="00120233">
            <w:pPr>
              <w:pStyle w:val="ac"/>
              <w:rPr>
                <w:sz w:val="16"/>
                <w:szCs w:val="16"/>
              </w:rPr>
            </w:pPr>
            <w:r w:rsidRPr="007B340C">
              <w:rPr>
                <w:sz w:val="16"/>
                <w:szCs w:val="16"/>
              </w:rPr>
              <w:t>Государственное казенное учреждение Тюменской области "Фарма"</w:t>
            </w:r>
          </w:p>
        </w:tc>
        <w:tc>
          <w:tcPr>
            <w:tcW w:w="1708" w:type="dxa"/>
            <w:tcBorders>
              <w:top w:val="nil"/>
              <w:left w:val="single" w:sz="4" w:space="0" w:color="auto"/>
              <w:bottom w:val="single" w:sz="4" w:space="0" w:color="auto"/>
              <w:right w:val="nil"/>
            </w:tcBorders>
          </w:tcPr>
          <w:p w14:paraId="5F00DA71"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EC91185"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42B1E77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E08C8DF" w14:textId="77777777" w:rsidR="001A00A1" w:rsidRPr="007B340C" w:rsidRDefault="001A00A1">
            <w:pPr>
              <w:pStyle w:val="aa"/>
              <w:rPr>
                <w:sz w:val="16"/>
                <w:szCs w:val="16"/>
              </w:rPr>
            </w:pPr>
          </w:p>
        </w:tc>
      </w:tr>
      <w:tr w:rsidR="001A00A1" w:rsidRPr="007B340C" w14:paraId="1D02C40F" w14:textId="77777777">
        <w:tc>
          <w:tcPr>
            <w:tcW w:w="565" w:type="dxa"/>
            <w:tcBorders>
              <w:top w:val="single" w:sz="4" w:space="0" w:color="auto"/>
              <w:bottom w:val="single" w:sz="4" w:space="0" w:color="auto"/>
              <w:right w:val="single" w:sz="4" w:space="0" w:color="auto"/>
            </w:tcBorders>
          </w:tcPr>
          <w:p w14:paraId="3F98F047" w14:textId="77777777" w:rsidR="001A00A1" w:rsidRPr="007B340C" w:rsidRDefault="00120233">
            <w:pPr>
              <w:pStyle w:val="aa"/>
              <w:jc w:val="center"/>
              <w:rPr>
                <w:sz w:val="16"/>
                <w:szCs w:val="16"/>
              </w:rPr>
            </w:pPr>
            <w:r w:rsidRPr="007B340C">
              <w:rPr>
                <w:sz w:val="16"/>
                <w:szCs w:val="16"/>
              </w:rPr>
              <w:t>99</w:t>
            </w:r>
          </w:p>
        </w:tc>
        <w:tc>
          <w:tcPr>
            <w:tcW w:w="1358" w:type="dxa"/>
            <w:tcBorders>
              <w:top w:val="nil"/>
              <w:left w:val="single" w:sz="4" w:space="0" w:color="auto"/>
              <w:bottom w:val="single" w:sz="4" w:space="0" w:color="auto"/>
              <w:right w:val="nil"/>
            </w:tcBorders>
          </w:tcPr>
          <w:p w14:paraId="694697E7"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543E5707"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"Областное бюро судебно-медицинской экспертизы"</w:t>
            </w:r>
          </w:p>
        </w:tc>
        <w:tc>
          <w:tcPr>
            <w:tcW w:w="1708" w:type="dxa"/>
            <w:tcBorders>
              <w:top w:val="nil"/>
              <w:left w:val="single" w:sz="4" w:space="0" w:color="auto"/>
              <w:bottom w:val="single" w:sz="4" w:space="0" w:color="auto"/>
              <w:right w:val="nil"/>
            </w:tcBorders>
          </w:tcPr>
          <w:p w14:paraId="769D86C6"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44854F7"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35F04519"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5D97A0DA" w14:textId="77777777" w:rsidR="001A00A1" w:rsidRPr="007B340C" w:rsidRDefault="001A00A1">
            <w:pPr>
              <w:pStyle w:val="aa"/>
              <w:rPr>
                <w:sz w:val="16"/>
                <w:szCs w:val="16"/>
              </w:rPr>
            </w:pPr>
          </w:p>
        </w:tc>
      </w:tr>
      <w:tr w:rsidR="001A00A1" w:rsidRPr="007B340C" w14:paraId="4550C763" w14:textId="77777777">
        <w:tc>
          <w:tcPr>
            <w:tcW w:w="565" w:type="dxa"/>
            <w:tcBorders>
              <w:top w:val="single" w:sz="4" w:space="0" w:color="auto"/>
              <w:bottom w:val="single" w:sz="4" w:space="0" w:color="auto"/>
              <w:right w:val="single" w:sz="4" w:space="0" w:color="auto"/>
            </w:tcBorders>
          </w:tcPr>
          <w:p w14:paraId="0E282667" w14:textId="77777777" w:rsidR="001A00A1" w:rsidRPr="007B340C" w:rsidRDefault="00120233">
            <w:pPr>
              <w:pStyle w:val="aa"/>
              <w:jc w:val="center"/>
              <w:rPr>
                <w:sz w:val="16"/>
                <w:szCs w:val="16"/>
              </w:rPr>
            </w:pPr>
            <w:r w:rsidRPr="007B340C">
              <w:rPr>
                <w:sz w:val="16"/>
                <w:szCs w:val="16"/>
              </w:rPr>
              <w:t>100</w:t>
            </w:r>
          </w:p>
        </w:tc>
        <w:tc>
          <w:tcPr>
            <w:tcW w:w="1358" w:type="dxa"/>
            <w:tcBorders>
              <w:top w:val="nil"/>
              <w:left w:val="single" w:sz="4" w:space="0" w:color="auto"/>
              <w:bottom w:val="single" w:sz="4" w:space="0" w:color="auto"/>
              <w:right w:val="nil"/>
            </w:tcBorders>
          </w:tcPr>
          <w:p w14:paraId="355604AD"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3FFE30B9" w14:textId="77777777" w:rsidR="001A00A1" w:rsidRPr="007B340C" w:rsidRDefault="00120233">
            <w:pPr>
              <w:pStyle w:val="ac"/>
              <w:rPr>
                <w:sz w:val="16"/>
                <w:szCs w:val="16"/>
              </w:rPr>
            </w:pPr>
            <w:r w:rsidRPr="007B340C">
              <w:rPr>
                <w:sz w:val="16"/>
                <w:szCs w:val="16"/>
              </w:rPr>
              <w:t>Государственное автономное учреждение Тюменской области "Медицинский информационно-аналитический центр"</w:t>
            </w:r>
          </w:p>
        </w:tc>
        <w:tc>
          <w:tcPr>
            <w:tcW w:w="1708" w:type="dxa"/>
            <w:tcBorders>
              <w:top w:val="nil"/>
              <w:left w:val="single" w:sz="4" w:space="0" w:color="auto"/>
              <w:bottom w:val="single" w:sz="4" w:space="0" w:color="auto"/>
              <w:right w:val="nil"/>
            </w:tcBorders>
          </w:tcPr>
          <w:p w14:paraId="159FF4D0"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47F8D9B"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1C68361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4EF244F" w14:textId="77777777" w:rsidR="001A00A1" w:rsidRPr="007B340C" w:rsidRDefault="001A00A1">
            <w:pPr>
              <w:pStyle w:val="aa"/>
              <w:rPr>
                <w:sz w:val="16"/>
                <w:szCs w:val="16"/>
              </w:rPr>
            </w:pPr>
          </w:p>
        </w:tc>
      </w:tr>
      <w:tr w:rsidR="001A00A1" w:rsidRPr="007B340C" w14:paraId="536EEB88" w14:textId="77777777">
        <w:tc>
          <w:tcPr>
            <w:tcW w:w="565" w:type="dxa"/>
            <w:tcBorders>
              <w:top w:val="single" w:sz="4" w:space="0" w:color="auto"/>
              <w:bottom w:val="single" w:sz="4" w:space="0" w:color="auto"/>
              <w:right w:val="single" w:sz="4" w:space="0" w:color="auto"/>
            </w:tcBorders>
          </w:tcPr>
          <w:p w14:paraId="46FDEEE4" w14:textId="77777777" w:rsidR="001A00A1" w:rsidRPr="007B340C" w:rsidRDefault="00120233">
            <w:pPr>
              <w:pStyle w:val="aa"/>
              <w:jc w:val="center"/>
              <w:rPr>
                <w:sz w:val="16"/>
                <w:szCs w:val="16"/>
              </w:rPr>
            </w:pPr>
            <w:r w:rsidRPr="007B340C">
              <w:rPr>
                <w:sz w:val="16"/>
                <w:szCs w:val="16"/>
              </w:rPr>
              <w:t>101</w:t>
            </w:r>
          </w:p>
        </w:tc>
        <w:tc>
          <w:tcPr>
            <w:tcW w:w="1358" w:type="dxa"/>
            <w:tcBorders>
              <w:top w:val="nil"/>
              <w:left w:val="single" w:sz="4" w:space="0" w:color="auto"/>
              <w:bottom w:val="single" w:sz="4" w:space="0" w:color="auto"/>
              <w:right w:val="nil"/>
            </w:tcBorders>
          </w:tcPr>
          <w:p w14:paraId="16C27713"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3D5ECA0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психиатрическая больница"</w:t>
            </w:r>
          </w:p>
        </w:tc>
        <w:tc>
          <w:tcPr>
            <w:tcW w:w="1708" w:type="dxa"/>
            <w:tcBorders>
              <w:top w:val="nil"/>
              <w:left w:val="single" w:sz="4" w:space="0" w:color="auto"/>
              <w:bottom w:val="single" w:sz="4" w:space="0" w:color="auto"/>
              <w:right w:val="nil"/>
            </w:tcBorders>
          </w:tcPr>
          <w:p w14:paraId="78784161"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38712F35"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692CDF97"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798A8DCD" w14:textId="77777777" w:rsidR="001A00A1" w:rsidRPr="007B340C" w:rsidRDefault="001A00A1">
            <w:pPr>
              <w:pStyle w:val="aa"/>
              <w:rPr>
                <w:sz w:val="16"/>
                <w:szCs w:val="16"/>
              </w:rPr>
            </w:pPr>
          </w:p>
        </w:tc>
      </w:tr>
      <w:tr w:rsidR="001A00A1" w:rsidRPr="007B340C" w14:paraId="782DCBB9" w14:textId="77777777">
        <w:tc>
          <w:tcPr>
            <w:tcW w:w="565" w:type="dxa"/>
            <w:tcBorders>
              <w:top w:val="single" w:sz="4" w:space="0" w:color="auto"/>
              <w:bottom w:val="single" w:sz="4" w:space="0" w:color="auto"/>
              <w:right w:val="single" w:sz="4" w:space="0" w:color="auto"/>
            </w:tcBorders>
          </w:tcPr>
          <w:p w14:paraId="614E9633" w14:textId="77777777" w:rsidR="001A00A1" w:rsidRPr="007B340C" w:rsidRDefault="00120233">
            <w:pPr>
              <w:pStyle w:val="aa"/>
              <w:jc w:val="center"/>
              <w:rPr>
                <w:sz w:val="16"/>
                <w:szCs w:val="16"/>
              </w:rPr>
            </w:pPr>
            <w:r w:rsidRPr="007B340C">
              <w:rPr>
                <w:sz w:val="16"/>
                <w:szCs w:val="16"/>
              </w:rPr>
              <w:t>102</w:t>
            </w:r>
          </w:p>
        </w:tc>
        <w:tc>
          <w:tcPr>
            <w:tcW w:w="1358" w:type="dxa"/>
            <w:tcBorders>
              <w:top w:val="nil"/>
              <w:left w:val="single" w:sz="4" w:space="0" w:color="auto"/>
              <w:bottom w:val="single" w:sz="4" w:space="0" w:color="auto"/>
              <w:right w:val="nil"/>
            </w:tcBorders>
          </w:tcPr>
          <w:p w14:paraId="1EE4FB8B"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5192D53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"Центр профилактики и борьбы со СПИД"</w:t>
            </w:r>
          </w:p>
        </w:tc>
        <w:tc>
          <w:tcPr>
            <w:tcW w:w="1708" w:type="dxa"/>
            <w:tcBorders>
              <w:top w:val="nil"/>
              <w:left w:val="single" w:sz="4" w:space="0" w:color="auto"/>
              <w:bottom w:val="single" w:sz="4" w:space="0" w:color="auto"/>
              <w:right w:val="nil"/>
            </w:tcBorders>
          </w:tcPr>
          <w:p w14:paraId="090B8BE3"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B022735"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3CA6E862"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6A2DC00E" w14:textId="77777777" w:rsidR="001A00A1" w:rsidRPr="007B340C" w:rsidRDefault="001A00A1">
            <w:pPr>
              <w:pStyle w:val="aa"/>
              <w:rPr>
                <w:sz w:val="16"/>
                <w:szCs w:val="16"/>
              </w:rPr>
            </w:pPr>
          </w:p>
        </w:tc>
      </w:tr>
      <w:tr w:rsidR="001A00A1" w:rsidRPr="007B340C" w14:paraId="745722B5" w14:textId="77777777">
        <w:tc>
          <w:tcPr>
            <w:tcW w:w="565" w:type="dxa"/>
            <w:tcBorders>
              <w:top w:val="single" w:sz="4" w:space="0" w:color="auto"/>
              <w:bottom w:val="single" w:sz="4" w:space="0" w:color="auto"/>
              <w:right w:val="single" w:sz="4" w:space="0" w:color="auto"/>
            </w:tcBorders>
          </w:tcPr>
          <w:p w14:paraId="0FED74F7" w14:textId="77777777" w:rsidR="001A00A1" w:rsidRPr="007B340C" w:rsidRDefault="00120233">
            <w:pPr>
              <w:pStyle w:val="aa"/>
              <w:jc w:val="center"/>
              <w:rPr>
                <w:sz w:val="16"/>
                <w:szCs w:val="16"/>
              </w:rPr>
            </w:pPr>
            <w:r w:rsidRPr="007B340C">
              <w:rPr>
                <w:sz w:val="16"/>
                <w:szCs w:val="16"/>
              </w:rPr>
              <w:t>103</w:t>
            </w:r>
          </w:p>
        </w:tc>
        <w:tc>
          <w:tcPr>
            <w:tcW w:w="1358" w:type="dxa"/>
            <w:tcBorders>
              <w:top w:val="nil"/>
              <w:left w:val="single" w:sz="4" w:space="0" w:color="auto"/>
              <w:bottom w:val="single" w:sz="4" w:space="0" w:color="auto"/>
              <w:right w:val="nil"/>
            </w:tcBorders>
          </w:tcPr>
          <w:p w14:paraId="23ACEBD8" w14:textId="77777777" w:rsidR="001A00A1" w:rsidRPr="007B340C" w:rsidRDefault="001A00A1">
            <w:pPr>
              <w:pStyle w:val="aa"/>
              <w:rPr>
                <w:sz w:val="16"/>
                <w:szCs w:val="16"/>
              </w:rPr>
            </w:pPr>
          </w:p>
        </w:tc>
        <w:tc>
          <w:tcPr>
            <w:tcW w:w="2799" w:type="dxa"/>
            <w:tcBorders>
              <w:top w:val="nil"/>
              <w:left w:val="single" w:sz="4" w:space="0" w:color="auto"/>
              <w:bottom w:val="single" w:sz="4" w:space="0" w:color="auto"/>
              <w:right w:val="nil"/>
            </w:tcBorders>
          </w:tcPr>
          <w:p w14:paraId="3BE07537"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"Тюменский специализированный дом ребенка"</w:t>
            </w:r>
          </w:p>
        </w:tc>
        <w:tc>
          <w:tcPr>
            <w:tcW w:w="1708" w:type="dxa"/>
            <w:tcBorders>
              <w:top w:val="nil"/>
              <w:left w:val="single" w:sz="4" w:space="0" w:color="auto"/>
              <w:bottom w:val="single" w:sz="4" w:space="0" w:color="auto"/>
              <w:right w:val="nil"/>
            </w:tcBorders>
          </w:tcPr>
          <w:p w14:paraId="2CFD9E37" w14:textId="77777777" w:rsidR="001A00A1" w:rsidRPr="007B340C" w:rsidRDefault="00120233">
            <w:pPr>
              <w:pStyle w:val="aa"/>
              <w:jc w:val="center"/>
              <w:rPr>
                <w:sz w:val="16"/>
                <w:szCs w:val="16"/>
              </w:rPr>
            </w:pPr>
            <w:r w:rsidRPr="007B340C">
              <w:rPr>
                <w:sz w:val="16"/>
                <w:szCs w:val="16"/>
              </w:rPr>
              <w:t>+</w:t>
            </w:r>
          </w:p>
        </w:tc>
        <w:tc>
          <w:tcPr>
            <w:tcW w:w="1395" w:type="dxa"/>
            <w:tcBorders>
              <w:top w:val="nil"/>
              <w:left w:val="single" w:sz="4" w:space="0" w:color="auto"/>
              <w:bottom w:val="single" w:sz="4" w:space="0" w:color="auto"/>
              <w:right w:val="nil"/>
            </w:tcBorders>
          </w:tcPr>
          <w:p w14:paraId="18AB78A7" w14:textId="77777777" w:rsidR="001A00A1" w:rsidRPr="007B340C" w:rsidRDefault="001A00A1">
            <w:pPr>
              <w:pStyle w:val="aa"/>
              <w:rPr>
                <w:sz w:val="16"/>
                <w:szCs w:val="16"/>
              </w:rPr>
            </w:pPr>
          </w:p>
        </w:tc>
        <w:tc>
          <w:tcPr>
            <w:tcW w:w="1243" w:type="dxa"/>
            <w:tcBorders>
              <w:top w:val="nil"/>
              <w:left w:val="single" w:sz="4" w:space="0" w:color="auto"/>
              <w:bottom w:val="single" w:sz="4" w:space="0" w:color="auto"/>
              <w:right w:val="nil"/>
            </w:tcBorders>
          </w:tcPr>
          <w:p w14:paraId="05405BE3"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1111D64E" w14:textId="77777777" w:rsidR="001A00A1" w:rsidRPr="007B340C" w:rsidRDefault="001A00A1">
            <w:pPr>
              <w:pStyle w:val="aa"/>
              <w:rPr>
                <w:sz w:val="16"/>
                <w:szCs w:val="16"/>
              </w:rPr>
            </w:pPr>
          </w:p>
        </w:tc>
      </w:tr>
      <w:tr w:rsidR="001A00A1" w:rsidRPr="007B340C" w14:paraId="53A8B9E0" w14:textId="77777777">
        <w:tc>
          <w:tcPr>
            <w:tcW w:w="4722" w:type="dxa"/>
            <w:gridSpan w:val="3"/>
            <w:tcBorders>
              <w:top w:val="single" w:sz="4" w:space="0" w:color="auto"/>
              <w:bottom w:val="single" w:sz="4" w:space="0" w:color="auto"/>
              <w:right w:val="single" w:sz="4" w:space="0" w:color="auto"/>
            </w:tcBorders>
          </w:tcPr>
          <w:p w14:paraId="4DDB78AF" w14:textId="77777777" w:rsidR="001A00A1" w:rsidRPr="007B340C" w:rsidRDefault="00120233">
            <w:pPr>
              <w:pStyle w:val="ac"/>
              <w:rPr>
                <w:sz w:val="16"/>
                <w:szCs w:val="16"/>
              </w:rPr>
            </w:pPr>
            <w:r w:rsidRPr="007B340C">
              <w:rPr>
                <w:sz w:val="16"/>
                <w:szCs w:val="16"/>
              </w:rPr>
              <w:lastRenderedPageBreak/>
              <w:t>Итого медицинских организаций, участвующих в территориальной программе государственных гарантий, всего в том числе</w:t>
            </w:r>
          </w:p>
        </w:tc>
        <w:tc>
          <w:tcPr>
            <w:tcW w:w="1708" w:type="dxa"/>
            <w:tcBorders>
              <w:top w:val="nil"/>
              <w:left w:val="single" w:sz="4" w:space="0" w:color="auto"/>
              <w:bottom w:val="single" w:sz="4" w:space="0" w:color="auto"/>
              <w:right w:val="nil"/>
            </w:tcBorders>
          </w:tcPr>
          <w:p w14:paraId="77B1A005" w14:textId="77777777" w:rsidR="001A00A1" w:rsidRPr="007B340C" w:rsidRDefault="00120233">
            <w:pPr>
              <w:pStyle w:val="aa"/>
              <w:jc w:val="center"/>
              <w:rPr>
                <w:sz w:val="16"/>
                <w:szCs w:val="16"/>
              </w:rPr>
            </w:pPr>
            <w:r w:rsidRPr="007B340C">
              <w:rPr>
                <w:sz w:val="16"/>
                <w:szCs w:val="16"/>
              </w:rPr>
              <w:t>55</w:t>
            </w:r>
          </w:p>
        </w:tc>
        <w:tc>
          <w:tcPr>
            <w:tcW w:w="1395" w:type="dxa"/>
            <w:tcBorders>
              <w:top w:val="nil"/>
              <w:left w:val="single" w:sz="4" w:space="0" w:color="auto"/>
              <w:bottom w:val="single" w:sz="4" w:space="0" w:color="auto"/>
              <w:right w:val="nil"/>
            </w:tcBorders>
          </w:tcPr>
          <w:p w14:paraId="7454E6D6" w14:textId="77777777" w:rsidR="001A00A1" w:rsidRPr="007B340C" w:rsidRDefault="00120233">
            <w:pPr>
              <w:pStyle w:val="aa"/>
              <w:jc w:val="center"/>
              <w:rPr>
                <w:sz w:val="16"/>
                <w:szCs w:val="16"/>
              </w:rPr>
            </w:pPr>
            <w:r w:rsidRPr="007B340C">
              <w:rPr>
                <w:sz w:val="16"/>
                <w:szCs w:val="16"/>
              </w:rPr>
              <w:t>96</w:t>
            </w:r>
          </w:p>
        </w:tc>
        <w:tc>
          <w:tcPr>
            <w:tcW w:w="1243" w:type="dxa"/>
            <w:tcBorders>
              <w:top w:val="nil"/>
              <w:left w:val="single" w:sz="4" w:space="0" w:color="auto"/>
              <w:bottom w:val="single" w:sz="4" w:space="0" w:color="auto"/>
              <w:right w:val="nil"/>
            </w:tcBorders>
          </w:tcPr>
          <w:p w14:paraId="782885DE" w14:textId="77777777" w:rsidR="001A00A1" w:rsidRPr="007B340C" w:rsidRDefault="00120233">
            <w:pPr>
              <w:pStyle w:val="aa"/>
              <w:jc w:val="center"/>
              <w:rPr>
                <w:sz w:val="16"/>
                <w:szCs w:val="16"/>
              </w:rPr>
            </w:pPr>
            <w:r w:rsidRPr="007B340C">
              <w:rPr>
                <w:sz w:val="16"/>
                <w:szCs w:val="16"/>
              </w:rPr>
              <w:t>29</w:t>
            </w:r>
          </w:p>
        </w:tc>
        <w:tc>
          <w:tcPr>
            <w:tcW w:w="1277" w:type="dxa"/>
            <w:tcBorders>
              <w:top w:val="nil"/>
              <w:left w:val="single" w:sz="4" w:space="0" w:color="auto"/>
              <w:bottom w:val="single" w:sz="4" w:space="0" w:color="auto"/>
            </w:tcBorders>
          </w:tcPr>
          <w:p w14:paraId="45A485AB" w14:textId="77777777" w:rsidR="001A00A1" w:rsidRPr="007B340C" w:rsidRDefault="00120233">
            <w:pPr>
              <w:pStyle w:val="aa"/>
              <w:jc w:val="center"/>
              <w:rPr>
                <w:sz w:val="16"/>
                <w:szCs w:val="16"/>
              </w:rPr>
            </w:pPr>
            <w:r w:rsidRPr="007B340C">
              <w:rPr>
                <w:sz w:val="16"/>
                <w:szCs w:val="16"/>
              </w:rPr>
              <w:t>28</w:t>
            </w:r>
          </w:p>
        </w:tc>
      </w:tr>
      <w:tr w:rsidR="001A00A1" w:rsidRPr="007B340C" w14:paraId="5789970D" w14:textId="77777777">
        <w:tc>
          <w:tcPr>
            <w:tcW w:w="4722" w:type="dxa"/>
            <w:gridSpan w:val="3"/>
            <w:tcBorders>
              <w:top w:val="single" w:sz="4" w:space="0" w:color="auto"/>
              <w:bottom w:val="single" w:sz="4" w:space="0" w:color="auto"/>
              <w:right w:val="single" w:sz="4" w:space="0" w:color="auto"/>
            </w:tcBorders>
          </w:tcPr>
          <w:p w14:paraId="0AEFAE87" w14:textId="77777777" w:rsidR="001A00A1" w:rsidRPr="007B340C" w:rsidRDefault="00120233">
            <w:pPr>
              <w:pStyle w:val="ac"/>
              <w:rPr>
                <w:sz w:val="16"/>
                <w:szCs w:val="16"/>
              </w:rPr>
            </w:pPr>
            <w:r w:rsidRPr="007B340C">
              <w:rPr>
                <w:sz w:val="16"/>
                <w:szCs w:val="16"/>
              </w:rPr>
              <w:t>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08" w:type="dxa"/>
            <w:tcBorders>
              <w:top w:val="nil"/>
              <w:left w:val="single" w:sz="4" w:space="0" w:color="auto"/>
              <w:bottom w:val="single" w:sz="4" w:space="0" w:color="auto"/>
              <w:right w:val="nil"/>
            </w:tcBorders>
          </w:tcPr>
          <w:p w14:paraId="280736F4" w14:textId="77777777" w:rsidR="001A00A1" w:rsidRPr="007B340C" w:rsidRDefault="001A00A1">
            <w:pPr>
              <w:pStyle w:val="aa"/>
              <w:rPr>
                <w:sz w:val="16"/>
                <w:szCs w:val="16"/>
              </w:rPr>
            </w:pPr>
          </w:p>
        </w:tc>
        <w:tc>
          <w:tcPr>
            <w:tcW w:w="1395" w:type="dxa"/>
            <w:tcBorders>
              <w:top w:val="nil"/>
              <w:left w:val="single" w:sz="4" w:space="0" w:color="auto"/>
              <w:bottom w:val="single" w:sz="4" w:space="0" w:color="auto"/>
              <w:right w:val="nil"/>
            </w:tcBorders>
          </w:tcPr>
          <w:p w14:paraId="37D3F42D" w14:textId="77777777" w:rsidR="001A00A1" w:rsidRPr="007B340C" w:rsidRDefault="00120233">
            <w:pPr>
              <w:pStyle w:val="aa"/>
              <w:jc w:val="center"/>
              <w:rPr>
                <w:sz w:val="16"/>
                <w:szCs w:val="16"/>
              </w:rPr>
            </w:pPr>
            <w:r w:rsidRPr="007B340C">
              <w:rPr>
                <w:sz w:val="16"/>
                <w:szCs w:val="16"/>
              </w:rPr>
              <w:t>5</w:t>
            </w:r>
          </w:p>
        </w:tc>
        <w:tc>
          <w:tcPr>
            <w:tcW w:w="1243" w:type="dxa"/>
            <w:tcBorders>
              <w:top w:val="nil"/>
              <w:left w:val="single" w:sz="4" w:space="0" w:color="auto"/>
              <w:bottom w:val="single" w:sz="4" w:space="0" w:color="auto"/>
              <w:right w:val="nil"/>
            </w:tcBorders>
          </w:tcPr>
          <w:p w14:paraId="594B2B67" w14:textId="77777777" w:rsidR="001A00A1" w:rsidRPr="007B340C" w:rsidRDefault="001A00A1">
            <w:pPr>
              <w:pStyle w:val="aa"/>
              <w:rPr>
                <w:sz w:val="16"/>
                <w:szCs w:val="16"/>
              </w:rPr>
            </w:pPr>
          </w:p>
        </w:tc>
        <w:tc>
          <w:tcPr>
            <w:tcW w:w="1277" w:type="dxa"/>
            <w:tcBorders>
              <w:top w:val="nil"/>
              <w:left w:val="single" w:sz="4" w:space="0" w:color="auto"/>
              <w:bottom w:val="single" w:sz="4" w:space="0" w:color="auto"/>
            </w:tcBorders>
          </w:tcPr>
          <w:p w14:paraId="33CCEC14" w14:textId="77777777" w:rsidR="001A00A1" w:rsidRPr="007B340C" w:rsidRDefault="001A00A1">
            <w:pPr>
              <w:pStyle w:val="aa"/>
              <w:rPr>
                <w:sz w:val="16"/>
                <w:szCs w:val="16"/>
              </w:rPr>
            </w:pPr>
          </w:p>
        </w:tc>
      </w:tr>
    </w:tbl>
    <w:p w14:paraId="5474BB1E" w14:textId="77777777" w:rsidR="001A00A1" w:rsidRDefault="001A00A1"/>
    <w:p w14:paraId="1D3B4F3C" w14:textId="77777777" w:rsidR="001A00A1" w:rsidRDefault="00120233">
      <w:bookmarkStart w:id="371" w:name="sub_111111"/>
      <w:r>
        <w:t>* заполняется знак отличия (+)</w:t>
      </w:r>
    </w:p>
    <w:bookmarkEnd w:id="371"/>
    <w:p w14:paraId="075B6267" w14:textId="77777777" w:rsidR="001A00A1" w:rsidRDefault="001A00A1"/>
    <w:p w14:paraId="57DAC655" w14:textId="77777777" w:rsidR="001A00A1" w:rsidRDefault="00120233">
      <w:pPr>
        <w:pStyle w:val="a6"/>
        <w:rPr>
          <w:color w:val="000000"/>
          <w:sz w:val="16"/>
          <w:szCs w:val="16"/>
          <w:shd w:val="clear" w:color="auto" w:fill="F0F0F0"/>
        </w:rPr>
      </w:pPr>
      <w:bookmarkStart w:id="372" w:name="sub_1200"/>
      <w:r>
        <w:rPr>
          <w:color w:val="000000"/>
          <w:sz w:val="16"/>
          <w:szCs w:val="16"/>
          <w:shd w:val="clear" w:color="auto" w:fill="F0F0F0"/>
        </w:rPr>
        <w:t>Информация об изменениях:</w:t>
      </w:r>
    </w:p>
    <w:bookmarkEnd w:id="372"/>
    <w:p w14:paraId="7EF79E91" w14:textId="77777777" w:rsidR="001A00A1" w:rsidRDefault="00120233">
      <w:pPr>
        <w:pStyle w:val="a7"/>
        <w:rPr>
          <w:shd w:val="clear" w:color="auto" w:fill="F0F0F0"/>
        </w:rPr>
      </w:pPr>
      <w:r>
        <w:t xml:space="preserve"> </w:t>
      </w:r>
      <w:r>
        <w:rPr>
          <w:shd w:val="clear" w:color="auto" w:fill="F0F0F0"/>
        </w:rPr>
        <w:t xml:space="preserve">Приложение 2 изменено с 10 марта 2022 г. - </w:t>
      </w:r>
      <w:hyperlink r:id="rId113"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7C8B0BE5" w14:textId="77777777" w:rsidR="001A00A1" w:rsidRDefault="00120233">
      <w:pPr>
        <w:pStyle w:val="a7"/>
        <w:rPr>
          <w:shd w:val="clear" w:color="auto" w:fill="F0F0F0"/>
        </w:rPr>
      </w:pPr>
      <w:r>
        <w:t xml:space="preserve"> </w:t>
      </w:r>
      <w:hyperlink r:id="rId114" w:history="1">
        <w:r>
          <w:rPr>
            <w:rStyle w:val="a4"/>
            <w:shd w:val="clear" w:color="auto" w:fill="F0F0F0"/>
          </w:rPr>
          <w:t>См. предыдущую редакцию</w:t>
        </w:r>
      </w:hyperlink>
    </w:p>
    <w:p w14:paraId="7D544DB1" w14:textId="77777777" w:rsidR="001A00A1" w:rsidRDefault="00120233">
      <w:pPr>
        <w:jc w:val="right"/>
        <w:rPr>
          <w:rStyle w:val="a3"/>
          <w:rFonts w:ascii="Arial" w:hAnsi="Arial" w:cs="Arial"/>
        </w:rPr>
      </w:pPr>
      <w:r>
        <w:rPr>
          <w:rStyle w:val="a3"/>
          <w:rFonts w:ascii="Arial" w:hAnsi="Arial" w:cs="Arial"/>
        </w:rPr>
        <w:t>Приложение N 2</w:t>
      </w:r>
      <w:r>
        <w:rPr>
          <w:rStyle w:val="a3"/>
          <w:rFonts w:ascii="Arial" w:hAnsi="Arial" w:cs="Arial"/>
        </w:rPr>
        <w:br/>
        <w:t xml:space="preserve">к </w:t>
      </w:r>
      <w:hyperlink w:anchor="sub_1200" w:history="1">
        <w:r>
          <w:rPr>
            <w:rStyle w:val="a4"/>
            <w:rFonts w:ascii="Arial" w:hAnsi="Arial" w:cs="Arial"/>
          </w:rPr>
          <w:t>Территориальной программе</w:t>
        </w:r>
      </w:hyperlink>
    </w:p>
    <w:p w14:paraId="26358919" w14:textId="77777777" w:rsidR="001A00A1" w:rsidRDefault="001A00A1"/>
    <w:p w14:paraId="6ED9390E" w14:textId="77777777" w:rsidR="001A00A1" w:rsidRDefault="00120233">
      <w:pPr>
        <w:pStyle w:val="1"/>
      </w:pPr>
      <w:r>
        <w:t>Перечень</w:t>
      </w:r>
      <w:r>
        <w:br/>
        <w:t>(реестр)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w:t>
      </w:r>
    </w:p>
    <w:p w14:paraId="1E6EB809" w14:textId="77777777" w:rsidR="001A00A1" w:rsidRDefault="00120233">
      <w:pPr>
        <w:pStyle w:val="ab"/>
      </w:pPr>
      <w:r>
        <w:t>С изменениями и дополнениями от:</w:t>
      </w:r>
    </w:p>
    <w:p w14:paraId="1897051E" w14:textId="77777777" w:rsidR="001A00A1" w:rsidRDefault="00120233">
      <w:pPr>
        <w:pStyle w:val="a9"/>
        <w:rPr>
          <w:shd w:val="clear" w:color="auto" w:fill="EAEFED"/>
        </w:rPr>
      </w:pPr>
      <w:r>
        <w:t xml:space="preserve"> </w:t>
      </w:r>
      <w:r>
        <w:rPr>
          <w:shd w:val="clear" w:color="auto" w:fill="EAEFED"/>
        </w:rPr>
        <w:t>4 марта 2022 г.</w:t>
      </w:r>
    </w:p>
    <w:p w14:paraId="74AC0D30"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5865"/>
        <w:gridCol w:w="1220"/>
        <w:gridCol w:w="1205"/>
        <w:gridCol w:w="1080"/>
      </w:tblGrid>
      <w:tr w:rsidR="001A00A1" w:rsidRPr="007B340C" w14:paraId="167F6819" w14:textId="77777777">
        <w:tc>
          <w:tcPr>
            <w:tcW w:w="860" w:type="dxa"/>
            <w:tcBorders>
              <w:top w:val="single" w:sz="4" w:space="0" w:color="auto"/>
              <w:bottom w:val="single" w:sz="4" w:space="0" w:color="auto"/>
              <w:right w:val="single" w:sz="4" w:space="0" w:color="auto"/>
            </w:tcBorders>
          </w:tcPr>
          <w:p w14:paraId="0782DA9C" w14:textId="77777777" w:rsidR="001A00A1" w:rsidRPr="007B340C" w:rsidRDefault="00120233">
            <w:pPr>
              <w:pStyle w:val="aa"/>
              <w:jc w:val="center"/>
              <w:rPr>
                <w:sz w:val="16"/>
                <w:szCs w:val="16"/>
              </w:rPr>
            </w:pPr>
            <w:r w:rsidRPr="007B340C">
              <w:rPr>
                <w:sz w:val="16"/>
                <w:szCs w:val="16"/>
              </w:rPr>
              <w:t>N</w:t>
            </w:r>
            <w:r w:rsidRPr="007B340C">
              <w:rPr>
                <w:sz w:val="16"/>
                <w:szCs w:val="16"/>
              </w:rPr>
              <w:br/>
              <w:t>п/п</w:t>
            </w:r>
          </w:p>
        </w:tc>
        <w:tc>
          <w:tcPr>
            <w:tcW w:w="5865" w:type="dxa"/>
            <w:tcBorders>
              <w:top w:val="single" w:sz="4" w:space="0" w:color="auto"/>
              <w:left w:val="single" w:sz="4" w:space="0" w:color="auto"/>
              <w:bottom w:val="single" w:sz="4" w:space="0" w:color="auto"/>
              <w:right w:val="nil"/>
            </w:tcBorders>
          </w:tcPr>
          <w:p w14:paraId="42094300" w14:textId="77777777" w:rsidR="001A00A1" w:rsidRPr="007B340C" w:rsidRDefault="00120233">
            <w:pPr>
              <w:pStyle w:val="aa"/>
              <w:jc w:val="center"/>
              <w:rPr>
                <w:sz w:val="16"/>
                <w:szCs w:val="16"/>
              </w:rPr>
            </w:pPr>
            <w:r w:rsidRPr="007B340C">
              <w:rPr>
                <w:sz w:val="16"/>
                <w:szCs w:val="16"/>
              </w:rPr>
              <w:t>Краткое наименование медицинской организации в соответствии с ЕГРЮЛ</w:t>
            </w:r>
          </w:p>
        </w:tc>
        <w:tc>
          <w:tcPr>
            <w:tcW w:w="1220" w:type="dxa"/>
            <w:tcBorders>
              <w:top w:val="single" w:sz="4" w:space="0" w:color="auto"/>
              <w:left w:val="single" w:sz="4" w:space="0" w:color="auto"/>
              <w:bottom w:val="single" w:sz="4" w:space="0" w:color="auto"/>
              <w:right w:val="nil"/>
            </w:tcBorders>
          </w:tcPr>
          <w:p w14:paraId="785C36E8" w14:textId="77777777" w:rsidR="001A00A1" w:rsidRPr="007B340C" w:rsidRDefault="00120233">
            <w:pPr>
              <w:pStyle w:val="aa"/>
              <w:jc w:val="center"/>
              <w:rPr>
                <w:sz w:val="16"/>
                <w:szCs w:val="16"/>
              </w:rPr>
            </w:pPr>
            <w:r w:rsidRPr="007B340C">
              <w:rPr>
                <w:sz w:val="16"/>
                <w:szCs w:val="16"/>
              </w:rPr>
              <w:t>1 уровень</w:t>
            </w:r>
          </w:p>
        </w:tc>
        <w:tc>
          <w:tcPr>
            <w:tcW w:w="1205" w:type="dxa"/>
            <w:tcBorders>
              <w:top w:val="single" w:sz="4" w:space="0" w:color="auto"/>
              <w:left w:val="single" w:sz="4" w:space="0" w:color="auto"/>
              <w:bottom w:val="single" w:sz="4" w:space="0" w:color="auto"/>
              <w:right w:val="nil"/>
            </w:tcBorders>
          </w:tcPr>
          <w:p w14:paraId="04B34F4E" w14:textId="77777777" w:rsidR="001A00A1" w:rsidRPr="007B340C" w:rsidRDefault="00120233">
            <w:pPr>
              <w:pStyle w:val="aa"/>
              <w:jc w:val="center"/>
              <w:rPr>
                <w:sz w:val="16"/>
                <w:szCs w:val="16"/>
              </w:rPr>
            </w:pPr>
            <w:r w:rsidRPr="007B340C">
              <w:rPr>
                <w:sz w:val="16"/>
                <w:szCs w:val="16"/>
              </w:rPr>
              <w:t>2 уровень</w:t>
            </w:r>
          </w:p>
        </w:tc>
        <w:tc>
          <w:tcPr>
            <w:tcW w:w="1080" w:type="dxa"/>
            <w:tcBorders>
              <w:top w:val="single" w:sz="4" w:space="0" w:color="auto"/>
              <w:left w:val="single" w:sz="4" w:space="0" w:color="auto"/>
              <w:bottom w:val="single" w:sz="4" w:space="0" w:color="auto"/>
            </w:tcBorders>
          </w:tcPr>
          <w:p w14:paraId="6DF621E6" w14:textId="77777777" w:rsidR="001A00A1" w:rsidRPr="007B340C" w:rsidRDefault="00120233">
            <w:pPr>
              <w:pStyle w:val="aa"/>
              <w:jc w:val="center"/>
              <w:rPr>
                <w:sz w:val="16"/>
                <w:szCs w:val="16"/>
              </w:rPr>
            </w:pPr>
            <w:r w:rsidRPr="007B340C">
              <w:rPr>
                <w:sz w:val="16"/>
                <w:szCs w:val="16"/>
              </w:rPr>
              <w:t>3 уровень</w:t>
            </w:r>
          </w:p>
        </w:tc>
      </w:tr>
      <w:tr w:rsidR="001A00A1" w:rsidRPr="007B340C" w14:paraId="7E06BAE6" w14:textId="77777777">
        <w:tc>
          <w:tcPr>
            <w:tcW w:w="860" w:type="dxa"/>
            <w:tcBorders>
              <w:top w:val="single" w:sz="4" w:space="0" w:color="auto"/>
              <w:bottom w:val="single" w:sz="4" w:space="0" w:color="auto"/>
              <w:right w:val="single" w:sz="4" w:space="0" w:color="auto"/>
            </w:tcBorders>
          </w:tcPr>
          <w:p w14:paraId="30C93E28" w14:textId="77777777" w:rsidR="001A00A1" w:rsidRPr="007B340C" w:rsidRDefault="00120233">
            <w:pPr>
              <w:pStyle w:val="aa"/>
              <w:jc w:val="center"/>
              <w:rPr>
                <w:sz w:val="16"/>
                <w:szCs w:val="16"/>
              </w:rPr>
            </w:pPr>
            <w:r w:rsidRPr="007B340C">
              <w:rPr>
                <w:sz w:val="16"/>
                <w:szCs w:val="16"/>
              </w:rPr>
              <w:t>1</w:t>
            </w:r>
          </w:p>
        </w:tc>
        <w:tc>
          <w:tcPr>
            <w:tcW w:w="5865" w:type="dxa"/>
            <w:tcBorders>
              <w:top w:val="single" w:sz="4" w:space="0" w:color="auto"/>
              <w:left w:val="single" w:sz="4" w:space="0" w:color="auto"/>
              <w:bottom w:val="single" w:sz="4" w:space="0" w:color="auto"/>
              <w:right w:val="nil"/>
            </w:tcBorders>
          </w:tcPr>
          <w:p w14:paraId="33624B6A"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1"</w:t>
            </w:r>
          </w:p>
        </w:tc>
        <w:tc>
          <w:tcPr>
            <w:tcW w:w="1220" w:type="dxa"/>
            <w:tcBorders>
              <w:top w:val="single" w:sz="4" w:space="0" w:color="auto"/>
              <w:left w:val="single" w:sz="4" w:space="0" w:color="auto"/>
              <w:bottom w:val="single" w:sz="4" w:space="0" w:color="auto"/>
              <w:right w:val="nil"/>
            </w:tcBorders>
          </w:tcPr>
          <w:p w14:paraId="5CF3F4E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607222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AB50828" w14:textId="77777777" w:rsidR="001A00A1" w:rsidRPr="007B340C" w:rsidRDefault="00120233">
            <w:pPr>
              <w:pStyle w:val="aa"/>
              <w:jc w:val="center"/>
              <w:rPr>
                <w:sz w:val="16"/>
                <w:szCs w:val="16"/>
              </w:rPr>
            </w:pPr>
            <w:r w:rsidRPr="007B340C">
              <w:rPr>
                <w:sz w:val="16"/>
                <w:szCs w:val="16"/>
              </w:rPr>
              <w:t>+</w:t>
            </w:r>
          </w:p>
        </w:tc>
      </w:tr>
      <w:tr w:rsidR="001A00A1" w:rsidRPr="007B340C" w14:paraId="09DA0D9F" w14:textId="77777777">
        <w:tc>
          <w:tcPr>
            <w:tcW w:w="860" w:type="dxa"/>
            <w:tcBorders>
              <w:top w:val="single" w:sz="4" w:space="0" w:color="auto"/>
              <w:bottom w:val="single" w:sz="4" w:space="0" w:color="auto"/>
              <w:right w:val="single" w:sz="4" w:space="0" w:color="auto"/>
            </w:tcBorders>
          </w:tcPr>
          <w:p w14:paraId="633CF79F" w14:textId="77777777" w:rsidR="001A00A1" w:rsidRPr="007B340C" w:rsidRDefault="00120233">
            <w:pPr>
              <w:pStyle w:val="aa"/>
              <w:jc w:val="center"/>
              <w:rPr>
                <w:sz w:val="16"/>
                <w:szCs w:val="16"/>
              </w:rPr>
            </w:pPr>
            <w:r w:rsidRPr="007B340C">
              <w:rPr>
                <w:sz w:val="16"/>
                <w:szCs w:val="16"/>
              </w:rPr>
              <w:t>2</w:t>
            </w:r>
          </w:p>
        </w:tc>
        <w:tc>
          <w:tcPr>
            <w:tcW w:w="5865" w:type="dxa"/>
            <w:tcBorders>
              <w:top w:val="single" w:sz="4" w:space="0" w:color="auto"/>
              <w:left w:val="single" w:sz="4" w:space="0" w:color="auto"/>
              <w:bottom w:val="single" w:sz="4" w:space="0" w:color="auto"/>
              <w:right w:val="nil"/>
            </w:tcBorders>
          </w:tcPr>
          <w:p w14:paraId="34F48885"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2"</w:t>
            </w:r>
          </w:p>
        </w:tc>
        <w:tc>
          <w:tcPr>
            <w:tcW w:w="1220" w:type="dxa"/>
            <w:tcBorders>
              <w:top w:val="single" w:sz="4" w:space="0" w:color="auto"/>
              <w:left w:val="single" w:sz="4" w:space="0" w:color="auto"/>
              <w:bottom w:val="single" w:sz="4" w:space="0" w:color="auto"/>
              <w:right w:val="nil"/>
            </w:tcBorders>
          </w:tcPr>
          <w:p w14:paraId="2426368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69069535"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3C970CFD" w14:textId="77777777" w:rsidR="001A00A1" w:rsidRPr="007B340C" w:rsidRDefault="00120233">
            <w:pPr>
              <w:pStyle w:val="aa"/>
              <w:jc w:val="center"/>
              <w:rPr>
                <w:sz w:val="16"/>
                <w:szCs w:val="16"/>
              </w:rPr>
            </w:pPr>
            <w:r w:rsidRPr="007B340C">
              <w:rPr>
                <w:sz w:val="16"/>
                <w:szCs w:val="16"/>
              </w:rPr>
              <w:t>+</w:t>
            </w:r>
          </w:p>
        </w:tc>
      </w:tr>
      <w:tr w:rsidR="001A00A1" w:rsidRPr="007B340C" w14:paraId="01115C7E" w14:textId="77777777">
        <w:tc>
          <w:tcPr>
            <w:tcW w:w="860" w:type="dxa"/>
            <w:tcBorders>
              <w:top w:val="single" w:sz="4" w:space="0" w:color="auto"/>
              <w:bottom w:val="single" w:sz="4" w:space="0" w:color="auto"/>
              <w:right w:val="single" w:sz="4" w:space="0" w:color="auto"/>
            </w:tcBorders>
          </w:tcPr>
          <w:p w14:paraId="0D4939B9" w14:textId="77777777" w:rsidR="001A00A1" w:rsidRPr="007B340C" w:rsidRDefault="00120233">
            <w:pPr>
              <w:pStyle w:val="aa"/>
              <w:jc w:val="center"/>
              <w:rPr>
                <w:sz w:val="16"/>
                <w:szCs w:val="16"/>
              </w:rPr>
            </w:pPr>
            <w:r w:rsidRPr="007B340C">
              <w:rPr>
                <w:sz w:val="16"/>
                <w:szCs w:val="16"/>
              </w:rPr>
              <w:t>3</w:t>
            </w:r>
          </w:p>
        </w:tc>
        <w:tc>
          <w:tcPr>
            <w:tcW w:w="5865" w:type="dxa"/>
            <w:tcBorders>
              <w:top w:val="single" w:sz="4" w:space="0" w:color="auto"/>
              <w:left w:val="single" w:sz="4" w:space="0" w:color="auto"/>
              <w:bottom w:val="single" w:sz="4" w:space="0" w:color="auto"/>
              <w:right w:val="nil"/>
            </w:tcBorders>
          </w:tcPr>
          <w:p w14:paraId="4D382115"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кожно-венерологический диспансер"</w:t>
            </w:r>
          </w:p>
        </w:tc>
        <w:tc>
          <w:tcPr>
            <w:tcW w:w="1220" w:type="dxa"/>
            <w:tcBorders>
              <w:top w:val="single" w:sz="4" w:space="0" w:color="auto"/>
              <w:left w:val="single" w:sz="4" w:space="0" w:color="auto"/>
              <w:bottom w:val="single" w:sz="4" w:space="0" w:color="auto"/>
              <w:right w:val="nil"/>
            </w:tcBorders>
          </w:tcPr>
          <w:p w14:paraId="7D5A094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222E32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F711A79" w14:textId="77777777" w:rsidR="001A00A1" w:rsidRPr="007B340C" w:rsidRDefault="00120233">
            <w:pPr>
              <w:pStyle w:val="aa"/>
              <w:jc w:val="center"/>
              <w:rPr>
                <w:sz w:val="16"/>
                <w:szCs w:val="16"/>
              </w:rPr>
            </w:pPr>
            <w:r w:rsidRPr="007B340C">
              <w:rPr>
                <w:sz w:val="16"/>
                <w:szCs w:val="16"/>
              </w:rPr>
              <w:t>+</w:t>
            </w:r>
          </w:p>
        </w:tc>
      </w:tr>
      <w:tr w:rsidR="001A00A1" w:rsidRPr="007B340C" w14:paraId="3F06A5D6" w14:textId="77777777">
        <w:tc>
          <w:tcPr>
            <w:tcW w:w="860" w:type="dxa"/>
            <w:tcBorders>
              <w:top w:val="single" w:sz="4" w:space="0" w:color="auto"/>
              <w:bottom w:val="single" w:sz="4" w:space="0" w:color="auto"/>
              <w:right w:val="single" w:sz="4" w:space="0" w:color="auto"/>
            </w:tcBorders>
          </w:tcPr>
          <w:p w14:paraId="121611A9" w14:textId="77777777" w:rsidR="001A00A1" w:rsidRPr="007B340C" w:rsidRDefault="00120233">
            <w:pPr>
              <w:pStyle w:val="aa"/>
              <w:jc w:val="center"/>
              <w:rPr>
                <w:sz w:val="16"/>
                <w:szCs w:val="16"/>
              </w:rPr>
            </w:pPr>
            <w:r w:rsidRPr="007B340C">
              <w:rPr>
                <w:sz w:val="16"/>
                <w:szCs w:val="16"/>
              </w:rPr>
              <w:t>4</w:t>
            </w:r>
          </w:p>
        </w:tc>
        <w:tc>
          <w:tcPr>
            <w:tcW w:w="5865" w:type="dxa"/>
            <w:tcBorders>
              <w:top w:val="single" w:sz="4" w:space="0" w:color="auto"/>
              <w:left w:val="single" w:sz="4" w:space="0" w:color="auto"/>
              <w:bottom w:val="single" w:sz="4" w:space="0" w:color="auto"/>
              <w:right w:val="nil"/>
            </w:tcBorders>
          </w:tcPr>
          <w:p w14:paraId="73B0499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офтальмологический диспансер"</w:t>
            </w:r>
          </w:p>
        </w:tc>
        <w:tc>
          <w:tcPr>
            <w:tcW w:w="1220" w:type="dxa"/>
            <w:tcBorders>
              <w:top w:val="single" w:sz="4" w:space="0" w:color="auto"/>
              <w:left w:val="single" w:sz="4" w:space="0" w:color="auto"/>
              <w:bottom w:val="single" w:sz="4" w:space="0" w:color="auto"/>
              <w:right w:val="nil"/>
            </w:tcBorders>
          </w:tcPr>
          <w:p w14:paraId="4D0469AE"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D571A7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19E3FE9" w14:textId="77777777" w:rsidR="001A00A1" w:rsidRPr="007B340C" w:rsidRDefault="00120233">
            <w:pPr>
              <w:pStyle w:val="aa"/>
              <w:jc w:val="center"/>
              <w:rPr>
                <w:sz w:val="16"/>
                <w:szCs w:val="16"/>
              </w:rPr>
            </w:pPr>
            <w:r w:rsidRPr="007B340C">
              <w:rPr>
                <w:sz w:val="16"/>
                <w:szCs w:val="16"/>
              </w:rPr>
              <w:t>+</w:t>
            </w:r>
          </w:p>
        </w:tc>
      </w:tr>
      <w:tr w:rsidR="001A00A1" w:rsidRPr="007B340C" w14:paraId="7E7DF03B" w14:textId="77777777">
        <w:tc>
          <w:tcPr>
            <w:tcW w:w="860" w:type="dxa"/>
            <w:tcBorders>
              <w:top w:val="single" w:sz="4" w:space="0" w:color="auto"/>
              <w:bottom w:val="single" w:sz="4" w:space="0" w:color="auto"/>
              <w:right w:val="single" w:sz="4" w:space="0" w:color="auto"/>
            </w:tcBorders>
          </w:tcPr>
          <w:p w14:paraId="7D14D48F" w14:textId="77777777" w:rsidR="001A00A1" w:rsidRPr="007B340C" w:rsidRDefault="00120233">
            <w:pPr>
              <w:pStyle w:val="aa"/>
              <w:jc w:val="center"/>
              <w:rPr>
                <w:sz w:val="16"/>
                <w:szCs w:val="16"/>
              </w:rPr>
            </w:pPr>
            <w:r w:rsidRPr="007B340C">
              <w:rPr>
                <w:sz w:val="16"/>
                <w:szCs w:val="16"/>
              </w:rPr>
              <w:t>5</w:t>
            </w:r>
          </w:p>
        </w:tc>
        <w:tc>
          <w:tcPr>
            <w:tcW w:w="5865" w:type="dxa"/>
            <w:tcBorders>
              <w:top w:val="single" w:sz="4" w:space="0" w:color="auto"/>
              <w:left w:val="single" w:sz="4" w:space="0" w:color="auto"/>
              <w:bottom w:val="single" w:sz="4" w:space="0" w:color="auto"/>
              <w:right w:val="nil"/>
            </w:tcBorders>
          </w:tcPr>
          <w:p w14:paraId="232B7FA4"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"Областная стоматологическая поликлиника"</w:t>
            </w:r>
          </w:p>
        </w:tc>
        <w:tc>
          <w:tcPr>
            <w:tcW w:w="1220" w:type="dxa"/>
            <w:tcBorders>
              <w:top w:val="single" w:sz="4" w:space="0" w:color="auto"/>
              <w:left w:val="single" w:sz="4" w:space="0" w:color="auto"/>
              <w:bottom w:val="single" w:sz="4" w:space="0" w:color="auto"/>
              <w:right w:val="nil"/>
            </w:tcBorders>
          </w:tcPr>
          <w:p w14:paraId="56CC7CA3"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DD64CAE"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148BCC1" w14:textId="77777777" w:rsidR="001A00A1" w:rsidRPr="007B340C" w:rsidRDefault="001A00A1">
            <w:pPr>
              <w:pStyle w:val="aa"/>
              <w:rPr>
                <w:sz w:val="16"/>
                <w:szCs w:val="16"/>
              </w:rPr>
            </w:pPr>
          </w:p>
        </w:tc>
      </w:tr>
      <w:tr w:rsidR="001A00A1" w:rsidRPr="007B340C" w14:paraId="5E034391" w14:textId="77777777">
        <w:tc>
          <w:tcPr>
            <w:tcW w:w="860" w:type="dxa"/>
            <w:tcBorders>
              <w:top w:val="single" w:sz="4" w:space="0" w:color="auto"/>
              <w:bottom w:val="single" w:sz="4" w:space="0" w:color="auto"/>
              <w:right w:val="single" w:sz="4" w:space="0" w:color="auto"/>
            </w:tcBorders>
          </w:tcPr>
          <w:p w14:paraId="40760982" w14:textId="77777777" w:rsidR="001A00A1" w:rsidRPr="007B340C" w:rsidRDefault="00120233">
            <w:pPr>
              <w:pStyle w:val="aa"/>
              <w:jc w:val="center"/>
              <w:rPr>
                <w:sz w:val="16"/>
                <w:szCs w:val="16"/>
              </w:rPr>
            </w:pPr>
            <w:r w:rsidRPr="007B340C">
              <w:rPr>
                <w:sz w:val="16"/>
                <w:szCs w:val="16"/>
              </w:rPr>
              <w:t>6</w:t>
            </w:r>
          </w:p>
        </w:tc>
        <w:tc>
          <w:tcPr>
            <w:tcW w:w="5865" w:type="dxa"/>
            <w:tcBorders>
              <w:top w:val="single" w:sz="4" w:space="0" w:color="auto"/>
              <w:left w:val="single" w:sz="4" w:space="0" w:color="auto"/>
              <w:bottom w:val="single" w:sz="4" w:space="0" w:color="auto"/>
              <w:right w:val="nil"/>
            </w:tcBorders>
          </w:tcPr>
          <w:p w14:paraId="0B57A6A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"Перинатальный центр" (г. Тюмень)</w:t>
            </w:r>
          </w:p>
        </w:tc>
        <w:tc>
          <w:tcPr>
            <w:tcW w:w="1220" w:type="dxa"/>
            <w:tcBorders>
              <w:top w:val="single" w:sz="4" w:space="0" w:color="auto"/>
              <w:left w:val="single" w:sz="4" w:space="0" w:color="auto"/>
              <w:bottom w:val="single" w:sz="4" w:space="0" w:color="auto"/>
              <w:right w:val="nil"/>
            </w:tcBorders>
          </w:tcPr>
          <w:p w14:paraId="3CA13A1F"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03F8ED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15827FF" w14:textId="77777777" w:rsidR="001A00A1" w:rsidRPr="007B340C" w:rsidRDefault="00120233">
            <w:pPr>
              <w:pStyle w:val="aa"/>
              <w:jc w:val="center"/>
              <w:rPr>
                <w:sz w:val="16"/>
                <w:szCs w:val="16"/>
              </w:rPr>
            </w:pPr>
            <w:r w:rsidRPr="007B340C">
              <w:rPr>
                <w:sz w:val="16"/>
                <w:szCs w:val="16"/>
              </w:rPr>
              <w:t>+</w:t>
            </w:r>
          </w:p>
        </w:tc>
      </w:tr>
      <w:tr w:rsidR="001A00A1" w:rsidRPr="007B340C" w14:paraId="4E004ABF" w14:textId="77777777">
        <w:tc>
          <w:tcPr>
            <w:tcW w:w="860" w:type="dxa"/>
            <w:tcBorders>
              <w:top w:val="single" w:sz="4" w:space="0" w:color="auto"/>
              <w:bottom w:val="single" w:sz="4" w:space="0" w:color="auto"/>
              <w:right w:val="single" w:sz="4" w:space="0" w:color="auto"/>
            </w:tcBorders>
          </w:tcPr>
          <w:p w14:paraId="3E43FB1A" w14:textId="77777777" w:rsidR="001A00A1" w:rsidRPr="007B340C" w:rsidRDefault="00120233">
            <w:pPr>
              <w:pStyle w:val="aa"/>
              <w:jc w:val="center"/>
              <w:rPr>
                <w:sz w:val="16"/>
                <w:szCs w:val="16"/>
              </w:rPr>
            </w:pPr>
            <w:r w:rsidRPr="007B340C">
              <w:rPr>
                <w:sz w:val="16"/>
                <w:szCs w:val="16"/>
              </w:rPr>
              <w:t>7</w:t>
            </w:r>
          </w:p>
        </w:tc>
        <w:tc>
          <w:tcPr>
            <w:tcW w:w="5865" w:type="dxa"/>
            <w:tcBorders>
              <w:top w:val="single" w:sz="4" w:space="0" w:color="auto"/>
              <w:left w:val="single" w:sz="4" w:space="0" w:color="auto"/>
              <w:bottom w:val="single" w:sz="4" w:space="0" w:color="auto"/>
              <w:right w:val="nil"/>
            </w:tcBorders>
          </w:tcPr>
          <w:p w14:paraId="5104DDB9"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инфекционная клиническая больница"</w:t>
            </w:r>
          </w:p>
        </w:tc>
        <w:tc>
          <w:tcPr>
            <w:tcW w:w="1220" w:type="dxa"/>
            <w:tcBorders>
              <w:top w:val="single" w:sz="4" w:space="0" w:color="auto"/>
              <w:left w:val="single" w:sz="4" w:space="0" w:color="auto"/>
              <w:bottom w:val="single" w:sz="4" w:space="0" w:color="auto"/>
              <w:right w:val="nil"/>
            </w:tcBorders>
          </w:tcPr>
          <w:p w14:paraId="42BAF4C6"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94D1F5B"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3EB8AE37" w14:textId="77777777" w:rsidR="001A00A1" w:rsidRPr="007B340C" w:rsidRDefault="001A00A1">
            <w:pPr>
              <w:pStyle w:val="aa"/>
              <w:rPr>
                <w:sz w:val="16"/>
                <w:szCs w:val="16"/>
              </w:rPr>
            </w:pPr>
          </w:p>
        </w:tc>
      </w:tr>
      <w:tr w:rsidR="001A00A1" w:rsidRPr="007B340C" w14:paraId="18DC7B6C" w14:textId="77777777">
        <w:tc>
          <w:tcPr>
            <w:tcW w:w="860" w:type="dxa"/>
            <w:tcBorders>
              <w:top w:val="single" w:sz="4" w:space="0" w:color="auto"/>
              <w:bottom w:val="single" w:sz="4" w:space="0" w:color="auto"/>
              <w:right w:val="single" w:sz="4" w:space="0" w:color="auto"/>
            </w:tcBorders>
          </w:tcPr>
          <w:p w14:paraId="7C406843" w14:textId="77777777" w:rsidR="001A00A1" w:rsidRPr="007B340C" w:rsidRDefault="00120233">
            <w:pPr>
              <w:pStyle w:val="aa"/>
              <w:jc w:val="center"/>
              <w:rPr>
                <w:sz w:val="16"/>
                <w:szCs w:val="16"/>
              </w:rPr>
            </w:pPr>
            <w:r w:rsidRPr="007B340C">
              <w:rPr>
                <w:sz w:val="16"/>
                <w:szCs w:val="16"/>
              </w:rPr>
              <w:t>8</w:t>
            </w:r>
          </w:p>
        </w:tc>
        <w:tc>
          <w:tcPr>
            <w:tcW w:w="5865" w:type="dxa"/>
            <w:tcBorders>
              <w:top w:val="single" w:sz="4" w:space="0" w:color="auto"/>
              <w:left w:val="single" w:sz="4" w:space="0" w:color="auto"/>
              <w:bottom w:val="single" w:sz="4" w:space="0" w:color="auto"/>
              <w:right w:val="nil"/>
            </w:tcBorders>
          </w:tcPr>
          <w:p w14:paraId="4DECBB3D"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"Госпиталь для ветеранов войн"</w:t>
            </w:r>
          </w:p>
        </w:tc>
        <w:tc>
          <w:tcPr>
            <w:tcW w:w="1220" w:type="dxa"/>
            <w:tcBorders>
              <w:top w:val="single" w:sz="4" w:space="0" w:color="auto"/>
              <w:left w:val="single" w:sz="4" w:space="0" w:color="auto"/>
              <w:bottom w:val="single" w:sz="4" w:space="0" w:color="auto"/>
              <w:right w:val="nil"/>
            </w:tcBorders>
          </w:tcPr>
          <w:p w14:paraId="0DD7F864"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160D704"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6B258141" w14:textId="77777777" w:rsidR="001A00A1" w:rsidRPr="007B340C" w:rsidRDefault="001A00A1">
            <w:pPr>
              <w:pStyle w:val="aa"/>
              <w:rPr>
                <w:sz w:val="16"/>
                <w:szCs w:val="16"/>
              </w:rPr>
            </w:pPr>
          </w:p>
        </w:tc>
      </w:tr>
      <w:tr w:rsidR="001A00A1" w:rsidRPr="007B340C" w14:paraId="5EC675F0" w14:textId="77777777">
        <w:tc>
          <w:tcPr>
            <w:tcW w:w="860" w:type="dxa"/>
            <w:tcBorders>
              <w:top w:val="single" w:sz="4" w:space="0" w:color="auto"/>
              <w:bottom w:val="single" w:sz="4" w:space="0" w:color="auto"/>
              <w:right w:val="single" w:sz="4" w:space="0" w:color="auto"/>
            </w:tcBorders>
          </w:tcPr>
          <w:p w14:paraId="5D77ABC9" w14:textId="77777777" w:rsidR="001A00A1" w:rsidRPr="007B340C" w:rsidRDefault="00120233">
            <w:pPr>
              <w:pStyle w:val="aa"/>
              <w:jc w:val="center"/>
              <w:rPr>
                <w:sz w:val="16"/>
                <w:szCs w:val="16"/>
              </w:rPr>
            </w:pPr>
            <w:r w:rsidRPr="007B340C">
              <w:rPr>
                <w:sz w:val="16"/>
                <w:szCs w:val="16"/>
              </w:rPr>
              <w:t>9</w:t>
            </w:r>
          </w:p>
        </w:tc>
        <w:tc>
          <w:tcPr>
            <w:tcW w:w="5865" w:type="dxa"/>
            <w:tcBorders>
              <w:top w:val="single" w:sz="4" w:space="0" w:color="auto"/>
              <w:left w:val="single" w:sz="4" w:space="0" w:color="auto"/>
              <w:bottom w:val="single" w:sz="4" w:space="0" w:color="auto"/>
              <w:right w:val="nil"/>
            </w:tcBorders>
          </w:tcPr>
          <w:p w14:paraId="530617C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3" (г. Тобольск)</w:t>
            </w:r>
          </w:p>
        </w:tc>
        <w:tc>
          <w:tcPr>
            <w:tcW w:w="1220" w:type="dxa"/>
            <w:tcBorders>
              <w:top w:val="single" w:sz="4" w:space="0" w:color="auto"/>
              <w:left w:val="single" w:sz="4" w:space="0" w:color="auto"/>
              <w:bottom w:val="single" w:sz="4" w:space="0" w:color="auto"/>
              <w:right w:val="nil"/>
            </w:tcBorders>
          </w:tcPr>
          <w:p w14:paraId="2BCB44B9"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0184AB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EF742B2" w14:textId="77777777" w:rsidR="001A00A1" w:rsidRPr="007B340C" w:rsidRDefault="00120233">
            <w:pPr>
              <w:pStyle w:val="aa"/>
              <w:jc w:val="center"/>
              <w:rPr>
                <w:sz w:val="16"/>
                <w:szCs w:val="16"/>
              </w:rPr>
            </w:pPr>
            <w:r w:rsidRPr="007B340C">
              <w:rPr>
                <w:sz w:val="16"/>
                <w:szCs w:val="16"/>
              </w:rPr>
              <w:t>+</w:t>
            </w:r>
          </w:p>
        </w:tc>
      </w:tr>
      <w:tr w:rsidR="001A00A1" w:rsidRPr="007B340C" w14:paraId="687BF8F4" w14:textId="77777777">
        <w:tc>
          <w:tcPr>
            <w:tcW w:w="860" w:type="dxa"/>
            <w:tcBorders>
              <w:top w:val="single" w:sz="4" w:space="0" w:color="auto"/>
              <w:bottom w:val="single" w:sz="4" w:space="0" w:color="auto"/>
              <w:right w:val="single" w:sz="4" w:space="0" w:color="auto"/>
            </w:tcBorders>
          </w:tcPr>
          <w:p w14:paraId="7EA758C4" w14:textId="77777777" w:rsidR="001A00A1" w:rsidRPr="007B340C" w:rsidRDefault="00120233">
            <w:pPr>
              <w:pStyle w:val="aa"/>
              <w:jc w:val="center"/>
              <w:rPr>
                <w:sz w:val="16"/>
                <w:szCs w:val="16"/>
              </w:rPr>
            </w:pPr>
            <w:r w:rsidRPr="007B340C">
              <w:rPr>
                <w:sz w:val="16"/>
                <w:szCs w:val="16"/>
              </w:rPr>
              <w:t>10</w:t>
            </w:r>
          </w:p>
        </w:tc>
        <w:tc>
          <w:tcPr>
            <w:tcW w:w="5865" w:type="dxa"/>
            <w:tcBorders>
              <w:top w:val="single" w:sz="4" w:space="0" w:color="auto"/>
              <w:left w:val="single" w:sz="4" w:space="0" w:color="auto"/>
              <w:bottom w:val="single" w:sz="4" w:space="0" w:color="auto"/>
              <w:right w:val="nil"/>
            </w:tcBorders>
          </w:tcPr>
          <w:p w14:paraId="75055C93"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4" (г. Ишим)</w:t>
            </w:r>
          </w:p>
        </w:tc>
        <w:tc>
          <w:tcPr>
            <w:tcW w:w="1220" w:type="dxa"/>
            <w:tcBorders>
              <w:top w:val="single" w:sz="4" w:space="0" w:color="auto"/>
              <w:left w:val="single" w:sz="4" w:space="0" w:color="auto"/>
              <w:bottom w:val="single" w:sz="4" w:space="0" w:color="auto"/>
              <w:right w:val="nil"/>
            </w:tcBorders>
          </w:tcPr>
          <w:p w14:paraId="69BD598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20208010"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9DDAE7F" w14:textId="77777777" w:rsidR="001A00A1" w:rsidRPr="007B340C" w:rsidRDefault="00120233">
            <w:pPr>
              <w:pStyle w:val="aa"/>
              <w:jc w:val="center"/>
              <w:rPr>
                <w:sz w:val="16"/>
                <w:szCs w:val="16"/>
              </w:rPr>
            </w:pPr>
            <w:r w:rsidRPr="007B340C">
              <w:rPr>
                <w:sz w:val="16"/>
                <w:szCs w:val="16"/>
              </w:rPr>
              <w:t>+</w:t>
            </w:r>
          </w:p>
        </w:tc>
      </w:tr>
      <w:tr w:rsidR="001A00A1" w:rsidRPr="007B340C" w14:paraId="465559AE" w14:textId="77777777">
        <w:tc>
          <w:tcPr>
            <w:tcW w:w="860" w:type="dxa"/>
            <w:tcBorders>
              <w:top w:val="single" w:sz="4" w:space="0" w:color="auto"/>
              <w:bottom w:val="single" w:sz="4" w:space="0" w:color="auto"/>
              <w:right w:val="single" w:sz="4" w:space="0" w:color="auto"/>
            </w:tcBorders>
          </w:tcPr>
          <w:p w14:paraId="770A9908" w14:textId="77777777" w:rsidR="001A00A1" w:rsidRPr="007B340C" w:rsidRDefault="00120233">
            <w:pPr>
              <w:pStyle w:val="aa"/>
              <w:jc w:val="center"/>
              <w:rPr>
                <w:sz w:val="16"/>
                <w:szCs w:val="16"/>
              </w:rPr>
            </w:pPr>
            <w:r w:rsidRPr="007B340C">
              <w:rPr>
                <w:sz w:val="16"/>
                <w:szCs w:val="16"/>
              </w:rPr>
              <w:t>11</w:t>
            </w:r>
          </w:p>
        </w:tc>
        <w:tc>
          <w:tcPr>
            <w:tcW w:w="5865" w:type="dxa"/>
            <w:tcBorders>
              <w:top w:val="single" w:sz="4" w:space="0" w:color="auto"/>
              <w:left w:val="single" w:sz="4" w:space="0" w:color="auto"/>
              <w:bottom w:val="single" w:sz="4" w:space="0" w:color="auto"/>
              <w:right w:val="nil"/>
            </w:tcBorders>
          </w:tcPr>
          <w:p w14:paraId="6C9DB36D"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9" (с. Вагай)</w:t>
            </w:r>
          </w:p>
        </w:tc>
        <w:tc>
          <w:tcPr>
            <w:tcW w:w="1220" w:type="dxa"/>
            <w:tcBorders>
              <w:top w:val="single" w:sz="4" w:space="0" w:color="auto"/>
              <w:left w:val="single" w:sz="4" w:space="0" w:color="auto"/>
              <w:bottom w:val="single" w:sz="4" w:space="0" w:color="auto"/>
              <w:right w:val="nil"/>
            </w:tcBorders>
          </w:tcPr>
          <w:p w14:paraId="78F94F9C"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F700CFC"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8AED605" w14:textId="77777777" w:rsidR="001A00A1" w:rsidRPr="007B340C" w:rsidRDefault="001A00A1">
            <w:pPr>
              <w:pStyle w:val="aa"/>
              <w:rPr>
                <w:sz w:val="16"/>
                <w:szCs w:val="16"/>
              </w:rPr>
            </w:pPr>
          </w:p>
        </w:tc>
      </w:tr>
      <w:tr w:rsidR="001A00A1" w:rsidRPr="007B340C" w14:paraId="46D95BD2" w14:textId="77777777">
        <w:tc>
          <w:tcPr>
            <w:tcW w:w="860" w:type="dxa"/>
            <w:tcBorders>
              <w:top w:val="single" w:sz="4" w:space="0" w:color="auto"/>
              <w:bottom w:val="single" w:sz="4" w:space="0" w:color="auto"/>
              <w:right w:val="single" w:sz="4" w:space="0" w:color="auto"/>
            </w:tcBorders>
          </w:tcPr>
          <w:p w14:paraId="535E3636" w14:textId="77777777" w:rsidR="001A00A1" w:rsidRPr="007B340C" w:rsidRDefault="00120233">
            <w:pPr>
              <w:pStyle w:val="aa"/>
              <w:jc w:val="center"/>
              <w:rPr>
                <w:sz w:val="16"/>
                <w:szCs w:val="16"/>
              </w:rPr>
            </w:pPr>
            <w:r w:rsidRPr="007B340C">
              <w:rPr>
                <w:sz w:val="16"/>
                <w:szCs w:val="16"/>
              </w:rPr>
              <w:t>12</w:t>
            </w:r>
          </w:p>
        </w:tc>
        <w:tc>
          <w:tcPr>
            <w:tcW w:w="5865" w:type="dxa"/>
            <w:tcBorders>
              <w:top w:val="single" w:sz="4" w:space="0" w:color="auto"/>
              <w:left w:val="single" w:sz="4" w:space="0" w:color="auto"/>
              <w:bottom w:val="single" w:sz="4" w:space="0" w:color="auto"/>
              <w:right w:val="nil"/>
            </w:tcBorders>
          </w:tcPr>
          <w:p w14:paraId="605292D4"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11" (р.п. Голышманово)</w:t>
            </w:r>
          </w:p>
        </w:tc>
        <w:tc>
          <w:tcPr>
            <w:tcW w:w="1220" w:type="dxa"/>
            <w:tcBorders>
              <w:top w:val="single" w:sz="4" w:space="0" w:color="auto"/>
              <w:left w:val="single" w:sz="4" w:space="0" w:color="auto"/>
              <w:bottom w:val="single" w:sz="4" w:space="0" w:color="auto"/>
              <w:right w:val="nil"/>
            </w:tcBorders>
          </w:tcPr>
          <w:p w14:paraId="5AD7A75B"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E3C2DD2"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5B68A03" w14:textId="77777777" w:rsidR="001A00A1" w:rsidRPr="007B340C" w:rsidRDefault="001A00A1">
            <w:pPr>
              <w:pStyle w:val="aa"/>
              <w:rPr>
                <w:sz w:val="16"/>
                <w:szCs w:val="16"/>
              </w:rPr>
            </w:pPr>
          </w:p>
        </w:tc>
      </w:tr>
      <w:tr w:rsidR="001A00A1" w:rsidRPr="007B340C" w14:paraId="712AD62C" w14:textId="77777777">
        <w:tc>
          <w:tcPr>
            <w:tcW w:w="860" w:type="dxa"/>
            <w:tcBorders>
              <w:top w:val="single" w:sz="4" w:space="0" w:color="auto"/>
              <w:bottom w:val="single" w:sz="4" w:space="0" w:color="auto"/>
              <w:right w:val="single" w:sz="4" w:space="0" w:color="auto"/>
            </w:tcBorders>
          </w:tcPr>
          <w:p w14:paraId="1BA4731D" w14:textId="77777777" w:rsidR="001A00A1" w:rsidRPr="007B340C" w:rsidRDefault="00120233">
            <w:pPr>
              <w:pStyle w:val="aa"/>
              <w:jc w:val="center"/>
              <w:rPr>
                <w:sz w:val="16"/>
                <w:szCs w:val="16"/>
              </w:rPr>
            </w:pPr>
            <w:r w:rsidRPr="007B340C">
              <w:rPr>
                <w:sz w:val="16"/>
                <w:szCs w:val="16"/>
              </w:rPr>
              <w:t>13</w:t>
            </w:r>
          </w:p>
        </w:tc>
        <w:tc>
          <w:tcPr>
            <w:tcW w:w="5865" w:type="dxa"/>
            <w:tcBorders>
              <w:top w:val="single" w:sz="4" w:space="0" w:color="auto"/>
              <w:left w:val="single" w:sz="4" w:space="0" w:color="auto"/>
              <w:bottom w:val="single" w:sz="4" w:space="0" w:color="auto"/>
              <w:right w:val="nil"/>
            </w:tcBorders>
          </w:tcPr>
          <w:p w14:paraId="0EE0E1A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12" (г. Заводоуковск)</w:t>
            </w:r>
          </w:p>
        </w:tc>
        <w:tc>
          <w:tcPr>
            <w:tcW w:w="1220" w:type="dxa"/>
            <w:tcBorders>
              <w:top w:val="single" w:sz="4" w:space="0" w:color="auto"/>
              <w:left w:val="single" w:sz="4" w:space="0" w:color="auto"/>
              <w:bottom w:val="single" w:sz="4" w:space="0" w:color="auto"/>
              <w:right w:val="nil"/>
            </w:tcBorders>
          </w:tcPr>
          <w:p w14:paraId="643C728B"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7E0319E8"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805CA32" w14:textId="77777777" w:rsidR="001A00A1" w:rsidRPr="007B340C" w:rsidRDefault="001A00A1">
            <w:pPr>
              <w:pStyle w:val="aa"/>
              <w:rPr>
                <w:sz w:val="16"/>
                <w:szCs w:val="16"/>
              </w:rPr>
            </w:pPr>
          </w:p>
        </w:tc>
      </w:tr>
      <w:tr w:rsidR="001A00A1" w:rsidRPr="007B340C" w14:paraId="0EEDBEF1" w14:textId="77777777">
        <w:tc>
          <w:tcPr>
            <w:tcW w:w="860" w:type="dxa"/>
            <w:tcBorders>
              <w:top w:val="single" w:sz="4" w:space="0" w:color="auto"/>
              <w:bottom w:val="single" w:sz="4" w:space="0" w:color="auto"/>
              <w:right w:val="single" w:sz="4" w:space="0" w:color="auto"/>
            </w:tcBorders>
          </w:tcPr>
          <w:p w14:paraId="13675969" w14:textId="77777777" w:rsidR="001A00A1" w:rsidRPr="007B340C" w:rsidRDefault="00120233">
            <w:pPr>
              <w:pStyle w:val="aa"/>
              <w:jc w:val="center"/>
              <w:rPr>
                <w:sz w:val="16"/>
                <w:szCs w:val="16"/>
              </w:rPr>
            </w:pPr>
            <w:r w:rsidRPr="007B340C">
              <w:rPr>
                <w:sz w:val="16"/>
                <w:szCs w:val="16"/>
              </w:rPr>
              <w:t>14</w:t>
            </w:r>
          </w:p>
        </w:tc>
        <w:tc>
          <w:tcPr>
            <w:tcW w:w="5865" w:type="dxa"/>
            <w:tcBorders>
              <w:top w:val="single" w:sz="4" w:space="0" w:color="auto"/>
              <w:left w:val="single" w:sz="4" w:space="0" w:color="auto"/>
              <w:bottom w:val="single" w:sz="4" w:space="0" w:color="auto"/>
              <w:right w:val="nil"/>
            </w:tcBorders>
          </w:tcPr>
          <w:p w14:paraId="7EDDDBB2"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13" (с. Исетское)</w:t>
            </w:r>
          </w:p>
        </w:tc>
        <w:tc>
          <w:tcPr>
            <w:tcW w:w="1220" w:type="dxa"/>
            <w:tcBorders>
              <w:top w:val="single" w:sz="4" w:space="0" w:color="auto"/>
              <w:left w:val="single" w:sz="4" w:space="0" w:color="auto"/>
              <w:bottom w:val="single" w:sz="4" w:space="0" w:color="auto"/>
              <w:right w:val="nil"/>
            </w:tcBorders>
          </w:tcPr>
          <w:p w14:paraId="2042319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675B73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D0188E7" w14:textId="77777777" w:rsidR="001A00A1" w:rsidRPr="007B340C" w:rsidRDefault="001A00A1">
            <w:pPr>
              <w:pStyle w:val="aa"/>
              <w:rPr>
                <w:sz w:val="16"/>
                <w:szCs w:val="16"/>
              </w:rPr>
            </w:pPr>
          </w:p>
        </w:tc>
      </w:tr>
      <w:tr w:rsidR="001A00A1" w:rsidRPr="007B340C" w14:paraId="2924BE8A" w14:textId="77777777">
        <w:tc>
          <w:tcPr>
            <w:tcW w:w="860" w:type="dxa"/>
            <w:tcBorders>
              <w:top w:val="single" w:sz="4" w:space="0" w:color="auto"/>
              <w:bottom w:val="single" w:sz="4" w:space="0" w:color="auto"/>
              <w:right w:val="single" w:sz="4" w:space="0" w:color="auto"/>
            </w:tcBorders>
          </w:tcPr>
          <w:p w14:paraId="51C2DFCB" w14:textId="77777777" w:rsidR="001A00A1" w:rsidRPr="007B340C" w:rsidRDefault="00120233">
            <w:pPr>
              <w:pStyle w:val="aa"/>
              <w:jc w:val="center"/>
              <w:rPr>
                <w:sz w:val="16"/>
                <w:szCs w:val="16"/>
              </w:rPr>
            </w:pPr>
            <w:r w:rsidRPr="007B340C">
              <w:rPr>
                <w:sz w:val="16"/>
                <w:szCs w:val="16"/>
              </w:rPr>
              <w:t>15</w:t>
            </w:r>
          </w:p>
        </w:tc>
        <w:tc>
          <w:tcPr>
            <w:tcW w:w="5865" w:type="dxa"/>
            <w:tcBorders>
              <w:top w:val="single" w:sz="4" w:space="0" w:color="auto"/>
              <w:left w:val="single" w:sz="4" w:space="0" w:color="auto"/>
              <w:bottom w:val="single" w:sz="4" w:space="0" w:color="auto"/>
              <w:right w:val="nil"/>
            </w:tcBorders>
          </w:tcPr>
          <w:p w14:paraId="3C104A1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14 имени В.Н. Шанаурина" (с. Казанское)</w:t>
            </w:r>
          </w:p>
        </w:tc>
        <w:tc>
          <w:tcPr>
            <w:tcW w:w="1220" w:type="dxa"/>
            <w:tcBorders>
              <w:top w:val="single" w:sz="4" w:space="0" w:color="auto"/>
              <w:left w:val="single" w:sz="4" w:space="0" w:color="auto"/>
              <w:bottom w:val="single" w:sz="4" w:space="0" w:color="auto"/>
              <w:right w:val="nil"/>
            </w:tcBorders>
          </w:tcPr>
          <w:p w14:paraId="57F6F194"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79E8E76"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8CC1A95" w14:textId="77777777" w:rsidR="001A00A1" w:rsidRPr="007B340C" w:rsidRDefault="001A00A1">
            <w:pPr>
              <w:pStyle w:val="aa"/>
              <w:rPr>
                <w:sz w:val="16"/>
                <w:szCs w:val="16"/>
              </w:rPr>
            </w:pPr>
          </w:p>
        </w:tc>
      </w:tr>
      <w:tr w:rsidR="001A00A1" w:rsidRPr="007B340C" w14:paraId="15C122A9" w14:textId="77777777">
        <w:tc>
          <w:tcPr>
            <w:tcW w:w="860" w:type="dxa"/>
            <w:tcBorders>
              <w:top w:val="single" w:sz="4" w:space="0" w:color="auto"/>
              <w:bottom w:val="single" w:sz="4" w:space="0" w:color="auto"/>
              <w:right w:val="single" w:sz="4" w:space="0" w:color="auto"/>
            </w:tcBorders>
          </w:tcPr>
          <w:p w14:paraId="01AE8A01" w14:textId="77777777" w:rsidR="001A00A1" w:rsidRPr="007B340C" w:rsidRDefault="00120233">
            <w:pPr>
              <w:pStyle w:val="aa"/>
              <w:jc w:val="center"/>
              <w:rPr>
                <w:sz w:val="16"/>
                <w:szCs w:val="16"/>
              </w:rPr>
            </w:pPr>
            <w:r w:rsidRPr="007B340C">
              <w:rPr>
                <w:sz w:val="16"/>
                <w:szCs w:val="16"/>
              </w:rPr>
              <w:t>16</w:t>
            </w:r>
          </w:p>
        </w:tc>
        <w:tc>
          <w:tcPr>
            <w:tcW w:w="5865" w:type="dxa"/>
            <w:tcBorders>
              <w:top w:val="single" w:sz="4" w:space="0" w:color="auto"/>
              <w:left w:val="single" w:sz="4" w:space="0" w:color="auto"/>
              <w:bottom w:val="single" w:sz="4" w:space="0" w:color="auto"/>
              <w:right w:val="nil"/>
            </w:tcBorders>
          </w:tcPr>
          <w:p w14:paraId="1FF101FC"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15" (с. Нижняя Тавда)</w:t>
            </w:r>
          </w:p>
        </w:tc>
        <w:tc>
          <w:tcPr>
            <w:tcW w:w="1220" w:type="dxa"/>
            <w:tcBorders>
              <w:top w:val="single" w:sz="4" w:space="0" w:color="auto"/>
              <w:left w:val="single" w:sz="4" w:space="0" w:color="auto"/>
              <w:bottom w:val="single" w:sz="4" w:space="0" w:color="auto"/>
              <w:right w:val="nil"/>
            </w:tcBorders>
          </w:tcPr>
          <w:p w14:paraId="7BE5EE2C"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3EEF05B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2BB47DF" w14:textId="77777777" w:rsidR="001A00A1" w:rsidRPr="007B340C" w:rsidRDefault="001A00A1">
            <w:pPr>
              <w:pStyle w:val="aa"/>
              <w:rPr>
                <w:sz w:val="16"/>
                <w:szCs w:val="16"/>
              </w:rPr>
            </w:pPr>
          </w:p>
        </w:tc>
      </w:tr>
      <w:tr w:rsidR="001A00A1" w:rsidRPr="007B340C" w14:paraId="5AF5A131" w14:textId="77777777">
        <w:tc>
          <w:tcPr>
            <w:tcW w:w="860" w:type="dxa"/>
            <w:tcBorders>
              <w:top w:val="single" w:sz="4" w:space="0" w:color="auto"/>
              <w:bottom w:val="single" w:sz="4" w:space="0" w:color="auto"/>
              <w:right w:val="single" w:sz="4" w:space="0" w:color="auto"/>
            </w:tcBorders>
          </w:tcPr>
          <w:p w14:paraId="2D5B6F8F" w14:textId="77777777" w:rsidR="001A00A1" w:rsidRPr="007B340C" w:rsidRDefault="00120233">
            <w:pPr>
              <w:pStyle w:val="aa"/>
              <w:jc w:val="center"/>
              <w:rPr>
                <w:sz w:val="16"/>
                <w:szCs w:val="16"/>
              </w:rPr>
            </w:pPr>
            <w:r w:rsidRPr="007B340C">
              <w:rPr>
                <w:sz w:val="16"/>
                <w:szCs w:val="16"/>
              </w:rPr>
              <w:t>17</w:t>
            </w:r>
          </w:p>
        </w:tc>
        <w:tc>
          <w:tcPr>
            <w:tcW w:w="5865" w:type="dxa"/>
            <w:tcBorders>
              <w:top w:val="single" w:sz="4" w:space="0" w:color="auto"/>
              <w:left w:val="single" w:sz="4" w:space="0" w:color="auto"/>
              <w:bottom w:val="single" w:sz="4" w:space="0" w:color="auto"/>
              <w:right w:val="nil"/>
            </w:tcBorders>
          </w:tcPr>
          <w:p w14:paraId="27D38356" w14:textId="77777777" w:rsidR="001A00A1" w:rsidRPr="007B340C" w:rsidRDefault="00120233">
            <w:pPr>
              <w:pStyle w:val="aa"/>
              <w:rPr>
                <w:sz w:val="16"/>
                <w:szCs w:val="16"/>
              </w:rPr>
            </w:pPr>
            <w:r w:rsidRPr="007B340C">
              <w:rPr>
                <w:sz w:val="16"/>
                <w:szCs w:val="16"/>
              </w:rPr>
              <w:t>Государственное автономное учреждение здравоохранения Тюменской области "Областная больница N 19" (г. Тюмень)</w:t>
            </w:r>
          </w:p>
        </w:tc>
        <w:tc>
          <w:tcPr>
            <w:tcW w:w="1220" w:type="dxa"/>
            <w:tcBorders>
              <w:top w:val="single" w:sz="4" w:space="0" w:color="auto"/>
              <w:left w:val="single" w:sz="4" w:space="0" w:color="auto"/>
              <w:bottom w:val="single" w:sz="4" w:space="0" w:color="auto"/>
              <w:right w:val="nil"/>
            </w:tcBorders>
          </w:tcPr>
          <w:p w14:paraId="78625188"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6EDEBFB2"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26D0214" w14:textId="77777777" w:rsidR="001A00A1" w:rsidRPr="007B340C" w:rsidRDefault="001A00A1">
            <w:pPr>
              <w:pStyle w:val="aa"/>
              <w:rPr>
                <w:sz w:val="16"/>
                <w:szCs w:val="16"/>
              </w:rPr>
            </w:pPr>
          </w:p>
        </w:tc>
      </w:tr>
      <w:tr w:rsidR="001A00A1" w:rsidRPr="007B340C" w14:paraId="31FEB5D4" w14:textId="77777777">
        <w:tc>
          <w:tcPr>
            <w:tcW w:w="860" w:type="dxa"/>
            <w:tcBorders>
              <w:top w:val="single" w:sz="4" w:space="0" w:color="auto"/>
              <w:bottom w:val="single" w:sz="4" w:space="0" w:color="auto"/>
              <w:right w:val="single" w:sz="4" w:space="0" w:color="auto"/>
            </w:tcBorders>
          </w:tcPr>
          <w:p w14:paraId="1C35AC3F" w14:textId="77777777" w:rsidR="001A00A1" w:rsidRPr="007B340C" w:rsidRDefault="00120233">
            <w:pPr>
              <w:pStyle w:val="aa"/>
              <w:jc w:val="center"/>
              <w:rPr>
                <w:sz w:val="16"/>
                <w:szCs w:val="16"/>
              </w:rPr>
            </w:pPr>
            <w:r w:rsidRPr="007B340C">
              <w:rPr>
                <w:sz w:val="16"/>
                <w:szCs w:val="16"/>
              </w:rPr>
              <w:t>18</w:t>
            </w:r>
          </w:p>
        </w:tc>
        <w:tc>
          <w:tcPr>
            <w:tcW w:w="5865" w:type="dxa"/>
            <w:tcBorders>
              <w:top w:val="single" w:sz="4" w:space="0" w:color="auto"/>
              <w:left w:val="single" w:sz="4" w:space="0" w:color="auto"/>
              <w:bottom w:val="single" w:sz="4" w:space="0" w:color="auto"/>
              <w:right w:val="nil"/>
            </w:tcBorders>
          </w:tcPr>
          <w:p w14:paraId="521D9F63"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20" (с. Уват)</w:t>
            </w:r>
          </w:p>
        </w:tc>
        <w:tc>
          <w:tcPr>
            <w:tcW w:w="1220" w:type="dxa"/>
            <w:tcBorders>
              <w:top w:val="single" w:sz="4" w:space="0" w:color="auto"/>
              <w:left w:val="single" w:sz="4" w:space="0" w:color="auto"/>
              <w:bottom w:val="single" w:sz="4" w:space="0" w:color="auto"/>
              <w:right w:val="nil"/>
            </w:tcBorders>
          </w:tcPr>
          <w:p w14:paraId="55788323"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B4BBE5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3D0F2C7" w14:textId="77777777" w:rsidR="001A00A1" w:rsidRPr="007B340C" w:rsidRDefault="001A00A1">
            <w:pPr>
              <w:pStyle w:val="aa"/>
              <w:rPr>
                <w:sz w:val="16"/>
                <w:szCs w:val="16"/>
              </w:rPr>
            </w:pPr>
          </w:p>
        </w:tc>
      </w:tr>
      <w:tr w:rsidR="001A00A1" w:rsidRPr="007B340C" w14:paraId="5DB1C29A" w14:textId="77777777">
        <w:tc>
          <w:tcPr>
            <w:tcW w:w="860" w:type="dxa"/>
            <w:tcBorders>
              <w:top w:val="single" w:sz="4" w:space="0" w:color="auto"/>
              <w:bottom w:val="single" w:sz="4" w:space="0" w:color="auto"/>
              <w:right w:val="single" w:sz="4" w:space="0" w:color="auto"/>
            </w:tcBorders>
          </w:tcPr>
          <w:p w14:paraId="13925179" w14:textId="77777777" w:rsidR="001A00A1" w:rsidRPr="007B340C" w:rsidRDefault="00120233">
            <w:pPr>
              <w:pStyle w:val="aa"/>
              <w:jc w:val="center"/>
              <w:rPr>
                <w:sz w:val="16"/>
                <w:szCs w:val="16"/>
              </w:rPr>
            </w:pPr>
            <w:r w:rsidRPr="007B340C">
              <w:rPr>
                <w:sz w:val="16"/>
                <w:szCs w:val="16"/>
              </w:rPr>
              <w:t>19</w:t>
            </w:r>
          </w:p>
        </w:tc>
        <w:tc>
          <w:tcPr>
            <w:tcW w:w="5865" w:type="dxa"/>
            <w:tcBorders>
              <w:top w:val="single" w:sz="4" w:space="0" w:color="auto"/>
              <w:left w:val="single" w:sz="4" w:space="0" w:color="auto"/>
              <w:bottom w:val="single" w:sz="4" w:space="0" w:color="auto"/>
              <w:right w:val="nil"/>
            </w:tcBorders>
          </w:tcPr>
          <w:p w14:paraId="6F4C3F0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23" (г. Ялуторовск)</w:t>
            </w:r>
          </w:p>
        </w:tc>
        <w:tc>
          <w:tcPr>
            <w:tcW w:w="1220" w:type="dxa"/>
            <w:tcBorders>
              <w:top w:val="single" w:sz="4" w:space="0" w:color="auto"/>
              <w:left w:val="single" w:sz="4" w:space="0" w:color="auto"/>
              <w:bottom w:val="single" w:sz="4" w:space="0" w:color="auto"/>
              <w:right w:val="nil"/>
            </w:tcBorders>
          </w:tcPr>
          <w:p w14:paraId="5B1C13D0"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5F310C05"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77A70683" w14:textId="77777777" w:rsidR="001A00A1" w:rsidRPr="007B340C" w:rsidRDefault="001A00A1">
            <w:pPr>
              <w:pStyle w:val="aa"/>
              <w:rPr>
                <w:sz w:val="16"/>
                <w:szCs w:val="16"/>
              </w:rPr>
            </w:pPr>
          </w:p>
        </w:tc>
      </w:tr>
      <w:tr w:rsidR="001A00A1" w:rsidRPr="007B340C" w14:paraId="2D9E6ACB" w14:textId="77777777">
        <w:tc>
          <w:tcPr>
            <w:tcW w:w="860" w:type="dxa"/>
            <w:tcBorders>
              <w:top w:val="single" w:sz="4" w:space="0" w:color="auto"/>
              <w:bottom w:val="single" w:sz="4" w:space="0" w:color="auto"/>
              <w:right w:val="single" w:sz="4" w:space="0" w:color="auto"/>
            </w:tcBorders>
          </w:tcPr>
          <w:p w14:paraId="07838742" w14:textId="77777777" w:rsidR="001A00A1" w:rsidRPr="007B340C" w:rsidRDefault="00120233">
            <w:pPr>
              <w:pStyle w:val="aa"/>
              <w:jc w:val="center"/>
              <w:rPr>
                <w:sz w:val="16"/>
                <w:szCs w:val="16"/>
              </w:rPr>
            </w:pPr>
            <w:r w:rsidRPr="007B340C">
              <w:rPr>
                <w:sz w:val="16"/>
                <w:szCs w:val="16"/>
              </w:rPr>
              <w:t>20</w:t>
            </w:r>
          </w:p>
        </w:tc>
        <w:tc>
          <w:tcPr>
            <w:tcW w:w="5865" w:type="dxa"/>
            <w:tcBorders>
              <w:top w:val="single" w:sz="4" w:space="0" w:color="auto"/>
              <w:left w:val="single" w:sz="4" w:space="0" w:color="auto"/>
              <w:bottom w:val="single" w:sz="4" w:space="0" w:color="auto"/>
              <w:right w:val="nil"/>
            </w:tcBorders>
          </w:tcPr>
          <w:p w14:paraId="5BE8A56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24" (с. Ярково)</w:t>
            </w:r>
          </w:p>
        </w:tc>
        <w:tc>
          <w:tcPr>
            <w:tcW w:w="1220" w:type="dxa"/>
            <w:tcBorders>
              <w:top w:val="single" w:sz="4" w:space="0" w:color="auto"/>
              <w:left w:val="single" w:sz="4" w:space="0" w:color="auto"/>
              <w:bottom w:val="single" w:sz="4" w:space="0" w:color="auto"/>
              <w:right w:val="nil"/>
            </w:tcBorders>
          </w:tcPr>
          <w:p w14:paraId="071D28C6"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4B1DFB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36DF3FC6" w14:textId="77777777" w:rsidR="001A00A1" w:rsidRPr="007B340C" w:rsidRDefault="001A00A1">
            <w:pPr>
              <w:pStyle w:val="aa"/>
              <w:rPr>
                <w:sz w:val="16"/>
                <w:szCs w:val="16"/>
              </w:rPr>
            </w:pPr>
          </w:p>
        </w:tc>
      </w:tr>
      <w:tr w:rsidR="001A00A1" w:rsidRPr="007B340C" w14:paraId="3AFA5765" w14:textId="77777777">
        <w:tc>
          <w:tcPr>
            <w:tcW w:w="860" w:type="dxa"/>
            <w:tcBorders>
              <w:top w:val="single" w:sz="4" w:space="0" w:color="auto"/>
              <w:bottom w:val="single" w:sz="4" w:space="0" w:color="auto"/>
              <w:right w:val="single" w:sz="4" w:space="0" w:color="auto"/>
            </w:tcBorders>
          </w:tcPr>
          <w:p w14:paraId="3173BBBF" w14:textId="77777777" w:rsidR="001A00A1" w:rsidRPr="007B340C" w:rsidRDefault="00120233">
            <w:pPr>
              <w:pStyle w:val="aa"/>
              <w:jc w:val="center"/>
              <w:rPr>
                <w:sz w:val="16"/>
                <w:szCs w:val="16"/>
              </w:rPr>
            </w:pPr>
            <w:r w:rsidRPr="007B340C">
              <w:rPr>
                <w:sz w:val="16"/>
                <w:szCs w:val="16"/>
              </w:rPr>
              <w:t>21</w:t>
            </w:r>
          </w:p>
        </w:tc>
        <w:tc>
          <w:tcPr>
            <w:tcW w:w="5865" w:type="dxa"/>
            <w:tcBorders>
              <w:top w:val="single" w:sz="4" w:space="0" w:color="auto"/>
              <w:left w:val="single" w:sz="4" w:space="0" w:color="auto"/>
              <w:bottom w:val="single" w:sz="4" w:space="0" w:color="auto"/>
              <w:right w:val="nil"/>
            </w:tcBorders>
          </w:tcPr>
          <w:p w14:paraId="3FF66B9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"Многопрофильный консультативно-диагностический центр"</w:t>
            </w:r>
          </w:p>
        </w:tc>
        <w:tc>
          <w:tcPr>
            <w:tcW w:w="1220" w:type="dxa"/>
            <w:tcBorders>
              <w:top w:val="single" w:sz="4" w:space="0" w:color="auto"/>
              <w:left w:val="single" w:sz="4" w:space="0" w:color="auto"/>
              <w:bottom w:val="single" w:sz="4" w:space="0" w:color="auto"/>
              <w:right w:val="nil"/>
            </w:tcBorders>
          </w:tcPr>
          <w:p w14:paraId="6B8AA4EC"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0E5D17E"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4BA2AE02" w14:textId="77777777" w:rsidR="001A00A1" w:rsidRPr="007B340C" w:rsidRDefault="001A00A1">
            <w:pPr>
              <w:pStyle w:val="aa"/>
              <w:rPr>
                <w:sz w:val="16"/>
                <w:szCs w:val="16"/>
              </w:rPr>
            </w:pPr>
          </w:p>
        </w:tc>
      </w:tr>
      <w:tr w:rsidR="001A00A1" w:rsidRPr="007B340C" w14:paraId="503917BF" w14:textId="77777777">
        <w:tc>
          <w:tcPr>
            <w:tcW w:w="860" w:type="dxa"/>
            <w:tcBorders>
              <w:top w:val="single" w:sz="4" w:space="0" w:color="auto"/>
              <w:bottom w:val="single" w:sz="4" w:space="0" w:color="auto"/>
              <w:right w:val="single" w:sz="4" w:space="0" w:color="auto"/>
            </w:tcBorders>
          </w:tcPr>
          <w:p w14:paraId="30F7A146" w14:textId="77777777" w:rsidR="001A00A1" w:rsidRPr="007B340C" w:rsidRDefault="00120233">
            <w:pPr>
              <w:pStyle w:val="aa"/>
              <w:jc w:val="center"/>
              <w:rPr>
                <w:sz w:val="16"/>
                <w:szCs w:val="16"/>
              </w:rPr>
            </w:pPr>
            <w:r w:rsidRPr="007B340C">
              <w:rPr>
                <w:sz w:val="16"/>
                <w:szCs w:val="16"/>
              </w:rPr>
              <w:t>22</w:t>
            </w:r>
          </w:p>
        </w:tc>
        <w:tc>
          <w:tcPr>
            <w:tcW w:w="5865" w:type="dxa"/>
            <w:tcBorders>
              <w:top w:val="single" w:sz="4" w:space="0" w:color="auto"/>
              <w:left w:val="single" w:sz="4" w:space="0" w:color="auto"/>
              <w:bottom w:val="single" w:sz="4" w:space="0" w:color="auto"/>
              <w:right w:val="nil"/>
            </w:tcBorders>
          </w:tcPr>
          <w:p w14:paraId="26F2BD45"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лечебно-реабилитационный центр"</w:t>
            </w:r>
          </w:p>
        </w:tc>
        <w:tc>
          <w:tcPr>
            <w:tcW w:w="1220" w:type="dxa"/>
            <w:tcBorders>
              <w:top w:val="single" w:sz="4" w:space="0" w:color="auto"/>
              <w:left w:val="single" w:sz="4" w:space="0" w:color="auto"/>
              <w:bottom w:val="single" w:sz="4" w:space="0" w:color="auto"/>
              <w:right w:val="nil"/>
            </w:tcBorders>
          </w:tcPr>
          <w:p w14:paraId="4953B471"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2B3E2B9E"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B1C1AB4" w14:textId="77777777" w:rsidR="001A00A1" w:rsidRPr="007B340C" w:rsidRDefault="001A00A1">
            <w:pPr>
              <w:pStyle w:val="aa"/>
              <w:rPr>
                <w:sz w:val="16"/>
                <w:szCs w:val="16"/>
              </w:rPr>
            </w:pPr>
          </w:p>
        </w:tc>
      </w:tr>
      <w:tr w:rsidR="001A00A1" w:rsidRPr="007B340C" w14:paraId="1D648725" w14:textId="77777777">
        <w:tc>
          <w:tcPr>
            <w:tcW w:w="860" w:type="dxa"/>
            <w:tcBorders>
              <w:top w:val="single" w:sz="4" w:space="0" w:color="auto"/>
              <w:bottom w:val="single" w:sz="4" w:space="0" w:color="auto"/>
              <w:right w:val="single" w:sz="4" w:space="0" w:color="auto"/>
            </w:tcBorders>
          </w:tcPr>
          <w:p w14:paraId="3950E89B" w14:textId="77777777" w:rsidR="001A00A1" w:rsidRPr="007B340C" w:rsidRDefault="00120233">
            <w:pPr>
              <w:pStyle w:val="aa"/>
              <w:jc w:val="center"/>
              <w:rPr>
                <w:sz w:val="16"/>
                <w:szCs w:val="16"/>
              </w:rPr>
            </w:pPr>
            <w:r w:rsidRPr="007B340C">
              <w:rPr>
                <w:sz w:val="16"/>
                <w:szCs w:val="16"/>
              </w:rPr>
              <w:t>23</w:t>
            </w:r>
          </w:p>
        </w:tc>
        <w:tc>
          <w:tcPr>
            <w:tcW w:w="5865" w:type="dxa"/>
            <w:tcBorders>
              <w:top w:val="single" w:sz="4" w:space="0" w:color="auto"/>
              <w:left w:val="single" w:sz="4" w:space="0" w:color="auto"/>
              <w:bottom w:val="single" w:sz="4" w:space="0" w:color="auto"/>
              <w:right w:val="nil"/>
            </w:tcBorders>
          </w:tcPr>
          <w:p w14:paraId="6FF86390" w14:textId="77777777" w:rsidR="001A00A1" w:rsidRPr="007B340C" w:rsidRDefault="00120233">
            <w:pPr>
              <w:pStyle w:val="ac"/>
              <w:rPr>
                <w:sz w:val="16"/>
                <w:szCs w:val="16"/>
              </w:rPr>
            </w:pPr>
            <w:r w:rsidRPr="007B340C">
              <w:rPr>
                <w:sz w:val="16"/>
                <w:szCs w:val="16"/>
              </w:rPr>
              <w:t xml:space="preserve">Государственное автономное учреждение здравоохранения Тюменской области </w:t>
            </w:r>
            <w:r w:rsidRPr="007B340C">
              <w:rPr>
                <w:sz w:val="16"/>
                <w:szCs w:val="16"/>
              </w:rPr>
              <w:lastRenderedPageBreak/>
              <w:t>"Детский лечебно-реабилитационный центр "Надежда"</w:t>
            </w:r>
          </w:p>
        </w:tc>
        <w:tc>
          <w:tcPr>
            <w:tcW w:w="1220" w:type="dxa"/>
            <w:tcBorders>
              <w:top w:val="single" w:sz="4" w:space="0" w:color="auto"/>
              <w:left w:val="single" w:sz="4" w:space="0" w:color="auto"/>
              <w:bottom w:val="single" w:sz="4" w:space="0" w:color="auto"/>
              <w:right w:val="nil"/>
            </w:tcBorders>
          </w:tcPr>
          <w:p w14:paraId="271082AD"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F71E7F6"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FDC9C4A" w14:textId="77777777" w:rsidR="001A00A1" w:rsidRPr="007B340C" w:rsidRDefault="001A00A1">
            <w:pPr>
              <w:pStyle w:val="aa"/>
              <w:rPr>
                <w:sz w:val="16"/>
                <w:szCs w:val="16"/>
              </w:rPr>
            </w:pPr>
          </w:p>
        </w:tc>
      </w:tr>
      <w:tr w:rsidR="001A00A1" w:rsidRPr="007B340C" w14:paraId="2AC179FB" w14:textId="77777777">
        <w:tc>
          <w:tcPr>
            <w:tcW w:w="860" w:type="dxa"/>
            <w:tcBorders>
              <w:top w:val="single" w:sz="4" w:space="0" w:color="auto"/>
              <w:bottom w:val="single" w:sz="4" w:space="0" w:color="auto"/>
              <w:right w:val="single" w:sz="4" w:space="0" w:color="auto"/>
            </w:tcBorders>
          </w:tcPr>
          <w:p w14:paraId="34A15C20" w14:textId="77777777" w:rsidR="001A00A1" w:rsidRPr="007B340C" w:rsidRDefault="00120233">
            <w:pPr>
              <w:pStyle w:val="aa"/>
              <w:jc w:val="center"/>
              <w:rPr>
                <w:sz w:val="16"/>
                <w:szCs w:val="16"/>
              </w:rPr>
            </w:pPr>
            <w:r w:rsidRPr="007B340C">
              <w:rPr>
                <w:sz w:val="16"/>
                <w:szCs w:val="16"/>
              </w:rPr>
              <w:t>24</w:t>
            </w:r>
          </w:p>
        </w:tc>
        <w:tc>
          <w:tcPr>
            <w:tcW w:w="5865" w:type="dxa"/>
            <w:tcBorders>
              <w:top w:val="single" w:sz="4" w:space="0" w:color="auto"/>
              <w:left w:val="single" w:sz="4" w:space="0" w:color="auto"/>
              <w:bottom w:val="single" w:sz="4" w:space="0" w:color="auto"/>
              <w:right w:val="nil"/>
            </w:tcBorders>
          </w:tcPr>
          <w:p w14:paraId="2D580E9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w:t>
            </w:r>
          </w:p>
        </w:tc>
        <w:tc>
          <w:tcPr>
            <w:tcW w:w="1220" w:type="dxa"/>
            <w:tcBorders>
              <w:top w:val="single" w:sz="4" w:space="0" w:color="auto"/>
              <w:left w:val="single" w:sz="4" w:space="0" w:color="auto"/>
              <w:bottom w:val="single" w:sz="4" w:space="0" w:color="auto"/>
              <w:right w:val="nil"/>
            </w:tcBorders>
          </w:tcPr>
          <w:p w14:paraId="263598D2"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1346676"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24BA339" w14:textId="77777777" w:rsidR="001A00A1" w:rsidRPr="007B340C" w:rsidRDefault="001A00A1">
            <w:pPr>
              <w:pStyle w:val="aa"/>
              <w:rPr>
                <w:sz w:val="16"/>
                <w:szCs w:val="16"/>
              </w:rPr>
            </w:pPr>
          </w:p>
        </w:tc>
      </w:tr>
      <w:tr w:rsidR="001A00A1" w:rsidRPr="007B340C" w14:paraId="1570B9BF" w14:textId="77777777">
        <w:tc>
          <w:tcPr>
            <w:tcW w:w="860" w:type="dxa"/>
            <w:tcBorders>
              <w:top w:val="single" w:sz="4" w:space="0" w:color="auto"/>
              <w:bottom w:val="single" w:sz="4" w:space="0" w:color="auto"/>
              <w:right w:val="single" w:sz="4" w:space="0" w:color="auto"/>
            </w:tcBorders>
          </w:tcPr>
          <w:p w14:paraId="5B715578" w14:textId="77777777" w:rsidR="001A00A1" w:rsidRPr="007B340C" w:rsidRDefault="00120233">
            <w:pPr>
              <w:pStyle w:val="aa"/>
              <w:jc w:val="center"/>
              <w:rPr>
                <w:sz w:val="16"/>
                <w:szCs w:val="16"/>
              </w:rPr>
            </w:pPr>
            <w:r w:rsidRPr="007B340C">
              <w:rPr>
                <w:sz w:val="16"/>
                <w:szCs w:val="16"/>
              </w:rPr>
              <w:t>25</w:t>
            </w:r>
          </w:p>
        </w:tc>
        <w:tc>
          <w:tcPr>
            <w:tcW w:w="5865" w:type="dxa"/>
            <w:tcBorders>
              <w:top w:val="single" w:sz="4" w:space="0" w:color="auto"/>
              <w:left w:val="single" w:sz="4" w:space="0" w:color="auto"/>
              <w:bottom w:val="single" w:sz="4" w:space="0" w:color="auto"/>
              <w:right w:val="nil"/>
            </w:tcBorders>
          </w:tcPr>
          <w:p w14:paraId="25E8D1C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3"</w:t>
            </w:r>
          </w:p>
        </w:tc>
        <w:tc>
          <w:tcPr>
            <w:tcW w:w="1220" w:type="dxa"/>
            <w:tcBorders>
              <w:top w:val="single" w:sz="4" w:space="0" w:color="auto"/>
              <w:left w:val="single" w:sz="4" w:space="0" w:color="auto"/>
              <w:bottom w:val="single" w:sz="4" w:space="0" w:color="auto"/>
              <w:right w:val="nil"/>
            </w:tcBorders>
          </w:tcPr>
          <w:p w14:paraId="6FC4C2C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6A71B71E"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78ADDEE" w14:textId="77777777" w:rsidR="001A00A1" w:rsidRPr="007B340C" w:rsidRDefault="001A00A1">
            <w:pPr>
              <w:pStyle w:val="aa"/>
              <w:rPr>
                <w:sz w:val="16"/>
                <w:szCs w:val="16"/>
              </w:rPr>
            </w:pPr>
          </w:p>
        </w:tc>
      </w:tr>
      <w:tr w:rsidR="001A00A1" w:rsidRPr="007B340C" w14:paraId="737EBC73" w14:textId="77777777">
        <w:tc>
          <w:tcPr>
            <w:tcW w:w="860" w:type="dxa"/>
            <w:tcBorders>
              <w:top w:val="single" w:sz="4" w:space="0" w:color="auto"/>
              <w:bottom w:val="single" w:sz="4" w:space="0" w:color="auto"/>
              <w:right w:val="single" w:sz="4" w:space="0" w:color="auto"/>
            </w:tcBorders>
          </w:tcPr>
          <w:p w14:paraId="20929667" w14:textId="77777777" w:rsidR="001A00A1" w:rsidRPr="007B340C" w:rsidRDefault="00120233">
            <w:pPr>
              <w:pStyle w:val="aa"/>
              <w:jc w:val="center"/>
              <w:rPr>
                <w:sz w:val="16"/>
                <w:szCs w:val="16"/>
              </w:rPr>
            </w:pPr>
            <w:r w:rsidRPr="007B340C">
              <w:rPr>
                <w:sz w:val="16"/>
                <w:szCs w:val="16"/>
              </w:rPr>
              <w:t>26</w:t>
            </w:r>
          </w:p>
        </w:tc>
        <w:tc>
          <w:tcPr>
            <w:tcW w:w="5865" w:type="dxa"/>
            <w:tcBorders>
              <w:top w:val="single" w:sz="4" w:space="0" w:color="auto"/>
              <w:left w:val="single" w:sz="4" w:space="0" w:color="auto"/>
              <w:bottom w:val="single" w:sz="4" w:space="0" w:color="auto"/>
              <w:right w:val="nil"/>
            </w:tcBorders>
          </w:tcPr>
          <w:p w14:paraId="32A0A1D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4"</w:t>
            </w:r>
          </w:p>
        </w:tc>
        <w:tc>
          <w:tcPr>
            <w:tcW w:w="1220" w:type="dxa"/>
            <w:tcBorders>
              <w:top w:val="single" w:sz="4" w:space="0" w:color="auto"/>
              <w:left w:val="single" w:sz="4" w:space="0" w:color="auto"/>
              <w:bottom w:val="single" w:sz="4" w:space="0" w:color="auto"/>
              <w:right w:val="nil"/>
            </w:tcBorders>
          </w:tcPr>
          <w:p w14:paraId="576EA12E"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4A2A524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4A25AB5" w14:textId="77777777" w:rsidR="001A00A1" w:rsidRPr="007B340C" w:rsidRDefault="001A00A1">
            <w:pPr>
              <w:pStyle w:val="aa"/>
              <w:rPr>
                <w:sz w:val="16"/>
                <w:szCs w:val="16"/>
              </w:rPr>
            </w:pPr>
          </w:p>
        </w:tc>
      </w:tr>
      <w:tr w:rsidR="001A00A1" w:rsidRPr="007B340C" w14:paraId="34FFEEFF" w14:textId="77777777">
        <w:tc>
          <w:tcPr>
            <w:tcW w:w="860" w:type="dxa"/>
            <w:tcBorders>
              <w:top w:val="single" w:sz="4" w:space="0" w:color="auto"/>
              <w:bottom w:val="single" w:sz="4" w:space="0" w:color="auto"/>
              <w:right w:val="single" w:sz="4" w:space="0" w:color="auto"/>
            </w:tcBorders>
          </w:tcPr>
          <w:p w14:paraId="60107ACA" w14:textId="77777777" w:rsidR="001A00A1" w:rsidRPr="007B340C" w:rsidRDefault="00120233">
            <w:pPr>
              <w:pStyle w:val="aa"/>
              <w:jc w:val="center"/>
              <w:rPr>
                <w:sz w:val="16"/>
                <w:szCs w:val="16"/>
              </w:rPr>
            </w:pPr>
            <w:r w:rsidRPr="007B340C">
              <w:rPr>
                <w:sz w:val="16"/>
                <w:szCs w:val="16"/>
              </w:rPr>
              <w:t>27</w:t>
            </w:r>
          </w:p>
        </w:tc>
        <w:tc>
          <w:tcPr>
            <w:tcW w:w="5865" w:type="dxa"/>
            <w:tcBorders>
              <w:top w:val="single" w:sz="4" w:space="0" w:color="auto"/>
              <w:left w:val="single" w:sz="4" w:space="0" w:color="auto"/>
              <w:bottom w:val="single" w:sz="4" w:space="0" w:color="auto"/>
              <w:right w:val="nil"/>
            </w:tcBorders>
          </w:tcPr>
          <w:p w14:paraId="734390B0"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5"</w:t>
            </w:r>
          </w:p>
        </w:tc>
        <w:tc>
          <w:tcPr>
            <w:tcW w:w="1220" w:type="dxa"/>
            <w:tcBorders>
              <w:top w:val="single" w:sz="4" w:space="0" w:color="auto"/>
              <w:left w:val="single" w:sz="4" w:space="0" w:color="auto"/>
              <w:bottom w:val="single" w:sz="4" w:space="0" w:color="auto"/>
              <w:right w:val="nil"/>
            </w:tcBorders>
          </w:tcPr>
          <w:p w14:paraId="0212B311"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26C41DC"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E274E9F" w14:textId="77777777" w:rsidR="001A00A1" w:rsidRPr="007B340C" w:rsidRDefault="001A00A1">
            <w:pPr>
              <w:pStyle w:val="aa"/>
              <w:rPr>
                <w:sz w:val="16"/>
                <w:szCs w:val="16"/>
              </w:rPr>
            </w:pPr>
          </w:p>
        </w:tc>
      </w:tr>
      <w:tr w:rsidR="001A00A1" w:rsidRPr="007B340C" w14:paraId="3B7817E2" w14:textId="77777777">
        <w:tc>
          <w:tcPr>
            <w:tcW w:w="860" w:type="dxa"/>
            <w:tcBorders>
              <w:top w:val="single" w:sz="4" w:space="0" w:color="auto"/>
              <w:bottom w:val="single" w:sz="4" w:space="0" w:color="auto"/>
              <w:right w:val="single" w:sz="4" w:space="0" w:color="auto"/>
            </w:tcBorders>
          </w:tcPr>
          <w:p w14:paraId="5980802E" w14:textId="77777777" w:rsidR="001A00A1" w:rsidRPr="007B340C" w:rsidRDefault="00120233">
            <w:pPr>
              <w:pStyle w:val="aa"/>
              <w:jc w:val="center"/>
              <w:rPr>
                <w:sz w:val="16"/>
                <w:szCs w:val="16"/>
              </w:rPr>
            </w:pPr>
            <w:r w:rsidRPr="007B340C">
              <w:rPr>
                <w:sz w:val="16"/>
                <w:szCs w:val="16"/>
              </w:rPr>
              <w:t>28</w:t>
            </w:r>
          </w:p>
        </w:tc>
        <w:tc>
          <w:tcPr>
            <w:tcW w:w="5865" w:type="dxa"/>
            <w:tcBorders>
              <w:top w:val="single" w:sz="4" w:space="0" w:color="auto"/>
              <w:left w:val="single" w:sz="4" w:space="0" w:color="auto"/>
              <w:bottom w:val="single" w:sz="4" w:space="0" w:color="auto"/>
              <w:right w:val="nil"/>
            </w:tcBorders>
          </w:tcPr>
          <w:p w14:paraId="31C252DB"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6"</w:t>
            </w:r>
          </w:p>
        </w:tc>
        <w:tc>
          <w:tcPr>
            <w:tcW w:w="1220" w:type="dxa"/>
            <w:tcBorders>
              <w:top w:val="single" w:sz="4" w:space="0" w:color="auto"/>
              <w:left w:val="single" w:sz="4" w:space="0" w:color="auto"/>
              <w:bottom w:val="single" w:sz="4" w:space="0" w:color="auto"/>
              <w:right w:val="nil"/>
            </w:tcBorders>
          </w:tcPr>
          <w:p w14:paraId="06F175D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842DAF3"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37D6834E" w14:textId="77777777" w:rsidR="001A00A1" w:rsidRPr="007B340C" w:rsidRDefault="001A00A1">
            <w:pPr>
              <w:pStyle w:val="aa"/>
              <w:rPr>
                <w:sz w:val="16"/>
                <w:szCs w:val="16"/>
              </w:rPr>
            </w:pPr>
          </w:p>
        </w:tc>
      </w:tr>
      <w:tr w:rsidR="001A00A1" w:rsidRPr="007B340C" w14:paraId="0FD6C27E" w14:textId="77777777">
        <w:tc>
          <w:tcPr>
            <w:tcW w:w="860" w:type="dxa"/>
            <w:tcBorders>
              <w:top w:val="single" w:sz="4" w:space="0" w:color="auto"/>
              <w:bottom w:val="single" w:sz="4" w:space="0" w:color="auto"/>
              <w:right w:val="single" w:sz="4" w:space="0" w:color="auto"/>
            </w:tcBorders>
          </w:tcPr>
          <w:p w14:paraId="09391D0F" w14:textId="77777777" w:rsidR="001A00A1" w:rsidRPr="007B340C" w:rsidRDefault="00120233">
            <w:pPr>
              <w:pStyle w:val="aa"/>
              <w:jc w:val="center"/>
              <w:rPr>
                <w:sz w:val="16"/>
                <w:szCs w:val="16"/>
              </w:rPr>
            </w:pPr>
            <w:r w:rsidRPr="007B340C">
              <w:rPr>
                <w:sz w:val="16"/>
                <w:szCs w:val="16"/>
              </w:rPr>
              <w:t>29</w:t>
            </w:r>
          </w:p>
        </w:tc>
        <w:tc>
          <w:tcPr>
            <w:tcW w:w="5865" w:type="dxa"/>
            <w:tcBorders>
              <w:top w:val="single" w:sz="4" w:space="0" w:color="auto"/>
              <w:left w:val="single" w:sz="4" w:space="0" w:color="auto"/>
              <w:bottom w:val="single" w:sz="4" w:space="0" w:color="auto"/>
              <w:right w:val="nil"/>
            </w:tcBorders>
          </w:tcPr>
          <w:p w14:paraId="6F1C87C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8"</w:t>
            </w:r>
          </w:p>
        </w:tc>
        <w:tc>
          <w:tcPr>
            <w:tcW w:w="1220" w:type="dxa"/>
            <w:tcBorders>
              <w:top w:val="single" w:sz="4" w:space="0" w:color="auto"/>
              <w:left w:val="single" w:sz="4" w:space="0" w:color="auto"/>
              <w:bottom w:val="single" w:sz="4" w:space="0" w:color="auto"/>
              <w:right w:val="nil"/>
            </w:tcBorders>
          </w:tcPr>
          <w:p w14:paraId="34913056"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40F82DAE"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BFD4F45" w14:textId="77777777" w:rsidR="001A00A1" w:rsidRPr="007B340C" w:rsidRDefault="001A00A1">
            <w:pPr>
              <w:pStyle w:val="aa"/>
              <w:rPr>
                <w:sz w:val="16"/>
                <w:szCs w:val="16"/>
              </w:rPr>
            </w:pPr>
          </w:p>
        </w:tc>
      </w:tr>
      <w:tr w:rsidR="001A00A1" w:rsidRPr="007B340C" w14:paraId="2A5D1084" w14:textId="77777777">
        <w:tc>
          <w:tcPr>
            <w:tcW w:w="860" w:type="dxa"/>
            <w:tcBorders>
              <w:top w:val="single" w:sz="4" w:space="0" w:color="auto"/>
              <w:bottom w:val="single" w:sz="4" w:space="0" w:color="auto"/>
              <w:right w:val="single" w:sz="4" w:space="0" w:color="auto"/>
            </w:tcBorders>
          </w:tcPr>
          <w:p w14:paraId="3CF006A2" w14:textId="77777777" w:rsidR="001A00A1" w:rsidRPr="007B340C" w:rsidRDefault="00120233">
            <w:pPr>
              <w:pStyle w:val="aa"/>
              <w:jc w:val="center"/>
              <w:rPr>
                <w:sz w:val="16"/>
                <w:szCs w:val="16"/>
              </w:rPr>
            </w:pPr>
            <w:r w:rsidRPr="007B340C">
              <w:rPr>
                <w:sz w:val="16"/>
                <w:szCs w:val="16"/>
              </w:rPr>
              <w:t>30</w:t>
            </w:r>
          </w:p>
        </w:tc>
        <w:tc>
          <w:tcPr>
            <w:tcW w:w="5865" w:type="dxa"/>
            <w:tcBorders>
              <w:top w:val="single" w:sz="4" w:space="0" w:color="auto"/>
              <w:left w:val="single" w:sz="4" w:space="0" w:color="auto"/>
              <w:bottom w:val="single" w:sz="4" w:space="0" w:color="auto"/>
              <w:right w:val="nil"/>
            </w:tcBorders>
          </w:tcPr>
          <w:p w14:paraId="5F3B4ACB"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12"</w:t>
            </w:r>
          </w:p>
        </w:tc>
        <w:tc>
          <w:tcPr>
            <w:tcW w:w="1220" w:type="dxa"/>
            <w:tcBorders>
              <w:top w:val="single" w:sz="4" w:space="0" w:color="auto"/>
              <w:left w:val="single" w:sz="4" w:space="0" w:color="auto"/>
              <w:bottom w:val="single" w:sz="4" w:space="0" w:color="auto"/>
              <w:right w:val="nil"/>
            </w:tcBorders>
          </w:tcPr>
          <w:p w14:paraId="00B134B4"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93F8089"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432C285" w14:textId="77777777" w:rsidR="001A00A1" w:rsidRPr="007B340C" w:rsidRDefault="001A00A1">
            <w:pPr>
              <w:pStyle w:val="aa"/>
              <w:rPr>
                <w:sz w:val="16"/>
                <w:szCs w:val="16"/>
              </w:rPr>
            </w:pPr>
          </w:p>
        </w:tc>
      </w:tr>
      <w:tr w:rsidR="001A00A1" w:rsidRPr="007B340C" w14:paraId="0FE9DFEE" w14:textId="77777777">
        <w:tc>
          <w:tcPr>
            <w:tcW w:w="860" w:type="dxa"/>
            <w:tcBorders>
              <w:top w:val="single" w:sz="4" w:space="0" w:color="auto"/>
              <w:bottom w:val="single" w:sz="4" w:space="0" w:color="auto"/>
              <w:right w:val="single" w:sz="4" w:space="0" w:color="auto"/>
            </w:tcBorders>
          </w:tcPr>
          <w:p w14:paraId="4F4F6FE2" w14:textId="77777777" w:rsidR="001A00A1" w:rsidRPr="007B340C" w:rsidRDefault="00120233">
            <w:pPr>
              <w:pStyle w:val="aa"/>
              <w:jc w:val="center"/>
              <w:rPr>
                <w:sz w:val="16"/>
                <w:szCs w:val="16"/>
              </w:rPr>
            </w:pPr>
            <w:r w:rsidRPr="007B340C">
              <w:rPr>
                <w:sz w:val="16"/>
                <w:szCs w:val="16"/>
              </w:rPr>
              <w:t>31</w:t>
            </w:r>
          </w:p>
        </w:tc>
        <w:tc>
          <w:tcPr>
            <w:tcW w:w="5865" w:type="dxa"/>
            <w:tcBorders>
              <w:top w:val="single" w:sz="4" w:space="0" w:color="auto"/>
              <w:left w:val="single" w:sz="4" w:space="0" w:color="auto"/>
              <w:bottom w:val="single" w:sz="4" w:space="0" w:color="auto"/>
              <w:right w:val="nil"/>
            </w:tcBorders>
          </w:tcPr>
          <w:p w14:paraId="3583FDB7"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13"</w:t>
            </w:r>
          </w:p>
        </w:tc>
        <w:tc>
          <w:tcPr>
            <w:tcW w:w="1220" w:type="dxa"/>
            <w:tcBorders>
              <w:top w:val="single" w:sz="4" w:space="0" w:color="auto"/>
              <w:left w:val="single" w:sz="4" w:space="0" w:color="auto"/>
              <w:bottom w:val="single" w:sz="4" w:space="0" w:color="auto"/>
              <w:right w:val="nil"/>
            </w:tcBorders>
          </w:tcPr>
          <w:p w14:paraId="23A93817"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DD97F55"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BF6A378" w14:textId="77777777" w:rsidR="001A00A1" w:rsidRPr="007B340C" w:rsidRDefault="001A00A1">
            <w:pPr>
              <w:pStyle w:val="aa"/>
              <w:rPr>
                <w:sz w:val="16"/>
                <w:szCs w:val="16"/>
              </w:rPr>
            </w:pPr>
          </w:p>
        </w:tc>
      </w:tr>
      <w:tr w:rsidR="001A00A1" w:rsidRPr="007B340C" w14:paraId="374D9357" w14:textId="77777777">
        <w:tc>
          <w:tcPr>
            <w:tcW w:w="860" w:type="dxa"/>
            <w:tcBorders>
              <w:top w:val="single" w:sz="4" w:space="0" w:color="auto"/>
              <w:bottom w:val="single" w:sz="4" w:space="0" w:color="auto"/>
              <w:right w:val="single" w:sz="4" w:space="0" w:color="auto"/>
            </w:tcBorders>
          </w:tcPr>
          <w:p w14:paraId="1A405CD1" w14:textId="77777777" w:rsidR="001A00A1" w:rsidRPr="007B340C" w:rsidRDefault="00120233">
            <w:pPr>
              <w:pStyle w:val="aa"/>
              <w:jc w:val="center"/>
              <w:rPr>
                <w:sz w:val="16"/>
                <w:szCs w:val="16"/>
              </w:rPr>
            </w:pPr>
            <w:r w:rsidRPr="007B340C">
              <w:rPr>
                <w:sz w:val="16"/>
                <w:szCs w:val="16"/>
              </w:rPr>
              <w:t>32</w:t>
            </w:r>
          </w:p>
        </w:tc>
        <w:tc>
          <w:tcPr>
            <w:tcW w:w="5865" w:type="dxa"/>
            <w:tcBorders>
              <w:top w:val="single" w:sz="4" w:space="0" w:color="auto"/>
              <w:left w:val="single" w:sz="4" w:space="0" w:color="auto"/>
              <w:bottom w:val="single" w:sz="4" w:space="0" w:color="auto"/>
              <w:right w:val="nil"/>
            </w:tcBorders>
          </w:tcPr>
          <w:p w14:paraId="32358FF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14"</w:t>
            </w:r>
          </w:p>
        </w:tc>
        <w:tc>
          <w:tcPr>
            <w:tcW w:w="1220" w:type="dxa"/>
            <w:tcBorders>
              <w:top w:val="single" w:sz="4" w:space="0" w:color="auto"/>
              <w:left w:val="single" w:sz="4" w:space="0" w:color="auto"/>
              <w:bottom w:val="single" w:sz="4" w:space="0" w:color="auto"/>
              <w:right w:val="nil"/>
            </w:tcBorders>
          </w:tcPr>
          <w:p w14:paraId="4BE11953"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15956523"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F55BD58" w14:textId="77777777" w:rsidR="001A00A1" w:rsidRPr="007B340C" w:rsidRDefault="001A00A1">
            <w:pPr>
              <w:pStyle w:val="aa"/>
              <w:rPr>
                <w:sz w:val="16"/>
                <w:szCs w:val="16"/>
              </w:rPr>
            </w:pPr>
          </w:p>
        </w:tc>
      </w:tr>
      <w:tr w:rsidR="001A00A1" w:rsidRPr="007B340C" w14:paraId="1F316D97" w14:textId="77777777">
        <w:tc>
          <w:tcPr>
            <w:tcW w:w="860" w:type="dxa"/>
            <w:tcBorders>
              <w:top w:val="single" w:sz="4" w:space="0" w:color="auto"/>
              <w:bottom w:val="single" w:sz="4" w:space="0" w:color="auto"/>
              <w:right w:val="single" w:sz="4" w:space="0" w:color="auto"/>
            </w:tcBorders>
          </w:tcPr>
          <w:p w14:paraId="361A3730" w14:textId="77777777" w:rsidR="001A00A1" w:rsidRPr="007B340C" w:rsidRDefault="00120233">
            <w:pPr>
              <w:pStyle w:val="aa"/>
              <w:jc w:val="center"/>
              <w:rPr>
                <w:sz w:val="16"/>
                <w:szCs w:val="16"/>
              </w:rPr>
            </w:pPr>
            <w:r w:rsidRPr="007B340C">
              <w:rPr>
                <w:sz w:val="16"/>
                <w:szCs w:val="16"/>
              </w:rPr>
              <w:t>33</w:t>
            </w:r>
          </w:p>
        </w:tc>
        <w:tc>
          <w:tcPr>
            <w:tcW w:w="5865" w:type="dxa"/>
            <w:tcBorders>
              <w:top w:val="single" w:sz="4" w:space="0" w:color="auto"/>
              <w:left w:val="single" w:sz="4" w:space="0" w:color="auto"/>
              <w:bottom w:val="single" w:sz="4" w:space="0" w:color="auto"/>
              <w:right w:val="nil"/>
            </w:tcBorders>
          </w:tcPr>
          <w:p w14:paraId="26C40A5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17"</w:t>
            </w:r>
          </w:p>
        </w:tc>
        <w:tc>
          <w:tcPr>
            <w:tcW w:w="1220" w:type="dxa"/>
            <w:tcBorders>
              <w:top w:val="single" w:sz="4" w:space="0" w:color="auto"/>
              <w:left w:val="single" w:sz="4" w:space="0" w:color="auto"/>
              <w:bottom w:val="single" w:sz="4" w:space="0" w:color="auto"/>
              <w:right w:val="nil"/>
            </w:tcBorders>
          </w:tcPr>
          <w:p w14:paraId="49CCDC7B"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53333BB7"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6F86BDEF" w14:textId="77777777" w:rsidR="001A00A1" w:rsidRPr="007B340C" w:rsidRDefault="001A00A1">
            <w:pPr>
              <w:pStyle w:val="aa"/>
              <w:rPr>
                <w:sz w:val="16"/>
                <w:szCs w:val="16"/>
              </w:rPr>
            </w:pPr>
          </w:p>
        </w:tc>
      </w:tr>
      <w:tr w:rsidR="001A00A1" w:rsidRPr="007B340C" w14:paraId="5D624C32" w14:textId="77777777">
        <w:tc>
          <w:tcPr>
            <w:tcW w:w="860" w:type="dxa"/>
            <w:tcBorders>
              <w:top w:val="single" w:sz="4" w:space="0" w:color="auto"/>
              <w:bottom w:val="single" w:sz="4" w:space="0" w:color="auto"/>
              <w:right w:val="single" w:sz="4" w:space="0" w:color="auto"/>
            </w:tcBorders>
          </w:tcPr>
          <w:p w14:paraId="464605C2" w14:textId="77777777" w:rsidR="001A00A1" w:rsidRPr="007B340C" w:rsidRDefault="00120233">
            <w:pPr>
              <w:pStyle w:val="aa"/>
              <w:jc w:val="center"/>
              <w:rPr>
                <w:sz w:val="16"/>
                <w:szCs w:val="16"/>
              </w:rPr>
            </w:pPr>
            <w:r w:rsidRPr="007B340C">
              <w:rPr>
                <w:sz w:val="16"/>
                <w:szCs w:val="16"/>
              </w:rPr>
              <w:t>34</w:t>
            </w:r>
          </w:p>
        </w:tc>
        <w:tc>
          <w:tcPr>
            <w:tcW w:w="5865" w:type="dxa"/>
            <w:tcBorders>
              <w:top w:val="single" w:sz="4" w:space="0" w:color="auto"/>
              <w:left w:val="single" w:sz="4" w:space="0" w:color="auto"/>
              <w:bottom w:val="single" w:sz="4" w:space="0" w:color="auto"/>
              <w:right w:val="nil"/>
            </w:tcBorders>
          </w:tcPr>
          <w:p w14:paraId="0757BD65"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"Роддом N 2"</w:t>
            </w:r>
          </w:p>
        </w:tc>
        <w:tc>
          <w:tcPr>
            <w:tcW w:w="1220" w:type="dxa"/>
            <w:tcBorders>
              <w:top w:val="single" w:sz="4" w:space="0" w:color="auto"/>
              <w:left w:val="single" w:sz="4" w:space="0" w:color="auto"/>
              <w:bottom w:val="single" w:sz="4" w:space="0" w:color="auto"/>
              <w:right w:val="nil"/>
            </w:tcBorders>
          </w:tcPr>
          <w:p w14:paraId="4C097DF8"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2332685D"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FDA8662" w14:textId="77777777" w:rsidR="001A00A1" w:rsidRPr="007B340C" w:rsidRDefault="001A00A1">
            <w:pPr>
              <w:pStyle w:val="aa"/>
              <w:rPr>
                <w:sz w:val="16"/>
                <w:szCs w:val="16"/>
              </w:rPr>
            </w:pPr>
          </w:p>
        </w:tc>
      </w:tr>
      <w:tr w:rsidR="001A00A1" w:rsidRPr="007B340C" w14:paraId="1E9F2D11" w14:textId="77777777">
        <w:tc>
          <w:tcPr>
            <w:tcW w:w="860" w:type="dxa"/>
            <w:tcBorders>
              <w:top w:val="single" w:sz="4" w:space="0" w:color="auto"/>
              <w:bottom w:val="single" w:sz="4" w:space="0" w:color="auto"/>
              <w:right w:val="single" w:sz="4" w:space="0" w:color="auto"/>
            </w:tcBorders>
          </w:tcPr>
          <w:p w14:paraId="1F11F7E7" w14:textId="77777777" w:rsidR="001A00A1" w:rsidRPr="007B340C" w:rsidRDefault="00120233">
            <w:pPr>
              <w:pStyle w:val="aa"/>
              <w:jc w:val="center"/>
              <w:rPr>
                <w:sz w:val="16"/>
                <w:szCs w:val="16"/>
              </w:rPr>
            </w:pPr>
            <w:r w:rsidRPr="007B340C">
              <w:rPr>
                <w:sz w:val="16"/>
                <w:szCs w:val="16"/>
              </w:rPr>
              <w:t>35</w:t>
            </w:r>
          </w:p>
        </w:tc>
        <w:tc>
          <w:tcPr>
            <w:tcW w:w="5865" w:type="dxa"/>
            <w:tcBorders>
              <w:top w:val="single" w:sz="4" w:space="0" w:color="auto"/>
              <w:left w:val="single" w:sz="4" w:space="0" w:color="auto"/>
              <w:bottom w:val="single" w:sz="4" w:space="0" w:color="auto"/>
              <w:right w:val="nil"/>
            </w:tcBorders>
          </w:tcPr>
          <w:p w14:paraId="0F60155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"Родильный дом N 3"</w:t>
            </w:r>
          </w:p>
        </w:tc>
        <w:tc>
          <w:tcPr>
            <w:tcW w:w="1220" w:type="dxa"/>
            <w:tcBorders>
              <w:top w:val="single" w:sz="4" w:space="0" w:color="auto"/>
              <w:left w:val="single" w:sz="4" w:space="0" w:color="auto"/>
              <w:bottom w:val="single" w:sz="4" w:space="0" w:color="auto"/>
              <w:right w:val="nil"/>
            </w:tcBorders>
          </w:tcPr>
          <w:p w14:paraId="741E60F8"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C7B122A"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2874A9B4" w14:textId="77777777" w:rsidR="001A00A1" w:rsidRPr="007B340C" w:rsidRDefault="001A00A1">
            <w:pPr>
              <w:pStyle w:val="aa"/>
              <w:rPr>
                <w:sz w:val="16"/>
                <w:szCs w:val="16"/>
              </w:rPr>
            </w:pPr>
          </w:p>
        </w:tc>
      </w:tr>
      <w:tr w:rsidR="001A00A1" w:rsidRPr="007B340C" w14:paraId="1EA29EFF" w14:textId="77777777">
        <w:tc>
          <w:tcPr>
            <w:tcW w:w="860" w:type="dxa"/>
            <w:tcBorders>
              <w:top w:val="single" w:sz="4" w:space="0" w:color="auto"/>
              <w:bottom w:val="single" w:sz="4" w:space="0" w:color="auto"/>
              <w:right w:val="single" w:sz="4" w:space="0" w:color="auto"/>
            </w:tcBorders>
          </w:tcPr>
          <w:p w14:paraId="5B90B460" w14:textId="77777777" w:rsidR="001A00A1" w:rsidRPr="007B340C" w:rsidRDefault="00120233">
            <w:pPr>
              <w:pStyle w:val="aa"/>
              <w:jc w:val="center"/>
              <w:rPr>
                <w:sz w:val="16"/>
                <w:szCs w:val="16"/>
              </w:rPr>
            </w:pPr>
            <w:r w:rsidRPr="007B340C">
              <w:rPr>
                <w:sz w:val="16"/>
                <w:szCs w:val="16"/>
              </w:rPr>
              <w:t>36</w:t>
            </w:r>
          </w:p>
        </w:tc>
        <w:tc>
          <w:tcPr>
            <w:tcW w:w="5865" w:type="dxa"/>
            <w:tcBorders>
              <w:top w:val="single" w:sz="4" w:space="0" w:color="auto"/>
              <w:left w:val="single" w:sz="4" w:space="0" w:color="auto"/>
              <w:bottom w:val="single" w:sz="4" w:space="0" w:color="auto"/>
              <w:right w:val="nil"/>
            </w:tcBorders>
          </w:tcPr>
          <w:p w14:paraId="5964A07D"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"Тобольская городская стоматологическая поликлиника"</w:t>
            </w:r>
          </w:p>
        </w:tc>
        <w:tc>
          <w:tcPr>
            <w:tcW w:w="1220" w:type="dxa"/>
            <w:tcBorders>
              <w:top w:val="single" w:sz="4" w:space="0" w:color="auto"/>
              <w:left w:val="single" w:sz="4" w:space="0" w:color="auto"/>
              <w:bottom w:val="single" w:sz="4" w:space="0" w:color="auto"/>
              <w:right w:val="nil"/>
            </w:tcBorders>
          </w:tcPr>
          <w:p w14:paraId="046DBE8B"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13399E4"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33A36691" w14:textId="77777777" w:rsidR="001A00A1" w:rsidRPr="007B340C" w:rsidRDefault="001A00A1">
            <w:pPr>
              <w:pStyle w:val="aa"/>
              <w:rPr>
                <w:sz w:val="16"/>
                <w:szCs w:val="16"/>
              </w:rPr>
            </w:pPr>
          </w:p>
        </w:tc>
      </w:tr>
      <w:tr w:rsidR="001A00A1" w:rsidRPr="007B340C" w14:paraId="7B2FD5E9" w14:textId="77777777">
        <w:tc>
          <w:tcPr>
            <w:tcW w:w="860" w:type="dxa"/>
            <w:tcBorders>
              <w:top w:val="single" w:sz="4" w:space="0" w:color="auto"/>
              <w:bottom w:val="single" w:sz="4" w:space="0" w:color="auto"/>
              <w:right w:val="single" w:sz="4" w:space="0" w:color="auto"/>
            </w:tcBorders>
          </w:tcPr>
          <w:p w14:paraId="5FBA6534" w14:textId="77777777" w:rsidR="001A00A1" w:rsidRPr="007B340C" w:rsidRDefault="00120233">
            <w:pPr>
              <w:pStyle w:val="aa"/>
              <w:jc w:val="center"/>
              <w:rPr>
                <w:sz w:val="16"/>
                <w:szCs w:val="16"/>
              </w:rPr>
            </w:pPr>
            <w:r w:rsidRPr="007B340C">
              <w:rPr>
                <w:sz w:val="16"/>
                <w:szCs w:val="16"/>
              </w:rPr>
              <w:t>37</w:t>
            </w:r>
          </w:p>
        </w:tc>
        <w:tc>
          <w:tcPr>
            <w:tcW w:w="5865" w:type="dxa"/>
            <w:tcBorders>
              <w:top w:val="single" w:sz="4" w:space="0" w:color="auto"/>
              <w:left w:val="single" w:sz="4" w:space="0" w:color="auto"/>
              <w:bottom w:val="single" w:sz="4" w:space="0" w:color="auto"/>
              <w:right w:val="nil"/>
            </w:tcBorders>
          </w:tcPr>
          <w:p w14:paraId="0CC965C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"Ишимская городская стоматологическая поликлиника"</w:t>
            </w:r>
          </w:p>
        </w:tc>
        <w:tc>
          <w:tcPr>
            <w:tcW w:w="1220" w:type="dxa"/>
            <w:tcBorders>
              <w:top w:val="single" w:sz="4" w:space="0" w:color="auto"/>
              <w:left w:val="single" w:sz="4" w:space="0" w:color="auto"/>
              <w:bottom w:val="single" w:sz="4" w:space="0" w:color="auto"/>
              <w:right w:val="nil"/>
            </w:tcBorders>
          </w:tcPr>
          <w:p w14:paraId="25534CD4"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7B73550"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A84FECE" w14:textId="77777777" w:rsidR="001A00A1" w:rsidRPr="007B340C" w:rsidRDefault="001A00A1">
            <w:pPr>
              <w:pStyle w:val="aa"/>
              <w:rPr>
                <w:sz w:val="16"/>
                <w:szCs w:val="16"/>
              </w:rPr>
            </w:pPr>
          </w:p>
        </w:tc>
      </w:tr>
      <w:tr w:rsidR="001A00A1" w:rsidRPr="007B340C" w14:paraId="62C6220E" w14:textId="77777777">
        <w:tc>
          <w:tcPr>
            <w:tcW w:w="860" w:type="dxa"/>
            <w:tcBorders>
              <w:top w:val="single" w:sz="4" w:space="0" w:color="auto"/>
              <w:bottom w:val="single" w:sz="4" w:space="0" w:color="auto"/>
              <w:right w:val="single" w:sz="4" w:space="0" w:color="auto"/>
            </w:tcBorders>
          </w:tcPr>
          <w:p w14:paraId="752E4ADF" w14:textId="77777777" w:rsidR="001A00A1" w:rsidRPr="007B340C" w:rsidRDefault="00120233">
            <w:pPr>
              <w:pStyle w:val="aa"/>
              <w:jc w:val="center"/>
              <w:rPr>
                <w:sz w:val="16"/>
                <w:szCs w:val="16"/>
              </w:rPr>
            </w:pPr>
            <w:r w:rsidRPr="007B340C">
              <w:rPr>
                <w:sz w:val="16"/>
                <w:szCs w:val="16"/>
              </w:rPr>
              <w:t>38</w:t>
            </w:r>
          </w:p>
        </w:tc>
        <w:tc>
          <w:tcPr>
            <w:tcW w:w="5865" w:type="dxa"/>
            <w:tcBorders>
              <w:top w:val="single" w:sz="4" w:space="0" w:color="auto"/>
              <w:left w:val="single" w:sz="4" w:space="0" w:color="auto"/>
              <w:bottom w:val="single" w:sz="4" w:space="0" w:color="auto"/>
              <w:right w:val="nil"/>
            </w:tcBorders>
          </w:tcPr>
          <w:p w14:paraId="0BFB3757" w14:textId="77777777" w:rsidR="001A00A1" w:rsidRPr="007B340C" w:rsidRDefault="00120233">
            <w:pPr>
              <w:pStyle w:val="ac"/>
              <w:rPr>
                <w:sz w:val="16"/>
                <w:szCs w:val="16"/>
              </w:rPr>
            </w:pPr>
            <w:r w:rsidRPr="007B340C">
              <w:rPr>
                <w:sz w:val="16"/>
                <w:szCs w:val="1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20" w:type="dxa"/>
            <w:tcBorders>
              <w:top w:val="single" w:sz="4" w:space="0" w:color="auto"/>
              <w:left w:val="single" w:sz="4" w:space="0" w:color="auto"/>
              <w:bottom w:val="single" w:sz="4" w:space="0" w:color="auto"/>
              <w:right w:val="nil"/>
            </w:tcBorders>
          </w:tcPr>
          <w:p w14:paraId="3F86AE7E"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2CE0DFD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49F8A45B" w14:textId="77777777" w:rsidR="001A00A1" w:rsidRPr="007B340C" w:rsidRDefault="00120233">
            <w:pPr>
              <w:pStyle w:val="aa"/>
              <w:jc w:val="center"/>
              <w:rPr>
                <w:sz w:val="16"/>
                <w:szCs w:val="16"/>
              </w:rPr>
            </w:pPr>
            <w:r w:rsidRPr="007B340C">
              <w:rPr>
                <w:sz w:val="16"/>
                <w:szCs w:val="16"/>
              </w:rPr>
              <w:t>+</w:t>
            </w:r>
          </w:p>
        </w:tc>
      </w:tr>
      <w:tr w:rsidR="001A00A1" w:rsidRPr="007B340C" w14:paraId="67F37214" w14:textId="77777777">
        <w:tc>
          <w:tcPr>
            <w:tcW w:w="860" w:type="dxa"/>
            <w:tcBorders>
              <w:top w:val="single" w:sz="4" w:space="0" w:color="auto"/>
              <w:bottom w:val="single" w:sz="4" w:space="0" w:color="auto"/>
              <w:right w:val="single" w:sz="4" w:space="0" w:color="auto"/>
            </w:tcBorders>
          </w:tcPr>
          <w:p w14:paraId="66155B9C" w14:textId="77777777" w:rsidR="001A00A1" w:rsidRPr="007B340C" w:rsidRDefault="00120233">
            <w:pPr>
              <w:pStyle w:val="aa"/>
              <w:jc w:val="center"/>
              <w:rPr>
                <w:sz w:val="16"/>
                <w:szCs w:val="16"/>
              </w:rPr>
            </w:pPr>
            <w:r w:rsidRPr="007B340C">
              <w:rPr>
                <w:sz w:val="16"/>
                <w:szCs w:val="16"/>
              </w:rPr>
              <w:t>39</w:t>
            </w:r>
          </w:p>
        </w:tc>
        <w:tc>
          <w:tcPr>
            <w:tcW w:w="5865" w:type="dxa"/>
            <w:tcBorders>
              <w:top w:val="single" w:sz="4" w:space="0" w:color="auto"/>
              <w:left w:val="single" w:sz="4" w:space="0" w:color="auto"/>
              <w:bottom w:val="single" w:sz="4" w:space="0" w:color="auto"/>
              <w:right w:val="nil"/>
            </w:tcBorders>
          </w:tcPr>
          <w:p w14:paraId="5C68586C" w14:textId="77777777" w:rsidR="001A00A1" w:rsidRPr="007B340C" w:rsidRDefault="00120233">
            <w:pPr>
              <w:pStyle w:val="ac"/>
              <w:rPr>
                <w:sz w:val="16"/>
                <w:szCs w:val="16"/>
              </w:rPr>
            </w:pPr>
            <w:r w:rsidRPr="007B340C">
              <w:rPr>
                <w:sz w:val="16"/>
                <w:szCs w:val="16"/>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220" w:type="dxa"/>
            <w:tcBorders>
              <w:top w:val="single" w:sz="4" w:space="0" w:color="auto"/>
              <w:left w:val="single" w:sz="4" w:space="0" w:color="auto"/>
              <w:bottom w:val="single" w:sz="4" w:space="0" w:color="auto"/>
              <w:right w:val="nil"/>
            </w:tcBorders>
          </w:tcPr>
          <w:p w14:paraId="2A14FE87"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2754BFA"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68F05B82" w14:textId="77777777" w:rsidR="001A00A1" w:rsidRPr="007B340C" w:rsidRDefault="001A00A1">
            <w:pPr>
              <w:pStyle w:val="aa"/>
              <w:rPr>
                <w:sz w:val="16"/>
                <w:szCs w:val="16"/>
              </w:rPr>
            </w:pPr>
          </w:p>
        </w:tc>
      </w:tr>
      <w:tr w:rsidR="001A00A1" w:rsidRPr="007B340C" w14:paraId="76C20516" w14:textId="77777777">
        <w:tc>
          <w:tcPr>
            <w:tcW w:w="860" w:type="dxa"/>
            <w:tcBorders>
              <w:top w:val="single" w:sz="4" w:space="0" w:color="auto"/>
              <w:bottom w:val="single" w:sz="4" w:space="0" w:color="auto"/>
              <w:right w:val="single" w:sz="4" w:space="0" w:color="auto"/>
            </w:tcBorders>
          </w:tcPr>
          <w:p w14:paraId="016C50AC" w14:textId="77777777" w:rsidR="001A00A1" w:rsidRPr="007B340C" w:rsidRDefault="00120233">
            <w:pPr>
              <w:pStyle w:val="aa"/>
              <w:jc w:val="center"/>
              <w:rPr>
                <w:sz w:val="16"/>
                <w:szCs w:val="16"/>
              </w:rPr>
            </w:pPr>
            <w:r w:rsidRPr="007B340C">
              <w:rPr>
                <w:sz w:val="16"/>
                <w:szCs w:val="16"/>
              </w:rPr>
              <w:t>40</w:t>
            </w:r>
          </w:p>
        </w:tc>
        <w:tc>
          <w:tcPr>
            <w:tcW w:w="5865" w:type="dxa"/>
            <w:tcBorders>
              <w:top w:val="single" w:sz="4" w:space="0" w:color="auto"/>
              <w:left w:val="single" w:sz="4" w:space="0" w:color="auto"/>
              <w:bottom w:val="single" w:sz="4" w:space="0" w:color="auto"/>
              <w:right w:val="nil"/>
            </w:tcBorders>
          </w:tcPr>
          <w:p w14:paraId="335F7D13" w14:textId="77777777" w:rsidR="001A00A1" w:rsidRPr="007B340C" w:rsidRDefault="00120233">
            <w:pPr>
              <w:pStyle w:val="ac"/>
              <w:rPr>
                <w:sz w:val="16"/>
                <w:szCs w:val="16"/>
              </w:rPr>
            </w:pPr>
            <w:r w:rsidRPr="007B340C">
              <w:rPr>
                <w:sz w:val="16"/>
                <w:szCs w:val="16"/>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220" w:type="dxa"/>
            <w:tcBorders>
              <w:top w:val="single" w:sz="4" w:space="0" w:color="auto"/>
              <w:left w:val="single" w:sz="4" w:space="0" w:color="auto"/>
              <w:bottom w:val="single" w:sz="4" w:space="0" w:color="auto"/>
              <w:right w:val="nil"/>
            </w:tcBorders>
          </w:tcPr>
          <w:p w14:paraId="714E0A48"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59ED6354"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30876CB" w14:textId="77777777" w:rsidR="001A00A1" w:rsidRPr="007B340C" w:rsidRDefault="001A00A1">
            <w:pPr>
              <w:pStyle w:val="aa"/>
              <w:rPr>
                <w:sz w:val="16"/>
                <w:szCs w:val="16"/>
              </w:rPr>
            </w:pPr>
          </w:p>
        </w:tc>
      </w:tr>
      <w:tr w:rsidR="001A00A1" w:rsidRPr="007B340C" w14:paraId="4B88092F" w14:textId="77777777">
        <w:tc>
          <w:tcPr>
            <w:tcW w:w="860" w:type="dxa"/>
            <w:tcBorders>
              <w:top w:val="single" w:sz="4" w:space="0" w:color="auto"/>
              <w:bottom w:val="single" w:sz="4" w:space="0" w:color="auto"/>
              <w:right w:val="single" w:sz="4" w:space="0" w:color="auto"/>
            </w:tcBorders>
          </w:tcPr>
          <w:p w14:paraId="0C4A17CE" w14:textId="77777777" w:rsidR="001A00A1" w:rsidRPr="007B340C" w:rsidRDefault="00120233">
            <w:pPr>
              <w:pStyle w:val="aa"/>
              <w:jc w:val="center"/>
              <w:rPr>
                <w:sz w:val="16"/>
                <w:szCs w:val="16"/>
              </w:rPr>
            </w:pPr>
            <w:r w:rsidRPr="007B340C">
              <w:rPr>
                <w:sz w:val="16"/>
                <w:szCs w:val="16"/>
              </w:rPr>
              <w:t>41</w:t>
            </w:r>
          </w:p>
        </w:tc>
        <w:tc>
          <w:tcPr>
            <w:tcW w:w="5865" w:type="dxa"/>
            <w:tcBorders>
              <w:top w:val="single" w:sz="4" w:space="0" w:color="auto"/>
              <w:left w:val="single" w:sz="4" w:space="0" w:color="auto"/>
              <w:bottom w:val="single" w:sz="4" w:space="0" w:color="auto"/>
              <w:right w:val="nil"/>
            </w:tcBorders>
          </w:tcPr>
          <w:p w14:paraId="117FF927" w14:textId="77777777" w:rsidR="001A00A1" w:rsidRPr="007B340C" w:rsidRDefault="00120233">
            <w:pPr>
              <w:pStyle w:val="ac"/>
              <w:rPr>
                <w:sz w:val="16"/>
                <w:szCs w:val="16"/>
              </w:rPr>
            </w:pPr>
            <w:r w:rsidRPr="007B340C">
              <w:rPr>
                <w:sz w:val="16"/>
                <w:szCs w:val="16"/>
              </w:rPr>
              <w:t>Акционерное общество "Медико-санитарная часть "Нефтяник"</w:t>
            </w:r>
          </w:p>
        </w:tc>
        <w:tc>
          <w:tcPr>
            <w:tcW w:w="1220" w:type="dxa"/>
            <w:tcBorders>
              <w:top w:val="single" w:sz="4" w:space="0" w:color="auto"/>
              <w:left w:val="single" w:sz="4" w:space="0" w:color="auto"/>
              <w:bottom w:val="single" w:sz="4" w:space="0" w:color="auto"/>
              <w:right w:val="nil"/>
            </w:tcBorders>
          </w:tcPr>
          <w:p w14:paraId="7586134C"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39F4B6A"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11CDE47" w14:textId="77777777" w:rsidR="001A00A1" w:rsidRPr="007B340C" w:rsidRDefault="00120233">
            <w:pPr>
              <w:pStyle w:val="aa"/>
              <w:jc w:val="center"/>
              <w:rPr>
                <w:sz w:val="16"/>
                <w:szCs w:val="16"/>
              </w:rPr>
            </w:pPr>
            <w:r w:rsidRPr="007B340C">
              <w:rPr>
                <w:sz w:val="16"/>
                <w:szCs w:val="16"/>
              </w:rPr>
              <w:t>+</w:t>
            </w:r>
          </w:p>
        </w:tc>
      </w:tr>
      <w:tr w:rsidR="001A00A1" w:rsidRPr="007B340C" w14:paraId="02BFE401" w14:textId="77777777">
        <w:tc>
          <w:tcPr>
            <w:tcW w:w="860" w:type="dxa"/>
            <w:tcBorders>
              <w:top w:val="single" w:sz="4" w:space="0" w:color="auto"/>
              <w:bottom w:val="single" w:sz="4" w:space="0" w:color="auto"/>
              <w:right w:val="single" w:sz="4" w:space="0" w:color="auto"/>
            </w:tcBorders>
          </w:tcPr>
          <w:p w14:paraId="3CD51D2D" w14:textId="77777777" w:rsidR="001A00A1" w:rsidRPr="007B340C" w:rsidRDefault="00120233">
            <w:pPr>
              <w:pStyle w:val="aa"/>
              <w:jc w:val="center"/>
              <w:rPr>
                <w:sz w:val="16"/>
                <w:szCs w:val="16"/>
              </w:rPr>
            </w:pPr>
            <w:r w:rsidRPr="007B340C">
              <w:rPr>
                <w:sz w:val="16"/>
                <w:szCs w:val="16"/>
              </w:rPr>
              <w:t>42</w:t>
            </w:r>
          </w:p>
        </w:tc>
        <w:tc>
          <w:tcPr>
            <w:tcW w:w="5865" w:type="dxa"/>
            <w:tcBorders>
              <w:top w:val="single" w:sz="4" w:space="0" w:color="auto"/>
              <w:left w:val="single" w:sz="4" w:space="0" w:color="auto"/>
              <w:bottom w:val="single" w:sz="4" w:space="0" w:color="auto"/>
              <w:right w:val="nil"/>
            </w:tcBorders>
          </w:tcPr>
          <w:p w14:paraId="56CD2921" w14:textId="77777777" w:rsidR="001A00A1" w:rsidRPr="007B340C" w:rsidRDefault="00120233">
            <w:pPr>
              <w:pStyle w:val="ac"/>
              <w:rPr>
                <w:sz w:val="16"/>
                <w:szCs w:val="16"/>
              </w:rPr>
            </w:pPr>
            <w:r w:rsidRPr="007B340C">
              <w:rPr>
                <w:sz w:val="16"/>
                <w:szCs w:val="16"/>
              </w:rPr>
              <w:t>Частное учреждение здравоохранения "Клиническая больница "РЖД-Медицина" города Тюмень"</w:t>
            </w:r>
          </w:p>
        </w:tc>
        <w:tc>
          <w:tcPr>
            <w:tcW w:w="1220" w:type="dxa"/>
            <w:tcBorders>
              <w:top w:val="single" w:sz="4" w:space="0" w:color="auto"/>
              <w:left w:val="single" w:sz="4" w:space="0" w:color="auto"/>
              <w:bottom w:val="single" w:sz="4" w:space="0" w:color="auto"/>
              <w:right w:val="nil"/>
            </w:tcBorders>
          </w:tcPr>
          <w:p w14:paraId="17AFB26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A5BE3F9"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42459708" w14:textId="77777777" w:rsidR="001A00A1" w:rsidRPr="007B340C" w:rsidRDefault="00120233">
            <w:pPr>
              <w:pStyle w:val="aa"/>
              <w:jc w:val="center"/>
              <w:rPr>
                <w:sz w:val="16"/>
                <w:szCs w:val="16"/>
              </w:rPr>
            </w:pPr>
            <w:r w:rsidRPr="007B340C">
              <w:rPr>
                <w:sz w:val="16"/>
                <w:szCs w:val="16"/>
              </w:rPr>
              <w:t>+</w:t>
            </w:r>
          </w:p>
        </w:tc>
      </w:tr>
      <w:tr w:rsidR="001A00A1" w:rsidRPr="007B340C" w14:paraId="618D806C" w14:textId="77777777">
        <w:tc>
          <w:tcPr>
            <w:tcW w:w="860" w:type="dxa"/>
            <w:tcBorders>
              <w:top w:val="single" w:sz="4" w:space="0" w:color="auto"/>
              <w:bottom w:val="single" w:sz="4" w:space="0" w:color="auto"/>
              <w:right w:val="single" w:sz="4" w:space="0" w:color="auto"/>
            </w:tcBorders>
          </w:tcPr>
          <w:p w14:paraId="169AA287" w14:textId="77777777" w:rsidR="001A00A1" w:rsidRPr="007B340C" w:rsidRDefault="00120233">
            <w:pPr>
              <w:pStyle w:val="aa"/>
              <w:jc w:val="center"/>
              <w:rPr>
                <w:sz w:val="16"/>
                <w:szCs w:val="16"/>
              </w:rPr>
            </w:pPr>
            <w:r w:rsidRPr="007B340C">
              <w:rPr>
                <w:sz w:val="16"/>
                <w:szCs w:val="16"/>
              </w:rPr>
              <w:t>43</w:t>
            </w:r>
          </w:p>
        </w:tc>
        <w:tc>
          <w:tcPr>
            <w:tcW w:w="5865" w:type="dxa"/>
            <w:tcBorders>
              <w:top w:val="single" w:sz="4" w:space="0" w:color="auto"/>
              <w:left w:val="single" w:sz="4" w:space="0" w:color="auto"/>
              <w:bottom w:val="single" w:sz="4" w:space="0" w:color="auto"/>
              <w:right w:val="nil"/>
            </w:tcBorders>
          </w:tcPr>
          <w:p w14:paraId="4559D64F" w14:textId="77777777" w:rsidR="001A00A1" w:rsidRPr="007B340C" w:rsidRDefault="00120233">
            <w:pPr>
              <w:pStyle w:val="ac"/>
              <w:rPr>
                <w:sz w:val="16"/>
                <w:szCs w:val="16"/>
              </w:rPr>
            </w:pPr>
            <w:r w:rsidRPr="007B340C">
              <w:rPr>
                <w:sz w:val="16"/>
                <w:szCs w:val="16"/>
              </w:rPr>
              <w:t>Общество с ограниченной ответственностью "Стоматологическая поликлиника N 3"</w:t>
            </w:r>
          </w:p>
        </w:tc>
        <w:tc>
          <w:tcPr>
            <w:tcW w:w="1220" w:type="dxa"/>
            <w:tcBorders>
              <w:top w:val="single" w:sz="4" w:space="0" w:color="auto"/>
              <w:left w:val="single" w:sz="4" w:space="0" w:color="auto"/>
              <w:bottom w:val="single" w:sz="4" w:space="0" w:color="auto"/>
              <w:right w:val="nil"/>
            </w:tcBorders>
          </w:tcPr>
          <w:p w14:paraId="227F6733"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CA6C27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47FAFF0" w14:textId="77777777" w:rsidR="001A00A1" w:rsidRPr="007B340C" w:rsidRDefault="001A00A1">
            <w:pPr>
              <w:pStyle w:val="aa"/>
              <w:rPr>
                <w:sz w:val="16"/>
                <w:szCs w:val="16"/>
              </w:rPr>
            </w:pPr>
          </w:p>
        </w:tc>
      </w:tr>
      <w:tr w:rsidR="001A00A1" w:rsidRPr="007B340C" w14:paraId="680F7D47" w14:textId="77777777">
        <w:tc>
          <w:tcPr>
            <w:tcW w:w="860" w:type="dxa"/>
            <w:tcBorders>
              <w:top w:val="single" w:sz="4" w:space="0" w:color="auto"/>
              <w:bottom w:val="single" w:sz="4" w:space="0" w:color="auto"/>
              <w:right w:val="single" w:sz="4" w:space="0" w:color="auto"/>
            </w:tcBorders>
          </w:tcPr>
          <w:p w14:paraId="0C84A15B" w14:textId="77777777" w:rsidR="001A00A1" w:rsidRPr="007B340C" w:rsidRDefault="00120233">
            <w:pPr>
              <w:pStyle w:val="aa"/>
              <w:jc w:val="center"/>
              <w:rPr>
                <w:sz w:val="16"/>
                <w:szCs w:val="16"/>
              </w:rPr>
            </w:pPr>
            <w:r w:rsidRPr="007B340C">
              <w:rPr>
                <w:sz w:val="16"/>
                <w:szCs w:val="16"/>
              </w:rPr>
              <w:t>44</w:t>
            </w:r>
          </w:p>
        </w:tc>
        <w:tc>
          <w:tcPr>
            <w:tcW w:w="5865" w:type="dxa"/>
            <w:tcBorders>
              <w:top w:val="single" w:sz="4" w:space="0" w:color="auto"/>
              <w:left w:val="single" w:sz="4" w:space="0" w:color="auto"/>
              <w:bottom w:val="single" w:sz="4" w:space="0" w:color="auto"/>
              <w:right w:val="nil"/>
            </w:tcBorders>
          </w:tcPr>
          <w:p w14:paraId="572EC5AC" w14:textId="77777777" w:rsidR="001A00A1" w:rsidRPr="007B340C" w:rsidRDefault="00120233">
            <w:pPr>
              <w:pStyle w:val="ac"/>
              <w:rPr>
                <w:sz w:val="16"/>
                <w:szCs w:val="16"/>
              </w:rPr>
            </w:pPr>
            <w:r w:rsidRPr="007B340C">
              <w:rPr>
                <w:sz w:val="16"/>
                <w:szCs w:val="16"/>
              </w:rPr>
              <w:t>Общество с ограниченной ответственностью "НПО Востокэкосоцтехнология - Тюменский научно-медицинский центр "Диатест"</w:t>
            </w:r>
          </w:p>
        </w:tc>
        <w:tc>
          <w:tcPr>
            <w:tcW w:w="1220" w:type="dxa"/>
            <w:tcBorders>
              <w:top w:val="single" w:sz="4" w:space="0" w:color="auto"/>
              <w:left w:val="single" w:sz="4" w:space="0" w:color="auto"/>
              <w:bottom w:val="single" w:sz="4" w:space="0" w:color="auto"/>
              <w:right w:val="nil"/>
            </w:tcBorders>
          </w:tcPr>
          <w:p w14:paraId="3862385E"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B1942A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31F6FC5" w14:textId="77777777" w:rsidR="001A00A1" w:rsidRPr="007B340C" w:rsidRDefault="001A00A1">
            <w:pPr>
              <w:pStyle w:val="aa"/>
              <w:rPr>
                <w:sz w:val="16"/>
                <w:szCs w:val="16"/>
              </w:rPr>
            </w:pPr>
          </w:p>
        </w:tc>
      </w:tr>
      <w:tr w:rsidR="001A00A1" w:rsidRPr="007B340C" w14:paraId="38C4ED0B" w14:textId="77777777">
        <w:tc>
          <w:tcPr>
            <w:tcW w:w="860" w:type="dxa"/>
            <w:tcBorders>
              <w:top w:val="single" w:sz="4" w:space="0" w:color="auto"/>
              <w:bottom w:val="single" w:sz="4" w:space="0" w:color="auto"/>
              <w:right w:val="single" w:sz="4" w:space="0" w:color="auto"/>
            </w:tcBorders>
          </w:tcPr>
          <w:p w14:paraId="35460D26" w14:textId="77777777" w:rsidR="001A00A1" w:rsidRPr="007B340C" w:rsidRDefault="00120233">
            <w:pPr>
              <w:pStyle w:val="aa"/>
              <w:jc w:val="center"/>
              <w:rPr>
                <w:sz w:val="16"/>
                <w:szCs w:val="16"/>
              </w:rPr>
            </w:pPr>
            <w:r w:rsidRPr="007B340C">
              <w:rPr>
                <w:sz w:val="16"/>
                <w:szCs w:val="16"/>
              </w:rPr>
              <w:t>45</w:t>
            </w:r>
          </w:p>
        </w:tc>
        <w:tc>
          <w:tcPr>
            <w:tcW w:w="5865" w:type="dxa"/>
            <w:tcBorders>
              <w:top w:val="single" w:sz="4" w:space="0" w:color="auto"/>
              <w:left w:val="single" w:sz="4" w:space="0" w:color="auto"/>
              <w:bottom w:val="single" w:sz="4" w:space="0" w:color="auto"/>
              <w:right w:val="nil"/>
            </w:tcBorders>
          </w:tcPr>
          <w:p w14:paraId="5B733B0D" w14:textId="77777777" w:rsidR="001A00A1" w:rsidRPr="007B340C" w:rsidRDefault="00120233">
            <w:pPr>
              <w:pStyle w:val="ac"/>
              <w:rPr>
                <w:sz w:val="16"/>
                <w:szCs w:val="16"/>
              </w:rPr>
            </w:pPr>
            <w:r w:rsidRPr="007B340C">
              <w:rPr>
                <w:sz w:val="16"/>
                <w:szCs w:val="16"/>
              </w:rPr>
              <w:t>Общество с ограниченной ответственностью Лечебно-профилактическое учреждение Поликлиника "Кросно"</w:t>
            </w:r>
          </w:p>
        </w:tc>
        <w:tc>
          <w:tcPr>
            <w:tcW w:w="1220" w:type="dxa"/>
            <w:tcBorders>
              <w:top w:val="single" w:sz="4" w:space="0" w:color="auto"/>
              <w:left w:val="single" w:sz="4" w:space="0" w:color="auto"/>
              <w:bottom w:val="single" w:sz="4" w:space="0" w:color="auto"/>
              <w:right w:val="nil"/>
            </w:tcBorders>
          </w:tcPr>
          <w:p w14:paraId="6EAD502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9E9516C"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6E560F1" w14:textId="77777777" w:rsidR="001A00A1" w:rsidRPr="007B340C" w:rsidRDefault="001A00A1">
            <w:pPr>
              <w:pStyle w:val="aa"/>
              <w:rPr>
                <w:sz w:val="16"/>
                <w:szCs w:val="16"/>
              </w:rPr>
            </w:pPr>
          </w:p>
        </w:tc>
      </w:tr>
      <w:tr w:rsidR="001A00A1" w:rsidRPr="007B340C" w14:paraId="3606DE0E" w14:textId="77777777">
        <w:tc>
          <w:tcPr>
            <w:tcW w:w="860" w:type="dxa"/>
            <w:tcBorders>
              <w:top w:val="single" w:sz="4" w:space="0" w:color="auto"/>
              <w:bottom w:val="single" w:sz="4" w:space="0" w:color="auto"/>
              <w:right w:val="single" w:sz="4" w:space="0" w:color="auto"/>
            </w:tcBorders>
          </w:tcPr>
          <w:p w14:paraId="75C6A39F" w14:textId="77777777" w:rsidR="001A00A1" w:rsidRPr="007B340C" w:rsidRDefault="00120233">
            <w:pPr>
              <w:pStyle w:val="aa"/>
              <w:jc w:val="center"/>
              <w:rPr>
                <w:sz w:val="16"/>
                <w:szCs w:val="16"/>
              </w:rPr>
            </w:pPr>
            <w:r w:rsidRPr="007B340C">
              <w:rPr>
                <w:sz w:val="16"/>
                <w:szCs w:val="16"/>
              </w:rPr>
              <w:t>46</w:t>
            </w:r>
          </w:p>
        </w:tc>
        <w:tc>
          <w:tcPr>
            <w:tcW w:w="5865" w:type="dxa"/>
            <w:tcBorders>
              <w:top w:val="single" w:sz="4" w:space="0" w:color="auto"/>
              <w:left w:val="single" w:sz="4" w:space="0" w:color="auto"/>
              <w:bottom w:val="single" w:sz="4" w:space="0" w:color="auto"/>
              <w:right w:val="nil"/>
            </w:tcBorders>
          </w:tcPr>
          <w:p w14:paraId="608008CA" w14:textId="77777777" w:rsidR="001A00A1" w:rsidRPr="007B340C" w:rsidRDefault="00120233">
            <w:pPr>
              <w:pStyle w:val="ac"/>
              <w:rPr>
                <w:sz w:val="16"/>
                <w:szCs w:val="16"/>
              </w:rPr>
            </w:pPr>
            <w:r w:rsidRPr="007B340C">
              <w:rPr>
                <w:sz w:val="16"/>
                <w:szCs w:val="16"/>
              </w:rPr>
              <w:t>Общество с ограниченной ответственностью "Визус-1"</w:t>
            </w:r>
          </w:p>
        </w:tc>
        <w:tc>
          <w:tcPr>
            <w:tcW w:w="1220" w:type="dxa"/>
            <w:tcBorders>
              <w:top w:val="single" w:sz="4" w:space="0" w:color="auto"/>
              <w:left w:val="single" w:sz="4" w:space="0" w:color="auto"/>
              <w:bottom w:val="single" w:sz="4" w:space="0" w:color="auto"/>
              <w:right w:val="nil"/>
            </w:tcBorders>
          </w:tcPr>
          <w:p w14:paraId="2ADE1B4E"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25CA44B9"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BBB2853" w14:textId="77777777" w:rsidR="001A00A1" w:rsidRPr="007B340C" w:rsidRDefault="001A00A1">
            <w:pPr>
              <w:pStyle w:val="aa"/>
              <w:rPr>
                <w:sz w:val="16"/>
                <w:szCs w:val="16"/>
              </w:rPr>
            </w:pPr>
          </w:p>
        </w:tc>
      </w:tr>
      <w:tr w:rsidR="001A00A1" w:rsidRPr="007B340C" w14:paraId="661EC2EA" w14:textId="77777777">
        <w:tc>
          <w:tcPr>
            <w:tcW w:w="860" w:type="dxa"/>
            <w:tcBorders>
              <w:top w:val="single" w:sz="4" w:space="0" w:color="auto"/>
              <w:bottom w:val="single" w:sz="4" w:space="0" w:color="auto"/>
              <w:right w:val="single" w:sz="4" w:space="0" w:color="auto"/>
            </w:tcBorders>
          </w:tcPr>
          <w:p w14:paraId="40819A20" w14:textId="77777777" w:rsidR="001A00A1" w:rsidRPr="007B340C" w:rsidRDefault="00120233">
            <w:pPr>
              <w:pStyle w:val="aa"/>
              <w:jc w:val="center"/>
              <w:rPr>
                <w:sz w:val="16"/>
                <w:szCs w:val="16"/>
              </w:rPr>
            </w:pPr>
            <w:r w:rsidRPr="007B340C">
              <w:rPr>
                <w:sz w:val="16"/>
                <w:szCs w:val="16"/>
              </w:rPr>
              <w:t>47</w:t>
            </w:r>
          </w:p>
        </w:tc>
        <w:tc>
          <w:tcPr>
            <w:tcW w:w="5865" w:type="dxa"/>
            <w:tcBorders>
              <w:top w:val="single" w:sz="4" w:space="0" w:color="auto"/>
              <w:left w:val="single" w:sz="4" w:space="0" w:color="auto"/>
              <w:bottom w:val="single" w:sz="4" w:space="0" w:color="auto"/>
              <w:right w:val="nil"/>
            </w:tcBorders>
          </w:tcPr>
          <w:p w14:paraId="47028BB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"МКМЦ "Медицинский город"</w:t>
            </w:r>
          </w:p>
        </w:tc>
        <w:tc>
          <w:tcPr>
            <w:tcW w:w="1220" w:type="dxa"/>
            <w:tcBorders>
              <w:top w:val="single" w:sz="4" w:space="0" w:color="auto"/>
              <w:left w:val="single" w:sz="4" w:space="0" w:color="auto"/>
              <w:bottom w:val="single" w:sz="4" w:space="0" w:color="auto"/>
              <w:right w:val="nil"/>
            </w:tcBorders>
          </w:tcPr>
          <w:p w14:paraId="47B63635"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44A6379"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4D6F918" w14:textId="77777777" w:rsidR="001A00A1" w:rsidRPr="007B340C" w:rsidRDefault="00120233">
            <w:pPr>
              <w:pStyle w:val="aa"/>
              <w:jc w:val="center"/>
              <w:rPr>
                <w:sz w:val="16"/>
                <w:szCs w:val="16"/>
              </w:rPr>
            </w:pPr>
            <w:r w:rsidRPr="007B340C">
              <w:rPr>
                <w:sz w:val="16"/>
                <w:szCs w:val="16"/>
              </w:rPr>
              <w:t>+</w:t>
            </w:r>
          </w:p>
        </w:tc>
      </w:tr>
      <w:tr w:rsidR="001A00A1" w:rsidRPr="007B340C" w14:paraId="67A3C9AE" w14:textId="77777777">
        <w:tc>
          <w:tcPr>
            <w:tcW w:w="860" w:type="dxa"/>
            <w:tcBorders>
              <w:top w:val="single" w:sz="4" w:space="0" w:color="auto"/>
              <w:bottom w:val="single" w:sz="4" w:space="0" w:color="auto"/>
              <w:right w:val="single" w:sz="4" w:space="0" w:color="auto"/>
            </w:tcBorders>
          </w:tcPr>
          <w:p w14:paraId="452889DD" w14:textId="77777777" w:rsidR="001A00A1" w:rsidRPr="007B340C" w:rsidRDefault="00120233">
            <w:pPr>
              <w:pStyle w:val="aa"/>
              <w:jc w:val="center"/>
              <w:rPr>
                <w:sz w:val="16"/>
                <w:szCs w:val="16"/>
              </w:rPr>
            </w:pPr>
            <w:r w:rsidRPr="007B340C">
              <w:rPr>
                <w:sz w:val="16"/>
                <w:szCs w:val="16"/>
              </w:rPr>
              <w:t>48</w:t>
            </w:r>
          </w:p>
        </w:tc>
        <w:tc>
          <w:tcPr>
            <w:tcW w:w="5865" w:type="dxa"/>
            <w:tcBorders>
              <w:top w:val="single" w:sz="4" w:space="0" w:color="auto"/>
              <w:left w:val="single" w:sz="4" w:space="0" w:color="auto"/>
              <w:bottom w:val="single" w:sz="4" w:space="0" w:color="auto"/>
              <w:right w:val="nil"/>
            </w:tcBorders>
          </w:tcPr>
          <w:p w14:paraId="3F3DAA9E" w14:textId="77777777" w:rsidR="001A00A1" w:rsidRPr="007B340C" w:rsidRDefault="00120233">
            <w:pPr>
              <w:pStyle w:val="ac"/>
              <w:rPr>
                <w:sz w:val="16"/>
                <w:szCs w:val="16"/>
              </w:rPr>
            </w:pPr>
            <w:r w:rsidRPr="007B340C">
              <w:rPr>
                <w:sz w:val="16"/>
                <w:szCs w:val="16"/>
              </w:rPr>
              <w:t>Общество с ограниченной ответственностью "Центр восстановительной медицины и реабилитации имени В.А. Зольникова"</w:t>
            </w:r>
          </w:p>
        </w:tc>
        <w:tc>
          <w:tcPr>
            <w:tcW w:w="1220" w:type="dxa"/>
            <w:tcBorders>
              <w:top w:val="single" w:sz="4" w:space="0" w:color="auto"/>
              <w:left w:val="single" w:sz="4" w:space="0" w:color="auto"/>
              <w:bottom w:val="single" w:sz="4" w:space="0" w:color="auto"/>
              <w:right w:val="nil"/>
            </w:tcBorders>
          </w:tcPr>
          <w:p w14:paraId="3BC7463E"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66DE800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0E18B25" w14:textId="77777777" w:rsidR="001A00A1" w:rsidRPr="007B340C" w:rsidRDefault="001A00A1">
            <w:pPr>
              <w:pStyle w:val="aa"/>
              <w:rPr>
                <w:sz w:val="16"/>
                <w:szCs w:val="16"/>
              </w:rPr>
            </w:pPr>
          </w:p>
        </w:tc>
      </w:tr>
      <w:tr w:rsidR="001A00A1" w:rsidRPr="007B340C" w14:paraId="39838C33" w14:textId="77777777">
        <w:tc>
          <w:tcPr>
            <w:tcW w:w="860" w:type="dxa"/>
            <w:tcBorders>
              <w:top w:val="single" w:sz="4" w:space="0" w:color="auto"/>
              <w:bottom w:val="single" w:sz="4" w:space="0" w:color="auto"/>
              <w:right w:val="single" w:sz="4" w:space="0" w:color="auto"/>
            </w:tcBorders>
          </w:tcPr>
          <w:p w14:paraId="117CFDBE" w14:textId="77777777" w:rsidR="001A00A1" w:rsidRPr="007B340C" w:rsidRDefault="00120233">
            <w:pPr>
              <w:pStyle w:val="aa"/>
              <w:jc w:val="center"/>
              <w:rPr>
                <w:sz w:val="16"/>
                <w:szCs w:val="16"/>
              </w:rPr>
            </w:pPr>
            <w:r w:rsidRPr="007B340C">
              <w:rPr>
                <w:sz w:val="16"/>
                <w:szCs w:val="16"/>
              </w:rPr>
              <w:t>49</w:t>
            </w:r>
          </w:p>
        </w:tc>
        <w:tc>
          <w:tcPr>
            <w:tcW w:w="5865" w:type="dxa"/>
            <w:tcBorders>
              <w:top w:val="nil"/>
              <w:left w:val="single" w:sz="4" w:space="0" w:color="auto"/>
              <w:bottom w:val="single" w:sz="4" w:space="0" w:color="auto"/>
              <w:right w:val="nil"/>
            </w:tcBorders>
          </w:tcPr>
          <w:p w14:paraId="031F25B0" w14:textId="77777777" w:rsidR="001A00A1" w:rsidRPr="007B340C" w:rsidRDefault="00120233">
            <w:pPr>
              <w:pStyle w:val="ac"/>
              <w:rPr>
                <w:sz w:val="16"/>
                <w:szCs w:val="16"/>
              </w:rPr>
            </w:pPr>
            <w:r w:rsidRPr="007B340C">
              <w:rPr>
                <w:sz w:val="16"/>
                <w:szCs w:val="16"/>
              </w:rPr>
              <w:t>Общество с ограниченной ответственностью "ГолДент"</w:t>
            </w:r>
          </w:p>
        </w:tc>
        <w:tc>
          <w:tcPr>
            <w:tcW w:w="1220" w:type="dxa"/>
            <w:tcBorders>
              <w:top w:val="nil"/>
              <w:left w:val="single" w:sz="4" w:space="0" w:color="auto"/>
              <w:bottom w:val="single" w:sz="4" w:space="0" w:color="auto"/>
              <w:right w:val="nil"/>
            </w:tcBorders>
          </w:tcPr>
          <w:p w14:paraId="5CF5853C"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520546C2"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2F7869E7" w14:textId="77777777" w:rsidR="001A00A1" w:rsidRPr="007B340C" w:rsidRDefault="001A00A1">
            <w:pPr>
              <w:pStyle w:val="aa"/>
              <w:rPr>
                <w:sz w:val="16"/>
                <w:szCs w:val="16"/>
              </w:rPr>
            </w:pPr>
          </w:p>
        </w:tc>
      </w:tr>
      <w:tr w:rsidR="001A00A1" w:rsidRPr="007B340C" w14:paraId="00EB1523" w14:textId="77777777">
        <w:tc>
          <w:tcPr>
            <w:tcW w:w="860" w:type="dxa"/>
            <w:tcBorders>
              <w:top w:val="single" w:sz="4" w:space="0" w:color="auto"/>
              <w:bottom w:val="single" w:sz="4" w:space="0" w:color="auto"/>
              <w:right w:val="single" w:sz="4" w:space="0" w:color="auto"/>
            </w:tcBorders>
          </w:tcPr>
          <w:p w14:paraId="06A64CBC" w14:textId="77777777" w:rsidR="001A00A1" w:rsidRPr="007B340C" w:rsidRDefault="00120233">
            <w:pPr>
              <w:pStyle w:val="aa"/>
              <w:jc w:val="center"/>
              <w:rPr>
                <w:sz w:val="16"/>
                <w:szCs w:val="16"/>
              </w:rPr>
            </w:pPr>
            <w:r w:rsidRPr="007B340C">
              <w:rPr>
                <w:sz w:val="16"/>
                <w:szCs w:val="16"/>
              </w:rPr>
              <w:t>50</w:t>
            </w:r>
          </w:p>
        </w:tc>
        <w:tc>
          <w:tcPr>
            <w:tcW w:w="5865" w:type="dxa"/>
            <w:tcBorders>
              <w:top w:val="single" w:sz="4" w:space="0" w:color="auto"/>
              <w:left w:val="single" w:sz="4" w:space="0" w:color="auto"/>
              <w:bottom w:val="single" w:sz="4" w:space="0" w:color="auto"/>
              <w:right w:val="nil"/>
            </w:tcBorders>
          </w:tcPr>
          <w:p w14:paraId="34DA715C" w14:textId="77777777" w:rsidR="001A00A1" w:rsidRPr="007B340C" w:rsidRDefault="00120233">
            <w:pPr>
              <w:pStyle w:val="ac"/>
              <w:rPr>
                <w:sz w:val="16"/>
                <w:szCs w:val="16"/>
              </w:rPr>
            </w:pPr>
            <w:r w:rsidRPr="007B340C">
              <w:rPr>
                <w:sz w:val="16"/>
                <w:szCs w:val="16"/>
              </w:rPr>
              <w:t>Общество с ограниченной ответственностью "АЛЛЮР"</w:t>
            </w:r>
          </w:p>
        </w:tc>
        <w:tc>
          <w:tcPr>
            <w:tcW w:w="1220" w:type="dxa"/>
            <w:tcBorders>
              <w:top w:val="single" w:sz="4" w:space="0" w:color="auto"/>
              <w:left w:val="single" w:sz="4" w:space="0" w:color="auto"/>
              <w:bottom w:val="single" w:sz="4" w:space="0" w:color="auto"/>
              <w:right w:val="nil"/>
            </w:tcBorders>
          </w:tcPr>
          <w:p w14:paraId="3B3B9E94"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93F6A8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0E6CA49" w14:textId="77777777" w:rsidR="001A00A1" w:rsidRPr="007B340C" w:rsidRDefault="001A00A1">
            <w:pPr>
              <w:pStyle w:val="aa"/>
              <w:rPr>
                <w:sz w:val="16"/>
                <w:szCs w:val="16"/>
              </w:rPr>
            </w:pPr>
          </w:p>
        </w:tc>
      </w:tr>
      <w:tr w:rsidR="001A00A1" w:rsidRPr="007B340C" w14:paraId="20221C1D" w14:textId="77777777">
        <w:tc>
          <w:tcPr>
            <w:tcW w:w="860" w:type="dxa"/>
            <w:tcBorders>
              <w:top w:val="single" w:sz="4" w:space="0" w:color="auto"/>
              <w:bottom w:val="single" w:sz="4" w:space="0" w:color="auto"/>
              <w:right w:val="single" w:sz="4" w:space="0" w:color="auto"/>
            </w:tcBorders>
          </w:tcPr>
          <w:p w14:paraId="55967F2F" w14:textId="77777777" w:rsidR="001A00A1" w:rsidRPr="007B340C" w:rsidRDefault="00120233">
            <w:pPr>
              <w:pStyle w:val="aa"/>
              <w:jc w:val="center"/>
              <w:rPr>
                <w:sz w:val="16"/>
                <w:szCs w:val="16"/>
              </w:rPr>
            </w:pPr>
            <w:r w:rsidRPr="007B340C">
              <w:rPr>
                <w:sz w:val="16"/>
                <w:szCs w:val="16"/>
              </w:rPr>
              <w:t>51</w:t>
            </w:r>
          </w:p>
        </w:tc>
        <w:tc>
          <w:tcPr>
            <w:tcW w:w="5865" w:type="dxa"/>
            <w:tcBorders>
              <w:top w:val="single" w:sz="4" w:space="0" w:color="auto"/>
              <w:left w:val="single" w:sz="4" w:space="0" w:color="auto"/>
              <w:bottom w:val="single" w:sz="4" w:space="0" w:color="auto"/>
              <w:right w:val="nil"/>
            </w:tcBorders>
          </w:tcPr>
          <w:p w14:paraId="099A1302" w14:textId="77777777" w:rsidR="001A00A1" w:rsidRPr="007B340C" w:rsidRDefault="00120233">
            <w:pPr>
              <w:pStyle w:val="ac"/>
              <w:rPr>
                <w:sz w:val="16"/>
                <w:szCs w:val="16"/>
              </w:rPr>
            </w:pPr>
            <w:r w:rsidRPr="007B340C">
              <w:rPr>
                <w:sz w:val="16"/>
                <w:szCs w:val="16"/>
              </w:rPr>
              <w:t>Общество с ограниченной ответственностью "Поликлиника консультативно-диагностическая им. Е.М. Нигинского"</w:t>
            </w:r>
          </w:p>
        </w:tc>
        <w:tc>
          <w:tcPr>
            <w:tcW w:w="1220" w:type="dxa"/>
            <w:tcBorders>
              <w:top w:val="single" w:sz="4" w:space="0" w:color="auto"/>
              <w:left w:val="single" w:sz="4" w:space="0" w:color="auto"/>
              <w:bottom w:val="single" w:sz="4" w:space="0" w:color="auto"/>
              <w:right w:val="nil"/>
            </w:tcBorders>
          </w:tcPr>
          <w:p w14:paraId="76D7E600"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539F89A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A6FDA9A" w14:textId="77777777" w:rsidR="001A00A1" w:rsidRPr="007B340C" w:rsidRDefault="001A00A1">
            <w:pPr>
              <w:pStyle w:val="aa"/>
              <w:rPr>
                <w:sz w:val="16"/>
                <w:szCs w:val="16"/>
              </w:rPr>
            </w:pPr>
          </w:p>
        </w:tc>
      </w:tr>
      <w:tr w:rsidR="001A00A1" w:rsidRPr="007B340C" w14:paraId="296FAB4F" w14:textId="77777777">
        <w:tc>
          <w:tcPr>
            <w:tcW w:w="860" w:type="dxa"/>
            <w:tcBorders>
              <w:top w:val="single" w:sz="4" w:space="0" w:color="auto"/>
              <w:bottom w:val="single" w:sz="4" w:space="0" w:color="auto"/>
              <w:right w:val="single" w:sz="4" w:space="0" w:color="auto"/>
            </w:tcBorders>
          </w:tcPr>
          <w:p w14:paraId="579D5A07" w14:textId="77777777" w:rsidR="001A00A1" w:rsidRPr="007B340C" w:rsidRDefault="00120233">
            <w:pPr>
              <w:pStyle w:val="aa"/>
              <w:jc w:val="center"/>
              <w:rPr>
                <w:sz w:val="16"/>
                <w:szCs w:val="16"/>
              </w:rPr>
            </w:pPr>
            <w:r w:rsidRPr="007B340C">
              <w:rPr>
                <w:sz w:val="16"/>
                <w:szCs w:val="16"/>
              </w:rPr>
              <w:t>52</w:t>
            </w:r>
          </w:p>
        </w:tc>
        <w:tc>
          <w:tcPr>
            <w:tcW w:w="5865" w:type="dxa"/>
            <w:tcBorders>
              <w:top w:val="single" w:sz="4" w:space="0" w:color="auto"/>
              <w:left w:val="single" w:sz="4" w:space="0" w:color="auto"/>
              <w:bottom w:val="single" w:sz="4" w:space="0" w:color="auto"/>
              <w:right w:val="nil"/>
            </w:tcBorders>
          </w:tcPr>
          <w:p w14:paraId="4A93A20C"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"Областной клинический фтизиопульмонологический центр"</w:t>
            </w:r>
          </w:p>
        </w:tc>
        <w:tc>
          <w:tcPr>
            <w:tcW w:w="1220" w:type="dxa"/>
            <w:tcBorders>
              <w:top w:val="single" w:sz="4" w:space="0" w:color="auto"/>
              <w:left w:val="single" w:sz="4" w:space="0" w:color="auto"/>
              <w:bottom w:val="single" w:sz="4" w:space="0" w:color="auto"/>
              <w:right w:val="nil"/>
            </w:tcBorders>
          </w:tcPr>
          <w:p w14:paraId="1CBC8898"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7D0E7B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4562FAB" w14:textId="77777777" w:rsidR="001A00A1" w:rsidRPr="007B340C" w:rsidRDefault="00120233">
            <w:pPr>
              <w:pStyle w:val="aa"/>
              <w:jc w:val="center"/>
              <w:rPr>
                <w:sz w:val="16"/>
                <w:szCs w:val="16"/>
              </w:rPr>
            </w:pPr>
            <w:r w:rsidRPr="007B340C">
              <w:rPr>
                <w:sz w:val="16"/>
                <w:szCs w:val="16"/>
              </w:rPr>
              <w:t>+</w:t>
            </w:r>
          </w:p>
        </w:tc>
      </w:tr>
      <w:tr w:rsidR="001A00A1" w:rsidRPr="007B340C" w14:paraId="55E1AAE6" w14:textId="77777777">
        <w:tc>
          <w:tcPr>
            <w:tcW w:w="860" w:type="dxa"/>
            <w:tcBorders>
              <w:top w:val="single" w:sz="4" w:space="0" w:color="auto"/>
              <w:bottom w:val="single" w:sz="4" w:space="0" w:color="auto"/>
              <w:right w:val="single" w:sz="4" w:space="0" w:color="auto"/>
            </w:tcBorders>
          </w:tcPr>
          <w:p w14:paraId="3C0BB6AA" w14:textId="77777777" w:rsidR="001A00A1" w:rsidRPr="007B340C" w:rsidRDefault="00120233">
            <w:pPr>
              <w:pStyle w:val="aa"/>
              <w:jc w:val="center"/>
              <w:rPr>
                <w:sz w:val="16"/>
                <w:szCs w:val="16"/>
              </w:rPr>
            </w:pPr>
            <w:r w:rsidRPr="007B340C">
              <w:rPr>
                <w:sz w:val="16"/>
                <w:szCs w:val="16"/>
              </w:rPr>
              <w:t>53</w:t>
            </w:r>
          </w:p>
        </w:tc>
        <w:tc>
          <w:tcPr>
            <w:tcW w:w="5865" w:type="dxa"/>
            <w:tcBorders>
              <w:top w:val="single" w:sz="4" w:space="0" w:color="auto"/>
              <w:left w:val="single" w:sz="4" w:space="0" w:color="auto"/>
              <w:bottom w:val="single" w:sz="4" w:space="0" w:color="auto"/>
              <w:right w:val="nil"/>
            </w:tcBorders>
          </w:tcPr>
          <w:p w14:paraId="286B5DB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"Областной наркологический диспансер"</w:t>
            </w:r>
          </w:p>
        </w:tc>
        <w:tc>
          <w:tcPr>
            <w:tcW w:w="1220" w:type="dxa"/>
            <w:tcBorders>
              <w:top w:val="single" w:sz="4" w:space="0" w:color="auto"/>
              <w:left w:val="single" w:sz="4" w:space="0" w:color="auto"/>
              <w:bottom w:val="single" w:sz="4" w:space="0" w:color="auto"/>
              <w:right w:val="nil"/>
            </w:tcBorders>
          </w:tcPr>
          <w:p w14:paraId="39F80E8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7C5215F9"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7421F5DA" w14:textId="77777777" w:rsidR="001A00A1" w:rsidRPr="007B340C" w:rsidRDefault="001A00A1">
            <w:pPr>
              <w:pStyle w:val="aa"/>
              <w:rPr>
                <w:sz w:val="16"/>
                <w:szCs w:val="16"/>
              </w:rPr>
            </w:pPr>
          </w:p>
        </w:tc>
      </w:tr>
      <w:tr w:rsidR="001A00A1" w:rsidRPr="007B340C" w14:paraId="6EB4FE05" w14:textId="77777777">
        <w:tc>
          <w:tcPr>
            <w:tcW w:w="860" w:type="dxa"/>
            <w:tcBorders>
              <w:top w:val="single" w:sz="4" w:space="0" w:color="auto"/>
              <w:bottom w:val="single" w:sz="4" w:space="0" w:color="auto"/>
              <w:right w:val="single" w:sz="4" w:space="0" w:color="auto"/>
            </w:tcBorders>
          </w:tcPr>
          <w:p w14:paraId="4D661963" w14:textId="77777777" w:rsidR="001A00A1" w:rsidRPr="007B340C" w:rsidRDefault="00120233">
            <w:pPr>
              <w:pStyle w:val="aa"/>
              <w:jc w:val="center"/>
              <w:rPr>
                <w:sz w:val="16"/>
                <w:szCs w:val="16"/>
              </w:rPr>
            </w:pPr>
            <w:r w:rsidRPr="007B340C">
              <w:rPr>
                <w:sz w:val="16"/>
                <w:szCs w:val="16"/>
              </w:rPr>
              <w:t>54</w:t>
            </w:r>
          </w:p>
        </w:tc>
        <w:tc>
          <w:tcPr>
            <w:tcW w:w="5865" w:type="dxa"/>
            <w:tcBorders>
              <w:top w:val="single" w:sz="4" w:space="0" w:color="auto"/>
              <w:left w:val="single" w:sz="4" w:space="0" w:color="auto"/>
              <w:bottom w:val="single" w:sz="4" w:space="0" w:color="auto"/>
              <w:right w:val="nil"/>
            </w:tcBorders>
          </w:tcPr>
          <w:p w14:paraId="60E8D104"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"Лечебно-реабилитационный центр "Градостроитель"</w:t>
            </w:r>
          </w:p>
        </w:tc>
        <w:tc>
          <w:tcPr>
            <w:tcW w:w="1220" w:type="dxa"/>
            <w:tcBorders>
              <w:top w:val="single" w:sz="4" w:space="0" w:color="auto"/>
              <w:left w:val="single" w:sz="4" w:space="0" w:color="auto"/>
              <w:bottom w:val="single" w:sz="4" w:space="0" w:color="auto"/>
              <w:right w:val="nil"/>
            </w:tcBorders>
          </w:tcPr>
          <w:p w14:paraId="5EA76F6D"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586A94CB"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BDB14AE" w14:textId="77777777" w:rsidR="001A00A1" w:rsidRPr="007B340C" w:rsidRDefault="001A00A1">
            <w:pPr>
              <w:pStyle w:val="aa"/>
              <w:rPr>
                <w:sz w:val="16"/>
                <w:szCs w:val="16"/>
              </w:rPr>
            </w:pPr>
          </w:p>
        </w:tc>
      </w:tr>
      <w:tr w:rsidR="001A00A1" w:rsidRPr="007B340C" w14:paraId="278E10B3" w14:textId="77777777">
        <w:tc>
          <w:tcPr>
            <w:tcW w:w="860" w:type="dxa"/>
            <w:tcBorders>
              <w:top w:val="single" w:sz="4" w:space="0" w:color="auto"/>
              <w:bottom w:val="single" w:sz="4" w:space="0" w:color="auto"/>
              <w:right w:val="single" w:sz="4" w:space="0" w:color="auto"/>
            </w:tcBorders>
          </w:tcPr>
          <w:p w14:paraId="30820977" w14:textId="77777777" w:rsidR="001A00A1" w:rsidRPr="007B340C" w:rsidRDefault="00120233">
            <w:pPr>
              <w:pStyle w:val="aa"/>
              <w:jc w:val="center"/>
              <w:rPr>
                <w:sz w:val="16"/>
                <w:szCs w:val="16"/>
              </w:rPr>
            </w:pPr>
            <w:r w:rsidRPr="007B340C">
              <w:rPr>
                <w:sz w:val="16"/>
                <w:szCs w:val="16"/>
              </w:rPr>
              <w:t>55</w:t>
            </w:r>
          </w:p>
        </w:tc>
        <w:tc>
          <w:tcPr>
            <w:tcW w:w="5865" w:type="dxa"/>
            <w:tcBorders>
              <w:top w:val="single" w:sz="4" w:space="0" w:color="auto"/>
              <w:left w:val="single" w:sz="4" w:space="0" w:color="auto"/>
              <w:bottom w:val="single" w:sz="4" w:space="0" w:color="auto"/>
              <w:right w:val="nil"/>
            </w:tcBorders>
          </w:tcPr>
          <w:p w14:paraId="07B1F99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"Хоспис"</w:t>
            </w:r>
          </w:p>
        </w:tc>
        <w:tc>
          <w:tcPr>
            <w:tcW w:w="1220" w:type="dxa"/>
            <w:tcBorders>
              <w:top w:val="single" w:sz="4" w:space="0" w:color="auto"/>
              <w:left w:val="single" w:sz="4" w:space="0" w:color="auto"/>
              <w:bottom w:val="single" w:sz="4" w:space="0" w:color="auto"/>
              <w:right w:val="nil"/>
            </w:tcBorders>
          </w:tcPr>
          <w:p w14:paraId="51C1DEA4"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58714EB"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7A3A3EF4" w14:textId="77777777" w:rsidR="001A00A1" w:rsidRPr="007B340C" w:rsidRDefault="001A00A1">
            <w:pPr>
              <w:pStyle w:val="aa"/>
              <w:rPr>
                <w:sz w:val="16"/>
                <w:szCs w:val="16"/>
              </w:rPr>
            </w:pPr>
          </w:p>
        </w:tc>
      </w:tr>
      <w:tr w:rsidR="001A00A1" w:rsidRPr="007B340C" w14:paraId="55413952" w14:textId="77777777">
        <w:tc>
          <w:tcPr>
            <w:tcW w:w="860" w:type="dxa"/>
            <w:tcBorders>
              <w:top w:val="single" w:sz="4" w:space="0" w:color="auto"/>
              <w:bottom w:val="single" w:sz="4" w:space="0" w:color="auto"/>
              <w:right w:val="single" w:sz="4" w:space="0" w:color="auto"/>
            </w:tcBorders>
          </w:tcPr>
          <w:p w14:paraId="102378D3" w14:textId="77777777" w:rsidR="001A00A1" w:rsidRPr="007B340C" w:rsidRDefault="00120233">
            <w:pPr>
              <w:pStyle w:val="aa"/>
              <w:jc w:val="center"/>
              <w:rPr>
                <w:sz w:val="16"/>
                <w:szCs w:val="16"/>
              </w:rPr>
            </w:pPr>
            <w:bookmarkStart w:id="373" w:name="sub_12056"/>
            <w:r w:rsidRPr="007B340C">
              <w:rPr>
                <w:sz w:val="16"/>
                <w:szCs w:val="16"/>
              </w:rPr>
              <w:t>56</w:t>
            </w:r>
            <w:bookmarkEnd w:id="373"/>
          </w:p>
        </w:tc>
        <w:tc>
          <w:tcPr>
            <w:tcW w:w="5865" w:type="dxa"/>
            <w:tcBorders>
              <w:top w:val="single" w:sz="4" w:space="0" w:color="auto"/>
              <w:left w:val="single" w:sz="4" w:space="0" w:color="auto"/>
              <w:bottom w:val="single" w:sz="4" w:space="0" w:color="auto"/>
              <w:right w:val="nil"/>
            </w:tcBorders>
          </w:tcPr>
          <w:p w14:paraId="3BDEE94E"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"Станция скорой медицинской помощи"</w:t>
            </w:r>
          </w:p>
        </w:tc>
        <w:tc>
          <w:tcPr>
            <w:tcW w:w="1220" w:type="dxa"/>
            <w:tcBorders>
              <w:top w:val="single" w:sz="4" w:space="0" w:color="auto"/>
              <w:left w:val="single" w:sz="4" w:space="0" w:color="auto"/>
              <w:bottom w:val="single" w:sz="4" w:space="0" w:color="auto"/>
              <w:right w:val="nil"/>
            </w:tcBorders>
          </w:tcPr>
          <w:p w14:paraId="71A92714"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14D30FE"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95D242B" w14:textId="77777777" w:rsidR="001A00A1" w:rsidRPr="007B340C" w:rsidRDefault="001A00A1">
            <w:pPr>
              <w:pStyle w:val="aa"/>
              <w:rPr>
                <w:sz w:val="16"/>
                <w:szCs w:val="16"/>
              </w:rPr>
            </w:pPr>
          </w:p>
        </w:tc>
      </w:tr>
      <w:tr w:rsidR="001A00A1" w:rsidRPr="007B340C" w14:paraId="7172B5F9" w14:textId="77777777">
        <w:tc>
          <w:tcPr>
            <w:tcW w:w="860" w:type="dxa"/>
            <w:tcBorders>
              <w:top w:val="single" w:sz="4" w:space="0" w:color="auto"/>
              <w:bottom w:val="single" w:sz="4" w:space="0" w:color="auto"/>
              <w:right w:val="single" w:sz="4" w:space="0" w:color="auto"/>
            </w:tcBorders>
          </w:tcPr>
          <w:p w14:paraId="4240F0DE" w14:textId="77777777" w:rsidR="001A00A1" w:rsidRPr="007B340C" w:rsidRDefault="00120233">
            <w:pPr>
              <w:pStyle w:val="aa"/>
              <w:jc w:val="center"/>
              <w:rPr>
                <w:sz w:val="16"/>
                <w:szCs w:val="16"/>
              </w:rPr>
            </w:pPr>
            <w:r w:rsidRPr="007B340C">
              <w:rPr>
                <w:sz w:val="16"/>
                <w:szCs w:val="16"/>
              </w:rPr>
              <w:t>57</w:t>
            </w:r>
          </w:p>
        </w:tc>
        <w:tc>
          <w:tcPr>
            <w:tcW w:w="5865" w:type="dxa"/>
            <w:tcBorders>
              <w:top w:val="single" w:sz="4" w:space="0" w:color="auto"/>
              <w:left w:val="single" w:sz="4" w:space="0" w:color="auto"/>
              <w:bottom w:val="single" w:sz="4" w:space="0" w:color="auto"/>
              <w:right w:val="nil"/>
            </w:tcBorders>
          </w:tcPr>
          <w:p w14:paraId="5065505C"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"Ялуторовский санаторий-профилакторий "Светлый"</w:t>
            </w:r>
          </w:p>
        </w:tc>
        <w:tc>
          <w:tcPr>
            <w:tcW w:w="1220" w:type="dxa"/>
            <w:tcBorders>
              <w:top w:val="single" w:sz="4" w:space="0" w:color="auto"/>
              <w:left w:val="single" w:sz="4" w:space="0" w:color="auto"/>
              <w:bottom w:val="single" w:sz="4" w:space="0" w:color="auto"/>
              <w:right w:val="nil"/>
            </w:tcBorders>
          </w:tcPr>
          <w:p w14:paraId="59C8BFD9"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574CD4A"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6CF4411C" w14:textId="77777777" w:rsidR="001A00A1" w:rsidRPr="007B340C" w:rsidRDefault="001A00A1">
            <w:pPr>
              <w:pStyle w:val="aa"/>
              <w:rPr>
                <w:sz w:val="16"/>
                <w:szCs w:val="16"/>
              </w:rPr>
            </w:pPr>
          </w:p>
        </w:tc>
      </w:tr>
      <w:tr w:rsidR="001A00A1" w:rsidRPr="007B340C" w14:paraId="4F8DABA1" w14:textId="77777777">
        <w:tc>
          <w:tcPr>
            <w:tcW w:w="860" w:type="dxa"/>
            <w:tcBorders>
              <w:top w:val="single" w:sz="4" w:space="0" w:color="auto"/>
              <w:bottom w:val="single" w:sz="4" w:space="0" w:color="auto"/>
              <w:right w:val="single" w:sz="4" w:space="0" w:color="auto"/>
            </w:tcBorders>
          </w:tcPr>
          <w:p w14:paraId="58BBF363" w14:textId="77777777" w:rsidR="001A00A1" w:rsidRPr="007B340C" w:rsidRDefault="00120233">
            <w:pPr>
              <w:pStyle w:val="aa"/>
              <w:jc w:val="center"/>
              <w:rPr>
                <w:sz w:val="16"/>
                <w:szCs w:val="16"/>
              </w:rPr>
            </w:pPr>
            <w:r w:rsidRPr="007B340C">
              <w:rPr>
                <w:sz w:val="16"/>
                <w:szCs w:val="16"/>
              </w:rPr>
              <w:t>58</w:t>
            </w:r>
          </w:p>
        </w:tc>
        <w:tc>
          <w:tcPr>
            <w:tcW w:w="5865" w:type="dxa"/>
            <w:tcBorders>
              <w:top w:val="single" w:sz="4" w:space="0" w:color="auto"/>
              <w:left w:val="single" w:sz="4" w:space="0" w:color="auto"/>
              <w:bottom w:val="single" w:sz="4" w:space="0" w:color="auto"/>
              <w:right w:val="nil"/>
            </w:tcBorders>
          </w:tcPr>
          <w:p w14:paraId="3D750664" w14:textId="77777777" w:rsidR="001A00A1" w:rsidRPr="007B340C" w:rsidRDefault="00120233">
            <w:pPr>
              <w:pStyle w:val="ac"/>
              <w:rPr>
                <w:sz w:val="16"/>
                <w:szCs w:val="16"/>
              </w:rPr>
            </w:pPr>
            <w:r w:rsidRPr="007B340C">
              <w:rPr>
                <w:sz w:val="16"/>
                <w:szCs w:val="16"/>
              </w:rPr>
              <w:t>Закрытое акционерное общество Медицинский центр "Малыш"</w:t>
            </w:r>
          </w:p>
        </w:tc>
        <w:tc>
          <w:tcPr>
            <w:tcW w:w="1220" w:type="dxa"/>
            <w:tcBorders>
              <w:top w:val="single" w:sz="4" w:space="0" w:color="auto"/>
              <w:left w:val="single" w:sz="4" w:space="0" w:color="auto"/>
              <w:bottom w:val="single" w:sz="4" w:space="0" w:color="auto"/>
              <w:right w:val="nil"/>
            </w:tcBorders>
          </w:tcPr>
          <w:p w14:paraId="4D82F39C"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33C873E0"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2C1227CD" w14:textId="77777777" w:rsidR="001A00A1" w:rsidRPr="007B340C" w:rsidRDefault="001A00A1">
            <w:pPr>
              <w:pStyle w:val="aa"/>
              <w:rPr>
                <w:sz w:val="16"/>
                <w:szCs w:val="16"/>
              </w:rPr>
            </w:pPr>
          </w:p>
        </w:tc>
      </w:tr>
      <w:tr w:rsidR="001A00A1" w:rsidRPr="007B340C" w14:paraId="3DEA609B" w14:textId="77777777">
        <w:tc>
          <w:tcPr>
            <w:tcW w:w="860" w:type="dxa"/>
            <w:tcBorders>
              <w:top w:val="single" w:sz="4" w:space="0" w:color="auto"/>
              <w:bottom w:val="single" w:sz="4" w:space="0" w:color="auto"/>
              <w:right w:val="single" w:sz="4" w:space="0" w:color="auto"/>
            </w:tcBorders>
          </w:tcPr>
          <w:p w14:paraId="08FE1642" w14:textId="77777777" w:rsidR="001A00A1" w:rsidRPr="007B340C" w:rsidRDefault="00120233">
            <w:pPr>
              <w:pStyle w:val="aa"/>
              <w:jc w:val="center"/>
              <w:rPr>
                <w:sz w:val="16"/>
                <w:szCs w:val="16"/>
              </w:rPr>
            </w:pPr>
            <w:r w:rsidRPr="007B340C">
              <w:rPr>
                <w:sz w:val="16"/>
                <w:szCs w:val="16"/>
              </w:rPr>
              <w:t>59</w:t>
            </w:r>
          </w:p>
        </w:tc>
        <w:tc>
          <w:tcPr>
            <w:tcW w:w="5865" w:type="dxa"/>
            <w:tcBorders>
              <w:top w:val="single" w:sz="4" w:space="0" w:color="auto"/>
              <w:left w:val="single" w:sz="4" w:space="0" w:color="auto"/>
              <w:bottom w:val="single" w:sz="4" w:space="0" w:color="auto"/>
              <w:right w:val="nil"/>
            </w:tcBorders>
          </w:tcPr>
          <w:p w14:paraId="16A8A27E" w14:textId="77777777" w:rsidR="001A00A1" w:rsidRPr="007B340C" w:rsidRDefault="00120233">
            <w:pPr>
              <w:pStyle w:val="ac"/>
              <w:rPr>
                <w:sz w:val="16"/>
                <w:szCs w:val="16"/>
              </w:rPr>
            </w:pPr>
            <w:r w:rsidRPr="007B340C">
              <w:rPr>
                <w:sz w:val="16"/>
                <w:szCs w:val="16"/>
              </w:rPr>
              <w:t>Общество с ограниченной ответственностью "Международный центр репродуктивной медицины "Меркурий"</w:t>
            </w:r>
          </w:p>
        </w:tc>
        <w:tc>
          <w:tcPr>
            <w:tcW w:w="1220" w:type="dxa"/>
            <w:tcBorders>
              <w:top w:val="single" w:sz="4" w:space="0" w:color="auto"/>
              <w:left w:val="single" w:sz="4" w:space="0" w:color="auto"/>
              <w:bottom w:val="single" w:sz="4" w:space="0" w:color="auto"/>
              <w:right w:val="nil"/>
            </w:tcBorders>
          </w:tcPr>
          <w:p w14:paraId="5E6E7E4F"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FF081ED"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8B54A25" w14:textId="77777777" w:rsidR="001A00A1" w:rsidRPr="007B340C" w:rsidRDefault="001A00A1">
            <w:pPr>
              <w:pStyle w:val="aa"/>
              <w:rPr>
                <w:sz w:val="16"/>
                <w:szCs w:val="16"/>
              </w:rPr>
            </w:pPr>
          </w:p>
        </w:tc>
      </w:tr>
      <w:tr w:rsidR="001A00A1" w:rsidRPr="007B340C" w14:paraId="7B6C327B" w14:textId="77777777">
        <w:tc>
          <w:tcPr>
            <w:tcW w:w="860" w:type="dxa"/>
            <w:tcBorders>
              <w:top w:val="single" w:sz="4" w:space="0" w:color="auto"/>
              <w:bottom w:val="single" w:sz="4" w:space="0" w:color="auto"/>
              <w:right w:val="single" w:sz="4" w:space="0" w:color="auto"/>
            </w:tcBorders>
          </w:tcPr>
          <w:p w14:paraId="6388FB1D" w14:textId="77777777" w:rsidR="001A00A1" w:rsidRPr="007B340C" w:rsidRDefault="00120233">
            <w:pPr>
              <w:pStyle w:val="aa"/>
              <w:jc w:val="center"/>
              <w:rPr>
                <w:sz w:val="16"/>
                <w:szCs w:val="16"/>
              </w:rPr>
            </w:pPr>
            <w:r w:rsidRPr="007B340C">
              <w:rPr>
                <w:sz w:val="16"/>
                <w:szCs w:val="16"/>
              </w:rPr>
              <w:t>60</w:t>
            </w:r>
          </w:p>
        </w:tc>
        <w:tc>
          <w:tcPr>
            <w:tcW w:w="5865" w:type="dxa"/>
            <w:tcBorders>
              <w:top w:val="single" w:sz="4" w:space="0" w:color="auto"/>
              <w:left w:val="single" w:sz="4" w:space="0" w:color="auto"/>
              <w:bottom w:val="single" w:sz="4" w:space="0" w:color="auto"/>
              <w:right w:val="nil"/>
            </w:tcBorders>
          </w:tcPr>
          <w:p w14:paraId="19167B74" w14:textId="77777777" w:rsidR="001A00A1" w:rsidRPr="007B340C" w:rsidRDefault="00120233">
            <w:pPr>
              <w:pStyle w:val="ac"/>
              <w:rPr>
                <w:sz w:val="16"/>
                <w:szCs w:val="16"/>
              </w:rPr>
            </w:pPr>
            <w:r w:rsidRPr="007B340C">
              <w:rPr>
                <w:sz w:val="16"/>
                <w:szCs w:val="16"/>
              </w:rPr>
              <w:t>Общество с ограниченной ответственностью "Профилакторий "Светлый"</w:t>
            </w:r>
          </w:p>
        </w:tc>
        <w:tc>
          <w:tcPr>
            <w:tcW w:w="1220" w:type="dxa"/>
            <w:tcBorders>
              <w:top w:val="single" w:sz="4" w:space="0" w:color="auto"/>
              <w:left w:val="single" w:sz="4" w:space="0" w:color="auto"/>
              <w:bottom w:val="single" w:sz="4" w:space="0" w:color="auto"/>
              <w:right w:val="nil"/>
            </w:tcBorders>
          </w:tcPr>
          <w:p w14:paraId="0E8AC48B"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CA2D332"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D8D290B" w14:textId="77777777" w:rsidR="001A00A1" w:rsidRPr="007B340C" w:rsidRDefault="001A00A1">
            <w:pPr>
              <w:pStyle w:val="aa"/>
              <w:rPr>
                <w:sz w:val="16"/>
                <w:szCs w:val="16"/>
              </w:rPr>
            </w:pPr>
          </w:p>
        </w:tc>
      </w:tr>
      <w:tr w:rsidR="001A00A1" w:rsidRPr="007B340C" w14:paraId="4C87F63D" w14:textId="77777777">
        <w:tc>
          <w:tcPr>
            <w:tcW w:w="860" w:type="dxa"/>
            <w:tcBorders>
              <w:top w:val="single" w:sz="4" w:space="0" w:color="auto"/>
              <w:bottom w:val="single" w:sz="4" w:space="0" w:color="auto"/>
              <w:right w:val="single" w:sz="4" w:space="0" w:color="auto"/>
            </w:tcBorders>
          </w:tcPr>
          <w:p w14:paraId="00D98E53" w14:textId="77777777" w:rsidR="001A00A1" w:rsidRPr="007B340C" w:rsidRDefault="00120233">
            <w:pPr>
              <w:pStyle w:val="aa"/>
              <w:jc w:val="center"/>
              <w:rPr>
                <w:sz w:val="16"/>
                <w:szCs w:val="16"/>
              </w:rPr>
            </w:pPr>
            <w:r w:rsidRPr="007B340C">
              <w:rPr>
                <w:sz w:val="16"/>
                <w:szCs w:val="16"/>
              </w:rPr>
              <w:t>61</w:t>
            </w:r>
          </w:p>
        </w:tc>
        <w:tc>
          <w:tcPr>
            <w:tcW w:w="5865" w:type="dxa"/>
            <w:tcBorders>
              <w:top w:val="single" w:sz="4" w:space="0" w:color="auto"/>
              <w:left w:val="single" w:sz="4" w:space="0" w:color="auto"/>
              <w:bottom w:val="single" w:sz="4" w:space="0" w:color="auto"/>
              <w:right w:val="nil"/>
            </w:tcBorders>
          </w:tcPr>
          <w:p w14:paraId="3535C086"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220" w:type="dxa"/>
            <w:tcBorders>
              <w:top w:val="single" w:sz="4" w:space="0" w:color="auto"/>
              <w:left w:val="single" w:sz="4" w:space="0" w:color="auto"/>
              <w:bottom w:val="single" w:sz="4" w:space="0" w:color="auto"/>
              <w:right w:val="nil"/>
            </w:tcBorders>
          </w:tcPr>
          <w:p w14:paraId="6A279B43"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C7C42B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618B297" w14:textId="77777777" w:rsidR="001A00A1" w:rsidRPr="007B340C" w:rsidRDefault="00120233">
            <w:pPr>
              <w:pStyle w:val="aa"/>
              <w:jc w:val="center"/>
              <w:rPr>
                <w:sz w:val="16"/>
                <w:szCs w:val="16"/>
              </w:rPr>
            </w:pPr>
            <w:r w:rsidRPr="007B340C">
              <w:rPr>
                <w:sz w:val="16"/>
                <w:szCs w:val="16"/>
              </w:rPr>
              <w:t>+</w:t>
            </w:r>
          </w:p>
        </w:tc>
      </w:tr>
      <w:tr w:rsidR="001A00A1" w:rsidRPr="007B340C" w14:paraId="1527DE05" w14:textId="77777777">
        <w:tc>
          <w:tcPr>
            <w:tcW w:w="860" w:type="dxa"/>
            <w:tcBorders>
              <w:top w:val="single" w:sz="4" w:space="0" w:color="auto"/>
              <w:bottom w:val="single" w:sz="4" w:space="0" w:color="auto"/>
              <w:right w:val="single" w:sz="4" w:space="0" w:color="auto"/>
            </w:tcBorders>
          </w:tcPr>
          <w:p w14:paraId="16FE6285" w14:textId="77777777" w:rsidR="001A00A1" w:rsidRPr="007B340C" w:rsidRDefault="00120233">
            <w:pPr>
              <w:pStyle w:val="aa"/>
              <w:jc w:val="center"/>
              <w:rPr>
                <w:sz w:val="16"/>
                <w:szCs w:val="16"/>
              </w:rPr>
            </w:pPr>
            <w:r w:rsidRPr="007B340C">
              <w:rPr>
                <w:sz w:val="16"/>
                <w:szCs w:val="16"/>
              </w:rPr>
              <w:t>62</w:t>
            </w:r>
          </w:p>
        </w:tc>
        <w:tc>
          <w:tcPr>
            <w:tcW w:w="5865" w:type="dxa"/>
            <w:tcBorders>
              <w:top w:val="single" w:sz="4" w:space="0" w:color="auto"/>
              <w:left w:val="single" w:sz="4" w:space="0" w:color="auto"/>
              <w:bottom w:val="single" w:sz="4" w:space="0" w:color="auto"/>
              <w:right w:val="nil"/>
            </w:tcBorders>
          </w:tcPr>
          <w:p w14:paraId="3816526C" w14:textId="77777777" w:rsidR="001A00A1" w:rsidRPr="007B340C" w:rsidRDefault="00120233">
            <w:pPr>
              <w:pStyle w:val="ac"/>
              <w:rPr>
                <w:sz w:val="16"/>
                <w:szCs w:val="16"/>
              </w:rPr>
            </w:pPr>
            <w:r w:rsidRPr="007B340C">
              <w:rPr>
                <w:sz w:val="16"/>
                <w:szCs w:val="16"/>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220" w:type="dxa"/>
            <w:tcBorders>
              <w:top w:val="single" w:sz="4" w:space="0" w:color="auto"/>
              <w:left w:val="single" w:sz="4" w:space="0" w:color="auto"/>
              <w:bottom w:val="single" w:sz="4" w:space="0" w:color="auto"/>
              <w:right w:val="nil"/>
            </w:tcBorders>
          </w:tcPr>
          <w:p w14:paraId="4B64C55C"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73F4493D"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7DAA9BCC" w14:textId="77777777" w:rsidR="001A00A1" w:rsidRPr="007B340C" w:rsidRDefault="001A00A1">
            <w:pPr>
              <w:pStyle w:val="aa"/>
              <w:rPr>
                <w:sz w:val="16"/>
                <w:szCs w:val="16"/>
              </w:rPr>
            </w:pPr>
          </w:p>
        </w:tc>
      </w:tr>
      <w:tr w:rsidR="001A00A1" w:rsidRPr="007B340C" w14:paraId="132E452C" w14:textId="77777777">
        <w:tc>
          <w:tcPr>
            <w:tcW w:w="860" w:type="dxa"/>
            <w:tcBorders>
              <w:top w:val="single" w:sz="4" w:space="0" w:color="auto"/>
              <w:bottom w:val="single" w:sz="4" w:space="0" w:color="auto"/>
              <w:right w:val="single" w:sz="4" w:space="0" w:color="auto"/>
            </w:tcBorders>
          </w:tcPr>
          <w:p w14:paraId="357D1180" w14:textId="77777777" w:rsidR="001A00A1" w:rsidRPr="007B340C" w:rsidRDefault="00120233">
            <w:pPr>
              <w:pStyle w:val="aa"/>
              <w:jc w:val="center"/>
              <w:rPr>
                <w:sz w:val="16"/>
                <w:szCs w:val="16"/>
              </w:rPr>
            </w:pPr>
            <w:r w:rsidRPr="007B340C">
              <w:rPr>
                <w:sz w:val="16"/>
                <w:szCs w:val="16"/>
              </w:rPr>
              <w:t>63</w:t>
            </w:r>
          </w:p>
        </w:tc>
        <w:tc>
          <w:tcPr>
            <w:tcW w:w="5865" w:type="dxa"/>
            <w:tcBorders>
              <w:top w:val="single" w:sz="4" w:space="0" w:color="auto"/>
              <w:left w:val="single" w:sz="4" w:space="0" w:color="auto"/>
              <w:bottom w:val="single" w:sz="4" w:space="0" w:color="auto"/>
              <w:right w:val="nil"/>
            </w:tcBorders>
          </w:tcPr>
          <w:p w14:paraId="1A15315F" w14:textId="77777777" w:rsidR="001A00A1" w:rsidRPr="007B340C" w:rsidRDefault="00120233">
            <w:pPr>
              <w:pStyle w:val="ac"/>
              <w:rPr>
                <w:sz w:val="16"/>
                <w:szCs w:val="16"/>
              </w:rPr>
            </w:pPr>
            <w:r w:rsidRPr="007B340C">
              <w:rPr>
                <w:sz w:val="16"/>
                <w:szCs w:val="16"/>
              </w:rPr>
              <w:t>Общество с ограниченной ответственностью "Международная Клиника Восстановительной Ортопедии"</w:t>
            </w:r>
          </w:p>
        </w:tc>
        <w:tc>
          <w:tcPr>
            <w:tcW w:w="1220" w:type="dxa"/>
            <w:tcBorders>
              <w:top w:val="single" w:sz="4" w:space="0" w:color="auto"/>
              <w:left w:val="single" w:sz="4" w:space="0" w:color="auto"/>
              <w:bottom w:val="single" w:sz="4" w:space="0" w:color="auto"/>
              <w:right w:val="nil"/>
            </w:tcBorders>
          </w:tcPr>
          <w:p w14:paraId="3A13C322"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331BCF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462BA38D" w14:textId="77777777" w:rsidR="001A00A1" w:rsidRPr="007B340C" w:rsidRDefault="001A00A1">
            <w:pPr>
              <w:pStyle w:val="aa"/>
              <w:rPr>
                <w:sz w:val="16"/>
                <w:szCs w:val="16"/>
              </w:rPr>
            </w:pPr>
          </w:p>
        </w:tc>
      </w:tr>
      <w:tr w:rsidR="001A00A1" w:rsidRPr="007B340C" w14:paraId="7370CB7D" w14:textId="77777777">
        <w:tc>
          <w:tcPr>
            <w:tcW w:w="860" w:type="dxa"/>
            <w:tcBorders>
              <w:top w:val="single" w:sz="4" w:space="0" w:color="auto"/>
              <w:bottom w:val="single" w:sz="4" w:space="0" w:color="auto"/>
              <w:right w:val="single" w:sz="4" w:space="0" w:color="auto"/>
            </w:tcBorders>
          </w:tcPr>
          <w:p w14:paraId="71206081" w14:textId="77777777" w:rsidR="001A00A1" w:rsidRPr="007B340C" w:rsidRDefault="00120233">
            <w:pPr>
              <w:pStyle w:val="aa"/>
              <w:jc w:val="center"/>
              <w:rPr>
                <w:sz w:val="16"/>
                <w:szCs w:val="16"/>
              </w:rPr>
            </w:pPr>
            <w:r w:rsidRPr="007B340C">
              <w:rPr>
                <w:sz w:val="16"/>
                <w:szCs w:val="16"/>
              </w:rPr>
              <w:t>64</w:t>
            </w:r>
          </w:p>
        </w:tc>
        <w:tc>
          <w:tcPr>
            <w:tcW w:w="5865" w:type="dxa"/>
            <w:tcBorders>
              <w:top w:val="single" w:sz="4" w:space="0" w:color="auto"/>
              <w:left w:val="single" w:sz="4" w:space="0" w:color="auto"/>
              <w:bottom w:val="single" w:sz="4" w:space="0" w:color="auto"/>
              <w:right w:val="nil"/>
            </w:tcBorders>
          </w:tcPr>
          <w:p w14:paraId="0223258F" w14:textId="77777777" w:rsidR="001A00A1" w:rsidRPr="007B340C" w:rsidRDefault="00120233">
            <w:pPr>
              <w:pStyle w:val="ac"/>
              <w:rPr>
                <w:sz w:val="16"/>
                <w:szCs w:val="16"/>
              </w:rPr>
            </w:pPr>
            <w:r w:rsidRPr="007B340C">
              <w:rPr>
                <w:sz w:val="16"/>
                <w:szCs w:val="16"/>
              </w:rPr>
              <w:t>Федеральное бюджетное учреждение науки "Тюменский научно-</w:t>
            </w:r>
            <w:r w:rsidRPr="007B340C">
              <w:rPr>
                <w:sz w:val="16"/>
                <w:szCs w:val="16"/>
              </w:rPr>
              <w:lastRenderedPageBreak/>
              <w:t>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220" w:type="dxa"/>
            <w:tcBorders>
              <w:top w:val="single" w:sz="4" w:space="0" w:color="auto"/>
              <w:left w:val="single" w:sz="4" w:space="0" w:color="auto"/>
              <w:bottom w:val="single" w:sz="4" w:space="0" w:color="auto"/>
              <w:right w:val="nil"/>
            </w:tcBorders>
          </w:tcPr>
          <w:p w14:paraId="1964999F" w14:textId="77777777" w:rsidR="001A00A1" w:rsidRPr="007B340C" w:rsidRDefault="00120233">
            <w:pPr>
              <w:pStyle w:val="aa"/>
              <w:jc w:val="center"/>
              <w:rPr>
                <w:sz w:val="16"/>
                <w:szCs w:val="16"/>
              </w:rPr>
            </w:pPr>
            <w:r w:rsidRPr="007B340C">
              <w:rPr>
                <w:sz w:val="16"/>
                <w:szCs w:val="16"/>
              </w:rPr>
              <w:lastRenderedPageBreak/>
              <w:t>+</w:t>
            </w:r>
          </w:p>
        </w:tc>
        <w:tc>
          <w:tcPr>
            <w:tcW w:w="1205" w:type="dxa"/>
            <w:tcBorders>
              <w:top w:val="single" w:sz="4" w:space="0" w:color="auto"/>
              <w:left w:val="single" w:sz="4" w:space="0" w:color="auto"/>
              <w:bottom w:val="single" w:sz="4" w:space="0" w:color="auto"/>
              <w:right w:val="nil"/>
            </w:tcBorders>
          </w:tcPr>
          <w:p w14:paraId="436624DB"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40A0C9F6" w14:textId="77777777" w:rsidR="001A00A1" w:rsidRPr="007B340C" w:rsidRDefault="001A00A1">
            <w:pPr>
              <w:pStyle w:val="aa"/>
              <w:rPr>
                <w:sz w:val="16"/>
                <w:szCs w:val="16"/>
              </w:rPr>
            </w:pPr>
          </w:p>
        </w:tc>
      </w:tr>
      <w:tr w:rsidR="001A00A1" w:rsidRPr="007B340C" w14:paraId="301447AB" w14:textId="77777777">
        <w:tc>
          <w:tcPr>
            <w:tcW w:w="860" w:type="dxa"/>
            <w:tcBorders>
              <w:top w:val="single" w:sz="4" w:space="0" w:color="auto"/>
              <w:bottom w:val="single" w:sz="4" w:space="0" w:color="auto"/>
              <w:right w:val="single" w:sz="4" w:space="0" w:color="auto"/>
            </w:tcBorders>
          </w:tcPr>
          <w:p w14:paraId="493B748B" w14:textId="77777777" w:rsidR="001A00A1" w:rsidRPr="007B340C" w:rsidRDefault="00120233">
            <w:pPr>
              <w:pStyle w:val="aa"/>
              <w:jc w:val="center"/>
              <w:rPr>
                <w:sz w:val="16"/>
                <w:szCs w:val="16"/>
              </w:rPr>
            </w:pPr>
            <w:r w:rsidRPr="007B340C">
              <w:rPr>
                <w:sz w:val="16"/>
                <w:szCs w:val="16"/>
              </w:rPr>
              <w:t>65</w:t>
            </w:r>
          </w:p>
        </w:tc>
        <w:tc>
          <w:tcPr>
            <w:tcW w:w="5865" w:type="dxa"/>
            <w:tcBorders>
              <w:top w:val="nil"/>
              <w:left w:val="single" w:sz="4" w:space="0" w:color="auto"/>
              <w:bottom w:val="single" w:sz="4" w:space="0" w:color="auto"/>
              <w:right w:val="nil"/>
            </w:tcBorders>
          </w:tcPr>
          <w:p w14:paraId="08F2D556" w14:textId="77777777" w:rsidR="001A00A1" w:rsidRPr="007B340C" w:rsidRDefault="00120233">
            <w:pPr>
              <w:pStyle w:val="ac"/>
              <w:rPr>
                <w:sz w:val="16"/>
                <w:szCs w:val="16"/>
              </w:rPr>
            </w:pPr>
            <w:r w:rsidRPr="007B340C">
              <w:rPr>
                <w:sz w:val="16"/>
                <w:szCs w:val="16"/>
              </w:rPr>
              <w:t>Общество с ограниченной ответственностью "Санэпидблагополучие"</w:t>
            </w:r>
          </w:p>
        </w:tc>
        <w:tc>
          <w:tcPr>
            <w:tcW w:w="1220" w:type="dxa"/>
            <w:tcBorders>
              <w:top w:val="nil"/>
              <w:left w:val="single" w:sz="4" w:space="0" w:color="auto"/>
              <w:bottom w:val="single" w:sz="4" w:space="0" w:color="auto"/>
              <w:right w:val="nil"/>
            </w:tcBorders>
          </w:tcPr>
          <w:p w14:paraId="66EEF9BD"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78EFBC05"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200D0F65" w14:textId="77777777" w:rsidR="001A00A1" w:rsidRPr="007B340C" w:rsidRDefault="001A00A1">
            <w:pPr>
              <w:pStyle w:val="aa"/>
              <w:rPr>
                <w:sz w:val="16"/>
                <w:szCs w:val="16"/>
              </w:rPr>
            </w:pPr>
          </w:p>
        </w:tc>
      </w:tr>
      <w:tr w:rsidR="001A00A1" w:rsidRPr="007B340C" w14:paraId="02F91A5C" w14:textId="77777777">
        <w:tc>
          <w:tcPr>
            <w:tcW w:w="860" w:type="dxa"/>
            <w:tcBorders>
              <w:top w:val="single" w:sz="4" w:space="0" w:color="auto"/>
              <w:bottom w:val="single" w:sz="4" w:space="0" w:color="auto"/>
              <w:right w:val="single" w:sz="4" w:space="0" w:color="auto"/>
            </w:tcBorders>
          </w:tcPr>
          <w:p w14:paraId="150E4AE2" w14:textId="77777777" w:rsidR="001A00A1" w:rsidRPr="007B340C" w:rsidRDefault="00120233">
            <w:pPr>
              <w:pStyle w:val="aa"/>
              <w:jc w:val="center"/>
              <w:rPr>
                <w:sz w:val="16"/>
                <w:szCs w:val="16"/>
              </w:rPr>
            </w:pPr>
            <w:r w:rsidRPr="007B340C">
              <w:rPr>
                <w:sz w:val="16"/>
                <w:szCs w:val="16"/>
              </w:rPr>
              <w:t>66</w:t>
            </w:r>
          </w:p>
        </w:tc>
        <w:tc>
          <w:tcPr>
            <w:tcW w:w="5865" w:type="dxa"/>
            <w:tcBorders>
              <w:top w:val="single" w:sz="4" w:space="0" w:color="auto"/>
              <w:left w:val="single" w:sz="4" w:space="0" w:color="auto"/>
              <w:bottom w:val="single" w:sz="4" w:space="0" w:color="auto"/>
              <w:right w:val="nil"/>
            </w:tcBorders>
          </w:tcPr>
          <w:p w14:paraId="605B78D2" w14:textId="77777777" w:rsidR="001A00A1" w:rsidRPr="007B340C" w:rsidRDefault="00120233">
            <w:pPr>
              <w:pStyle w:val="ac"/>
              <w:rPr>
                <w:sz w:val="16"/>
                <w:szCs w:val="16"/>
              </w:rPr>
            </w:pPr>
            <w:r w:rsidRPr="007B340C">
              <w:rPr>
                <w:sz w:val="16"/>
                <w:szCs w:val="16"/>
              </w:rPr>
              <w:t>Государственное бюджетное учреждение Ямало-Ненецкого автономного округа "Реабилитационный центр "Большой Тараскуль"</w:t>
            </w:r>
          </w:p>
        </w:tc>
        <w:tc>
          <w:tcPr>
            <w:tcW w:w="1220" w:type="dxa"/>
            <w:tcBorders>
              <w:top w:val="single" w:sz="4" w:space="0" w:color="auto"/>
              <w:left w:val="single" w:sz="4" w:space="0" w:color="auto"/>
              <w:bottom w:val="single" w:sz="4" w:space="0" w:color="auto"/>
              <w:right w:val="nil"/>
            </w:tcBorders>
          </w:tcPr>
          <w:p w14:paraId="3036FD63"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8A3846C"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441C0BAF" w14:textId="77777777" w:rsidR="001A00A1" w:rsidRPr="007B340C" w:rsidRDefault="001A00A1">
            <w:pPr>
              <w:pStyle w:val="aa"/>
              <w:rPr>
                <w:sz w:val="16"/>
                <w:szCs w:val="16"/>
              </w:rPr>
            </w:pPr>
          </w:p>
        </w:tc>
      </w:tr>
      <w:tr w:rsidR="001A00A1" w:rsidRPr="007B340C" w14:paraId="4949B34B" w14:textId="77777777">
        <w:tc>
          <w:tcPr>
            <w:tcW w:w="860" w:type="dxa"/>
            <w:tcBorders>
              <w:top w:val="single" w:sz="4" w:space="0" w:color="auto"/>
              <w:bottom w:val="single" w:sz="4" w:space="0" w:color="auto"/>
              <w:right w:val="single" w:sz="4" w:space="0" w:color="auto"/>
            </w:tcBorders>
          </w:tcPr>
          <w:p w14:paraId="2974F079" w14:textId="77777777" w:rsidR="001A00A1" w:rsidRPr="007B340C" w:rsidRDefault="00120233">
            <w:pPr>
              <w:pStyle w:val="aa"/>
              <w:jc w:val="center"/>
              <w:rPr>
                <w:sz w:val="16"/>
                <w:szCs w:val="16"/>
              </w:rPr>
            </w:pPr>
            <w:r w:rsidRPr="007B340C">
              <w:rPr>
                <w:sz w:val="16"/>
                <w:szCs w:val="16"/>
              </w:rPr>
              <w:t>67</w:t>
            </w:r>
          </w:p>
        </w:tc>
        <w:tc>
          <w:tcPr>
            <w:tcW w:w="5865" w:type="dxa"/>
            <w:tcBorders>
              <w:top w:val="single" w:sz="4" w:space="0" w:color="auto"/>
              <w:left w:val="single" w:sz="4" w:space="0" w:color="auto"/>
              <w:bottom w:val="single" w:sz="4" w:space="0" w:color="auto"/>
              <w:right w:val="nil"/>
            </w:tcBorders>
          </w:tcPr>
          <w:p w14:paraId="063A1C84" w14:textId="77777777" w:rsidR="001A00A1" w:rsidRPr="007B340C" w:rsidRDefault="00120233">
            <w:pPr>
              <w:pStyle w:val="ac"/>
              <w:rPr>
                <w:sz w:val="16"/>
                <w:szCs w:val="16"/>
              </w:rPr>
            </w:pPr>
            <w:r w:rsidRPr="007B340C">
              <w:rPr>
                <w:sz w:val="16"/>
                <w:szCs w:val="16"/>
              </w:rPr>
              <w:t>Тюменская областная общественная организация "Будущее начинается сейчас"</w:t>
            </w:r>
          </w:p>
        </w:tc>
        <w:tc>
          <w:tcPr>
            <w:tcW w:w="1220" w:type="dxa"/>
            <w:tcBorders>
              <w:top w:val="single" w:sz="4" w:space="0" w:color="auto"/>
              <w:left w:val="single" w:sz="4" w:space="0" w:color="auto"/>
              <w:bottom w:val="single" w:sz="4" w:space="0" w:color="auto"/>
              <w:right w:val="nil"/>
            </w:tcBorders>
          </w:tcPr>
          <w:p w14:paraId="7E64B42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860A2A5"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E4C89A8" w14:textId="77777777" w:rsidR="001A00A1" w:rsidRPr="007B340C" w:rsidRDefault="001A00A1">
            <w:pPr>
              <w:pStyle w:val="aa"/>
              <w:rPr>
                <w:sz w:val="16"/>
                <w:szCs w:val="16"/>
              </w:rPr>
            </w:pPr>
          </w:p>
        </w:tc>
      </w:tr>
      <w:tr w:rsidR="001A00A1" w:rsidRPr="007B340C" w14:paraId="35F1EE83" w14:textId="77777777">
        <w:tc>
          <w:tcPr>
            <w:tcW w:w="860" w:type="dxa"/>
            <w:tcBorders>
              <w:top w:val="single" w:sz="4" w:space="0" w:color="auto"/>
              <w:bottom w:val="single" w:sz="4" w:space="0" w:color="auto"/>
              <w:right w:val="single" w:sz="4" w:space="0" w:color="auto"/>
            </w:tcBorders>
          </w:tcPr>
          <w:p w14:paraId="2B70261B" w14:textId="77777777" w:rsidR="001A00A1" w:rsidRPr="007B340C" w:rsidRDefault="00120233">
            <w:pPr>
              <w:pStyle w:val="aa"/>
              <w:jc w:val="center"/>
              <w:rPr>
                <w:sz w:val="16"/>
                <w:szCs w:val="16"/>
              </w:rPr>
            </w:pPr>
            <w:r w:rsidRPr="007B340C">
              <w:rPr>
                <w:sz w:val="16"/>
                <w:szCs w:val="16"/>
              </w:rPr>
              <w:t>68</w:t>
            </w:r>
          </w:p>
        </w:tc>
        <w:tc>
          <w:tcPr>
            <w:tcW w:w="5865" w:type="dxa"/>
            <w:tcBorders>
              <w:top w:val="single" w:sz="4" w:space="0" w:color="auto"/>
              <w:left w:val="single" w:sz="4" w:space="0" w:color="auto"/>
              <w:bottom w:val="single" w:sz="4" w:space="0" w:color="auto"/>
              <w:right w:val="nil"/>
            </w:tcBorders>
          </w:tcPr>
          <w:p w14:paraId="087295D4" w14:textId="77777777" w:rsidR="001A00A1" w:rsidRPr="007B340C" w:rsidRDefault="00120233">
            <w:pPr>
              <w:pStyle w:val="ac"/>
              <w:rPr>
                <w:sz w:val="16"/>
                <w:szCs w:val="16"/>
              </w:rPr>
            </w:pPr>
            <w:r w:rsidRPr="007B340C">
              <w:rPr>
                <w:sz w:val="16"/>
                <w:szCs w:val="16"/>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220" w:type="dxa"/>
            <w:tcBorders>
              <w:top w:val="single" w:sz="4" w:space="0" w:color="auto"/>
              <w:left w:val="single" w:sz="4" w:space="0" w:color="auto"/>
              <w:bottom w:val="single" w:sz="4" w:space="0" w:color="auto"/>
              <w:right w:val="nil"/>
            </w:tcBorders>
          </w:tcPr>
          <w:p w14:paraId="2EEAAC73"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7BE687B9"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55F1BD24" w14:textId="77777777" w:rsidR="001A00A1" w:rsidRPr="007B340C" w:rsidRDefault="001A00A1">
            <w:pPr>
              <w:pStyle w:val="aa"/>
              <w:rPr>
                <w:sz w:val="16"/>
                <w:szCs w:val="16"/>
              </w:rPr>
            </w:pPr>
          </w:p>
        </w:tc>
      </w:tr>
      <w:tr w:rsidR="001A00A1" w:rsidRPr="007B340C" w14:paraId="0D1AABCA" w14:textId="77777777">
        <w:tc>
          <w:tcPr>
            <w:tcW w:w="860" w:type="dxa"/>
            <w:tcBorders>
              <w:top w:val="single" w:sz="4" w:space="0" w:color="auto"/>
              <w:bottom w:val="single" w:sz="4" w:space="0" w:color="auto"/>
              <w:right w:val="single" w:sz="4" w:space="0" w:color="auto"/>
            </w:tcBorders>
          </w:tcPr>
          <w:p w14:paraId="1D57E8AA" w14:textId="77777777" w:rsidR="001A00A1" w:rsidRPr="007B340C" w:rsidRDefault="00120233">
            <w:pPr>
              <w:pStyle w:val="aa"/>
              <w:jc w:val="center"/>
              <w:rPr>
                <w:sz w:val="16"/>
                <w:szCs w:val="16"/>
              </w:rPr>
            </w:pPr>
            <w:r w:rsidRPr="007B340C">
              <w:rPr>
                <w:sz w:val="16"/>
                <w:szCs w:val="16"/>
              </w:rPr>
              <w:t>69</w:t>
            </w:r>
          </w:p>
        </w:tc>
        <w:tc>
          <w:tcPr>
            <w:tcW w:w="5865" w:type="dxa"/>
            <w:tcBorders>
              <w:top w:val="single" w:sz="4" w:space="0" w:color="auto"/>
              <w:left w:val="single" w:sz="4" w:space="0" w:color="auto"/>
              <w:bottom w:val="single" w:sz="4" w:space="0" w:color="auto"/>
              <w:right w:val="nil"/>
            </w:tcBorders>
          </w:tcPr>
          <w:p w14:paraId="508589C3" w14:textId="77777777" w:rsidR="001A00A1" w:rsidRPr="007B340C" w:rsidRDefault="00120233">
            <w:pPr>
              <w:pStyle w:val="ac"/>
              <w:rPr>
                <w:sz w:val="16"/>
                <w:szCs w:val="16"/>
              </w:rPr>
            </w:pPr>
            <w:r w:rsidRPr="007B340C">
              <w:rPr>
                <w:sz w:val="16"/>
                <w:szCs w:val="16"/>
              </w:rPr>
              <w:t>Автономное учреждение социального обслуживания населения Тюменской области "Центр медицинской и социальной реабилитации "Пышма"</w:t>
            </w:r>
          </w:p>
        </w:tc>
        <w:tc>
          <w:tcPr>
            <w:tcW w:w="1220" w:type="dxa"/>
            <w:tcBorders>
              <w:top w:val="single" w:sz="4" w:space="0" w:color="auto"/>
              <w:left w:val="single" w:sz="4" w:space="0" w:color="auto"/>
              <w:bottom w:val="single" w:sz="4" w:space="0" w:color="auto"/>
              <w:right w:val="nil"/>
            </w:tcBorders>
          </w:tcPr>
          <w:p w14:paraId="2E02ED09"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14C3B06"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24813D55" w14:textId="77777777" w:rsidR="001A00A1" w:rsidRPr="007B340C" w:rsidRDefault="001A00A1">
            <w:pPr>
              <w:pStyle w:val="aa"/>
              <w:rPr>
                <w:sz w:val="16"/>
                <w:szCs w:val="16"/>
              </w:rPr>
            </w:pPr>
          </w:p>
        </w:tc>
      </w:tr>
      <w:tr w:rsidR="001A00A1" w:rsidRPr="007B340C" w14:paraId="62CA6BE9" w14:textId="77777777">
        <w:tc>
          <w:tcPr>
            <w:tcW w:w="860" w:type="dxa"/>
            <w:tcBorders>
              <w:top w:val="single" w:sz="4" w:space="0" w:color="auto"/>
              <w:bottom w:val="single" w:sz="4" w:space="0" w:color="auto"/>
              <w:right w:val="single" w:sz="4" w:space="0" w:color="auto"/>
            </w:tcBorders>
          </w:tcPr>
          <w:p w14:paraId="533D29EA" w14:textId="77777777" w:rsidR="001A00A1" w:rsidRPr="007B340C" w:rsidRDefault="00120233">
            <w:pPr>
              <w:pStyle w:val="aa"/>
              <w:jc w:val="center"/>
              <w:rPr>
                <w:sz w:val="16"/>
                <w:szCs w:val="16"/>
              </w:rPr>
            </w:pPr>
            <w:r w:rsidRPr="007B340C">
              <w:rPr>
                <w:sz w:val="16"/>
                <w:szCs w:val="16"/>
              </w:rPr>
              <w:t>70</w:t>
            </w:r>
          </w:p>
        </w:tc>
        <w:tc>
          <w:tcPr>
            <w:tcW w:w="5865" w:type="dxa"/>
            <w:tcBorders>
              <w:top w:val="single" w:sz="4" w:space="0" w:color="auto"/>
              <w:left w:val="single" w:sz="4" w:space="0" w:color="auto"/>
              <w:bottom w:val="single" w:sz="4" w:space="0" w:color="auto"/>
              <w:right w:val="nil"/>
            </w:tcBorders>
          </w:tcPr>
          <w:p w14:paraId="6C7DE56C" w14:textId="77777777" w:rsidR="001A00A1" w:rsidRPr="007B340C" w:rsidRDefault="00120233">
            <w:pPr>
              <w:pStyle w:val="ac"/>
              <w:rPr>
                <w:sz w:val="16"/>
                <w:szCs w:val="16"/>
              </w:rPr>
            </w:pPr>
            <w:r w:rsidRPr="007B340C">
              <w:rPr>
                <w:sz w:val="16"/>
                <w:szCs w:val="16"/>
              </w:rPr>
              <w:t>Автономная некоммерческая организация "Оздоровительно-образовательный центр санаторного типа "Серебряный бор"</w:t>
            </w:r>
          </w:p>
        </w:tc>
        <w:tc>
          <w:tcPr>
            <w:tcW w:w="1220" w:type="dxa"/>
            <w:tcBorders>
              <w:top w:val="single" w:sz="4" w:space="0" w:color="auto"/>
              <w:left w:val="single" w:sz="4" w:space="0" w:color="auto"/>
              <w:bottom w:val="single" w:sz="4" w:space="0" w:color="auto"/>
              <w:right w:val="nil"/>
            </w:tcBorders>
          </w:tcPr>
          <w:p w14:paraId="34D76442"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62E13EA"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70BECCF9" w14:textId="77777777" w:rsidR="001A00A1" w:rsidRPr="007B340C" w:rsidRDefault="001A00A1">
            <w:pPr>
              <w:pStyle w:val="aa"/>
              <w:rPr>
                <w:sz w:val="16"/>
                <w:szCs w:val="16"/>
              </w:rPr>
            </w:pPr>
          </w:p>
        </w:tc>
      </w:tr>
      <w:tr w:rsidR="001A00A1" w:rsidRPr="007B340C" w14:paraId="6344B61C" w14:textId="77777777">
        <w:tc>
          <w:tcPr>
            <w:tcW w:w="860" w:type="dxa"/>
            <w:tcBorders>
              <w:top w:val="single" w:sz="4" w:space="0" w:color="auto"/>
              <w:bottom w:val="single" w:sz="4" w:space="0" w:color="auto"/>
              <w:right w:val="single" w:sz="4" w:space="0" w:color="auto"/>
            </w:tcBorders>
          </w:tcPr>
          <w:p w14:paraId="0A9AA270" w14:textId="77777777" w:rsidR="001A00A1" w:rsidRPr="007B340C" w:rsidRDefault="00120233">
            <w:pPr>
              <w:pStyle w:val="aa"/>
              <w:jc w:val="center"/>
              <w:rPr>
                <w:sz w:val="16"/>
                <w:szCs w:val="16"/>
              </w:rPr>
            </w:pPr>
            <w:r w:rsidRPr="007B340C">
              <w:rPr>
                <w:sz w:val="16"/>
                <w:szCs w:val="16"/>
              </w:rPr>
              <w:t>71</w:t>
            </w:r>
          </w:p>
        </w:tc>
        <w:tc>
          <w:tcPr>
            <w:tcW w:w="5865" w:type="dxa"/>
            <w:tcBorders>
              <w:top w:val="single" w:sz="4" w:space="0" w:color="auto"/>
              <w:left w:val="single" w:sz="4" w:space="0" w:color="auto"/>
              <w:bottom w:val="single" w:sz="4" w:space="0" w:color="auto"/>
              <w:right w:val="nil"/>
            </w:tcBorders>
          </w:tcPr>
          <w:p w14:paraId="69565F87" w14:textId="77777777" w:rsidR="001A00A1" w:rsidRPr="007B340C" w:rsidRDefault="00120233">
            <w:pPr>
              <w:pStyle w:val="ac"/>
              <w:rPr>
                <w:sz w:val="16"/>
                <w:szCs w:val="16"/>
              </w:rPr>
            </w:pPr>
            <w:r w:rsidRPr="007B340C">
              <w:rPr>
                <w:sz w:val="16"/>
                <w:szCs w:val="16"/>
              </w:rPr>
              <w:t>Общество с ограниченной ответственностью Стоматология "Дантист"</w:t>
            </w:r>
          </w:p>
        </w:tc>
        <w:tc>
          <w:tcPr>
            <w:tcW w:w="1220" w:type="dxa"/>
            <w:tcBorders>
              <w:top w:val="single" w:sz="4" w:space="0" w:color="auto"/>
              <w:left w:val="single" w:sz="4" w:space="0" w:color="auto"/>
              <w:bottom w:val="single" w:sz="4" w:space="0" w:color="auto"/>
              <w:right w:val="nil"/>
            </w:tcBorders>
          </w:tcPr>
          <w:p w14:paraId="319BAAC4"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3BF2EA2F"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10EE3C3" w14:textId="77777777" w:rsidR="001A00A1" w:rsidRPr="007B340C" w:rsidRDefault="001A00A1">
            <w:pPr>
              <w:pStyle w:val="aa"/>
              <w:rPr>
                <w:sz w:val="16"/>
                <w:szCs w:val="16"/>
              </w:rPr>
            </w:pPr>
          </w:p>
        </w:tc>
      </w:tr>
      <w:tr w:rsidR="001A00A1" w:rsidRPr="007B340C" w14:paraId="461F5FB9" w14:textId="77777777">
        <w:tc>
          <w:tcPr>
            <w:tcW w:w="860" w:type="dxa"/>
            <w:tcBorders>
              <w:top w:val="single" w:sz="4" w:space="0" w:color="auto"/>
              <w:bottom w:val="single" w:sz="4" w:space="0" w:color="auto"/>
              <w:right w:val="single" w:sz="4" w:space="0" w:color="auto"/>
            </w:tcBorders>
          </w:tcPr>
          <w:p w14:paraId="5E0B3D31" w14:textId="77777777" w:rsidR="001A00A1" w:rsidRPr="007B340C" w:rsidRDefault="00120233">
            <w:pPr>
              <w:pStyle w:val="aa"/>
              <w:jc w:val="center"/>
              <w:rPr>
                <w:sz w:val="16"/>
                <w:szCs w:val="16"/>
              </w:rPr>
            </w:pPr>
            <w:r w:rsidRPr="007B340C">
              <w:rPr>
                <w:sz w:val="16"/>
                <w:szCs w:val="16"/>
              </w:rPr>
              <w:t>72</w:t>
            </w:r>
          </w:p>
        </w:tc>
        <w:tc>
          <w:tcPr>
            <w:tcW w:w="5865" w:type="dxa"/>
            <w:tcBorders>
              <w:top w:val="single" w:sz="4" w:space="0" w:color="auto"/>
              <w:left w:val="single" w:sz="4" w:space="0" w:color="auto"/>
              <w:bottom w:val="single" w:sz="4" w:space="0" w:color="auto"/>
              <w:right w:val="nil"/>
            </w:tcBorders>
          </w:tcPr>
          <w:p w14:paraId="703765A7" w14:textId="77777777" w:rsidR="001A00A1" w:rsidRPr="007B340C" w:rsidRDefault="00120233">
            <w:pPr>
              <w:pStyle w:val="ac"/>
              <w:rPr>
                <w:sz w:val="16"/>
                <w:szCs w:val="16"/>
              </w:rPr>
            </w:pPr>
            <w:r w:rsidRPr="007B340C">
              <w:rPr>
                <w:sz w:val="16"/>
                <w:szCs w:val="16"/>
              </w:rPr>
              <w:t>Общество с ограниченной ответственностью "Медицинский центр "МЕДАР"</w:t>
            </w:r>
          </w:p>
        </w:tc>
        <w:tc>
          <w:tcPr>
            <w:tcW w:w="1220" w:type="dxa"/>
            <w:tcBorders>
              <w:top w:val="single" w:sz="4" w:space="0" w:color="auto"/>
              <w:left w:val="single" w:sz="4" w:space="0" w:color="auto"/>
              <w:bottom w:val="single" w:sz="4" w:space="0" w:color="auto"/>
              <w:right w:val="nil"/>
            </w:tcBorders>
          </w:tcPr>
          <w:p w14:paraId="1843A43E"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60099A4"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0130E7C" w14:textId="77777777" w:rsidR="001A00A1" w:rsidRPr="007B340C" w:rsidRDefault="001A00A1">
            <w:pPr>
              <w:pStyle w:val="aa"/>
              <w:rPr>
                <w:sz w:val="16"/>
                <w:szCs w:val="16"/>
              </w:rPr>
            </w:pPr>
          </w:p>
        </w:tc>
      </w:tr>
      <w:tr w:rsidR="001A00A1" w:rsidRPr="007B340C" w14:paraId="169A25CE" w14:textId="77777777">
        <w:tc>
          <w:tcPr>
            <w:tcW w:w="860" w:type="dxa"/>
            <w:tcBorders>
              <w:top w:val="single" w:sz="4" w:space="0" w:color="auto"/>
              <w:bottom w:val="single" w:sz="4" w:space="0" w:color="auto"/>
              <w:right w:val="single" w:sz="4" w:space="0" w:color="auto"/>
            </w:tcBorders>
          </w:tcPr>
          <w:p w14:paraId="3CA80A48" w14:textId="77777777" w:rsidR="001A00A1" w:rsidRPr="007B340C" w:rsidRDefault="00120233">
            <w:pPr>
              <w:pStyle w:val="aa"/>
              <w:jc w:val="center"/>
              <w:rPr>
                <w:sz w:val="16"/>
                <w:szCs w:val="16"/>
              </w:rPr>
            </w:pPr>
            <w:r w:rsidRPr="007B340C">
              <w:rPr>
                <w:sz w:val="16"/>
                <w:szCs w:val="16"/>
              </w:rPr>
              <w:t>73</w:t>
            </w:r>
          </w:p>
        </w:tc>
        <w:tc>
          <w:tcPr>
            <w:tcW w:w="5865" w:type="dxa"/>
            <w:tcBorders>
              <w:top w:val="single" w:sz="4" w:space="0" w:color="auto"/>
              <w:left w:val="single" w:sz="4" w:space="0" w:color="auto"/>
              <w:bottom w:val="single" w:sz="4" w:space="0" w:color="auto"/>
              <w:right w:val="nil"/>
            </w:tcBorders>
          </w:tcPr>
          <w:p w14:paraId="159F5057" w14:textId="77777777" w:rsidR="001A00A1" w:rsidRPr="007B340C" w:rsidRDefault="00120233">
            <w:pPr>
              <w:pStyle w:val="ac"/>
              <w:rPr>
                <w:sz w:val="16"/>
                <w:szCs w:val="16"/>
              </w:rPr>
            </w:pPr>
            <w:r w:rsidRPr="007B340C">
              <w:rPr>
                <w:sz w:val="16"/>
                <w:szCs w:val="16"/>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20" w:type="dxa"/>
            <w:tcBorders>
              <w:top w:val="single" w:sz="4" w:space="0" w:color="auto"/>
              <w:left w:val="single" w:sz="4" w:space="0" w:color="auto"/>
              <w:bottom w:val="single" w:sz="4" w:space="0" w:color="auto"/>
              <w:right w:val="nil"/>
            </w:tcBorders>
          </w:tcPr>
          <w:p w14:paraId="1BD9C777"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0CC5DA0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D490D91" w14:textId="77777777" w:rsidR="001A00A1" w:rsidRPr="007B340C" w:rsidRDefault="001A00A1">
            <w:pPr>
              <w:pStyle w:val="aa"/>
              <w:rPr>
                <w:sz w:val="16"/>
                <w:szCs w:val="16"/>
              </w:rPr>
            </w:pPr>
          </w:p>
        </w:tc>
      </w:tr>
      <w:tr w:rsidR="001A00A1" w:rsidRPr="007B340C" w14:paraId="647E0846" w14:textId="77777777">
        <w:tc>
          <w:tcPr>
            <w:tcW w:w="860" w:type="dxa"/>
            <w:tcBorders>
              <w:top w:val="single" w:sz="4" w:space="0" w:color="auto"/>
              <w:bottom w:val="single" w:sz="4" w:space="0" w:color="auto"/>
              <w:right w:val="single" w:sz="4" w:space="0" w:color="auto"/>
            </w:tcBorders>
          </w:tcPr>
          <w:p w14:paraId="32A9172B" w14:textId="77777777" w:rsidR="001A00A1" w:rsidRPr="007B340C" w:rsidRDefault="00120233">
            <w:pPr>
              <w:pStyle w:val="aa"/>
              <w:jc w:val="center"/>
              <w:rPr>
                <w:sz w:val="16"/>
                <w:szCs w:val="16"/>
              </w:rPr>
            </w:pPr>
            <w:r w:rsidRPr="007B340C">
              <w:rPr>
                <w:sz w:val="16"/>
                <w:szCs w:val="16"/>
              </w:rPr>
              <w:t>74</w:t>
            </w:r>
          </w:p>
        </w:tc>
        <w:tc>
          <w:tcPr>
            <w:tcW w:w="5865" w:type="dxa"/>
            <w:tcBorders>
              <w:top w:val="single" w:sz="4" w:space="0" w:color="auto"/>
              <w:left w:val="single" w:sz="4" w:space="0" w:color="auto"/>
              <w:bottom w:val="single" w:sz="4" w:space="0" w:color="auto"/>
              <w:right w:val="nil"/>
            </w:tcBorders>
          </w:tcPr>
          <w:p w14:paraId="1BEAA377" w14:textId="77777777" w:rsidR="001A00A1" w:rsidRPr="007B340C" w:rsidRDefault="00120233">
            <w:pPr>
              <w:pStyle w:val="ac"/>
              <w:rPr>
                <w:sz w:val="16"/>
                <w:szCs w:val="16"/>
              </w:rPr>
            </w:pPr>
            <w:r w:rsidRPr="007B340C">
              <w:rPr>
                <w:sz w:val="16"/>
                <w:szCs w:val="16"/>
              </w:rPr>
              <w:t>Автономная некоммерческая организация "Областной детский оздоровительно-образовательный центр "Ребячья республика"</w:t>
            </w:r>
          </w:p>
        </w:tc>
        <w:tc>
          <w:tcPr>
            <w:tcW w:w="1220" w:type="dxa"/>
            <w:tcBorders>
              <w:top w:val="single" w:sz="4" w:space="0" w:color="auto"/>
              <w:left w:val="single" w:sz="4" w:space="0" w:color="auto"/>
              <w:bottom w:val="single" w:sz="4" w:space="0" w:color="auto"/>
              <w:right w:val="nil"/>
            </w:tcBorders>
          </w:tcPr>
          <w:p w14:paraId="138DD3B7"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42FFD1E5"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6B2423CB" w14:textId="77777777" w:rsidR="001A00A1" w:rsidRPr="007B340C" w:rsidRDefault="001A00A1">
            <w:pPr>
              <w:pStyle w:val="aa"/>
              <w:rPr>
                <w:sz w:val="16"/>
                <w:szCs w:val="16"/>
              </w:rPr>
            </w:pPr>
          </w:p>
        </w:tc>
      </w:tr>
      <w:tr w:rsidR="001A00A1" w:rsidRPr="007B340C" w14:paraId="6453EDE5" w14:textId="77777777">
        <w:tc>
          <w:tcPr>
            <w:tcW w:w="860" w:type="dxa"/>
            <w:tcBorders>
              <w:top w:val="single" w:sz="4" w:space="0" w:color="auto"/>
              <w:bottom w:val="single" w:sz="4" w:space="0" w:color="auto"/>
              <w:right w:val="single" w:sz="4" w:space="0" w:color="auto"/>
            </w:tcBorders>
          </w:tcPr>
          <w:p w14:paraId="52104410" w14:textId="77777777" w:rsidR="001A00A1" w:rsidRPr="007B340C" w:rsidRDefault="00120233">
            <w:pPr>
              <w:pStyle w:val="aa"/>
              <w:jc w:val="center"/>
              <w:rPr>
                <w:sz w:val="16"/>
                <w:szCs w:val="16"/>
              </w:rPr>
            </w:pPr>
            <w:r w:rsidRPr="007B340C">
              <w:rPr>
                <w:sz w:val="16"/>
                <w:szCs w:val="16"/>
              </w:rPr>
              <w:t>75</w:t>
            </w:r>
          </w:p>
        </w:tc>
        <w:tc>
          <w:tcPr>
            <w:tcW w:w="5865" w:type="dxa"/>
            <w:tcBorders>
              <w:top w:val="single" w:sz="4" w:space="0" w:color="auto"/>
              <w:left w:val="single" w:sz="4" w:space="0" w:color="auto"/>
              <w:bottom w:val="single" w:sz="4" w:space="0" w:color="auto"/>
              <w:right w:val="nil"/>
            </w:tcBorders>
          </w:tcPr>
          <w:p w14:paraId="55100376" w14:textId="77777777" w:rsidR="001A00A1" w:rsidRPr="007B340C" w:rsidRDefault="00120233">
            <w:pPr>
              <w:pStyle w:val="ac"/>
              <w:rPr>
                <w:sz w:val="16"/>
                <w:szCs w:val="16"/>
              </w:rPr>
            </w:pPr>
            <w:r w:rsidRPr="007B340C">
              <w:rPr>
                <w:sz w:val="16"/>
                <w:szCs w:val="16"/>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220" w:type="dxa"/>
            <w:tcBorders>
              <w:top w:val="single" w:sz="4" w:space="0" w:color="auto"/>
              <w:left w:val="single" w:sz="4" w:space="0" w:color="auto"/>
              <w:bottom w:val="single" w:sz="4" w:space="0" w:color="auto"/>
              <w:right w:val="nil"/>
            </w:tcBorders>
          </w:tcPr>
          <w:p w14:paraId="6261A40D"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56DF6CEC"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46290A5" w14:textId="77777777" w:rsidR="001A00A1" w:rsidRPr="007B340C" w:rsidRDefault="001A00A1">
            <w:pPr>
              <w:pStyle w:val="aa"/>
              <w:rPr>
                <w:sz w:val="16"/>
                <w:szCs w:val="16"/>
              </w:rPr>
            </w:pPr>
          </w:p>
        </w:tc>
      </w:tr>
      <w:tr w:rsidR="001A00A1" w:rsidRPr="007B340C" w14:paraId="7098A6D8" w14:textId="77777777">
        <w:tc>
          <w:tcPr>
            <w:tcW w:w="860" w:type="dxa"/>
            <w:tcBorders>
              <w:top w:val="single" w:sz="4" w:space="0" w:color="auto"/>
              <w:bottom w:val="single" w:sz="4" w:space="0" w:color="auto"/>
              <w:right w:val="single" w:sz="4" w:space="0" w:color="auto"/>
            </w:tcBorders>
          </w:tcPr>
          <w:p w14:paraId="02DA4FE0" w14:textId="77777777" w:rsidR="001A00A1" w:rsidRPr="007B340C" w:rsidRDefault="00120233">
            <w:pPr>
              <w:pStyle w:val="aa"/>
              <w:jc w:val="center"/>
              <w:rPr>
                <w:sz w:val="16"/>
                <w:szCs w:val="16"/>
              </w:rPr>
            </w:pPr>
            <w:r w:rsidRPr="007B340C">
              <w:rPr>
                <w:sz w:val="16"/>
                <w:szCs w:val="16"/>
              </w:rPr>
              <w:t>76</w:t>
            </w:r>
          </w:p>
        </w:tc>
        <w:tc>
          <w:tcPr>
            <w:tcW w:w="5865" w:type="dxa"/>
            <w:tcBorders>
              <w:top w:val="single" w:sz="4" w:space="0" w:color="auto"/>
              <w:left w:val="single" w:sz="4" w:space="0" w:color="auto"/>
              <w:bottom w:val="single" w:sz="4" w:space="0" w:color="auto"/>
              <w:right w:val="nil"/>
            </w:tcBorders>
          </w:tcPr>
          <w:p w14:paraId="0C36E426" w14:textId="77777777" w:rsidR="001A00A1" w:rsidRPr="007B340C" w:rsidRDefault="00120233">
            <w:pPr>
              <w:pStyle w:val="ac"/>
              <w:rPr>
                <w:sz w:val="16"/>
                <w:szCs w:val="16"/>
              </w:rPr>
            </w:pPr>
            <w:r w:rsidRPr="007B340C">
              <w:rPr>
                <w:sz w:val="16"/>
                <w:szCs w:val="16"/>
              </w:rPr>
              <w:t>Городская больница Акционерное общество "Медицинский центр"</w:t>
            </w:r>
          </w:p>
        </w:tc>
        <w:tc>
          <w:tcPr>
            <w:tcW w:w="1220" w:type="dxa"/>
            <w:tcBorders>
              <w:top w:val="single" w:sz="4" w:space="0" w:color="auto"/>
              <w:left w:val="single" w:sz="4" w:space="0" w:color="auto"/>
              <w:bottom w:val="single" w:sz="4" w:space="0" w:color="auto"/>
              <w:right w:val="nil"/>
            </w:tcBorders>
          </w:tcPr>
          <w:p w14:paraId="30DB39E2"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654866C9"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259C19DB" w14:textId="77777777" w:rsidR="001A00A1" w:rsidRPr="007B340C" w:rsidRDefault="001A00A1">
            <w:pPr>
              <w:pStyle w:val="aa"/>
              <w:rPr>
                <w:sz w:val="16"/>
                <w:szCs w:val="16"/>
              </w:rPr>
            </w:pPr>
          </w:p>
        </w:tc>
      </w:tr>
      <w:tr w:rsidR="001A00A1" w:rsidRPr="007B340C" w14:paraId="180B950F" w14:textId="77777777">
        <w:tc>
          <w:tcPr>
            <w:tcW w:w="860" w:type="dxa"/>
            <w:tcBorders>
              <w:top w:val="single" w:sz="4" w:space="0" w:color="auto"/>
              <w:bottom w:val="single" w:sz="4" w:space="0" w:color="auto"/>
              <w:right w:val="single" w:sz="4" w:space="0" w:color="auto"/>
            </w:tcBorders>
          </w:tcPr>
          <w:p w14:paraId="2B45A6D4" w14:textId="77777777" w:rsidR="001A00A1" w:rsidRPr="007B340C" w:rsidRDefault="00120233">
            <w:pPr>
              <w:pStyle w:val="aa"/>
              <w:jc w:val="center"/>
              <w:rPr>
                <w:sz w:val="16"/>
                <w:szCs w:val="16"/>
              </w:rPr>
            </w:pPr>
            <w:r w:rsidRPr="007B340C">
              <w:rPr>
                <w:sz w:val="16"/>
                <w:szCs w:val="16"/>
              </w:rPr>
              <w:t>77</w:t>
            </w:r>
          </w:p>
        </w:tc>
        <w:tc>
          <w:tcPr>
            <w:tcW w:w="5865" w:type="dxa"/>
            <w:tcBorders>
              <w:top w:val="single" w:sz="4" w:space="0" w:color="auto"/>
              <w:left w:val="single" w:sz="4" w:space="0" w:color="auto"/>
              <w:bottom w:val="single" w:sz="4" w:space="0" w:color="auto"/>
              <w:right w:val="single" w:sz="4" w:space="0" w:color="auto"/>
            </w:tcBorders>
          </w:tcPr>
          <w:p w14:paraId="2A1DDE52" w14:textId="77777777" w:rsidR="001A00A1" w:rsidRPr="007B340C" w:rsidRDefault="00120233">
            <w:pPr>
              <w:pStyle w:val="ac"/>
              <w:rPr>
                <w:sz w:val="16"/>
                <w:szCs w:val="16"/>
              </w:rPr>
            </w:pPr>
            <w:r w:rsidRPr="007B340C">
              <w:rPr>
                <w:sz w:val="16"/>
                <w:szCs w:val="16"/>
              </w:rPr>
              <w:t>Общество с ограниченной ответственностью "Уральский клинический лечебно-реабилитационный центр им. В.В. Тетюхина"</w:t>
            </w:r>
          </w:p>
        </w:tc>
        <w:tc>
          <w:tcPr>
            <w:tcW w:w="1220" w:type="dxa"/>
            <w:tcBorders>
              <w:top w:val="single" w:sz="4" w:space="0" w:color="auto"/>
              <w:left w:val="single" w:sz="4" w:space="0" w:color="auto"/>
              <w:bottom w:val="single" w:sz="4" w:space="0" w:color="auto"/>
              <w:right w:val="single" w:sz="4" w:space="0" w:color="auto"/>
            </w:tcBorders>
          </w:tcPr>
          <w:p w14:paraId="56E6B852"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single" w:sz="4" w:space="0" w:color="auto"/>
            </w:tcBorders>
          </w:tcPr>
          <w:p w14:paraId="6C39F508"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067A2C8B" w14:textId="77777777" w:rsidR="001A00A1" w:rsidRPr="007B340C" w:rsidRDefault="001A00A1">
            <w:pPr>
              <w:pStyle w:val="aa"/>
              <w:rPr>
                <w:sz w:val="16"/>
                <w:szCs w:val="16"/>
              </w:rPr>
            </w:pPr>
          </w:p>
        </w:tc>
      </w:tr>
      <w:tr w:rsidR="001A00A1" w:rsidRPr="007B340C" w14:paraId="7B055EC6" w14:textId="77777777">
        <w:tc>
          <w:tcPr>
            <w:tcW w:w="860" w:type="dxa"/>
            <w:tcBorders>
              <w:top w:val="single" w:sz="4" w:space="0" w:color="auto"/>
              <w:bottom w:val="single" w:sz="4" w:space="0" w:color="auto"/>
              <w:right w:val="single" w:sz="4" w:space="0" w:color="auto"/>
            </w:tcBorders>
          </w:tcPr>
          <w:p w14:paraId="0F621BA5" w14:textId="77777777" w:rsidR="001A00A1" w:rsidRPr="007B340C" w:rsidRDefault="00120233">
            <w:pPr>
              <w:pStyle w:val="aa"/>
              <w:jc w:val="center"/>
              <w:rPr>
                <w:sz w:val="16"/>
                <w:szCs w:val="16"/>
              </w:rPr>
            </w:pPr>
            <w:r w:rsidRPr="007B340C">
              <w:rPr>
                <w:sz w:val="16"/>
                <w:szCs w:val="16"/>
              </w:rPr>
              <w:t>78</w:t>
            </w:r>
          </w:p>
        </w:tc>
        <w:tc>
          <w:tcPr>
            <w:tcW w:w="5865" w:type="dxa"/>
            <w:tcBorders>
              <w:top w:val="single" w:sz="4" w:space="0" w:color="auto"/>
              <w:left w:val="single" w:sz="4" w:space="0" w:color="auto"/>
              <w:bottom w:val="single" w:sz="4" w:space="0" w:color="auto"/>
              <w:right w:val="nil"/>
            </w:tcBorders>
          </w:tcPr>
          <w:p w14:paraId="41CB4F73" w14:textId="77777777" w:rsidR="001A00A1" w:rsidRPr="007B340C" w:rsidRDefault="00120233">
            <w:pPr>
              <w:pStyle w:val="ac"/>
              <w:rPr>
                <w:sz w:val="16"/>
                <w:szCs w:val="16"/>
              </w:rPr>
            </w:pPr>
            <w:r w:rsidRPr="007B340C">
              <w:rPr>
                <w:sz w:val="16"/>
                <w:szCs w:val="16"/>
              </w:rPr>
              <w:t>Общество с ограниченной ответственностью "Мать и дитя Тюмень"</w:t>
            </w:r>
          </w:p>
        </w:tc>
        <w:tc>
          <w:tcPr>
            <w:tcW w:w="1220" w:type="dxa"/>
            <w:tcBorders>
              <w:top w:val="single" w:sz="4" w:space="0" w:color="auto"/>
              <w:left w:val="single" w:sz="4" w:space="0" w:color="auto"/>
              <w:bottom w:val="single" w:sz="4" w:space="0" w:color="auto"/>
              <w:right w:val="nil"/>
            </w:tcBorders>
          </w:tcPr>
          <w:p w14:paraId="2FB3C5B2"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1EB40C1E"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7C419530" w14:textId="77777777" w:rsidR="001A00A1" w:rsidRPr="007B340C" w:rsidRDefault="00120233">
            <w:pPr>
              <w:pStyle w:val="aa"/>
              <w:jc w:val="center"/>
              <w:rPr>
                <w:sz w:val="16"/>
                <w:szCs w:val="16"/>
              </w:rPr>
            </w:pPr>
            <w:r w:rsidRPr="007B340C">
              <w:rPr>
                <w:sz w:val="16"/>
                <w:szCs w:val="16"/>
              </w:rPr>
              <w:t>+</w:t>
            </w:r>
          </w:p>
        </w:tc>
      </w:tr>
      <w:tr w:rsidR="001A00A1" w:rsidRPr="007B340C" w14:paraId="53DA0D8F" w14:textId="77777777">
        <w:tc>
          <w:tcPr>
            <w:tcW w:w="860" w:type="dxa"/>
            <w:tcBorders>
              <w:top w:val="single" w:sz="4" w:space="0" w:color="auto"/>
              <w:bottom w:val="single" w:sz="4" w:space="0" w:color="auto"/>
              <w:right w:val="single" w:sz="4" w:space="0" w:color="auto"/>
            </w:tcBorders>
          </w:tcPr>
          <w:p w14:paraId="1811DA60" w14:textId="77777777" w:rsidR="001A00A1" w:rsidRPr="007B340C" w:rsidRDefault="00120233">
            <w:pPr>
              <w:pStyle w:val="aa"/>
              <w:jc w:val="center"/>
              <w:rPr>
                <w:sz w:val="16"/>
                <w:szCs w:val="16"/>
              </w:rPr>
            </w:pPr>
            <w:r w:rsidRPr="007B340C">
              <w:rPr>
                <w:sz w:val="16"/>
                <w:szCs w:val="16"/>
              </w:rPr>
              <w:t>79</w:t>
            </w:r>
          </w:p>
        </w:tc>
        <w:tc>
          <w:tcPr>
            <w:tcW w:w="5865" w:type="dxa"/>
            <w:tcBorders>
              <w:top w:val="single" w:sz="4" w:space="0" w:color="auto"/>
              <w:left w:val="single" w:sz="4" w:space="0" w:color="auto"/>
              <w:bottom w:val="single" w:sz="4" w:space="0" w:color="auto"/>
              <w:right w:val="nil"/>
            </w:tcBorders>
          </w:tcPr>
          <w:p w14:paraId="7FF365DE" w14:textId="77777777" w:rsidR="001A00A1" w:rsidRPr="007B340C" w:rsidRDefault="00120233">
            <w:pPr>
              <w:pStyle w:val="ac"/>
              <w:rPr>
                <w:sz w:val="16"/>
                <w:szCs w:val="16"/>
              </w:rPr>
            </w:pPr>
            <w:r w:rsidRPr="007B340C">
              <w:rPr>
                <w:sz w:val="16"/>
                <w:szCs w:val="16"/>
              </w:rPr>
              <w:t>Общество с ограниченной ответственностью "МедЭдванс Консалтинг"</w:t>
            </w:r>
          </w:p>
        </w:tc>
        <w:tc>
          <w:tcPr>
            <w:tcW w:w="1220" w:type="dxa"/>
            <w:tcBorders>
              <w:top w:val="single" w:sz="4" w:space="0" w:color="auto"/>
              <w:left w:val="single" w:sz="4" w:space="0" w:color="auto"/>
              <w:bottom w:val="single" w:sz="4" w:space="0" w:color="auto"/>
              <w:right w:val="nil"/>
            </w:tcBorders>
          </w:tcPr>
          <w:p w14:paraId="3798036A"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5DC7C675"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5415653F" w14:textId="77777777" w:rsidR="001A00A1" w:rsidRPr="007B340C" w:rsidRDefault="001A00A1">
            <w:pPr>
              <w:pStyle w:val="aa"/>
              <w:rPr>
                <w:sz w:val="16"/>
                <w:szCs w:val="16"/>
              </w:rPr>
            </w:pPr>
          </w:p>
        </w:tc>
      </w:tr>
      <w:tr w:rsidR="001A00A1" w:rsidRPr="007B340C" w14:paraId="68DCB25F" w14:textId="77777777">
        <w:tc>
          <w:tcPr>
            <w:tcW w:w="860" w:type="dxa"/>
            <w:tcBorders>
              <w:top w:val="single" w:sz="4" w:space="0" w:color="auto"/>
              <w:bottom w:val="single" w:sz="4" w:space="0" w:color="auto"/>
              <w:right w:val="single" w:sz="4" w:space="0" w:color="auto"/>
            </w:tcBorders>
          </w:tcPr>
          <w:p w14:paraId="6F470176" w14:textId="77777777" w:rsidR="001A00A1" w:rsidRPr="007B340C" w:rsidRDefault="00120233">
            <w:pPr>
              <w:pStyle w:val="aa"/>
              <w:jc w:val="center"/>
              <w:rPr>
                <w:sz w:val="16"/>
                <w:szCs w:val="16"/>
              </w:rPr>
            </w:pPr>
            <w:r w:rsidRPr="007B340C">
              <w:rPr>
                <w:sz w:val="16"/>
                <w:szCs w:val="16"/>
              </w:rPr>
              <w:t>80</w:t>
            </w:r>
          </w:p>
        </w:tc>
        <w:tc>
          <w:tcPr>
            <w:tcW w:w="5865" w:type="dxa"/>
            <w:tcBorders>
              <w:top w:val="single" w:sz="4" w:space="0" w:color="auto"/>
              <w:left w:val="single" w:sz="4" w:space="0" w:color="auto"/>
              <w:bottom w:val="single" w:sz="4" w:space="0" w:color="auto"/>
              <w:right w:val="nil"/>
            </w:tcBorders>
          </w:tcPr>
          <w:p w14:paraId="120FF5E5" w14:textId="77777777" w:rsidR="001A00A1" w:rsidRPr="007B340C" w:rsidRDefault="00120233">
            <w:pPr>
              <w:pStyle w:val="ac"/>
              <w:rPr>
                <w:sz w:val="16"/>
                <w:szCs w:val="16"/>
              </w:rPr>
            </w:pPr>
            <w:r w:rsidRPr="007B340C">
              <w:rPr>
                <w:sz w:val="16"/>
                <w:szCs w:val="16"/>
              </w:rPr>
              <w:t>Автономная некоммерческая организация "Футбол-Хоккей"</w:t>
            </w:r>
          </w:p>
        </w:tc>
        <w:tc>
          <w:tcPr>
            <w:tcW w:w="1220" w:type="dxa"/>
            <w:tcBorders>
              <w:top w:val="single" w:sz="4" w:space="0" w:color="auto"/>
              <w:left w:val="single" w:sz="4" w:space="0" w:color="auto"/>
              <w:bottom w:val="single" w:sz="4" w:space="0" w:color="auto"/>
              <w:right w:val="nil"/>
            </w:tcBorders>
          </w:tcPr>
          <w:p w14:paraId="09590692"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375DC13E"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2CB35D3" w14:textId="77777777" w:rsidR="001A00A1" w:rsidRPr="007B340C" w:rsidRDefault="001A00A1">
            <w:pPr>
              <w:pStyle w:val="aa"/>
              <w:rPr>
                <w:sz w:val="16"/>
                <w:szCs w:val="16"/>
              </w:rPr>
            </w:pPr>
          </w:p>
        </w:tc>
      </w:tr>
      <w:tr w:rsidR="001A00A1" w:rsidRPr="007B340C" w14:paraId="6072D748" w14:textId="77777777">
        <w:tc>
          <w:tcPr>
            <w:tcW w:w="860" w:type="dxa"/>
            <w:tcBorders>
              <w:top w:val="single" w:sz="4" w:space="0" w:color="auto"/>
              <w:bottom w:val="single" w:sz="4" w:space="0" w:color="auto"/>
              <w:right w:val="single" w:sz="4" w:space="0" w:color="auto"/>
            </w:tcBorders>
          </w:tcPr>
          <w:p w14:paraId="75B3D4BA" w14:textId="77777777" w:rsidR="001A00A1" w:rsidRPr="007B340C" w:rsidRDefault="00120233">
            <w:pPr>
              <w:pStyle w:val="aa"/>
              <w:jc w:val="center"/>
              <w:rPr>
                <w:sz w:val="16"/>
                <w:szCs w:val="16"/>
              </w:rPr>
            </w:pPr>
            <w:r w:rsidRPr="007B340C">
              <w:rPr>
                <w:sz w:val="16"/>
                <w:szCs w:val="16"/>
              </w:rPr>
              <w:t>81</w:t>
            </w:r>
          </w:p>
        </w:tc>
        <w:tc>
          <w:tcPr>
            <w:tcW w:w="5865" w:type="dxa"/>
            <w:tcBorders>
              <w:top w:val="single" w:sz="4" w:space="0" w:color="auto"/>
              <w:left w:val="single" w:sz="4" w:space="0" w:color="auto"/>
              <w:bottom w:val="single" w:sz="4" w:space="0" w:color="auto"/>
              <w:right w:val="nil"/>
            </w:tcBorders>
          </w:tcPr>
          <w:p w14:paraId="0EF4EB32" w14:textId="77777777" w:rsidR="001A00A1" w:rsidRPr="007B340C" w:rsidRDefault="00120233">
            <w:pPr>
              <w:pStyle w:val="ac"/>
              <w:rPr>
                <w:sz w:val="16"/>
                <w:szCs w:val="16"/>
              </w:rPr>
            </w:pPr>
            <w:r w:rsidRPr="007B340C">
              <w:rPr>
                <w:sz w:val="16"/>
                <w:szCs w:val="16"/>
              </w:rPr>
              <w:t>Общество с ограниченной ответственностью "НефроМед"</w:t>
            </w:r>
          </w:p>
        </w:tc>
        <w:tc>
          <w:tcPr>
            <w:tcW w:w="1220" w:type="dxa"/>
            <w:tcBorders>
              <w:top w:val="single" w:sz="4" w:space="0" w:color="auto"/>
              <w:left w:val="single" w:sz="4" w:space="0" w:color="auto"/>
              <w:bottom w:val="single" w:sz="4" w:space="0" w:color="auto"/>
              <w:right w:val="nil"/>
            </w:tcBorders>
          </w:tcPr>
          <w:p w14:paraId="64EF87F2"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543F4440"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1A2A3653" w14:textId="77777777" w:rsidR="001A00A1" w:rsidRPr="007B340C" w:rsidRDefault="001A00A1">
            <w:pPr>
              <w:pStyle w:val="aa"/>
              <w:rPr>
                <w:sz w:val="16"/>
                <w:szCs w:val="16"/>
              </w:rPr>
            </w:pPr>
          </w:p>
        </w:tc>
      </w:tr>
      <w:tr w:rsidR="001A00A1" w:rsidRPr="007B340C" w14:paraId="2B6CAD9C" w14:textId="77777777">
        <w:tc>
          <w:tcPr>
            <w:tcW w:w="860" w:type="dxa"/>
            <w:tcBorders>
              <w:top w:val="single" w:sz="4" w:space="0" w:color="auto"/>
              <w:bottom w:val="single" w:sz="4" w:space="0" w:color="auto"/>
              <w:right w:val="single" w:sz="4" w:space="0" w:color="auto"/>
            </w:tcBorders>
          </w:tcPr>
          <w:p w14:paraId="30B9C9C9" w14:textId="77777777" w:rsidR="001A00A1" w:rsidRPr="007B340C" w:rsidRDefault="00120233">
            <w:pPr>
              <w:pStyle w:val="aa"/>
              <w:jc w:val="center"/>
              <w:rPr>
                <w:sz w:val="16"/>
                <w:szCs w:val="16"/>
              </w:rPr>
            </w:pPr>
            <w:r w:rsidRPr="007B340C">
              <w:rPr>
                <w:sz w:val="16"/>
                <w:szCs w:val="16"/>
              </w:rPr>
              <w:t>82</w:t>
            </w:r>
          </w:p>
        </w:tc>
        <w:tc>
          <w:tcPr>
            <w:tcW w:w="5865" w:type="dxa"/>
            <w:tcBorders>
              <w:top w:val="single" w:sz="4" w:space="0" w:color="auto"/>
              <w:left w:val="single" w:sz="4" w:space="0" w:color="auto"/>
              <w:bottom w:val="single" w:sz="4" w:space="0" w:color="auto"/>
              <w:right w:val="nil"/>
            </w:tcBorders>
          </w:tcPr>
          <w:p w14:paraId="627EFBAF" w14:textId="77777777" w:rsidR="001A00A1" w:rsidRPr="007B340C" w:rsidRDefault="00120233">
            <w:pPr>
              <w:pStyle w:val="ac"/>
              <w:rPr>
                <w:sz w:val="16"/>
                <w:szCs w:val="16"/>
              </w:rPr>
            </w:pPr>
            <w:r w:rsidRPr="007B340C">
              <w:rPr>
                <w:sz w:val="16"/>
                <w:szCs w:val="16"/>
              </w:rPr>
              <w:t>Общество с ограниченной ответственностью "М-ЛАЙН"</w:t>
            </w:r>
          </w:p>
        </w:tc>
        <w:tc>
          <w:tcPr>
            <w:tcW w:w="1220" w:type="dxa"/>
            <w:tcBorders>
              <w:top w:val="single" w:sz="4" w:space="0" w:color="auto"/>
              <w:left w:val="single" w:sz="4" w:space="0" w:color="auto"/>
              <w:bottom w:val="single" w:sz="4" w:space="0" w:color="auto"/>
              <w:right w:val="nil"/>
            </w:tcBorders>
          </w:tcPr>
          <w:p w14:paraId="3C8A5658"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21F4BC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25AAFB05" w14:textId="77777777" w:rsidR="001A00A1" w:rsidRPr="007B340C" w:rsidRDefault="001A00A1">
            <w:pPr>
              <w:pStyle w:val="aa"/>
              <w:rPr>
                <w:sz w:val="16"/>
                <w:szCs w:val="16"/>
              </w:rPr>
            </w:pPr>
          </w:p>
        </w:tc>
      </w:tr>
      <w:tr w:rsidR="001A00A1" w:rsidRPr="007B340C" w14:paraId="19F12554" w14:textId="77777777">
        <w:tc>
          <w:tcPr>
            <w:tcW w:w="860" w:type="dxa"/>
            <w:tcBorders>
              <w:top w:val="single" w:sz="4" w:space="0" w:color="auto"/>
              <w:bottom w:val="single" w:sz="4" w:space="0" w:color="auto"/>
              <w:right w:val="single" w:sz="4" w:space="0" w:color="auto"/>
            </w:tcBorders>
          </w:tcPr>
          <w:p w14:paraId="034CF565" w14:textId="77777777" w:rsidR="001A00A1" w:rsidRPr="007B340C" w:rsidRDefault="00120233">
            <w:pPr>
              <w:pStyle w:val="aa"/>
              <w:jc w:val="center"/>
              <w:rPr>
                <w:sz w:val="16"/>
                <w:szCs w:val="16"/>
              </w:rPr>
            </w:pPr>
            <w:r w:rsidRPr="007B340C">
              <w:rPr>
                <w:sz w:val="16"/>
                <w:szCs w:val="16"/>
              </w:rPr>
              <w:t>83</w:t>
            </w:r>
          </w:p>
        </w:tc>
        <w:tc>
          <w:tcPr>
            <w:tcW w:w="5865" w:type="dxa"/>
            <w:tcBorders>
              <w:top w:val="single" w:sz="4" w:space="0" w:color="auto"/>
              <w:left w:val="single" w:sz="4" w:space="0" w:color="auto"/>
              <w:bottom w:val="single" w:sz="4" w:space="0" w:color="auto"/>
              <w:right w:val="nil"/>
            </w:tcBorders>
          </w:tcPr>
          <w:p w14:paraId="3A6ECE40" w14:textId="77777777" w:rsidR="001A00A1" w:rsidRPr="007B340C" w:rsidRDefault="00120233">
            <w:pPr>
              <w:pStyle w:val="ac"/>
              <w:rPr>
                <w:sz w:val="16"/>
                <w:szCs w:val="16"/>
              </w:rPr>
            </w:pPr>
            <w:r w:rsidRPr="007B340C">
              <w:rPr>
                <w:sz w:val="16"/>
                <w:szCs w:val="16"/>
              </w:rPr>
              <w:t>Общество с ограниченной ответственностью "Центр ПЭТ-Технолоджи"</w:t>
            </w:r>
          </w:p>
        </w:tc>
        <w:tc>
          <w:tcPr>
            <w:tcW w:w="1220" w:type="dxa"/>
            <w:tcBorders>
              <w:top w:val="single" w:sz="4" w:space="0" w:color="auto"/>
              <w:left w:val="single" w:sz="4" w:space="0" w:color="auto"/>
              <w:bottom w:val="single" w:sz="4" w:space="0" w:color="auto"/>
              <w:right w:val="nil"/>
            </w:tcBorders>
          </w:tcPr>
          <w:p w14:paraId="47EB4DAF"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9101AA7"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69DB379B" w14:textId="77777777" w:rsidR="001A00A1" w:rsidRPr="007B340C" w:rsidRDefault="001A00A1">
            <w:pPr>
              <w:pStyle w:val="aa"/>
              <w:rPr>
                <w:sz w:val="16"/>
                <w:szCs w:val="16"/>
              </w:rPr>
            </w:pPr>
          </w:p>
        </w:tc>
      </w:tr>
      <w:tr w:rsidR="001A00A1" w:rsidRPr="007B340C" w14:paraId="076890D4" w14:textId="77777777">
        <w:tc>
          <w:tcPr>
            <w:tcW w:w="860" w:type="dxa"/>
            <w:tcBorders>
              <w:top w:val="single" w:sz="4" w:space="0" w:color="auto"/>
              <w:bottom w:val="single" w:sz="4" w:space="0" w:color="auto"/>
              <w:right w:val="single" w:sz="4" w:space="0" w:color="auto"/>
            </w:tcBorders>
          </w:tcPr>
          <w:p w14:paraId="5331D032" w14:textId="77777777" w:rsidR="001A00A1" w:rsidRPr="007B340C" w:rsidRDefault="00120233">
            <w:pPr>
              <w:pStyle w:val="aa"/>
              <w:jc w:val="center"/>
              <w:rPr>
                <w:sz w:val="16"/>
                <w:szCs w:val="16"/>
              </w:rPr>
            </w:pPr>
            <w:r w:rsidRPr="007B340C">
              <w:rPr>
                <w:sz w:val="16"/>
                <w:szCs w:val="16"/>
              </w:rPr>
              <w:t>84</w:t>
            </w:r>
          </w:p>
        </w:tc>
        <w:tc>
          <w:tcPr>
            <w:tcW w:w="5865" w:type="dxa"/>
            <w:tcBorders>
              <w:top w:val="single" w:sz="4" w:space="0" w:color="auto"/>
              <w:left w:val="single" w:sz="4" w:space="0" w:color="auto"/>
              <w:bottom w:val="single" w:sz="4" w:space="0" w:color="auto"/>
              <w:right w:val="nil"/>
            </w:tcBorders>
          </w:tcPr>
          <w:p w14:paraId="390CEF59" w14:textId="77777777" w:rsidR="001A00A1" w:rsidRPr="007B340C" w:rsidRDefault="00120233">
            <w:pPr>
              <w:pStyle w:val="ac"/>
              <w:rPr>
                <w:sz w:val="16"/>
                <w:szCs w:val="16"/>
              </w:rPr>
            </w:pPr>
            <w:r w:rsidRPr="007B340C">
              <w:rPr>
                <w:sz w:val="16"/>
                <w:szCs w:val="16"/>
              </w:rPr>
              <w:t>Общество с ограниченной ответственностью "Ситилаб-Урал"</w:t>
            </w:r>
          </w:p>
        </w:tc>
        <w:tc>
          <w:tcPr>
            <w:tcW w:w="1220" w:type="dxa"/>
            <w:tcBorders>
              <w:top w:val="single" w:sz="4" w:space="0" w:color="auto"/>
              <w:left w:val="single" w:sz="4" w:space="0" w:color="auto"/>
              <w:bottom w:val="single" w:sz="4" w:space="0" w:color="auto"/>
              <w:right w:val="nil"/>
            </w:tcBorders>
          </w:tcPr>
          <w:p w14:paraId="4046F35D"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7CF2FBF1"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10B83F7E" w14:textId="77777777" w:rsidR="001A00A1" w:rsidRPr="007B340C" w:rsidRDefault="001A00A1">
            <w:pPr>
              <w:pStyle w:val="aa"/>
              <w:rPr>
                <w:sz w:val="16"/>
                <w:szCs w:val="16"/>
              </w:rPr>
            </w:pPr>
          </w:p>
        </w:tc>
      </w:tr>
      <w:tr w:rsidR="001A00A1" w:rsidRPr="007B340C" w14:paraId="7293D907" w14:textId="77777777">
        <w:tc>
          <w:tcPr>
            <w:tcW w:w="860" w:type="dxa"/>
            <w:tcBorders>
              <w:top w:val="single" w:sz="4" w:space="0" w:color="auto"/>
              <w:bottom w:val="single" w:sz="4" w:space="0" w:color="auto"/>
              <w:right w:val="single" w:sz="4" w:space="0" w:color="auto"/>
            </w:tcBorders>
          </w:tcPr>
          <w:p w14:paraId="5188D681" w14:textId="77777777" w:rsidR="001A00A1" w:rsidRPr="007B340C" w:rsidRDefault="00120233">
            <w:pPr>
              <w:pStyle w:val="aa"/>
              <w:jc w:val="center"/>
              <w:rPr>
                <w:sz w:val="16"/>
                <w:szCs w:val="16"/>
              </w:rPr>
            </w:pPr>
            <w:r w:rsidRPr="007B340C">
              <w:rPr>
                <w:sz w:val="16"/>
                <w:szCs w:val="16"/>
              </w:rPr>
              <w:t>85</w:t>
            </w:r>
          </w:p>
        </w:tc>
        <w:tc>
          <w:tcPr>
            <w:tcW w:w="5865" w:type="dxa"/>
            <w:tcBorders>
              <w:top w:val="single" w:sz="4" w:space="0" w:color="auto"/>
              <w:left w:val="single" w:sz="4" w:space="0" w:color="auto"/>
              <w:bottom w:val="single" w:sz="4" w:space="0" w:color="auto"/>
              <w:right w:val="nil"/>
            </w:tcBorders>
          </w:tcPr>
          <w:p w14:paraId="0999E344" w14:textId="77777777" w:rsidR="001A00A1" w:rsidRPr="007B340C" w:rsidRDefault="00120233">
            <w:pPr>
              <w:pStyle w:val="ac"/>
              <w:rPr>
                <w:sz w:val="16"/>
                <w:szCs w:val="16"/>
              </w:rPr>
            </w:pPr>
            <w:r w:rsidRPr="007B340C">
              <w:rPr>
                <w:sz w:val="16"/>
                <w:szCs w:val="16"/>
              </w:rPr>
              <w:t>Общество с ограниченной ответственностью "ДИАЛИЗНЫЙ ЦЕНТР НЕФРОС-КАЛУГА"</w:t>
            </w:r>
          </w:p>
        </w:tc>
        <w:tc>
          <w:tcPr>
            <w:tcW w:w="1220" w:type="dxa"/>
            <w:tcBorders>
              <w:top w:val="single" w:sz="4" w:space="0" w:color="auto"/>
              <w:left w:val="single" w:sz="4" w:space="0" w:color="auto"/>
              <w:bottom w:val="single" w:sz="4" w:space="0" w:color="auto"/>
              <w:right w:val="nil"/>
            </w:tcBorders>
          </w:tcPr>
          <w:p w14:paraId="6FB0575B"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5B142BFA"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2FE801A5" w14:textId="77777777" w:rsidR="001A00A1" w:rsidRPr="007B340C" w:rsidRDefault="001A00A1">
            <w:pPr>
              <w:pStyle w:val="aa"/>
              <w:rPr>
                <w:sz w:val="16"/>
                <w:szCs w:val="16"/>
              </w:rPr>
            </w:pPr>
          </w:p>
        </w:tc>
      </w:tr>
      <w:tr w:rsidR="001A00A1" w:rsidRPr="007B340C" w14:paraId="25BEF22F" w14:textId="77777777">
        <w:tc>
          <w:tcPr>
            <w:tcW w:w="860" w:type="dxa"/>
            <w:tcBorders>
              <w:top w:val="single" w:sz="4" w:space="0" w:color="auto"/>
              <w:bottom w:val="single" w:sz="4" w:space="0" w:color="auto"/>
              <w:right w:val="single" w:sz="4" w:space="0" w:color="auto"/>
            </w:tcBorders>
          </w:tcPr>
          <w:p w14:paraId="2CF9C353" w14:textId="77777777" w:rsidR="001A00A1" w:rsidRPr="007B340C" w:rsidRDefault="00120233">
            <w:pPr>
              <w:pStyle w:val="aa"/>
              <w:jc w:val="center"/>
              <w:rPr>
                <w:sz w:val="16"/>
                <w:szCs w:val="16"/>
              </w:rPr>
            </w:pPr>
            <w:r w:rsidRPr="007B340C">
              <w:rPr>
                <w:sz w:val="16"/>
                <w:szCs w:val="16"/>
              </w:rPr>
              <w:t>86</w:t>
            </w:r>
          </w:p>
        </w:tc>
        <w:tc>
          <w:tcPr>
            <w:tcW w:w="5865" w:type="dxa"/>
            <w:tcBorders>
              <w:top w:val="single" w:sz="4" w:space="0" w:color="auto"/>
              <w:left w:val="single" w:sz="4" w:space="0" w:color="auto"/>
              <w:bottom w:val="single" w:sz="4" w:space="0" w:color="auto"/>
              <w:right w:val="nil"/>
            </w:tcBorders>
          </w:tcPr>
          <w:p w14:paraId="04C722A5"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станция переливания крови"</w:t>
            </w:r>
          </w:p>
        </w:tc>
        <w:tc>
          <w:tcPr>
            <w:tcW w:w="1220" w:type="dxa"/>
            <w:tcBorders>
              <w:top w:val="single" w:sz="4" w:space="0" w:color="auto"/>
              <w:left w:val="single" w:sz="4" w:space="0" w:color="auto"/>
              <w:bottom w:val="single" w:sz="4" w:space="0" w:color="auto"/>
              <w:right w:val="nil"/>
            </w:tcBorders>
          </w:tcPr>
          <w:p w14:paraId="6688BF19"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71813E6"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61C03505" w14:textId="77777777" w:rsidR="001A00A1" w:rsidRPr="007B340C" w:rsidRDefault="001A00A1">
            <w:pPr>
              <w:pStyle w:val="aa"/>
              <w:rPr>
                <w:sz w:val="16"/>
                <w:szCs w:val="16"/>
              </w:rPr>
            </w:pPr>
          </w:p>
        </w:tc>
      </w:tr>
      <w:tr w:rsidR="001A00A1" w:rsidRPr="007B340C" w14:paraId="5DDA9326" w14:textId="77777777">
        <w:tc>
          <w:tcPr>
            <w:tcW w:w="860" w:type="dxa"/>
            <w:tcBorders>
              <w:top w:val="single" w:sz="4" w:space="0" w:color="auto"/>
              <w:bottom w:val="single" w:sz="4" w:space="0" w:color="auto"/>
              <w:right w:val="single" w:sz="4" w:space="0" w:color="auto"/>
            </w:tcBorders>
          </w:tcPr>
          <w:p w14:paraId="295DC819" w14:textId="77777777" w:rsidR="001A00A1" w:rsidRPr="007B340C" w:rsidRDefault="00120233">
            <w:pPr>
              <w:pStyle w:val="aa"/>
              <w:jc w:val="center"/>
              <w:rPr>
                <w:sz w:val="16"/>
                <w:szCs w:val="16"/>
              </w:rPr>
            </w:pPr>
            <w:r w:rsidRPr="007B340C">
              <w:rPr>
                <w:sz w:val="16"/>
                <w:szCs w:val="16"/>
              </w:rPr>
              <w:t>87</w:t>
            </w:r>
          </w:p>
        </w:tc>
        <w:tc>
          <w:tcPr>
            <w:tcW w:w="5865" w:type="dxa"/>
            <w:tcBorders>
              <w:top w:val="single" w:sz="4" w:space="0" w:color="auto"/>
              <w:left w:val="single" w:sz="4" w:space="0" w:color="auto"/>
              <w:bottom w:val="single" w:sz="4" w:space="0" w:color="auto"/>
              <w:right w:val="nil"/>
            </w:tcBorders>
          </w:tcPr>
          <w:p w14:paraId="0DD22474" w14:textId="77777777" w:rsidR="001A00A1" w:rsidRPr="007B340C" w:rsidRDefault="00120233">
            <w:pPr>
              <w:pStyle w:val="ac"/>
              <w:rPr>
                <w:sz w:val="16"/>
                <w:szCs w:val="16"/>
              </w:rPr>
            </w:pPr>
            <w:r w:rsidRPr="007B340C">
              <w:rPr>
                <w:sz w:val="16"/>
                <w:szCs w:val="16"/>
              </w:rPr>
              <w:t>Общество с ограниченной ответственностью "МРТ Гранд"</w:t>
            </w:r>
          </w:p>
        </w:tc>
        <w:tc>
          <w:tcPr>
            <w:tcW w:w="1220" w:type="dxa"/>
            <w:tcBorders>
              <w:top w:val="single" w:sz="4" w:space="0" w:color="auto"/>
              <w:left w:val="single" w:sz="4" w:space="0" w:color="auto"/>
              <w:bottom w:val="single" w:sz="4" w:space="0" w:color="auto"/>
              <w:right w:val="nil"/>
            </w:tcBorders>
          </w:tcPr>
          <w:p w14:paraId="51CD208D"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456693B8"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0B3DD329" w14:textId="77777777" w:rsidR="001A00A1" w:rsidRPr="007B340C" w:rsidRDefault="001A00A1">
            <w:pPr>
              <w:pStyle w:val="aa"/>
              <w:rPr>
                <w:sz w:val="16"/>
                <w:szCs w:val="16"/>
              </w:rPr>
            </w:pPr>
          </w:p>
        </w:tc>
      </w:tr>
      <w:tr w:rsidR="001A00A1" w:rsidRPr="007B340C" w14:paraId="2B67D14E" w14:textId="77777777">
        <w:tc>
          <w:tcPr>
            <w:tcW w:w="860" w:type="dxa"/>
            <w:tcBorders>
              <w:top w:val="single" w:sz="4" w:space="0" w:color="auto"/>
              <w:bottom w:val="single" w:sz="4" w:space="0" w:color="auto"/>
              <w:right w:val="single" w:sz="4" w:space="0" w:color="auto"/>
            </w:tcBorders>
          </w:tcPr>
          <w:p w14:paraId="254C0F0B" w14:textId="77777777" w:rsidR="001A00A1" w:rsidRPr="007B340C" w:rsidRDefault="00120233">
            <w:pPr>
              <w:pStyle w:val="aa"/>
              <w:jc w:val="center"/>
              <w:rPr>
                <w:sz w:val="16"/>
                <w:szCs w:val="16"/>
              </w:rPr>
            </w:pPr>
            <w:r w:rsidRPr="007B340C">
              <w:rPr>
                <w:sz w:val="16"/>
                <w:szCs w:val="16"/>
              </w:rPr>
              <w:t>88</w:t>
            </w:r>
          </w:p>
        </w:tc>
        <w:tc>
          <w:tcPr>
            <w:tcW w:w="5865" w:type="dxa"/>
            <w:tcBorders>
              <w:top w:val="single" w:sz="4" w:space="0" w:color="auto"/>
              <w:left w:val="single" w:sz="4" w:space="0" w:color="auto"/>
              <w:bottom w:val="single" w:sz="4" w:space="0" w:color="auto"/>
              <w:right w:val="nil"/>
            </w:tcBorders>
          </w:tcPr>
          <w:p w14:paraId="71E9E499" w14:textId="77777777" w:rsidR="001A00A1" w:rsidRPr="007B340C" w:rsidRDefault="00120233">
            <w:pPr>
              <w:pStyle w:val="ac"/>
              <w:rPr>
                <w:sz w:val="16"/>
                <w:szCs w:val="16"/>
              </w:rPr>
            </w:pPr>
            <w:r w:rsidRPr="007B340C">
              <w:rPr>
                <w:sz w:val="16"/>
                <w:szCs w:val="16"/>
              </w:rPr>
              <w:t>Общество с ограниченной ответственностью "Центр нефрологии и диализа"</w:t>
            </w:r>
          </w:p>
        </w:tc>
        <w:tc>
          <w:tcPr>
            <w:tcW w:w="1220" w:type="dxa"/>
            <w:tcBorders>
              <w:top w:val="single" w:sz="4" w:space="0" w:color="auto"/>
              <w:left w:val="single" w:sz="4" w:space="0" w:color="auto"/>
              <w:bottom w:val="single" w:sz="4" w:space="0" w:color="auto"/>
              <w:right w:val="nil"/>
            </w:tcBorders>
          </w:tcPr>
          <w:p w14:paraId="34F3A5FD" w14:textId="77777777" w:rsidR="001A00A1" w:rsidRPr="007B340C" w:rsidRDefault="001A00A1">
            <w:pPr>
              <w:pStyle w:val="aa"/>
              <w:rPr>
                <w:sz w:val="16"/>
                <w:szCs w:val="16"/>
              </w:rPr>
            </w:pPr>
          </w:p>
        </w:tc>
        <w:tc>
          <w:tcPr>
            <w:tcW w:w="1205" w:type="dxa"/>
            <w:tcBorders>
              <w:top w:val="single" w:sz="4" w:space="0" w:color="auto"/>
              <w:left w:val="single" w:sz="4" w:space="0" w:color="auto"/>
              <w:bottom w:val="single" w:sz="4" w:space="0" w:color="auto"/>
              <w:right w:val="nil"/>
            </w:tcBorders>
          </w:tcPr>
          <w:p w14:paraId="02339DAD" w14:textId="77777777" w:rsidR="001A00A1" w:rsidRPr="007B340C" w:rsidRDefault="00120233">
            <w:pPr>
              <w:pStyle w:val="aa"/>
              <w:jc w:val="center"/>
              <w:rPr>
                <w:sz w:val="16"/>
                <w:szCs w:val="16"/>
              </w:rPr>
            </w:pPr>
            <w:r w:rsidRPr="007B340C">
              <w:rPr>
                <w:sz w:val="16"/>
                <w:szCs w:val="16"/>
              </w:rPr>
              <w:t>+</w:t>
            </w:r>
          </w:p>
        </w:tc>
        <w:tc>
          <w:tcPr>
            <w:tcW w:w="1080" w:type="dxa"/>
            <w:tcBorders>
              <w:top w:val="single" w:sz="4" w:space="0" w:color="auto"/>
              <w:left w:val="single" w:sz="4" w:space="0" w:color="auto"/>
              <w:bottom w:val="single" w:sz="4" w:space="0" w:color="auto"/>
            </w:tcBorders>
          </w:tcPr>
          <w:p w14:paraId="1134A342" w14:textId="77777777" w:rsidR="001A00A1" w:rsidRPr="007B340C" w:rsidRDefault="001A00A1">
            <w:pPr>
              <w:pStyle w:val="aa"/>
              <w:rPr>
                <w:sz w:val="16"/>
                <w:szCs w:val="16"/>
              </w:rPr>
            </w:pPr>
          </w:p>
        </w:tc>
      </w:tr>
      <w:tr w:rsidR="001A00A1" w:rsidRPr="007B340C" w14:paraId="0AAF33B9" w14:textId="77777777">
        <w:tc>
          <w:tcPr>
            <w:tcW w:w="860" w:type="dxa"/>
            <w:tcBorders>
              <w:top w:val="single" w:sz="4" w:space="0" w:color="auto"/>
              <w:bottom w:val="single" w:sz="4" w:space="0" w:color="auto"/>
              <w:right w:val="single" w:sz="4" w:space="0" w:color="auto"/>
            </w:tcBorders>
          </w:tcPr>
          <w:p w14:paraId="48D55BE7" w14:textId="77777777" w:rsidR="001A00A1" w:rsidRPr="007B340C" w:rsidRDefault="00120233">
            <w:pPr>
              <w:pStyle w:val="aa"/>
              <w:jc w:val="center"/>
              <w:rPr>
                <w:sz w:val="16"/>
                <w:szCs w:val="16"/>
              </w:rPr>
            </w:pPr>
            <w:r w:rsidRPr="007B340C">
              <w:rPr>
                <w:sz w:val="16"/>
                <w:szCs w:val="16"/>
              </w:rPr>
              <w:t>89</w:t>
            </w:r>
          </w:p>
        </w:tc>
        <w:tc>
          <w:tcPr>
            <w:tcW w:w="5865" w:type="dxa"/>
            <w:tcBorders>
              <w:top w:val="single" w:sz="4" w:space="0" w:color="auto"/>
              <w:left w:val="single" w:sz="4" w:space="0" w:color="auto"/>
              <w:bottom w:val="single" w:sz="4" w:space="0" w:color="auto"/>
              <w:right w:val="nil"/>
            </w:tcBorders>
          </w:tcPr>
          <w:p w14:paraId="3C337A18" w14:textId="77777777" w:rsidR="001A00A1" w:rsidRPr="007B340C" w:rsidRDefault="00120233">
            <w:pPr>
              <w:pStyle w:val="ac"/>
              <w:rPr>
                <w:sz w:val="16"/>
                <w:szCs w:val="16"/>
              </w:rPr>
            </w:pPr>
            <w:r w:rsidRPr="007B340C">
              <w:rPr>
                <w:sz w:val="16"/>
                <w:szCs w:val="16"/>
              </w:rPr>
              <w:t>Индивидуальный предприниматель Гурьева Елена Михайловна</w:t>
            </w:r>
          </w:p>
        </w:tc>
        <w:tc>
          <w:tcPr>
            <w:tcW w:w="1220" w:type="dxa"/>
            <w:tcBorders>
              <w:top w:val="single" w:sz="4" w:space="0" w:color="auto"/>
              <w:left w:val="single" w:sz="4" w:space="0" w:color="auto"/>
              <w:bottom w:val="single" w:sz="4" w:space="0" w:color="auto"/>
              <w:right w:val="nil"/>
            </w:tcBorders>
          </w:tcPr>
          <w:p w14:paraId="1DDFC802" w14:textId="77777777" w:rsidR="001A00A1" w:rsidRPr="007B340C" w:rsidRDefault="00120233">
            <w:pPr>
              <w:pStyle w:val="aa"/>
              <w:jc w:val="center"/>
              <w:rPr>
                <w:sz w:val="16"/>
                <w:szCs w:val="16"/>
              </w:rPr>
            </w:pPr>
            <w:r w:rsidRPr="007B340C">
              <w:rPr>
                <w:sz w:val="16"/>
                <w:szCs w:val="16"/>
              </w:rPr>
              <w:t>+</w:t>
            </w:r>
          </w:p>
        </w:tc>
        <w:tc>
          <w:tcPr>
            <w:tcW w:w="1205" w:type="dxa"/>
            <w:tcBorders>
              <w:top w:val="single" w:sz="4" w:space="0" w:color="auto"/>
              <w:left w:val="single" w:sz="4" w:space="0" w:color="auto"/>
              <w:bottom w:val="single" w:sz="4" w:space="0" w:color="auto"/>
              <w:right w:val="nil"/>
            </w:tcBorders>
          </w:tcPr>
          <w:p w14:paraId="2D08ADAC" w14:textId="77777777" w:rsidR="001A00A1" w:rsidRPr="007B340C" w:rsidRDefault="001A00A1">
            <w:pPr>
              <w:pStyle w:val="aa"/>
              <w:rPr>
                <w:sz w:val="16"/>
                <w:szCs w:val="16"/>
              </w:rPr>
            </w:pPr>
          </w:p>
        </w:tc>
        <w:tc>
          <w:tcPr>
            <w:tcW w:w="1080" w:type="dxa"/>
            <w:tcBorders>
              <w:top w:val="single" w:sz="4" w:space="0" w:color="auto"/>
              <w:left w:val="single" w:sz="4" w:space="0" w:color="auto"/>
              <w:bottom w:val="single" w:sz="4" w:space="0" w:color="auto"/>
            </w:tcBorders>
          </w:tcPr>
          <w:p w14:paraId="40FB7B1F" w14:textId="77777777" w:rsidR="001A00A1" w:rsidRPr="007B340C" w:rsidRDefault="001A00A1">
            <w:pPr>
              <w:pStyle w:val="aa"/>
              <w:rPr>
                <w:sz w:val="16"/>
                <w:szCs w:val="16"/>
              </w:rPr>
            </w:pPr>
          </w:p>
        </w:tc>
      </w:tr>
      <w:tr w:rsidR="001A00A1" w:rsidRPr="007B340C" w14:paraId="46F9F45E" w14:textId="77777777">
        <w:tc>
          <w:tcPr>
            <w:tcW w:w="860" w:type="dxa"/>
            <w:tcBorders>
              <w:top w:val="single" w:sz="4" w:space="0" w:color="auto"/>
              <w:bottom w:val="single" w:sz="4" w:space="0" w:color="auto"/>
              <w:right w:val="single" w:sz="4" w:space="0" w:color="auto"/>
            </w:tcBorders>
          </w:tcPr>
          <w:p w14:paraId="7E60036A" w14:textId="77777777" w:rsidR="001A00A1" w:rsidRPr="007B340C" w:rsidRDefault="00120233">
            <w:pPr>
              <w:pStyle w:val="aa"/>
              <w:jc w:val="center"/>
              <w:rPr>
                <w:sz w:val="16"/>
                <w:szCs w:val="16"/>
              </w:rPr>
            </w:pPr>
            <w:r w:rsidRPr="007B340C">
              <w:rPr>
                <w:sz w:val="16"/>
                <w:szCs w:val="16"/>
              </w:rPr>
              <w:t>90</w:t>
            </w:r>
          </w:p>
        </w:tc>
        <w:tc>
          <w:tcPr>
            <w:tcW w:w="5865" w:type="dxa"/>
            <w:tcBorders>
              <w:top w:val="nil"/>
              <w:left w:val="single" w:sz="4" w:space="0" w:color="auto"/>
              <w:bottom w:val="single" w:sz="4" w:space="0" w:color="auto"/>
              <w:right w:val="nil"/>
            </w:tcBorders>
          </w:tcPr>
          <w:p w14:paraId="446FF716" w14:textId="77777777" w:rsidR="001A00A1" w:rsidRPr="007B340C" w:rsidRDefault="00120233">
            <w:pPr>
              <w:pStyle w:val="ac"/>
              <w:rPr>
                <w:sz w:val="16"/>
                <w:szCs w:val="16"/>
              </w:rPr>
            </w:pPr>
            <w:r w:rsidRPr="007B340C">
              <w:rPr>
                <w:sz w:val="16"/>
                <w:szCs w:val="16"/>
              </w:rPr>
              <w:t>Общество с ограниченной ответственностью "Научно-методический центр клинической лабораторной диагностики "СИТИЛАБ"</w:t>
            </w:r>
          </w:p>
        </w:tc>
        <w:tc>
          <w:tcPr>
            <w:tcW w:w="1220" w:type="dxa"/>
            <w:tcBorders>
              <w:top w:val="nil"/>
              <w:left w:val="single" w:sz="4" w:space="0" w:color="auto"/>
              <w:bottom w:val="single" w:sz="4" w:space="0" w:color="auto"/>
              <w:right w:val="nil"/>
            </w:tcBorders>
          </w:tcPr>
          <w:p w14:paraId="1666F151"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0644809A"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0D065510" w14:textId="77777777" w:rsidR="001A00A1" w:rsidRPr="007B340C" w:rsidRDefault="001A00A1">
            <w:pPr>
              <w:pStyle w:val="aa"/>
              <w:rPr>
                <w:sz w:val="16"/>
                <w:szCs w:val="16"/>
              </w:rPr>
            </w:pPr>
          </w:p>
        </w:tc>
      </w:tr>
      <w:tr w:rsidR="001A00A1" w:rsidRPr="007B340C" w14:paraId="413BEDC0" w14:textId="77777777">
        <w:tc>
          <w:tcPr>
            <w:tcW w:w="860" w:type="dxa"/>
            <w:tcBorders>
              <w:top w:val="single" w:sz="4" w:space="0" w:color="auto"/>
              <w:bottom w:val="single" w:sz="4" w:space="0" w:color="auto"/>
              <w:right w:val="single" w:sz="4" w:space="0" w:color="auto"/>
            </w:tcBorders>
          </w:tcPr>
          <w:p w14:paraId="7E20A4C5" w14:textId="77777777" w:rsidR="001A00A1" w:rsidRPr="007B340C" w:rsidRDefault="00120233">
            <w:pPr>
              <w:pStyle w:val="aa"/>
              <w:jc w:val="center"/>
              <w:rPr>
                <w:sz w:val="16"/>
                <w:szCs w:val="16"/>
              </w:rPr>
            </w:pPr>
            <w:r w:rsidRPr="007B340C">
              <w:rPr>
                <w:sz w:val="16"/>
                <w:szCs w:val="16"/>
              </w:rPr>
              <w:t>91</w:t>
            </w:r>
          </w:p>
        </w:tc>
        <w:tc>
          <w:tcPr>
            <w:tcW w:w="5865" w:type="dxa"/>
            <w:tcBorders>
              <w:top w:val="nil"/>
              <w:left w:val="single" w:sz="4" w:space="0" w:color="auto"/>
              <w:bottom w:val="single" w:sz="4" w:space="0" w:color="auto"/>
              <w:right w:val="nil"/>
            </w:tcBorders>
          </w:tcPr>
          <w:p w14:paraId="455E059D" w14:textId="77777777" w:rsidR="001A00A1" w:rsidRPr="007B340C" w:rsidRDefault="00120233">
            <w:pPr>
              <w:pStyle w:val="ac"/>
              <w:rPr>
                <w:sz w:val="16"/>
                <w:szCs w:val="16"/>
              </w:rPr>
            </w:pPr>
            <w:r w:rsidRPr="007B340C">
              <w:rPr>
                <w:sz w:val="16"/>
                <w:szCs w:val="16"/>
              </w:rPr>
              <w:t>Общество с ограниченной ответственностью "Лаборатория Гемотест"</w:t>
            </w:r>
          </w:p>
        </w:tc>
        <w:tc>
          <w:tcPr>
            <w:tcW w:w="1220" w:type="dxa"/>
            <w:tcBorders>
              <w:top w:val="nil"/>
              <w:left w:val="single" w:sz="4" w:space="0" w:color="auto"/>
              <w:bottom w:val="single" w:sz="4" w:space="0" w:color="auto"/>
              <w:right w:val="nil"/>
            </w:tcBorders>
          </w:tcPr>
          <w:p w14:paraId="430A2F2D"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78C0B4B3"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13E131B0" w14:textId="77777777" w:rsidR="001A00A1" w:rsidRPr="007B340C" w:rsidRDefault="001A00A1">
            <w:pPr>
              <w:pStyle w:val="aa"/>
              <w:rPr>
                <w:sz w:val="16"/>
                <w:szCs w:val="16"/>
              </w:rPr>
            </w:pPr>
          </w:p>
        </w:tc>
      </w:tr>
      <w:tr w:rsidR="001A00A1" w:rsidRPr="007B340C" w14:paraId="310E81E0" w14:textId="77777777">
        <w:tc>
          <w:tcPr>
            <w:tcW w:w="860" w:type="dxa"/>
            <w:tcBorders>
              <w:top w:val="single" w:sz="4" w:space="0" w:color="auto"/>
              <w:bottom w:val="single" w:sz="4" w:space="0" w:color="auto"/>
              <w:right w:val="single" w:sz="4" w:space="0" w:color="auto"/>
            </w:tcBorders>
          </w:tcPr>
          <w:p w14:paraId="331CBD29" w14:textId="77777777" w:rsidR="001A00A1" w:rsidRPr="007B340C" w:rsidRDefault="00120233">
            <w:pPr>
              <w:pStyle w:val="aa"/>
              <w:jc w:val="center"/>
              <w:rPr>
                <w:sz w:val="16"/>
                <w:szCs w:val="16"/>
              </w:rPr>
            </w:pPr>
            <w:r w:rsidRPr="007B340C">
              <w:rPr>
                <w:sz w:val="16"/>
                <w:szCs w:val="16"/>
              </w:rPr>
              <w:t>92</w:t>
            </w:r>
          </w:p>
        </w:tc>
        <w:tc>
          <w:tcPr>
            <w:tcW w:w="5865" w:type="dxa"/>
            <w:tcBorders>
              <w:top w:val="nil"/>
              <w:left w:val="single" w:sz="4" w:space="0" w:color="auto"/>
              <w:bottom w:val="single" w:sz="4" w:space="0" w:color="auto"/>
              <w:right w:val="nil"/>
            </w:tcBorders>
          </w:tcPr>
          <w:p w14:paraId="7091A2A3" w14:textId="77777777" w:rsidR="001A00A1" w:rsidRPr="007B340C" w:rsidRDefault="00120233">
            <w:pPr>
              <w:pStyle w:val="ac"/>
              <w:rPr>
                <w:sz w:val="16"/>
                <w:szCs w:val="16"/>
              </w:rPr>
            </w:pPr>
            <w:r w:rsidRPr="007B340C">
              <w:rPr>
                <w:sz w:val="16"/>
                <w:szCs w:val="16"/>
              </w:rPr>
              <w:t>Общество с ограниченной ответственностью "Научно-производственная фирма "Хеликс"</w:t>
            </w:r>
          </w:p>
        </w:tc>
        <w:tc>
          <w:tcPr>
            <w:tcW w:w="1220" w:type="dxa"/>
            <w:tcBorders>
              <w:top w:val="nil"/>
              <w:left w:val="single" w:sz="4" w:space="0" w:color="auto"/>
              <w:bottom w:val="single" w:sz="4" w:space="0" w:color="auto"/>
              <w:right w:val="nil"/>
            </w:tcBorders>
          </w:tcPr>
          <w:p w14:paraId="1E1931C4"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4796EB11"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03C4D43B" w14:textId="77777777" w:rsidR="001A00A1" w:rsidRPr="007B340C" w:rsidRDefault="001A00A1">
            <w:pPr>
              <w:pStyle w:val="aa"/>
              <w:rPr>
                <w:sz w:val="16"/>
                <w:szCs w:val="16"/>
              </w:rPr>
            </w:pPr>
          </w:p>
        </w:tc>
      </w:tr>
      <w:tr w:rsidR="001A00A1" w:rsidRPr="007B340C" w14:paraId="0D4EB221" w14:textId="77777777">
        <w:tc>
          <w:tcPr>
            <w:tcW w:w="860" w:type="dxa"/>
            <w:tcBorders>
              <w:top w:val="single" w:sz="4" w:space="0" w:color="auto"/>
              <w:bottom w:val="single" w:sz="4" w:space="0" w:color="auto"/>
              <w:right w:val="single" w:sz="4" w:space="0" w:color="auto"/>
            </w:tcBorders>
          </w:tcPr>
          <w:p w14:paraId="149928D2" w14:textId="77777777" w:rsidR="001A00A1" w:rsidRPr="007B340C" w:rsidRDefault="00120233">
            <w:pPr>
              <w:pStyle w:val="aa"/>
              <w:jc w:val="center"/>
              <w:rPr>
                <w:sz w:val="16"/>
                <w:szCs w:val="16"/>
              </w:rPr>
            </w:pPr>
            <w:r w:rsidRPr="007B340C">
              <w:rPr>
                <w:sz w:val="16"/>
                <w:szCs w:val="16"/>
              </w:rPr>
              <w:t>93</w:t>
            </w:r>
          </w:p>
        </w:tc>
        <w:tc>
          <w:tcPr>
            <w:tcW w:w="5865" w:type="dxa"/>
            <w:tcBorders>
              <w:top w:val="nil"/>
              <w:left w:val="single" w:sz="4" w:space="0" w:color="auto"/>
              <w:bottom w:val="single" w:sz="4" w:space="0" w:color="auto"/>
              <w:right w:val="nil"/>
            </w:tcBorders>
          </w:tcPr>
          <w:p w14:paraId="52BFCDD7" w14:textId="77777777" w:rsidR="001A00A1" w:rsidRPr="007B340C" w:rsidRDefault="00120233">
            <w:pPr>
              <w:pStyle w:val="ac"/>
              <w:rPr>
                <w:sz w:val="16"/>
                <w:szCs w:val="16"/>
              </w:rPr>
            </w:pPr>
            <w:r w:rsidRPr="007B340C">
              <w:rPr>
                <w:sz w:val="16"/>
                <w:szCs w:val="16"/>
              </w:rPr>
              <w:t>Общество с ограниченной ответственностью "Виталаб"</w:t>
            </w:r>
          </w:p>
        </w:tc>
        <w:tc>
          <w:tcPr>
            <w:tcW w:w="1220" w:type="dxa"/>
            <w:tcBorders>
              <w:top w:val="nil"/>
              <w:left w:val="single" w:sz="4" w:space="0" w:color="auto"/>
              <w:bottom w:val="single" w:sz="4" w:space="0" w:color="auto"/>
              <w:right w:val="nil"/>
            </w:tcBorders>
          </w:tcPr>
          <w:p w14:paraId="23488ADF"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310457B7"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0EA5E4FF" w14:textId="77777777" w:rsidR="001A00A1" w:rsidRPr="007B340C" w:rsidRDefault="001A00A1">
            <w:pPr>
              <w:pStyle w:val="aa"/>
              <w:rPr>
                <w:sz w:val="16"/>
                <w:szCs w:val="16"/>
              </w:rPr>
            </w:pPr>
          </w:p>
        </w:tc>
      </w:tr>
      <w:tr w:rsidR="001A00A1" w:rsidRPr="007B340C" w14:paraId="6714105D" w14:textId="77777777">
        <w:tc>
          <w:tcPr>
            <w:tcW w:w="860" w:type="dxa"/>
            <w:tcBorders>
              <w:top w:val="single" w:sz="4" w:space="0" w:color="auto"/>
              <w:bottom w:val="single" w:sz="4" w:space="0" w:color="auto"/>
              <w:right w:val="single" w:sz="4" w:space="0" w:color="auto"/>
            </w:tcBorders>
          </w:tcPr>
          <w:p w14:paraId="1F1444E7" w14:textId="77777777" w:rsidR="001A00A1" w:rsidRPr="007B340C" w:rsidRDefault="00120233">
            <w:pPr>
              <w:pStyle w:val="aa"/>
              <w:jc w:val="center"/>
              <w:rPr>
                <w:sz w:val="16"/>
                <w:szCs w:val="16"/>
              </w:rPr>
            </w:pPr>
            <w:r w:rsidRPr="007B340C">
              <w:rPr>
                <w:sz w:val="16"/>
                <w:szCs w:val="16"/>
              </w:rPr>
              <w:t>94</w:t>
            </w:r>
          </w:p>
        </w:tc>
        <w:tc>
          <w:tcPr>
            <w:tcW w:w="5865" w:type="dxa"/>
            <w:tcBorders>
              <w:top w:val="nil"/>
              <w:left w:val="single" w:sz="4" w:space="0" w:color="auto"/>
              <w:bottom w:val="single" w:sz="4" w:space="0" w:color="auto"/>
              <w:right w:val="nil"/>
            </w:tcBorders>
          </w:tcPr>
          <w:p w14:paraId="67A40C23"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20" w:type="dxa"/>
            <w:tcBorders>
              <w:top w:val="nil"/>
              <w:left w:val="single" w:sz="4" w:space="0" w:color="auto"/>
              <w:bottom w:val="single" w:sz="4" w:space="0" w:color="auto"/>
              <w:right w:val="nil"/>
            </w:tcBorders>
          </w:tcPr>
          <w:p w14:paraId="1B7279BA" w14:textId="77777777" w:rsidR="001A00A1" w:rsidRPr="007B340C" w:rsidRDefault="001A00A1">
            <w:pPr>
              <w:pStyle w:val="aa"/>
              <w:rPr>
                <w:sz w:val="16"/>
                <w:szCs w:val="16"/>
              </w:rPr>
            </w:pPr>
          </w:p>
        </w:tc>
        <w:tc>
          <w:tcPr>
            <w:tcW w:w="1205" w:type="dxa"/>
            <w:tcBorders>
              <w:top w:val="nil"/>
              <w:left w:val="single" w:sz="4" w:space="0" w:color="auto"/>
              <w:bottom w:val="single" w:sz="4" w:space="0" w:color="auto"/>
              <w:right w:val="nil"/>
            </w:tcBorders>
          </w:tcPr>
          <w:p w14:paraId="11B49456"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57AB70D2" w14:textId="77777777" w:rsidR="001A00A1" w:rsidRPr="007B340C" w:rsidRDefault="00120233">
            <w:pPr>
              <w:pStyle w:val="aa"/>
              <w:jc w:val="center"/>
              <w:rPr>
                <w:sz w:val="16"/>
                <w:szCs w:val="16"/>
              </w:rPr>
            </w:pPr>
            <w:r w:rsidRPr="007B340C">
              <w:rPr>
                <w:sz w:val="16"/>
                <w:szCs w:val="16"/>
              </w:rPr>
              <w:t>+</w:t>
            </w:r>
          </w:p>
        </w:tc>
      </w:tr>
      <w:tr w:rsidR="001A00A1" w:rsidRPr="007B340C" w14:paraId="3F0DAAD1" w14:textId="77777777">
        <w:tc>
          <w:tcPr>
            <w:tcW w:w="860" w:type="dxa"/>
            <w:tcBorders>
              <w:top w:val="single" w:sz="4" w:space="0" w:color="auto"/>
              <w:bottom w:val="single" w:sz="4" w:space="0" w:color="auto"/>
              <w:right w:val="single" w:sz="4" w:space="0" w:color="auto"/>
            </w:tcBorders>
          </w:tcPr>
          <w:p w14:paraId="07C4A518" w14:textId="77777777" w:rsidR="001A00A1" w:rsidRPr="007B340C" w:rsidRDefault="00120233">
            <w:pPr>
              <w:pStyle w:val="aa"/>
              <w:jc w:val="center"/>
              <w:rPr>
                <w:sz w:val="16"/>
                <w:szCs w:val="16"/>
              </w:rPr>
            </w:pPr>
            <w:r w:rsidRPr="007B340C">
              <w:rPr>
                <w:sz w:val="16"/>
                <w:szCs w:val="16"/>
              </w:rPr>
              <w:t>95</w:t>
            </w:r>
          </w:p>
        </w:tc>
        <w:tc>
          <w:tcPr>
            <w:tcW w:w="5865" w:type="dxa"/>
            <w:tcBorders>
              <w:top w:val="nil"/>
              <w:left w:val="single" w:sz="4" w:space="0" w:color="auto"/>
              <w:bottom w:val="single" w:sz="4" w:space="0" w:color="auto"/>
              <w:right w:val="nil"/>
            </w:tcBorders>
          </w:tcPr>
          <w:p w14:paraId="1DFE2D03"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20" w:type="dxa"/>
            <w:tcBorders>
              <w:top w:val="nil"/>
              <w:left w:val="single" w:sz="4" w:space="0" w:color="auto"/>
              <w:bottom w:val="single" w:sz="4" w:space="0" w:color="auto"/>
              <w:right w:val="nil"/>
            </w:tcBorders>
          </w:tcPr>
          <w:p w14:paraId="3B1194C5" w14:textId="77777777" w:rsidR="001A00A1" w:rsidRPr="007B340C" w:rsidRDefault="00120233">
            <w:pPr>
              <w:pStyle w:val="aa"/>
              <w:jc w:val="center"/>
              <w:rPr>
                <w:sz w:val="16"/>
                <w:szCs w:val="16"/>
              </w:rPr>
            </w:pPr>
            <w:r w:rsidRPr="007B340C">
              <w:rPr>
                <w:sz w:val="16"/>
                <w:szCs w:val="16"/>
              </w:rPr>
              <w:t>+</w:t>
            </w:r>
          </w:p>
        </w:tc>
        <w:tc>
          <w:tcPr>
            <w:tcW w:w="1205" w:type="dxa"/>
            <w:tcBorders>
              <w:top w:val="nil"/>
              <w:left w:val="single" w:sz="4" w:space="0" w:color="auto"/>
              <w:bottom w:val="single" w:sz="4" w:space="0" w:color="auto"/>
              <w:right w:val="nil"/>
            </w:tcBorders>
          </w:tcPr>
          <w:p w14:paraId="2C852AC0" w14:textId="77777777" w:rsidR="001A00A1" w:rsidRPr="007B340C" w:rsidRDefault="001A00A1">
            <w:pPr>
              <w:pStyle w:val="aa"/>
              <w:rPr>
                <w:sz w:val="16"/>
                <w:szCs w:val="16"/>
              </w:rPr>
            </w:pPr>
          </w:p>
        </w:tc>
        <w:tc>
          <w:tcPr>
            <w:tcW w:w="1080" w:type="dxa"/>
            <w:tcBorders>
              <w:top w:val="nil"/>
              <w:left w:val="single" w:sz="4" w:space="0" w:color="auto"/>
              <w:bottom w:val="single" w:sz="4" w:space="0" w:color="auto"/>
            </w:tcBorders>
          </w:tcPr>
          <w:p w14:paraId="0BC5D1C8" w14:textId="77777777" w:rsidR="001A00A1" w:rsidRPr="007B340C" w:rsidRDefault="001A00A1">
            <w:pPr>
              <w:pStyle w:val="aa"/>
              <w:rPr>
                <w:sz w:val="16"/>
                <w:szCs w:val="16"/>
              </w:rPr>
            </w:pPr>
          </w:p>
        </w:tc>
      </w:tr>
      <w:tr w:rsidR="001A00A1" w:rsidRPr="007B340C" w14:paraId="7E5DC104" w14:textId="77777777">
        <w:tc>
          <w:tcPr>
            <w:tcW w:w="860" w:type="dxa"/>
            <w:tcBorders>
              <w:top w:val="single" w:sz="4" w:space="0" w:color="auto"/>
              <w:bottom w:val="single" w:sz="4" w:space="0" w:color="auto"/>
              <w:right w:val="single" w:sz="4" w:space="0" w:color="auto"/>
            </w:tcBorders>
          </w:tcPr>
          <w:p w14:paraId="0A5EE082" w14:textId="77777777" w:rsidR="001A00A1" w:rsidRPr="007B340C" w:rsidRDefault="00120233">
            <w:pPr>
              <w:pStyle w:val="aa"/>
              <w:jc w:val="center"/>
              <w:rPr>
                <w:sz w:val="16"/>
                <w:szCs w:val="16"/>
              </w:rPr>
            </w:pPr>
            <w:r w:rsidRPr="007B340C">
              <w:rPr>
                <w:sz w:val="16"/>
                <w:szCs w:val="16"/>
              </w:rPr>
              <w:t>96</w:t>
            </w:r>
          </w:p>
        </w:tc>
        <w:tc>
          <w:tcPr>
            <w:tcW w:w="5865" w:type="dxa"/>
            <w:tcBorders>
              <w:top w:val="nil"/>
              <w:left w:val="single" w:sz="4" w:space="0" w:color="auto"/>
              <w:bottom w:val="single" w:sz="4" w:space="0" w:color="auto"/>
              <w:right w:val="nil"/>
            </w:tcBorders>
          </w:tcPr>
          <w:p w14:paraId="74D780C3" w14:textId="77777777" w:rsidR="001A00A1" w:rsidRPr="007B340C" w:rsidRDefault="00120233">
            <w:pPr>
              <w:pStyle w:val="ac"/>
              <w:rPr>
                <w:sz w:val="16"/>
                <w:szCs w:val="16"/>
              </w:rPr>
            </w:pPr>
            <w:r w:rsidRPr="007B340C">
              <w:rPr>
                <w:sz w:val="16"/>
                <w:szCs w:val="16"/>
              </w:rPr>
              <w:t>ООО "Многопрофильный медицинский центр "СмартКлиник"</w:t>
            </w:r>
          </w:p>
        </w:tc>
        <w:tc>
          <w:tcPr>
            <w:tcW w:w="1220" w:type="dxa"/>
            <w:tcBorders>
              <w:top w:val="nil"/>
              <w:left w:val="single" w:sz="4" w:space="0" w:color="auto"/>
              <w:bottom w:val="single" w:sz="4" w:space="0" w:color="auto"/>
              <w:right w:val="nil"/>
            </w:tcBorders>
          </w:tcPr>
          <w:p w14:paraId="0A73B91F" w14:textId="77777777" w:rsidR="001A00A1" w:rsidRPr="007B340C" w:rsidRDefault="001A00A1">
            <w:pPr>
              <w:pStyle w:val="aa"/>
              <w:rPr>
                <w:sz w:val="16"/>
                <w:szCs w:val="16"/>
              </w:rPr>
            </w:pPr>
          </w:p>
        </w:tc>
        <w:tc>
          <w:tcPr>
            <w:tcW w:w="1205" w:type="dxa"/>
            <w:tcBorders>
              <w:top w:val="nil"/>
              <w:left w:val="single" w:sz="4" w:space="0" w:color="auto"/>
              <w:bottom w:val="single" w:sz="4" w:space="0" w:color="auto"/>
              <w:right w:val="nil"/>
            </w:tcBorders>
          </w:tcPr>
          <w:p w14:paraId="14918C8B" w14:textId="77777777" w:rsidR="001A00A1" w:rsidRPr="007B340C" w:rsidRDefault="00120233">
            <w:pPr>
              <w:pStyle w:val="aa"/>
              <w:jc w:val="center"/>
              <w:rPr>
                <w:sz w:val="16"/>
                <w:szCs w:val="16"/>
              </w:rPr>
            </w:pPr>
            <w:r w:rsidRPr="007B340C">
              <w:rPr>
                <w:sz w:val="16"/>
                <w:szCs w:val="16"/>
              </w:rPr>
              <w:t>+</w:t>
            </w:r>
          </w:p>
        </w:tc>
        <w:tc>
          <w:tcPr>
            <w:tcW w:w="1080" w:type="dxa"/>
            <w:tcBorders>
              <w:top w:val="nil"/>
              <w:left w:val="single" w:sz="4" w:space="0" w:color="auto"/>
              <w:bottom w:val="single" w:sz="4" w:space="0" w:color="auto"/>
            </w:tcBorders>
          </w:tcPr>
          <w:p w14:paraId="2EC95F67" w14:textId="77777777" w:rsidR="001A00A1" w:rsidRPr="007B340C" w:rsidRDefault="001A00A1">
            <w:pPr>
              <w:pStyle w:val="aa"/>
              <w:rPr>
                <w:sz w:val="16"/>
                <w:szCs w:val="16"/>
              </w:rPr>
            </w:pPr>
          </w:p>
        </w:tc>
      </w:tr>
      <w:tr w:rsidR="001A00A1" w:rsidRPr="007B340C" w14:paraId="545F53CD" w14:textId="77777777">
        <w:tc>
          <w:tcPr>
            <w:tcW w:w="860" w:type="dxa"/>
            <w:tcBorders>
              <w:top w:val="single" w:sz="4" w:space="0" w:color="auto"/>
              <w:bottom w:val="single" w:sz="4" w:space="0" w:color="auto"/>
              <w:right w:val="single" w:sz="4" w:space="0" w:color="auto"/>
            </w:tcBorders>
          </w:tcPr>
          <w:p w14:paraId="6DC2A50B" w14:textId="77777777" w:rsidR="001A00A1" w:rsidRPr="007B340C" w:rsidRDefault="00120233">
            <w:pPr>
              <w:pStyle w:val="aa"/>
              <w:jc w:val="center"/>
              <w:rPr>
                <w:sz w:val="16"/>
                <w:szCs w:val="16"/>
              </w:rPr>
            </w:pPr>
            <w:r w:rsidRPr="007B340C">
              <w:rPr>
                <w:sz w:val="16"/>
                <w:szCs w:val="16"/>
              </w:rPr>
              <w:t>97</w:t>
            </w:r>
          </w:p>
        </w:tc>
        <w:tc>
          <w:tcPr>
            <w:tcW w:w="5865" w:type="dxa"/>
            <w:tcBorders>
              <w:top w:val="nil"/>
              <w:left w:val="single" w:sz="4" w:space="0" w:color="auto"/>
              <w:bottom w:val="single" w:sz="4" w:space="0" w:color="auto"/>
              <w:right w:val="nil"/>
            </w:tcBorders>
          </w:tcPr>
          <w:p w14:paraId="5F429B18"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психиатрическая больница"</w:t>
            </w:r>
          </w:p>
        </w:tc>
        <w:tc>
          <w:tcPr>
            <w:tcW w:w="1220" w:type="dxa"/>
            <w:tcBorders>
              <w:top w:val="nil"/>
              <w:left w:val="single" w:sz="4" w:space="0" w:color="auto"/>
              <w:bottom w:val="single" w:sz="4" w:space="0" w:color="auto"/>
              <w:right w:val="nil"/>
            </w:tcBorders>
          </w:tcPr>
          <w:p w14:paraId="1944CA8D" w14:textId="77777777" w:rsidR="001A00A1" w:rsidRPr="007B340C" w:rsidRDefault="001A00A1">
            <w:pPr>
              <w:pStyle w:val="aa"/>
              <w:rPr>
                <w:sz w:val="16"/>
                <w:szCs w:val="16"/>
              </w:rPr>
            </w:pPr>
          </w:p>
        </w:tc>
        <w:tc>
          <w:tcPr>
            <w:tcW w:w="1205" w:type="dxa"/>
            <w:tcBorders>
              <w:top w:val="nil"/>
              <w:left w:val="single" w:sz="4" w:space="0" w:color="auto"/>
              <w:bottom w:val="single" w:sz="4" w:space="0" w:color="auto"/>
              <w:right w:val="nil"/>
            </w:tcBorders>
          </w:tcPr>
          <w:p w14:paraId="7F1B4D19" w14:textId="77777777" w:rsidR="001A00A1" w:rsidRPr="007B340C" w:rsidRDefault="00120233">
            <w:pPr>
              <w:pStyle w:val="aa"/>
              <w:jc w:val="center"/>
              <w:rPr>
                <w:sz w:val="16"/>
                <w:szCs w:val="16"/>
              </w:rPr>
            </w:pPr>
            <w:r w:rsidRPr="007B340C">
              <w:rPr>
                <w:sz w:val="16"/>
                <w:szCs w:val="16"/>
              </w:rPr>
              <w:t>+</w:t>
            </w:r>
          </w:p>
        </w:tc>
        <w:tc>
          <w:tcPr>
            <w:tcW w:w="1080" w:type="dxa"/>
            <w:tcBorders>
              <w:top w:val="nil"/>
              <w:left w:val="single" w:sz="4" w:space="0" w:color="auto"/>
              <w:bottom w:val="single" w:sz="4" w:space="0" w:color="auto"/>
            </w:tcBorders>
          </w:tcPr>
          <w:p w14:paraId="5569BC08" w14:textId="77777777" w:rsidR="001A00A1" w:rsidRPr="007B340C" w:rsidRDefault="001A00A1">
            <w:pPr>
              <w:pStyle w:val="aa"/>
              <w:rPr>
                <w:sz w:val="16"/>
                <w:szCs w:val="16"/>
              </w:rPr>
            </w:pPr>
          </w:p>
        </w:tc>
      </w:tr>
      <w:tr w:rsidR="001A00A1" w:rsidRPr="007B340C" w14:paraId="51AC2C7C" w14:textId="77777777">
        <w:tc>
          <w:tcPr>
            <w:tcW w:w="860" w:type="dxa"/>
            <w:tcBorders>
              <w:top w:val="single" w:sz="4" w:space="0" w:color="auto"/>
              <w:bottom w:val="single" w:sz="4" w:space="0" w:color="auto"/>
              <w:right w:val="single" w:sz="4" w:space="0" w:color="auto"/>
            </w:tcBorders>
          </w:tcPr>
          <w:p w14:paraId="681EB198" w14:textId="77777777" w:rsidR="001A00A1" w:rsidRPr="007B340C" w:rsidRDefault="00120233">
            <w:pPr>
              <w:pStyle w:val="aa"/>
              <w:jc w:val="center"/>
              <w:rPr>
                <w:sz w:val="16"/>
                <w:szCs w:val="16"/>
              </w:rPr>
            </w:pPr>
            <w:r w:rsidRPr="007B340C">
              <w:rPr>
                <w:sz w:val="16"/>
                <w:szCs w:val="16"/>
              </w:rPr>
              <w:t>98</w:t>
            </w:r>
          </w:p>
        </w:tc>
        <w:tc>
          <w:tcPr>
            <w:tcW w:w="5865" w:type="dxa"/>
            <w:tcBorders>
              <w:top w:val="nil"/>
              <w:left w:val="single" w:sz="4" w:space="0" w:color="auto"/>
              <w:bottom w:val="single" w:sz="4" w:space="0" w:color="auto"/>
              <w:right w:val="nil"/>
            </w:tcBorders>
          </w:tcPr>
          <w:p w14:paraId="7C8FF10D"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"Центр профилактики и борьбы со СПИД"</w:t>
            </w:r>
          </w:p>
        </w:tc>
        <w:tc>
          <w:tcPr>
            <w:tcW w:w="1220" w:type="dxa"/>
            <w:tcBorders>
              <w:top w:val="nil"/>
              <w:left w:val="single" w:sz="4" w:space="0" w:color="auto"/>
              <w:bottom w:val="single" w:sz="4" w:space="0" w:color="auto"/>
              <w:right w:val="nil"/>
            </w:tcBorders>
          </w:tcPr>
          <w:p w14:paraId="391F81F3" w14:textId="77777777" w:rsidR="001A00A1" w:rsidRPr="007B340C" w:rsidRDefault="001A00A1">
            <w:pPr>
              <w:pStyle w:val="aa"/>
              <w:rPr>
                <w:sz w:val="16"/>
                <w:szCs w:val="16"/>
              </w:rPr>
            </w:pPr>
          </w:p>
        </w:tc>
        <w:tc>
          <w:tcPr>
            <w:tcW w:w="1205" w:type="dxa"/>
            <w:tcBorders>
              <w:top w:val="nil"/>
              <w:left w:val="single" w:sz="4" w:space="0" w:color="auto"/>
              <w:bottom w:val="single" w:sz="4" w:space="0" w:color="auto"/>
              <w:right w:val="nil"/>
            </w:tcBorders>
          </w:tcPr>
          <w:p w14:paraId="08C9156E" w14:textId="77777777" w:rsidR="001A00A1" w:rsidRPr="007B340C" w:rsidRDefault="00120233">
            <w:pPr>
              <w:pStyle w:val="aa"/>
              <w:jc w:val="center"/>
              <w:rPr>
                <w:sz w:val="16"/>
                <w:szCs w:val="16"/>
              </w:rPr>
            </w:pPr>
            <w:r w:rsidRPr="007B340C">
              <w:rPr>
                <w:sz w:val="16"/>
                <w:szCs w:val="16"/>
              </w:rPr>
              <w:t>+</w:t>
            </w:r>
          </w:p>
        </w:tc>
        <w:tc>
          <w:tcPr>
            <w:tcW w:w="1080" w:type="dxa"/>
            <w:tcBorders>
              <w:top w:val="nil"/>
              <w:left w:val="single" w:sz="4" w:space="0" w:color="auto"/>
              <w:bottom w:val="single" w:sz="4" w:space="0" w:color="auto"/>
            </w:tcBorders>
          </w:tcPr>
          <w:p w14:paraId="2547E1BF" w14:textId="77777777" w:rsidR="001A00A1" w:rsidRPr="007B340C" w:rsidRDefault="001A00A1">
            <w:pPr>
              <w:pStyle w:val="aa"/>
              <w:rPr>
                <w:sz w:val="16"/>
                <w:szCs w:val="16"/>
              </w:rPr>
            </w:pPr>
          </w:p>
        </w:tc>
      </w:tr>
    </w:tbl>
    <w:p w14:paraId="5533718E" w14:textId="77777777" w:rsidR="001A00A1" w:rsidRDefault="001A00A1"/>
    <w:p w14:paraId="31982CA1" w14:textId="77777777" w:rsidR="001A00A1" w:rsidRDefault="00120233">
      <w:pPr>
        <w:jc w:val="right"/>
        <w:rPr>
          <w:rStyle w:val="a3"/>
          <w:rFonts w:ascii="Arial" w:hAnsi="Arial" w:cs="Arial"/>
        </w:rPr>
      </w:pPr>
      <w:bookmarkStart w:id="374" w:name="sub_1300"/>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74"/>
    <w:p w14:paraId="35F4E060" w14:textId="77777777" w:rsidR="001A00A1" w:rsidRDefault="001A00A1"/>
    <w:p w14:paraId="0E508C15" w14:textId="77777777" w:rsidR="001A00A1" w:rsidRDefault="00120233">
      <w:pPr>
        <w:pStyle w:val="1"/>
      </w:pPr>
      <w:r>
        <w:t>Перечень</w:t>
      </w:r>
      <w:r>
        <w:br/>
        <w:t>медицинских организаций, оказывающих высокотехнологичную медицинскую помощь</w:t>
      </w:r>
    </w:p>
    <w:p w14:paraId="431AC6D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
        <w:gridCol w:w="2509"/>
        <w:gridCol w:w="1329"/>
        <w:gridCol w:w="2259"/>
        <w:gridCol w:w="3574"/>
      </w:tblGrid>
      <w:tr w:rsidR="001A00A1" w:rsidRPr="007B340C" w14:paraId="03CD2903" w14:textId="77777777">
        <w:tc>
          <w:tcPr>
            <w:tcW w:w="527" w:type="dxa"/>
            <w:vMerge w:val="restart"/>
            <w:tcBorders>
              <w:top w:val="single" w:sz="4" w:space="0" w:color="auto"/>
              <w:bottom w:val="single" w:sz="4" w:space="0" w:color="auto"/>
              <w:right w:val="single" w:sz="4" w:space="0" w:color="auto"/>
            </w:tcBorders>
          </w:tcPr>
          <w:p w14:paraId="754BDFD4" w14:textId="77777777" w:rsidR="001A00A1" w:rsidRPr="007B340C" w:rsidRDefault="00120233">
            <w:pPr>
              <w:pStyle w:val="aa"/>
              <w:jc w:val="center"/>
              <w:rPr>
                <w:sz w:val="16"/>
                <w:szCs w:val="16"/>
              </w:rPr>
            </w:pPr>
            <w:r w:rsidRPr="007B340C">
              <w:rPr>
                <w:sz w:val="16"/>
                <w:szCs w:val="16"/>
              </w:rPr>
              <w:t>N</w:t>
            </w:r>
            <w:r w:rsidRPr="007B340C">
              <w:rPr>
                <w:sz w:val="16"/>
                <w:szCs w:val="16"/>
              </w:rPr>
              <w:br/>
              <w:t>п/п</w:t>
            </w:r>
          </w:p>
        </w:tc>
        <w:tc>
          <w:tcPr>
            <w:tcW w:w="2509" w:type="dxa"/>
            <w:vMerge w:val="restart"/>
            <w:tcBorders>
              <w:top w:val="single" w:sz="4" w:space="0" w:color="auto"/>
              <w:left w:val="single" w:sz="4" w:space="0" w:color="auto"/>
              <w:bottom w:val="single" w:sz="4" w:space="0" w:color="auto"/>
              <w:right w:val="nil"/>
            </w:tcBorders>
          </w:tcPr>
          <w:p w14:paraId="7AD6B628" w14:textId="77777777" w:rsidR="001A00A1" w:rsidRPr="007B340C" w:rsidRDefault="00120233">
            <w:pPr>
              <w:pStyle w:val="aa"/>
              <w:jc w:val="center"/>
              <w:rPr>
                <w:sz w:val="16"/>
                <w:szCs w:val="16"/>
              </w:rPr>
            </w:pPr>
            <w:r w:rsidRPr="007B340C">
              <w:rPr>
                <w:sz w:val="16"/>
                <w:szCs w:val="16"/>
              </w:rPr>
              <w:t>Наименование медицинской организации</w:t>
            </w:r>
          </w:p>
        </w:tc>
        <w:tc>
          <w:tcPr>
            <w:tcW w:w="7162" w:type="dxa"/>
            <w:gridSpan w:val="3"/>
            <w:tcBorders>
              <w:top w:val="single" w:sz="4" w:space="0" w:color="auto"/>
              <w:left w:val="single" w:sz="4" w:space="0" w:color="auto"/>
              <w:bottom w:val="single" w:sz="4" w:space="0" w:color="auto"/>
            </w:tcBorders>
          </w:tcPr>
          <w:p w14:paraId="1A171D56" w14:textId="77777777" w:rsidR="001A00A1" w:rsidRPr="007B340C" w:rsidRDefault="00120233">
            <w:pPr>
              <w:pStyle w:val="aa"/>
              <w:jc w:val="center"/>
              <w:rPr>
                <w:sz w:val="16"/>
                <w:szCs w:val="16"/>
              </w:rPr>
            </w:pPr>
            <w:r w:rsidRPr="007B340C">
              <w:rPr>
                <w:sz w:val="16"/>
                <w:szCs w:val="16"/>
              </w:rPr>
              <w:t>Высокотехнологичная помощь</w:t>
            </w:r>
          </w:p>
        </w:tc>
      </w:tr>
      <w:tr w:rsidR="001A00A1" w:rsidRPr="007B340C" w14:paraId="5ED86E75" w14:textId="77777777">
        <w:tc>
          <w:tcPr>
            <w:tcW w:w="527" w:type="dxa"/>
            <w:vMerge/>
            <w:tcBorders>
              <w:top w:val="single" w:sz="4" w:space="0" w:color="auto"/>
              <w:bottom w:val="single" w:sz="4" w:space="0" w:color="auto"/>
              <w:right w:val="single" w:sz="4" w:space="0" w:color="auto"/>
            </w:tcBorders>
          </w:tcPr>
          <w:p w14:paraId="70AB177A" w14:textId="77777777" w:rsidR="001A00A1" w:rsidRPr="007B340C" w:rsidRDefault="001A00A1">
            <w:pPr>
              <w:pStyle w:val="aa"/>
              <w:rPr>
                <w:sz w:val="16"/>
                <w:szCs w:val="16"/>
              </w:rPr>
            </w:pPr>
          </w:p>
        </w:tc>
        <w:tc>
          <w:tcPr>
            <w:tcW w:w="2509" w:type="dxa"/>
            <w:vMerge/>
            <w:tcBorders>
              <w:top w:val="single" w:sz="4" w:space="0" w:color="auto"/>
              <w:left w:val="single" w:sz="4" w:space="0" w:color="auto"/>
              <w:bottom w:val="single" w:sz="4" w:space="0" w:color="auto"/>
              <w:right w:val="nil"/>
            </w:tcBorders>
          </w:tcPr>
          <w:p w14:paraId="6EB096C8" w14:textId="77777777" w:rsidR="001A00A1" w:rsidRPr="007B340C" w:rsidRDefault="001A00A1">
            <w:pPr>
              <w:pStyle w:val="aa"/>
              <w:rPr>
                <w:sz w:val="16"/>
                <w:szCs w:val="16"/>
              </w:rPr>
            </w:pPr>
          </w:p>
        </w:tc>
        <w:tc>
          <w:tcPr>
            <w:tcW w:w="1329" w:type="dxa"/>
            <w:tcBorders>
              <w:top w:val="single" w:sz="4" w:space="0" w:color="auto"/>
              <w:left w:val="single" w:sz="4" w:space="0" w:color="auto"/>
              <w:bottom w:val="single" w:sz="4" w:space="0" w:color="auto"/>
              <w:right w:val="nil"/>
            </w:tcBorders>
          </w:tcPr>
          <w:p w14:paraId="0795736A" w14:textId="77777777" w:rsidR="001A00A1" w:rsidRPr="007B340C" w:rsidRDefault="00120233">
            <w:pPr>
              <w:pStyle w:val="aa"/>
              <w:jc w:val="center"/>
              <w:rPr>
                <w:sz w:val="16"/>
                <w:szCs w:val="16"/>
              </w:rPr>
            </w:pPr>
            <w:r w:rsidRPr="007B340C">
              <w:rPr>
                <w:sz w:val="16"/>
                <w:szCs w:val="16"/>
              </w:rPr>
              <w:t>в рамках базовой программы ОМС</w:t>
            </w:r>
          </w:p>
        </w:tc>
        <w:tc>
          <w:tcPr>
            <w:tcW w:w="2259" w:type="dxa"/>
            <w:tcBorders>
              <w:top w:val="single" w:sz="4" w:space="0" w:color="auto"/>
              <w:left w:val="single" w:sz="4" w:space="0" w:color="auto"/>
              <w:bottom w:val="single" w:sz="4" w:space="0" w:color="auto"/>
              <w:right w:val="nil"/>
            </w:tcBorders>
          </w:tcPr>
          <w:p w14:paraId="0B796D9F" w14:textId="77777777" w:rsidR="001A00A1" w:rsidRPr="007B340C" w:rsidRDefault="00120233">
            <w:pPr>
              <w:pStyle w:val="aa"/>
              <w:jc w:val="center"/>
              <w:rPr>
                <w:sz w:val="16"/>
                <w:szCs w:val="16"/>
              </w:rPr>
            </w:pPr>
            <w:r w:rsidRPr="007B340C">
              <w:rPr>
                <w:sz w:val="16"/>
                <w:szCs w:val="16"/>
              </w:rP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3574" w:type="dxa"/>
            <w:tcBorders>
              <w:top w:val="single" w:sz="4" w:space="0" w:color="auto"/>
              <w:left w:val="single" w:sz="4" w:space="0" w:color="auto"/>
              <w:bottom w:val="single" w:sz="4" w:space="0" w:color="auto"/>
            </w:tcBorders>
          </w:tcPr>
          <w:p w14:paraId="4C6F2482" w14:textId="77777777" w:rsidR="001A00A1" w:rsidRPr="007B340C" w:rsidRDefault="00120233">
            <w:pPr>
              <w:pStyle w:val="aa"/>
              <w:jc w:val="center"/>
              <w:rPr>
                <w:sz w:val="16"/>
                <w:szCs w:val="16"/>
              </w:rPr>
            </w:pPr>
            <w:r w:rsidRPr="007B340C">
              <w:rPr>
                <w:sz w:val="16"/>
                <w:szCs w:val="16"/>
              </w:rPr>
              <w:t>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tc>
      </w:tr>
      <w:tr w:rsidR="001A00A1" w:rsidRPr="007B340C" w14:paraId="03FE2608" w14:textId="77777777">
        <w:tc>
          <w:tcPr>
            <w:tcW w:w="527" w:type="dxa"/>
            <w:tcBorders>
              <w:top w:val="single" w:sz="4" w:space="0" w:color="auto"/>
              <w:bottom w:val="single" w:sz="4" w:space="0" w:color="auto"/>
              <w:right w:val="single" w:sz="4" w:space="0" w:color="auto"/>
            </w:tcBorders>
          </w:tcPr>
          <w:p w14:paraId="3012798A" w14:textId="77777777" w:rsidR="001A00A1" w:rsidRPr="007B340C" w:rsidRDefault="00120233">
            <w:pPr>
              <w:pStyle w:val="aa"/>
              <w:jc w:val="center"/>
              <w:rPr>
                <w:sz w:val="16"/>
                <w:szCs w:val="16"/>
              </w:rPr>
            </w:pPr>
            <w:r w:rsidRPr="007B340C">
              <w:rPr>
                <w:sz w:val="16"/>
                <w:szCs w:val="16"/>
              </w:rPr>
              <w:lastRenderedPageBreak/>
              <w:t>1</w:t>
            </w:r>
          </w:p>
        </w:tc>
        <w:tc>
          <w:tcPr>
            <w:tcW w:w="2509" w:type="dxa"/>
            <w:tcBorders>
              <w:top w:val="single" w:sz="4" w:space="0" w:color="auto"/>
              <w:left w:val="single" w:sz="4" w:space="0" w:color="auto"/>
              <w:bottom w:val="single" w:sz="4" w:space="0" w:color="auto"/>
              <w:right w:val="nil"/>
            </w:tcBorders>
          </w:tcPr>
          <w:p w14:paraId="4FCD6059"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1"</w:t>
            </w:r>
          </w:p>
        </w:tc>
        <w:tc>
          <w:tcPr>
            <w:tcW w:w="1329" w:type="dxa"/>
            <w:tcBorders>
              <w:top w:val="single" w:sz="4" w:space="0" w:color="auto"/>
              <w:left w:val="single" w:sz="4" w:space="0" w:color="auto"/>
              <w:bottom w:val="single" w:sz="4" w:space="0" w:color="auto"/>
              <w:right w:val="nil"/>
            </w:tcBorders>
          </w:tcPr>
          <w:p w14:paraId="14F61F89"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41247F25"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302E8702" w14:textId="77777777" w:rsidR="001A00A1" w:rsidRPr="007B340C" w:rsidRDefault="00120233">
            <w:pPr>
              <w:pStyle w:val="aa"/>
              <w:jc w:val="center"/>
              <w:rPr>
                <w:sz w:val="16"/>
                <w:szCs w:val="16"/>
              </w:rPr>
            </w:pPr>
            <w:r w:rsidRPr="007B340C">
              <w:rPr>
                <w:sz w:val="16"/>
                <w:szCs w:val="16"/>
              </w:rPr>
              <w:t>+</w:t>
            </w:r>
          </w:p>
        </w:tc>
      </w:tr>
      <w:tr w:rsidR="001A00A1" w:rsidRPr="007B340C" w14:paraId="59C5179E" w14:textId="77777777">
        <w:tc>
          <w:tcPr>
            <w:tcW w:w="527" w:type="dxa"/>
            <w:tcBorders>
              <w:top w:val="single" w:sz="4" w:space="0" w:color="auto"/>
              <w:bottom w:val="single" w:sz="4" w:space="0" w:color="auto"/>
              <w:right w:val="single" w:sz="4" w:space="0" w:color="auto"/>
            </w:tcBorders>
          </w:tcPr>
          <w:p w14:paraId="4805AD43" w14:textId="77777777" w:rsidR="001A00A1" w:rsidRPr="007B340C" w:rsidRDefault="00120233">
            <w:pPr>
              <w:pStyle w:val="aa"/>
              <w:jc w:val="center"/>
              <w:rPr>
                <w:sz w:val="16"/>
                <w:szCs w:val="16"/>
              </w:rPr>
            </w:pPr>
            <w:r w:rsidRPr="007B340C">
              <w:rPr>
                <w:sz w:val="16"/>
                <w:szCs w:val="16"/>
              </w:rPr>
              <w:t>2</w:t>
            </w:r>
          </w:p>
        </w:tc>
        <w:tc>
          <w:tcPr>
            <w:tcW w:w="2509" w:type="dxa"/>
            <w:tcBorders>
              <w:top w:val="single" w:sz="4" w:space="0" w:color="auto"/>
              <w:left w:val="single" w:sz="4" w:space="0" w:color="auto"/>
              <w:bottom w:val="single" w:sz="4" w:space="0" w:color="auto"/>
              <w:right w:val="nil"/>
            </w:tcBorders>
          </w:tcPr>
          <w:p w14:paraId="1CD4D190"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2"</w:t>
            </w:r>
          </w:p>
        </w:tc>
        <w:tc>
          <w:tcPr>
            <w:tcW w:w="1329" w:type="dxa"/>
            <w:tcBorders>
              <w:top w:val="single" w:sz="4" w:space="0" w:color="auto"/>
              <w:left w:val="single" w:sz="4" w:space="0" w:color="auto"/>
              <w:bottom w:val="single" w:sz="4" w:space="0" w:color="auto"/>
              <w:right w:val="nil"/>
            </w:tcBorders>
          </w:tcPr>
          <w:p w14:paraId="2B783C35"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3EAA8E40"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302014A7" w14:textId="77777777" w:rsidR="001A00A1" w:rsidRPr="007B340C" w:rsidRDefault="00120233">
            <w:pPr>
              <w:pStyle w:val="aa"/>
              <w:jc w:val="center"/>
              <w:rPr>
                <w:sz w:val="16"/>
                <w:szCs w:val="16"/>
              </w:rPr>
            </w:pPr>
            <w:r w:rsidRPr="007B340C">
              <w:rPr>
                <w:sz w:val="16"/>
                <w:szCs w:val="16"/>
              </w:rPr>
              <w:t>+</w:t>
            </w:r>
          </w:p>
        </w:tc>
      </w:tr>
      <w:tr w:rsidR="001A00A1" w:rsidRPr="007B340C" w14:paraId="7EA26E93" w14:textId="77777777">
        <w:tc>
          <w:tcPr>
            <w:tcW w:w="527" w:type="dxa"/>
            <w:tcBorders>
              <w:top w:val="single" w:sz="4" w:space="0" w:color="auto"/>
              <w:bottom w:val="single" w:sz="4" w:space="0" w:color="auto"/>
              <w:right w:val="single" w:sz="4" w:space="0" w:color="auto"/>
            </w:tcBorders>
          </w:tcPr>
          <w:p w14:paraId="7927F724" w14:textId="77777777" w:rsidR="001A00A1" w:rsidRPr="007B340C" w:rsidRDefault="00120233">
            <w:pPr>
              <w:pStyle w:val="aa"/>
              <w:jc w:val="center"/>
              <w:rPr>
                <w:sz w:val="16"/>
                <w:szCs w:val="16"/>
              </w:rPr>
            </w:pPr>
            <w:r w:rsidRPr="007B340C">
              <w:rPr>
                <w:sz w:val="16"/>
                <w:szCs w:val="16"/>
              </w:rPr>
              <w:t>3</w:t>
            </w:r>
          </w:p>
        </w:tc>
        <w:tc>
          <w:tcPr>
            <w:tcW w:w="2509" w:type="dxa"/>
            <w:tcBorders>
              <w:top w:val="single" w:sz="4" w:space="0" w:color="auto"/>
              <w:left w:val="single" w:sz="4" w:space="0" w:color="auto"/>
              <w:bottom w:val="single" w:sz="4" w:space="0" w:color="auto"/>
              <w:right w:val="nil"/>
            </w:tcBorders>
          </w:tcPr>
          <w:p w14:paraId="0D410BC1"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"Перинатальный центр" (г. Тюмень)</w:t>
            </w:r>
          </w:p>
        </w:tc>
        <w:tc>
          <w:tcPr>
            <w:tcW w:w="1329" w:type="dxa"/>
            <w:tcBorders>
              <w:top w:val="single" w:sz="4" w:space="0" w:color="auto"/>
              <w:left w:val="single" w:sz="4" w:space="0" w:color="auto"/>
              <w:bottom w:val="single" w:sz="4" w:space="0" w:color="auto"/>
              <w:right w:val="nil"/>
            </w:tcBorders>
          </w:tcPr>
          <w:p w14:paraId="136C9F57"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4929973C"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5B9BAF56" w14:textId="77777777" w:rsidR="001A00A1" w:rsidRPr="007B340C" w:rsidRDefault="00120233">
            <w:pPr>
              <w:pStyle w:val="aa"/>
              <w:jc w:val="center"/>
              <w:rPr>
                <w:sz w:val="16"/>
                <w:szCs w:val="16"/>
              </w:rPr>
            </w:pPr>
            <w:r w:rsidRPr="007B340C">
              <w:rPr>
                <w:sz w:val="16"/>
                <w:szCs w:val="16"/>
              </w:rPr>
              <w:t>+</w:t>
            </w:r>
          </w:p>
        </w:tc>
      </w:tr>
      <w:tr w:rsidR="001A00A1" w:rsidRPr="007B340C" w14:paraId="76454087" w14:textId="77777777">
        <w:tc>
          <w:tcPr>
            <w:tcW w:w="527" w:type="dxa"/>
            <w:tcBorders>
              <w:top w:val="single" w:sz="4" w:space="0" w:color="auto"/>
              <w:bottom w:val="single" w:sz="4" w:space="0" w:color="auto"/>
              <w:right w:val="single" w:sz="4" w:space="0" w:color="auto"/>
            </w:tcBorders>
          </w:tcPr>
          <w:p w14:paraId="3878F2AA" w14:textId="77777777" w:rsidR="001A00A1" w:rsidRPr="007B340C" w:rsidRDefault="00120233">
            <w:pPr>
              <w:pStyle w:val="aa"/>
              <w:jc w:val="center"/>
              <w:rPr>
                <w:sz w:val="16"/>
                <w:szCs w:val="16"/>
              </w:rPr>
            </w:pPr>
            <w:r w:rsidRPr="007B340C">
              <w:rPr>
                <w:sz w:val="16"/>
                <w:szCs w:val="16"/>
              </w:rPr>
              <w:t>4</w:t>
            </w:r>
          </w:p>
        </w:tc>
        <w:tc>
          <w:tcPr>
            <w:tcW w:w="2509" w:type="dxa"/>
            <w:tcBorders>
              <w:top w:val="single" w:sz="4" w:space="0" w:color="auto"/>
              <w:left w:val="single" w:sz="4" w:space="0" w:color="auto"/>
              <w:bottom w:val="single" w:sz="4" w:space="0" w:color="auto"/>
              <w:right w:val="nil"/>
            </w:tcBorders>
          </w:tcPr>
          <w:p w14:paraId="130247F1"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329" w:type="dxa"/>
            <w:tcBorders>
              <w:top w:val="single" w:sz="4" w:space="0" w:color="auto"/>
              <w:left w:val="single" w:sz="4" w:space="0" w:color="auto"/>
              <w:bottom w:val="single" w:sz="4" w:space="0" w:color="auto"/>
              <w:right w:val="nil"/>
            </w:tcBorders>
          </w:tcPr>
          <w:p w14:paraId="598E9668"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4E2CF3EA"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2D963392" w14:textId="77777777" w:rsidR="001A00A1" w:rsidRPr="007B340C" w:rsidRDefault="00120233">
            <w:pPr>
              <w:pStyle w:val="aa"/>
              <w:jc w:val="center"/>
              <w:rPr>
                <w:sz w:val="16"/>
                <w:szCs w:val="16"/>
              </w:rPr>
            </w:pPr>
            <w:r w:rsidRPr="007B340C">
              <w:rPr>
                <w:sz w:val="16"/>
                <w:szCs w:val="16"/>
              </w:rPr>
              <w:t>+</w:t>
            </w:r>
          </w:p>
        </w:tc>
      </w:tr>
      <w:tr w:rsidR="001A00A1" w:rsidRPr="007B340C" w14:paraId="5C8CC470" w14:textId="77777777">
        <w:tc>
          <w:tcPr>
            <w:tcW w:w="527" w:type="dxa"/>
            <w:tcBorders>
              <w:top w:val="single" w:sz="4" w:space="0" w:color="auto"/>
              <w:bottom w:val="single" w:sz="4" w:space="0" w:color="auto"/>
              <w:right w:val="single" w:sz="4" w:space="0" w:color="auto"/>
            </w:tcBorders>
          </w:tcPr>
          <w:p w14:paraId="59C968BD" w14:textId="77777777" w:rsidR="001A00A1" w:rsidRPr="007B340C" w:rsidRDefault="00120233">
            <w:pPr>
              <w:pStyle w:val="aa"/>
              <w:jc w:val="center"/>
              <w:rPr>
                <w:sz w:val="16"/>
                <w:szCs w:val="16"/>
              </w:rPr>
            </w:pPr>
            <w:r w:rsidRPr="007B340C">
              <w:rPr>
                <w:sz w:val="16"/>
                <w:szCs w:val="16"/>
              </w:rPr>
              <w:t>5</w:t>
            </w:r>
          </w:p>
        </w:tc>
        <w:tc>
          <w:tcPr>
            <w:tcW w:w="2509" w:type="dxa"/>
            <w:tcBorders>
              <w:top w:val="single" w:sz="4" w:space="0" w:color="auto"/>
              <w:left w:val="single" w:sz="4" w:space="0" w:color="auto"/>
              <w:bottom w:val="single" w:sz="4" w:space="0" w:color="auto"/>
              <w:right w:val="nil"/>
            </w:tcBorders>
          </w:tcPr>
          <w:p w14:paraId="1EC3F181"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"Областной клинический фтизиопульмонологический центр"</w:t>
            </w:r>
          </w:p>
        </w:tc>
        <w:tc>
          <w:tcPr>
            <w:tcW w:w="1329" w:type="dxa"/>
            <w:tcBorders>
              <w:top w:val="single" w:sz="4" w:space="0" w:color="auto"/>
              <w:left w:val="single" w:sz="4" w:space="0" w:color="auto"/>
              <w:bottom w:val="single" w:sz="4" w:space="0" w:color="auto"/>
              <w:right w:val="nil"/>
            </w:tcBorders>
          </w:tcPr>
          <w:p w14:paraId="5E14A958"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59B179BF"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089879FE" w14:textId="77777777" w:rsidR="001A00A1" w:rsidRPr="007B340C" w:rsidRDefault="00120233">
            <w:pPr>
              <w:pStyle w:val="aa"/>
              <w:jc w:val="center"/>
              <w:rPr>
                <w:sz w:val="16"/>
                <w:szCs w:val="16"/>
              </w:rPr>
            </w:pPr>
            <w:r w:rsidRPr="007B340C">
              <w:rPr>
                <w:sz w:val="16"/>
                <w:szCs w:val="16"/>
              </w:rPr>
              <w:t>+</w:t>
            </w:r>
          </w:p>
        </w:tc>
      </w:tr>
      <w:tr w:rsidR="001A00A1" w:rsidRPr="007B340C" w14:paraId="08122B18" w14:textId="77777777">
        <w:tc>
          <w:tcPr>
            <w:tcW w:w="527" w:type="dxa"/>
            <w:tcBorders>
              <w:top w:val="single" w:sz="4" w:space="0" w:color="auto"/>
              <w:bottom w:val="single" w:sz="4" w:space="0" w:color="auto"/>
              <w:right w:val="single" w:sz="4" w:space="0" w:color="auto"/>
            </w:tcBorders>
          </w:tcPr>
          <w:p w14:paraId="1F58DB40" w14:textId="77777777" w:rsidR="001A00A1" w:rsidRPr="007B340C" w:rsidRDefault="00120233">
            <w:pPr>
              <w:pStyle w:val="aa"/>
              <w:jc w:val="center"/>
              <w:rPr>
                <w:sz w:val="16"/>
                <w:szCs w:val="16"/>
              </w:rPr>
            </w:pPr>
            <w:r w:rsidRPr="007B340C">
              <w:rPr>
                <w:sz w:val="16"/>
                <w:szCs w:val="16"/>
              </w:rPr>
              <w:t>6</w:t>
            </w:r>
          </w:p>
        </w:tc>
        <w:tc>
          <w:tcPr>
            <w:tcW w:w="2509" w:type="dxa"/>
            <w:tcBorders>
              <w:top w:val="single" w:sz="4" w:space="0" w:color="auto"/>
              <w:left w:val="single" w:sz="4" w:space="0" w:color="auto"/>
              <w:bottom w:val="single" w:sz="4" w:space="0" w:color="auto"/>
              <w:right w:val="nil"/>
            </w:tcBorders>
          </w:tcPr>
          <w:p w14:paraId="2EDFE292"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офтальмологический диспансер"</w:t>
            </w:r>
          </w:p>
        </w:tc>
        <w:tc>
          <w:tcPr>
            <w:tcW w:w="1329" w:type="dxa"/>
            <w:tcBorders>
              <w:top w:val="single" w:sz="4" w:space="0" w:color="auto"/>
              <w:left w:val="single" w:sz="4" w:space="0" w:color="auto"/>
              <w:bottom w:val="single" w:sz="4" w:space="0" w:color="auto"/>
              <w:right w:val="nil"/>
            </w:tcBorders>
          </w:tcPr>
          <w:p w14:paraId="5E03B6FB"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4F8FA103"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5420C429" w14:textId="77777777" w:rsidR="001A00A1" w:rsidRPr="007B340C" w:rsidRDefault="00120233">
            <w:pPr>
              <w:pStyle w:val="aa"/>
              <w:jc w:val="center"/>
              <w:rPr>
                <w:sz w:val="16"/>
                <w:szCs w:val="16"/>
              </w:rPr>
            </w:pPr>
            <w:r w:rsidRPr="007B340C">
              <w:rPr>
                <w:sz w:val="16"/>
                <w:szCs w:val="16"/>
              </w:rPr>
              <w:t>+</w:t>
            </w:r>
          </w:p>
        </w:tc>
      </w:tr>
      <w:tr w:rsidR="001A00A1" w:rsidRPr="007B340C" w14:paraId="603A2CD9" w14:textId="77777777">
        <w:tc>
          <w:tcPr>
            <w:tcW w:w="527" w:type="dxa"/>
            <w:tcBorders>
              <w:top w:val="single" w:sz="4" w:space="0" w:color="auto"/>
              <w:bottom w:val="single" w:sz="4" w:space="0" w:color="auto"/>
              <w:right w:val="single" w:sz="4" w:space="0" w:color="auto"/>
            </w:tcBorders>
          </w:tcPr>
          <w:p w14:paraId="3C0BF529" w14:textId="77777777" w:rsidR="001A00A1" w:rsidRPr="007B340C" w:rsidRDefault="00120233">
            <w:pPr>
              <w:pStyle w:val="aa"/>
              <w:jc w:val="center"/>
              <w:rPr>
                <w:sz w:val="16"/>
                <w:szCs w:val="16"/>
              </w:rPr>
            </w:pPr>
            <w:r w:rsidRPr="007B340C">
              <w:rPr>
                <w:sz w:val="16"/>
                <w:szCs w:val="16"/>
              </w:rPr>
              <w:t>7</w:t>
            </w:r>
          </w:p>
        </w:tc>
        <w:tc>
          <w:tcPr>
            <w:tcW w:w="2509" w:type="dxa"/>
            <w:tcBorders>
              <w:top w:val="single" w:sz="4" w:space="0" w:color="auto"/>
              <w:left w:val="single" w:sz="4" w:space="0" w:color="auto"/>
              <w:bottom w:val="single" w:sz="4" w:space="0" w:color="auto"/>
              <w:right w:val="nil"/>
            </w:tcBorders>
          </w:tcPr>
          <w:p w14:paraId="31C8FDA3" w14:textId="77777777" w:rsidR="001A00A1" w:rsidRPr="007B340C" w:rsidRDefault="00120233">
            <w:pPr>
              <w:pStyle w:val="ac"/>
              <w:rPr>
                <w:sz w:val="16"/>
                <w:szCs w:val="16"/>
              </w:rPr>
            </w:pPr>
            <w:r w:rsidRPr="007B340C">
              <w:rPr>
                <w:sz w:val="16"/>
                <w:szCs w:val="1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329" w:type="dxa"/>
            <w:tcBorders>
              <w:top w:val="single" w:sz="4" w:space="0" w:color="auto"/>
              <w:left w:val="single" w:sz="4" w:space="0" w:color="auto"/>
              <w:bottom w:val="single" w:sz="4" w:space="0" w:color="auto"/>
              <w:right w:val="nil"/>
            </w:tcBorders>
          </w:tcPr>
          <w:p w14:paraId="06B72498"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3B038E8C"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12805499" w14:textId="77777777" w:rsidR="001A00A1" w:rsidRPr="007B340C" w:rsidRDefault="00120233">
            <w:pPr>
              <w:pStyle w:val="aa"/>
              <w:jc w:val="center"/>
              <w:rPr>
                <w:sz w:val="16"/>
                <w:szCs w:val="16"/>
              </w:rPr>
            </w:pPr>
            <w:r w:rsidRPr="007B340C">
              <w:rPr>
                <w:sz w:val="16"/>
                <w:szCs w:val="16"/>
              </w:rPr>
              <w:t>-</w:t>
            </w:r>
          </w:p>
        </w:tc>
      </w:tr>
      <w:tr w:rsidR="001A00A1" w:rsidRPr="007B340C" w14:paraId="04D5E6C7" w14:textId="77777777">
        <w:tc>
          <w:tcPr>
            <w:tcW w:w="527" w:type="dxa"/>
            <w:tcBorders>
              <w:top w:val="single" w:sz="4" w:space="0" w:color="auto"/>
              <w:bottom w:val="single" w:sz="4" w:space="0" w:color="auto"/>
              <w:right w:val="single" w:sz="4" w:space="0" w:color="auto"/>
            </w:tcBorders>
          </w:tcPr>
          <w:p w14:paraId="32D774AC" w14:textId="77777777" w:rsidR="001A00A1" w:rsidRPr="007B340C" w:rsidRDefault="00120233">
            <w:pPr>
              <w:pStyle w:val="aa"/>
              <w:jc w:val="center"/>
              <w:rPr>
                <w:sz w:val="16"/>
                <w:szCs w:val="16"/>
              </w:rPr>
            </w:pPr>
            <w:r w:rsidRPr="007B340C">
              <w:rPr>
                <w:sz w:val="16"/>
                <w:szCs w:val="16"/>
              </w:rPr>
              <w:t>8</w:t>
            </w:r>
          </w:p>
        </w:tc>
        <w:tc>
          <w:tcPr>
            <w:tcW w:w="2509" w:type="dxa"/>
            <w:tcBorders>
              <w:top w:val="single" w:sz="4" w:space="0" w:color="auto"/>
              <w:left w:val="single" w:sz="4" w:space="0" w:color="auto"/>
              <w:bottom w:val="single" w:sz="4" w:space="0" w:color="auto"/>
              <w:right w:val="nil"/>
            </w:tcBorders>
          </w:tcPr>
          <w:p w14:paraId="0EA3BD49" w14:textId="77777777" w:rsidR="001A00A1" w:rsidRPr="007B340C" w:rsidRDefault="00120233">
            <w:pPr>
              <w:pStyle w:val="ac"/>
              <w:rPr>
                <w:sz w:val="16"/>
                <w:szCs w:val="16"/>
              </w:rPr>
            </w:pPr>
            <w:r w:rsidRPr="007B340C">
              <w:rPr>
                <w:sz w:val="16"/>
                <w:szCs w:val="16"/>
              </w:rPr>
              <w:t>Акционерное общество "Медико-санитарная часть "Нефтяник"</w:t>
            </w:r>
          </w:p>
        </w:tc>
        <w:tc>
          <w:tcPr>
            <w:tcW w:w="1329" w:type="dxa"/>
            <w:tcBorders>
              <w:top w:val="single" w:sz="4" w:space="0" w:color="auto"/>
              <w:left w:val="single" w:sz="4" w:space="0" w:color="auto"/>
              <w:bottom w:val="single" w:sz="4" w:space="0" w:color="auto"/>
              <w:right w:val="nil"/>
            </w:tcBorders>
          </w:tcPr>
          <w:p w14:paraId="3AA141FB"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576D1751"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0F24762A" w14:textId="77777777" w:rsidR="001A00A1" w:rsidRPr="007B340C" w:rsidRDefault="00120233">
            <w:pPr>
              <w:pStyle w:val="aa"/>
              <w:jc w:val="center"/>
              <w:rPr>
                <w:sz w:val="16"/>
                <w:szCs w:val="16"/>
              </w:rPr>
            </w:pPr>
            <w:r w:rsidRPr="007B340C">
              <w:rPr>
                <w:sz w:val="16"/>
                <w:szCs w:val="16"/>
              </w:rPr>
              <w:t>-</w:t>
            </w:r>
          </w:p>
        </w:tc>
      </w:tr>
      <w:tr w:rsidR="001A00A1" w:rsidRPr="007B340C" w14:paraId="5299CB2C" w14:textId="77777777">
        <w:tc>
          <w:tcPr>
            <w:tcW w:w="527" w:type="dxa"/>
            <w:tcBorders>
              <w:top w:val="single" w:sz="4" w:space="0" w:color="auto"/>
              <w:bottom w:val="single" w:sz="4" w:space="0" w:color="auto"/>
              <w:right w:val="single" w:sz="4" w:space="0" w:color="auto"/>
            </w:tcBorders>
          </w:tcPr>
          <w:p w14:paraId="1D0318A4" w14:textId="77777777" w:rsidR="001A00A1" w:rsidRPr="007B340C" w:rsidRDefault="00120233">
            <w:pPr>
              <w:pStyle w:val="aa"/>
              <w:jc w:val="center"/>
              <w:rPr>
                <w:sz w:val="16"/>
                <w:szCs w:val="16"/>
              </w:rPr>
            </w:pPr>
            <w:r w:rsidRPr="007B340C">
              <w:rPr>
                <w:sz w:val="16"/>
                <w:szCs w:val="16"/>
              </w:rPr>
              <w:t>9</w:t>
            </w:r>
          </w:p>
        </w:tc>
        <w:tc>
          <w:tcPr>
            <w:tcW w:w="2509" w:type="dxa"/>
            <w:tcBorders>
              <w:top w:val="single" w:sz="4" w:space="0" w:color="auto"/>
              <w:left w:val="single" w:sz="4" w:space="0" w:color="auto"/>
              <w:bottom w:val="single" w:sz="4" w:space="0" w:color="auto"/>
              <w:right w:val="nil"/>
            </w:tcBorders>
          </w:tcPr>
          <w:p w14:paraId="1AD515D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4" (г. Ишим)</w:t>
            </w:r>
          </w:p>
        </w:tc>
        <w:tc>
          <w:tcPr>
            <w:tcW w:w="1329" w:type="dxa"/>
            <w:tcBorders>
              <w:top w:val="single" w:sz="4" w:space="0" w:color="auto"/>
              <w:left w:val="single" w:sz="4" w:space="0" w:color="auto"/>
              <w:bottom w:val="single" w:sz="4" w:space="0" w:color="auto"/>
              <w:right w:val="nil"/>
            </w:tcBorders>
          </w:tcPr>
          <w:p w14:paraId="7BB36670"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2C6DE3A1"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0EC26498" w14:textId="77777777" w:rsidR="001A00A1" w:rsidRPr="007B340C" w:rsidRDefault="00120233">
            <w:pPr>
              <w:pStyle w:val="aa"/>
              <w:jc w:val="center"/>
              <w:rPr>
                <w:sz w:val="16"/>
                <w:szCs w:val="16"/>
              </w:rPr>
            </w:pPr>
            <w:r w:rsidRPr="007B340C">
              <w:rPr>
                <w:sz w:val="16"/>
                <w:szCs w:val="16"/>
              </w:rPr>
              <w:t>+</w:t>
            </w:r>
          </w:p>
        </w:tc>
      </w:tr>
      <w:tr w:rsidR="001A00A1" w:rsidRPr="007B340C" w14:paraId="5D0C30C6" w14:textId="77777777">
        <w:tc>
          <w:tcPr>
            <w:tcW w:w="527" w:type="dxa"/>
            <w:tcBorders>
              <w:top w:val="single" w:sz="4" w:space="0" w:color="auto"/>
              <w:bottom w:val="single" w:sz="4" w:space="0" w:color="auto"/>
              <w:right w:val="single" w:sz="4" w:space="0" w:color="auto"/>
            </w:tcBorders>
          </w:tcPr>
          <w:p w14:paraId="71143A69" w14:textId="77777777" w:rsidR="001A00A1" w:rsidRPr="007B340C" w:rsidRDefault="00120233">
            <w:pPr>
              <w:pStyle w:val="aa"/>
              <w:jc w:val="center"/>
              <w:rPr>
                <w:sz w:val="16"/>
                <w:szCs w:val="16"/>
              </w:rPr>
            </w:pPr>
            <w:r w:rsidRPr="007B340C">
              <w:rPr>
                <w:sz w:val="16"/>
                <w:szCs w:val="16"/>
              </w:rPr>
              <w:t>10</w:t>
            </w:r>
          </w:p>
        </w:tc>
        <w:tc>
          <w:tcPr>
            <w:tcW w:w="2509" w:type="dxa"/>
            <w:tcBorders>
              <w:top w:val="single" w:sz="4" w:space="0" w:color="auto"/>
              <w:left w:val="single" w:sz="4" w:space="0" w:color="auto"/>
              <w:bottom w:val="single" w:sz="4" w:space="0" w:color="auto"/>
              <w:right w:val="nil"/>
            </w:tcBorders>
          </w:tcPr>
          <w:p w14:paraId="3011CFC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3" (г. Тобольск)</w:t>
            </w:r>
          </w:p>
        </w:tc>
        <w:tc>
          <w:tcPr>
            <w:tcW w:w="1329" w:type="dxa"/>
            <w:tcBorders>
              <w:top w:val="single" w:sz="4" w:space="0" w:color="auto"/>
              <w:left w:val="single" w:sz="4" w:space="0" w:color="auto"/>
              <w:bottom w:val="single" w:sz="4" w:space="0" w:color="auto"/>
              <w:right w:val="nil"/>
            </w:tcBorders>
          </w:tcPr>
          <w:p w14:paraId="365C9BB3"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19CDE16B"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0A4D92FA" w14:textId="77777777" w:rsidR="001A00A1" w:rsidRPr="007B340C" w:rsidRDefault="00120233">
            <w:pPr>
              <w:pStyle w:val="aa"/>
              <w:jc w:val="center"/>
              <w:rPr>
                <w:sz w:val="16"/>
                <w:szCs w:val="16"/>
              </w:rPr>
            </w:pPr>
            <w:r w:rsidRPr="007B340C">
              <w:rPr>
                <w:sz w:val="16"/>
                <w:szCs w:val="16"/>
              </w:rPr>
              <w:t>+</w:t>
            </w:r>
          </w:p>
        </w:tc>
      </w:tr>
      <w:tr w:rsidR="001A00A1" w:rsidRPr="007B340C" w14:paraId="4F2E9C68" w14:textId="77777777">
        <w:tc>
          <w:tcPr>
            <w:tcW w:w="527" w:type="dxa"/>
            <w:tcBorders>
              <w:top w:val="single" w:sz="4" w:space="0" w:color="auto"/>
              <w:bottom w:val="single" w:sz="4" w:space="0" w:color="auto"/>
              <w:right w:val="single" w:sz="4" w:space="0" w:color="auto"/>
            </w:tcBorders>
          </w:tcPr>
          <w:p w14:paraId="37B7FF5C" w14:textId="77777777" w:rsidR="001A00A1" w:rsidRPr="007B340C" w:rsidRDefault="00120233">
            <w:pPr>
              <w:pStyle w:val="aa"/>
              <w:jc w:val="center"/>
              <w:rPr>
                <w:sz w:val="16"/>
                <w:szCs w:val="16"/>
              </w:rPr>
            </w:pPr>
            <w:r w:rsidRPr="007B340C">
              <w:rPr>
                <w:sz w:val="16"/>
                <w:szCs w:val="16"/>
              </w:rPr>
              <w:t>11</w:t>
            </w:r>
          </w:p>
        </w:tc>
        <w:tc>
          <w:tcPr>
            <w:tcW w:w="2509" w:type="dxa"/>
            <w:tcBorders>
              <w:top w:val="single" w:sz="4" w:space="0" w:color="auto"/>
              <w:left w:val="single" w:sz="4" w:space="0" w:color="auto"/>
              <w:bottom w:val="single" w:sz="4" w:space="0" w:color="auto"/>
              <w:right w:val="nil"/>
            </w:tcBorders>
          </w:tcPr>
          <w:p w14:paraId="28CC47B0" w14:textId="77777777" w:rsidR="001A00A1" w:rsidRPr="007B340C" w:rsidRDefault="00120233">
            <w:pPr>
              <w:pStyle w:val="ac"/>
              <w:rPr>
                <w:sz w:val="16"/>
                <w:szCs w:val="16"/>
              </w:rPr>
            </w:pPr>
            <w:r w:rsidRPr="007B340C">
              <w:rPr>
                <w:sz w:val="16"/>
                <w:szCs w:val="16"/>
              </w:rPr>
              <w:t>Частное учреждение здравоохранения "Клиническая "РЖД-Медицина" города Тюмень"</w:t>
            </w:r>
          </w:p>
        </w:tc>
        <w:tc>
          <w:tcPr>
            <w:tcW w:w="1329" w:type="dxa"/>
            <w:tcBorders>
              <w:top w:val="single" w:sz="4" w:space="0" w:color="auto"/>
              <w:left w:val="single" w:sz="4" w:space="0" w:color="auto"/>
              <w:bottom w:val="single" w:sz="4" w:space="0" w:color="auto"/>
              <w:right w:val="nil"/>
            </w:tcBorders>
          </w:tcPr>
          <w:p w14:paraId="3FE6E78E"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184E0A68"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04F1E6C4" w14:textId="77777777" w:rsidR="001A00A1" w:rsidRPr="007B340C" w:rsidRDefault="00120233">
            <w:pPr>
              <w:pStyle w:val="aa"/>
              <w:jc w:val="center"/>
              <w:rPr>
                <w:sz w:val="16"/>
                <w:szCs w:val="16"/>
              </w:rPr>
            </w:pPr>
            <w:r w:rsidRPr="007B340C">
              <w:rPr>
                <w:sz w:val="16"/>
                <w:szCs w:val="16"/>
              </w:rPr>
              <w:t>-</w:t>
            </w:r>
          </w:p>
        </w:tc>
      </w:tr>
      <w:tr w:rsidR="001A00A1" w:rsidRPr="007B340C" w14:paraId="04B55070" w14:textId="77777777">
        <w:tc>
          <w:tcPr>
            <w:tcW w:w="527" w:type="dxa"/>
            <w:tcBorders>
              <w:top w:val="single" w:sz="4" w:space="0" w:color="auto"/>
              <w:bottom w:val="single" w:sz="4" w:space="0" w:color="auto"/>
              <w:right w:val="single" w:sz="4" w:space="0" w:color="auto"/>
            </w:tcBorders>
          </w:tcPr>
          <w:p w14:paraId="4A332C41" w14:textId="77777777" w:rsidR="001A00A1" w:rsidRPr="007B340C" w:rsidRDefault="00120233">
            <w:pPr>
              <w:pStyle w:val="aa"/>
              <w:jc w:val="center"/>
              <w:rPr>
                <w:sz w:val="16"/>
                <w:szCs w:val="16"/>
              </w:rPr>
            </w:pPr>
            <w:r w:rsidRPr="007B340C">
              <w:rPr>
                <w:sz w:val="16"/>
                <w:szCs w:val="16"/>
              </w:rPr>
              <w:t>12</w:t>
            </w:r>
          </w:p>
        </w:tc>
        <w:tc>
          <w:tcPr>
            <w:tcW w:w="2509" w:type="dxa"/>
            <w:tcBorders>
              <w:top w:val="single" w:sz="4" w:space="0" w:color="auto"/>
              <w:left w:val="single" w:sz="4" w:space="0" w:color="auto"/>
              <w:bottom w:val="single" w:sz="4" w:space="0" w:color="auto"/>
              <w:right w:val="nil"/>
            </w:tcBorders>
          </w:tcPr>
          <w:p w14:paraId="283597BA"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кожно-венерологический диспансер"</w:t>
            </w:r>
          </w:p>
        </w:tc>
        <w:tc>
          <w:tcPr>
            <w:tcW w:w="1329" w:type="dxa"/>
            <w:tcBorders>
              <w:top w:val="single" w:sz="4" w:space="0" w:color="auto"/>
              <w:left w:val="single" w:sz="4" w:space="0" w:color="auto"/>
              <w:bottom w:val="single" w:sz="4" w:space="0" w:color="auto"/>
              <w:right w:val="nil"/>
            </w:tcBorders>
          </w:tcPr>
          <w:p w14:paraId="2B0A7371"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4AFB8AB8"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2F05986D" w14:textId="77777777" w:rsidR="001A00A1" w:rsidRPr="007B340C" w:rsidRDefault="00120233">
            <w:pPr>
              <w:pStyle w:val="aa"/>
              <w:jc w:val="center"/>
              <w:rPr>
                <w:sz w:val="16"/>
                <w:szCs w:val="16"/>
              </w:rPr>
            </w:pPr>
            <w:r w:rsidRPr="007B340C">
              <w:rPr>
                <w:sz w:val="16"/>
                <w:szCs w:val="16"/>
              </w:rPr>
              <w:t>-</w:t>
            </w:r>
          </w:p>
        </w:tc>
      </w:tr>
      <w:tr w:rsidR="001A00A1" w:rsidRPr="007B340C" w14:paraId="68E2B2C3" w14:textId="77777777">
        <w:tc>
          <w:tcPr>
            <w:tcW w:w="527" w:type="dxa"/>
            <w:tcBorders>
              <w:top w:val="single" w:sz="4" w:space="0" w:color="auto"/>
              <w:bottom w:val="single" w:sz="4" w:space="0" w:color="auto"/>
              <w:right w:val="single" w:sz="4" w:space="0" w:color="auto"/>
            </w:tcBorders>
          </w:tcPr>
          <w:p w14:paraId="3ADB8D10" w14:textId="77777777" w:rsidR="001A00A1" w:rsidRPr="007B340C" w:rsidRDefault="00120233">
            <w:pPr>
              <w:pStyle w:val="aa"/>
              <w:jc w:val="center"/>
              <w:rPr>
                <w:sz w:val="16"/>
                <w:szCs w:val="16"/>
              </w:rPr>
            </w:pPr>
            <w:r w:rsidRPr="007B340C">
              <w:rPr>
                <w:sz w:val="16"/>
                <w:szCs w:val="16"/>
              </w:rPr>
              <w:t>13</w:t>
            </w:r>
          </w:p>
        </w:tc>
        <w:tc>
          <w:tcPr>
            <w:tcW w:w="2509" w:type="dxa"/>
            <w:tcBorders>
              <w:top w:val="single" w:sz="4" w:space="0" w:color="auto"/>
              <w:left w:val="single" w:sz="4" w:space="0" w:color="auto"/>
              <w:bottom w:val="single" w:sz="4" w:space="0" w:color="auto"/>
              <w:right w:val="nil"/>
            </w:tcBorders>
          </w:tcPr>
          <w:p w14:paraId="13BF7761" w14:textId="77777777" w:rsidR="001A00A1" w:rsidRPr="007B340C" w:rsidRDefault="00120233">
            <w:pPr>
              <w:pStyle w:val="ac"/>
              <w:rPr>
                <w:sz w:val="16"/>
                <w:szCs w:val="16"/>
              </w:rPr>
            </w:pPr>
            <w:r w:rsidRPr="007B340C">
              <w:rPr>
                <w:sz w:val="16"/>
                <w:szCs w:val="16"/>
              </w:rPr>
              <w:t>Общество с ограниченной ответственностью "Мать и дитя Тюмень"</w:t>
            </w:r>
          </w:p>
        </w:tc>
        <w:tc>
          <w:tcPr>
            <w:tcW w:w="1329" w:type="dxa"/>
            <w:tcBorders>
              <w:top w:val="single" w:sz="4" w:space="0" w:color="auto"/>
              <w:left w:val="single" w:sz="4" w:space="0" w:color="auto"/>
              <w:bottom w:val="single" w:sz="4" w:space="0" w:color="auto"/>
              <w:right w:val="nil"/>
            </w:tcBorders>
          </w:tcPr>
          <w:p w14:paraId="3353928A"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28298ADB"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5CC0BB6A" w14:textId="77777777" w:rsidR="001A00A1" w:rsidRPr="007B340C" w:rsidRDefault="00120233">
            <w:pPr>
              <w:pStyle w:val="aa"/>
              <w:jc w:val="center"/>
              <w:rPr>
                <w:sz w:val="16"/>
                <w:szCs w:val="16"/>
              </w:rPr>
            </w:pPr>
            <w:r w:rsidRPr="007B340C">
              <w:rPr>
                <w:sz w:val="16"/>
                <w:szCs w:val="16"/>
              </w:rPr>
              <w:t>-</w:t>
            </w:r>
          </w:p>
        </w:tc>
      </w:tr>
      <w:tr w:rsidR="001A00A1" w:rsidRPr="007B340C" w14:paraId="1F71634E" w14:textId="77777777">
        <w:tc>
          <w:tcPr>
            <w:tcW w:w="527" w:type="dxa"/>
            <w:tcBorders>
              <w:top w:val="single" w:sz="4" w:space="0" w:color="auto"/>
              <w:bottom w:val="single" w:sz="4" w:space="0" w:color="auto"/>
              <w:right w:val="single" w:sz="4" w:space="0" w:color="auto"/>
            </w:tcBorders>
          </w:tcPr>
          <w:p w14:paraId="5BF0DA33" w14:textId="77777777" w:rsidR="001A00A1" w:rsidRPr="007B340C" w:rsidRDefault="00120233">
            <w:pPr>
              <w:pStyle w:val="aa"/>
              <w:jc w:val="center"/>
              <w:rPr>
                <w:sz w:val="16"/>
                <w:szCs w:val="16"/>
              </w:rPr>
            </w:pPr>
            <w:r w:rsidRPr="007B340C">
              <w:rPr>
                <w:sz w:val="16"/>
                <w:szCs w:val="16"/>
              </w:rPr>
              <w:t>14</w:t>
            </w:r>
          </w:p>
        </w:tc>
        <w:tc>
          <w:tcPr>
            <w:tcW w:w="2509" w:type="dxa"/>
            <w:tcBorders>
              <w:top w:val="single" w:sz="4" w:space="0" w:color="auto"/>
              <w:left w:val="single" w:sz="4" w:space="0" w:color="auto"/>
              <w:bottom w:val="single" w:sz="4" w:space="0" w:color="auto"/>
              <w:right w:val="nil"/>
            </w:tcBorders>
          </w:tcPr>
          <w:p w14:paraId="41EFBDEE"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329" w:type="dxa"/>
            <w:tcBorders>
              <w:top w:val="single" w:sz="4" w:space="0" w:color="auto"/>
              <w:left w:val="single" w:sz="4" w:space="0" w:color="auto"/>
              <w:bottom w:val="single" w:sz="4" w:space="0" w:color="auto"/>
              <w:right w:val="nil"/>
            </w:tcBorders>
          </w:tcPr>
          <w:p w14:paraId="2556206A" w14:textId="77777777" w:rsidR="001A00A1" w:rsidRPr="007B340C" w:rsidRDefault="00120233">
            <w:pPr>
              <w:pStyle w:val="aa"/>
              <w:jc w:val="center"/>
              <w:rPr>
                <w:sz w:val="16"/>
                <w:szCs w:val="16"/>
              </w:rPr>
            </w:pPr>
            <w:r w:rsidRPr="007B340C">
              <w:rPr>
                <w:sz w:val="16"/>
                <w:szCs w:val="16"/>
              </w:rPr>
              <w:t>-</w:t>
            </w:r>
          </w:p>
        </w:tc>
        <w:tc>
          <w:tcPr>
            <w:tcW w:w="2259" w:type="dxa"/>
            <w:tcBorders>
              <w:top w:val="single" w:sz="4" w:space="0" w:color="auto"/>
              <w:left w:val="single" w:sz="4" w:space="0" w:color="auto"/>
              <w:bottom w:val="single" w:sz="4" w:space="0" w:color="auto"/>
              <w:right w:val="nil"/>
            </w:tcBorders>
          </w:tcPr>
          <w:p w14:paraId="74264AE3" w14:textId="77777777" w:rsidR="001A00A1" w:rsidRPr="007B340C" w:rsidRDefault="00120233">
            <w:pPr>
              <w:pStyle w:val="aa"/>
              <w:jc w:val="center"/>
              <w:rPr>
                <w:sz w:val="16"/>
                <w:szCs w:val="16"/>
              </w:rPr>
            </w:pPr>
            <w:r w:rsidRPr="007B340C">
              <w:rPr>
                <w:sz w:val="16"/>
                <w:szCs w:val="16"/>
              </w:rPr>
              <w:t>+</w:t>
            </w:r>
          </w:p>
        </w:tc>
        <w:tc>
          <w:tcPr>
            <w:tcW w:w="3574" w:type="dxa"/>
            <w:tcBorders>
              <w:top w:val="single" w:sz="4" w:space="0" w:color="auto"/>
              <w:left w:val="single" w:sz="4" w:space="0" w:color="auto"/>
              <w:bottom w:val="single" w:sz="4" w:space="0" w:color="auto"/>
            </w:tcBorders>
          </w:tcPr>
          <w:p w14:paraId="7C13D222" w14:textId="77777777" w:rsidR="001A00A1" w:rsidRPr="007B340C" w:rsidRDefault="00120233">
            <w:pPr>
              <w:pStyle w:val="aa"/>
              <w:jc w:val="center"/>
              <w:rPr>
                <w:sz w:val="16"/>
                <w:szCs w:val="16"/>
              </w:rPr>
            </w:pPr>
            <w:r w:rsidRPr="007B340C">
              <w:rPr>
                <w:sz w:val="16"/>
                <w:szCs w:val="16"/>
              </w:rPr>
              <w:t>-</w:t>
            </w:r>
          </w:p>
        </w:tc>
      </w:tr>
    </w:tbl>
    <w:p w14:paraId="5BFB720A" w14:textId="77777777" w:rsidR="001A00A1" w:rsidRDefault="001A00A1"/>
    <w:p w14:paraId="5852C724" w14:textId="77777777" w:rsidR="001A00A1" w:rsidRDefault="00120233">
      <w:pPr>
        <w:jc w:val="right"/>
        <w:rPr>
          <w:rStyle w:val="a3"/>
          <w:rFonts w:ascii="Arial" w:hAnsi="Arial" w:cs="Arial"/>
        </w:rPr>
      </w:pPr>
      <w:bookmarkStart w:id="375" w:name="sub_1400"/>
      <w:r>
        <w:rPr>
          <w:rStyle w:val="a3"/>
          <w:rFonts w:ascii="Arial" w:hAnsi="Arial" w:cs="Arial"/>
        </w:rPr>
        <w:t>Приложение N 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75"/>
    <w:p w14:paraId="7AAEA44A" w14:textId="77777777" w:rsidR="001A00A1" w:rsidRDefault="001A00A1"/>
    <w:p w14:paraId="18E1A086" w14:textId="77777777" w:rsidR="001A00A1" w:rsidRDefault="00120233">
      <w:pPr>
        <w:pStyle w:val="1"/>
      </w:pPr>
      <w:r>
        <w:t>Перечень</w:t>
      </w:r>
      <w:r>
        <w:br/>
        <w:t>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p w14:paraId="22D7EF0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9670"/>
      </w:tblGrid>
      <w:tr w:rsidR="001A00A1" w14:paraId="1A28D70A" w14:textId="77777777">
        <w:tc>
          <w:tcPr>
            <w:tcW w:w="528" w:type="dxa"/>
            <w:tcBorders>
              <w:top w:val="single" w:sz="4" w:space="0" w:color="auto"/>
              <w:bottom w:val="single" w:sz="4" w:space="0" w:color="auto"/>
              <w:right w:val="single" w:sz="4" w:space="0" w:color="auto"/>
            </w:tcBorders>
          </w:tcPr>
          <w:p w14:paraId="50FA8C4E" w14:textId="77777777" w:rsidR="001A00A1" w:rsidRDefault="00120233">
            <w:pPr>
              <w:pStyle w:val="aa"/>
              <w:jc w:val="center"/>
            </w:pPr>
            <w:r>
              <w:t>N</w:t>
            </w:r>
            <w:r>
              <w:br/>
              <w:t>п/п</w:t>
            </w:r>
          </w:p>
        </w:tc>
        <w:tc>
          <w:tcPr>
            <w:tcW w:w="9670" w:type="dxa"/>
            <w:tcBorders>
              <w:top w:val="single" w:sz="4" w:space="0" w:color="auto"/>
              <w:left w:val="single" w:sz="4" w:space="0" w:color="auto"/>
              <w:bottom w:val="single" w:sz="4" w:space="0" w:color="auto"/>
            </w:tcBorders>
          </w:tcPr>
          <w:p w14:paraId="36E56A39" w14:textId="77777777" w:rsidR="001A00A1" w:rsidRDefault="00120233">
            <w:pPr>
              <w:pStyle w:val="aa"/>
              <w:jc w:val="center"/>
            </w:pPr>
            <w:r>
              <w:t>Наименование медицинской организации</w:t>
            </w:r>
          </w:p>
        </w:tc>
      </w:tr>
      <w:tr w:rsidR="001A00A1" w14:paraId="37C6425D" w14:textId="77777777">
        <w:tc>
          <w:tcPr>
            <w:tcW w:w="528" w:type="dxa"/>
            <w:tcBorders>
              <w:top w:val="single" w:sz="4" w:space="0" w:color="auto"/>
              <w:bottom w:val="single" w:sz="4" w:space="0" w:color="auto"/>
              <w:right w:val="single" w:sz="4" w:space="0" w:color="auto"/>
            </w:tcBorders>
          </w:tcPr>
          <w:p w14:paraId="2BCE554E" w14:textId="77777777" w:rsidR="001A00A1" w:rsidRDefault="00120233">
            <w:pPr>
              <w:pStyle w:val="aa"/>
              <w:jc w:val="center"/>
            </w:pPr>
            <w:r>
              <w:t>1</w:t>
            </w:r>
          </w:p>
        </w:tc>
        <w:tc>
          <w:tcPr>
            <w:tcW w:w="9670" w:type="dxa"/>
            <w:tcBorders>
              <w:top w:val="single" w:sz="4" w:space="0" w:color="auto"/>
              <w:left w:val="single" w:sz="4" w:space="0" w:color="auto"/>
              <w:bottom w:val="single" w:sz="4" w:space="0" w:color="auto"/>
            </w:tcBorders>
          </w:tcPr>
          <w:p w14:paraId="25AB4D6E"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1"</w:t>
            </w:r>
          </w:p>
        </w:tc>
      </w:tr>
      <w:tr w:rsidR="001A00A1" w14:paraId="4617EBF2" w14:textId="77777777">
        <w:tc>
          <w:tcPr>
            <w:tcW w:w="528" w:type="dxa"/>
            <w:tcBorders>
              <w:top w:val="single" w:sz="4" w:space="0" w:color="auto"/>
              <w:bottom w:val="single" w:sz="4" w:space="0" w:color="auto"/>
              <w:right w:val="single" w:sz="4" w:space="0" w:color="auto"/>
            </w:tcBorders>
          </w:tcPr>
          <w:p w14:paraId="4BECB59D" w14:textId="77777777" w:rsidR="001A00A1" w:rsidRDefault="00120233">
            <w:pPr>
              <w:pStyle w:val="aa"/>
              <w:jc w:val="center"/>
            </w:pPr>
            <w:r>
              <w:t>2</w:t>
            </w:r>
          </w:p>
        </w:tc>
        <w:tc>
          <w:tcPr>
            <w:tcW w:w="9670" w:type="dxa"/>
            <w:tcBorders>
              <w:top w:val="single" w:sz="4" w:space="0" w:color="auto"/>
              <w:left w:val="single" w:sz="4" w:space="0" w:color="auto"/>
              <w:bottom w:val="single" w:sz="4" w:space="0" w:color="auto"/>
            </w:tcBorders>
          </w:tcPr>
          <w:p w14:paraId="53001AFB"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2"</w:t>
            </w:r>
          </w:p>
        </w:tc>
      </w:tr>
      <w:tr w:rsidR="001A00A1" w14:paraId="3B43B0A0" w14:textId="77777777">
        <w:tc>
          <w:tcPr>
            <w:tcW w:w="528" w:type="dxa"/>
            <w:tcBorders>
              <w:top w:val="single" w:sz="4" w:space="0" w:color="auto"/>
              <w:bottom w:val="single" w:sz="4" w:space="0" w:color="auto"/>
              <w:right w:val="single" w:sz="4" w:space="0" w:color="auto"/>
            </w:tcBorders>
          </w:tcPr>
          <w:p w14:paraId="1EC377CF" w14:textId="77777777" w:rsidR="001A00A1" w:rsidRDefault="00120233">
            <w:pPr>
              <w:pStyle w:val="aa"/>
              <w:jc w:val="center"/>
            </w:pPr>
            <w:r>
              <w:t>3</w:t>
            </w:r>
          </w:p>
        </w:tc>
        <w:tc>
          <w:tcPr>
            <w:tcW w:w="9670" w:type="dxa"/>
            <w:tcBorders>
              <w:top w:val="single" w:sz="4" w:space="0" w:color="auto"/>
              <w:left w:val="single" w:sz="4" w:space="0" w:color="auto"/>
              <w:bottom w:val="single" w:sz="4" w:space="0" w:color="auto"/>
            </w:tcBorders>
          </w:tcPr>
          <w:p w14:paraId="4BD81252" w14:textId="77777777" w:rsidR="001A00A1" w:rsidRDefault="00120233">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1A00A1" w14:paraId="09C4EFDC" w14:textId="77777777">
        <w:tc>
          <w:tcPr>
            <w:tcW w:w="528" w:type="dxa"/>
            <w:tcBorders>
              <w:top w:val="single" w:sz="4" w:space="0" w:color="auto"/>
              <w:bottom w:val="single" w:sz="4" w:space="0" w:color="auto"/>
              <w:right w:val="single" w:sz="4" w:space="0" w:color="auto"/>
            </w:tcBorders>
          </w:tcPr>
          <w:p w14:paraId="2EDBC5FD" w14:textId="77777777" w:rsidR="001A00A1" w:rsidRDefault="00120233">
            <w:pPr>
              <w:pStyle w:val="aa"/>
              <w:jc w:val="center"/>
            </w:pPr>
            <w:r>
              <w:t>4</w:t>
            </w:r>
          </w:p>
        </w:tc>
        <w:tc>
          <w:tcPr>
            <w:tcW w:w="9670" w:type="dxa"/>
            <w:tcBorders>
              <w:top w:val="single" w:sz="4" w:space="0" w:color="auto"/>
              <w:left w:val="single" w:sz="4" w:space="0" w:color="auto"/>
              <w:bottom w:val="single" w:sz="4" w:space="0" w:color="auto"/>
            </w:tcBorders>
          </w:tcPr>
          <w:p w14:paraId="404748E9" w14:textId="77777777" w:rsidR="001A00A1" w:rsidRDefault="00120233">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1A00A1" w14:paraId="2E64D326" w14:textId="77777777">
        <w:tc>
          <w:tcPr>
            <w:tcW w:w="528" w:type="dxa"/>
            <w:tcBorders>
              <w:top w:val="single" w:sz="4" w:space="0" w:color="auto"/>
              <w:bottom w:val="single" w:sz="4" w:space="0" w:color="auto"/>
              <w:right w:val="single" w:sz="4" w:space="0" w:color="auto"/>
            </w:tcBorders>
          </w:tcPr>
          <w:p w14:paraId="63327CE6" w14:textId="77777777" w:rsidR="001A00A1" w:rsidRDefault="00120233">
            <w:pPr>
              <w:pStyle w:val="aa"/>
              <w:jc w:val="center"/>
            </w:pPr>
            <w:r>
              <w:t>5</w:t>
            </w:r>
          </w:p>
        </w:tc>
        <w:tc>
          <w:tcPr>
            <w:tcW w:w="9670" w:type="dxa"/>
            <w:tcBorders>
              <w:top w:val="single" w:sz="4" w:space="0" w:color="auto"/>
              <w:left w:val="single" w:sz="4" w:space="0" w:color="auto"/>
              <w:bottom w:val="single" w:sz="4" w:space="0" w:color="auto"/>
            </w:tcBorders>
          </w:tcPr>
          <w:p w14:paraId="22EE6351" w14:textId="77777777" w:rsidR="001A00A1" w:rsidRDefault="00120233">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1A00A1" w14:paraId="6F44A761" w14:textId="77777777">
        <w:tc>
          <w:tcPr>
            <w:tcW w:w="528" w:type="dxa"/>
            <w:tcBorders>
              <w:top w:val="single" w:sz="4" w:space="0" w:color="auto"/>
              <w:bottom w:val="single" w:sz="4" w:space="0" w:color="auto"/>
              <w:right w:val="single" w:sz="4" w:space="0" w:color="auto"/>
            </w:tcBorders>
          </w:tcPr>
          <w:p w14:paraId="6D051F89" w14:textId="77777777" w:rsidR="001A00A1" w:rsidRDefault="00120233">
            <w:pPr>
              <w:pStyle w:val="aa"/>
              <w:jc w:val="center"/>
            </w:pPr>
            <w:r>
              <w:t>6</w:t>
            </w:r>
          </w:p>
        </w:tc>
        <w:tc>
          <w:tcPr>
            <w:tcW w:w="9670" w:type="dxa"/>
            <w:tcBorders>
              <w:top w:val="single" w:sz="4" w:space="0" w:color="auto"/>
              <w:left w:val="single" w:sz="4" w:space="0" w:color="auto"/>
              <w:bottom w:val="single" w:sz="4" w:space="0" w:color="auto"/>
            </w:tcBorders>
          </w:tcPr>
          <w:p w14:paraId="7897B697" w14:textId="77777777" w:rsidR="001A00A1" w:rsidRDefault="00120233">
            <w:pPr>
              <w:pStyle w:val="ac"/>
            </w:pPr>
            <w:r>
              <w:t>Общество с ограниченной ответственностью "Поликлиника консультативно-диагностическая им. Е.М. Нигинского"</w:t>
            </w:r>
          </w:p>
        </w:tc>
      </w:tr>
      <w:tr w:rsidR="001A00A1" w14:paraId="413BF895" w14:textId="77777777">
        <w:tc>
          <w:tcPr>
            <w:tcW w:w="528" w:type="dxa"/>
            <w:tcBorders>
              <w:top w:val="single" w:sz="4" w:space="0" w:color="auto"/>
              <w:bottom w:val="single" w:sz="4" w:space="0" w:color="auto"/>
              <w:right w:val="single" w:sz="4" w:space="0" w:color="auto"/>
            </w:tcBorders>
          </w:tcPr>
          <w:p w14:paraId="37D61D10" w14:textId="77777777" w:rsidR="001A00A1" w:rsidRDefault="00120233">
            <w:pPr>
              <w:pStyle w:val="aa"/>
              <w:jc w:val="center"/>
            </w:pPr>
            <w:r>
              <w:t>7</w:t>
            </w:r>
          </w:p>
        </w:tc>
        <w:tc>
          <w:tcPr>
            <w:tcW w:w="9670" w:type="dxa"/>
            <w:tcBorders>
              <w:top w:val="single" w:sz="4" w:space="0" w:color="auto"/>
              <w:left w:val="single" w:sz="4" w:space="0" w:color="auto"/>
              <w:bottom w:val="single" w:sz="4" w:space="0" w:color="auto"/>
            </w:tcBorders>
          </w:tcPr>
          <w:p w14:paraId="2C25CD26" w14:textId="77777777" w:rsidR="001A00A1" w:rsidRDefault="00120233">
            <w:pPr>
              <w:pStyle w:val="ac"/>
            </w:pPr>
            <w:r>
              <w:t>Общество с ограниченной ответственностью "Центр восстановительной медицины и реабилитации "Ахманка"</w:t>
            </w:r>
          </w:p>
        </w:tc>
      </w:tr>
      <w:tr w:rsidR="001A00A1" w14:paraId="7CFACA2D" w14:textId="77777777">
        <w:tc>
          <w:tcPr>
            <w:tcW w:w="528" w:type="dxa"/>
            <w:tcBorders>
              <w:top w:val="single" w:sz="4" w:space="0" w:color="auto"/>
              <w:bottom w:val="single" w:sz="4" w:space="0" w:color="auto"/>
              <w:right w:val="single" w:sz="4" w:space="0" w:color="auto"/>
            </w:tcBorders>
          </w:tcPr>
          <w:p w14:paraId="34BC3470" w14:textId="77777777" w:rsidR="001A00A1" w:rsidRDefault="00120233">
            <w:pPr>
              <w:pStyle w:val="aa"/>
              <w:jc w:val="center"/>
            </w:pPr>
            <w:r>
              <w:t>8</w:t>
            </w:r>
          </w:p>
        </w:tc>
        <w:tc>
          <w:tcPr>
            <w:tcW w:w="9670" w:type="dxa"/>
            <w:tcBorders>
              <w:top w:val="single" w:sz="4" w:space="0" w:color="auto"/>
              <w:left w:val="single" w:sz="4" w:space="0" w:color="auto"/>
              <w:bottom w:val="single" w:sz="4" w:space="0" w:color="auto"/>
            </w:tcBorders>
          </w:tcPr>
          <w:p w14:paraId="33346B07" w14:textId="77777777" w:rsidR="001A00A1" w:rsidRDefault="00120233">
            <w:pPr>
              <w:pStyle w:val="ac"/>
            </w:pPr>
            <w:r>
              <w:t>Государственное бюджетное учреждение здравоохранения Тюменской области "Госпиталь для ветеранов войн"</w:t>
            </w:r>
          </w:p>
        </w:tc>
      </w:tr>
    </w:tbl>
    <w:p w14:paraId="3C2B09FF" w14:textId="77777777" w:rsidR="001A00A1" w:rsidRDefault="001A00A1"/>
    <w:p w14:paraId="5A2B59F8" w14:textId="77777777" w:rsidR="001A00A1" w:rsidRDefault="00120233">
      <w:pPr>
        <w:pStyle w:val="a6"/>
        <w:rPr>
          <w:color w:val="000000"/>
          <w:sz w:val="16"/>
          <w:szCs w:val="16"/>
          <w:shd w:val="clear" w:color="auto" w:fill="F0F0F0"/>
        </w:rPr>
      </w:pPr>
      <w:bookmarkStart w:id="376" w:name="sub_1500"/>
      <w:r>
        <w:rPr>
          <w:color w:val="000000"/>
          <w:sz w:val="16"/>
          <w:szCs w:val="16"/>
          <w:shd w:val="clear" w:color="auto" w:fill="F0F0F0"/>
        </w:rPr>
        <w:t>Информация об изменениях:</w:t>
      </w:r>
    </w:p>
    <w:bookmarkEnd w:id="376"/>
    <w:p w14:paraId="4C27733B" w14:textId="77777777" w:rsidR="001A00A1" w:rsidRDefault="00120233">
      <w:pPr>
        <w:pStyle w:val="a7"/>
        <w:rPr>
          <w:shd w:val="clear" w:color="auto" w:fill="F0F0F0"/>
        </w:rPr>
      </w:pPr>
      <w:r>
        <w:t xml:space="preserve"> </w:t>
      </w:r>
      <w:r>
        <w:rPr>
          <w:shd w:val="clear" w:color="auto" w:fill="F0F0F0"/>
        </w:rPr>
        <w:t xml:space="preserve">Приложение 5 изменено с 10 марта 2022 г. - </w:t>
      </w:r>
      <w:hyperlink r:id="rId115"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07C8D1B" w14:textId="77777777" w:rsidR="001A00A1" w:rsidRDefault="00120233">
      <w:pPr>
        <w:pStyle w:val="a7"/>
        <w:rPr>
          <w:shd w:val="clear" w:color="auto" w:fill="F0F0F0"/>
        </w:rPr>
      </w:pPr>
      <w:r>
        <w:t xml:space="preserve"> </w:t>
      </w:r>
      <w:hyperlink r:id="rId116" w:history="1">
        <w:r>
          <w:rPr>
            <w:rStyle w:val="a4"/>
            <w:shd w:val="clear" w:color="auto" w:fill="F0F0F0"/>
          </w:rPr>
          <w:t>См. предыдущую редакцию</w:t>
        </w:r>
      </w:hyperlink>
    </w:p>
    <w:p w14:paraId="653E0326" w14:textId="77777777" w:rsidR="001A00A1" w:rsidRDefault="00120233">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170BA771" w14:textId="77777777" w:rsidR="001A00A1" w:rsidRDefault="001A00A1"/>
    <w:p w14:paraId="35235D56" w14:textId="77777777" w:rsidR="001A00A1" w:rsidRDefault="00120233">
      <w:pPr>
        <w:pStyle w:val="1"/>
      </w:pPr>
      <w:r>
        <w:t>Перечень</w:t>
      </w:r>
      <w:r>
        <w:br/>
        <w:t>медицинских организаций, осуществляющих меры социальной поддержки отдельным категориям граждан</w:t>
      </w:r>
    </w:p>
    <w:p w14:paraId="28C08A6E" w14:textId="77777777" w:rsidR="001A00A1" w:rsidRDefault="00120233">
      <w:pPr>
        <w:pStyle w:val="ab"/>
      </w:pPr>
      <w:r>
        <w:t>С изменениями и дополнениями от:</w:t>
      </w:r>
    </w:p>
    <w:p w14:paraId="7D8B5DCC" w14:textId="77777777" w:rsidR="001A00A1" w:rsidRDefault="00120233">
      <w:pPr>
        <w:pStyle w:val="a9"/>
        <w:rPr>
          <w:shd w:val="clear" w:color="auto" w:fill="EAEFED"/>
        </w:rPr>
      </w:pPr>
      <w:r>
        <w:t xml:space="preserve"> </w:t>
      </w:r>
      <w:r>
        <w:rPr>
          <w:shd w:val="clear" w:color="auto" w:fill="EAEFED"/>
        </w:rPr>
        <w:t>4 марта 2022 г.</w:t>
      </w:r>
    </w:p>
    <w:p w14:paraId="669A5205"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3462"/>
        <w:gridCol w:w="2180"/>
        <w:gridCol w:w="1908"/>
        <w:gridCol w:w="2047"/>
      </w:tblGrid>
      <w:tr w:rsidR="001A00A1" w14:paraId="0AC9AD0B" w14:textId="77777777">
        <w:tc>
          <w:tcPr>
            <w:tcW w:w="558" w:type="dxa"/>
            <w:vMerge w:val="restart"/>
            <w:tcBorders>
              <w:top w:val="single" w:sz="4" w:space="0" w:color="auto"/>
              <w:bottom w:val="single" w:sz="4" w:space="0" w:color="auto"/>
              <w:right w:val="single" w:sz="4" w:space="0" w:color="auto"/>
            </w:tcBorders>
          </w:tcPr>
          <w:p w14:paraId="49496DD8" w14:textId="77777777" w:rsidR="001A00A1" w:rsidRDefault="00120233">
            <w:pPr>
              <w:pStyle w:val="aa"/>
              <w:jc w:val="center"/>
            </w:pPr>
            <w:r>
              <w:t>N</w:t>
            </w:r>
            <w:r>
              <w:br/>
              <w:t>п/п</w:t>
            </w:r>
          </w:p>
        </w:tc>
        <w:tc>
          <w:tcPr>
            <w:tcW w:w="3462" w:type="dxa"/>
            <w:vMerge w:val="restart"/>
            <w:tcBorders>
              <w:top w:val="single" w:sz="4" w:space="0" w:color="auto"/>
              <w:left w:val="single" w:sz="4" w:space="0" w:color="auto"/>
              <w:bottom w:val="single" w:sz="4" w:space="0" w:color="auto"/>
              <w:right w:val="nil"/>
            </w:tcBorders>
          </w:tcPr>
          <w:p w14:paraId="2107E41E" w14:textId="77777777" w:rsidR="001A00A1" w:rsidRDefault="00120233">
            <w:pPr>
              <w:pStyle w:val="aa"/>
              <w:jc w:val="center"/>
            </w:pPr>
            <w:r>
              <w:t>Наименование медицинской организации</w:t>
            </w:r>
          </w:p>
        </w:tc>
        <w:tc>
          <w:tcPr>
            <w:tcW w:w="2180" w:type="dxa"/>
            <w:vMerge w:val="restart"/>
            <w:tcBorders>
              <w:top w:val="single" w:sz="4" w:space="0" w:color="auto"/>
              <w:left w:val="single" w:sz="4" w:space="0" w:color="auto"/>
              <w:bottom w:val="single" w:sz="4" w:space="0" w:color="auto"/>
              <w:right w:val="nil"/>
            </w:tcBorders>
          </w:tcPr>
          <w:p w14:paraId="46C714E9" w14:textId="77777777" w:rsidR="001A00A1" w:rsidRDefault="00120233">
            <w:pPr>
              <w:pStyle w:val="aa"/>
              <w:jc w:val="center"/>
            </w:pPr>
            <w:r>
              <w:t>Место расположения медицинской организации</w:t>
            </w:r>
          </w:p>
        </w:tc>
        <w:tc>
          <w:tcPr>
            <w:tcW w:w="3955" w:type="dxa"/>
            <w:gridSpan w:val="2"/>
            <w:tcBorders>
              <w:top w:val="single" w:sz="4" w:space="0" w:color="auto"/>
              <w:left w:val="single" w:sz="4" w:space="0" w:color="auto"/>
              <w:bottom w:val="single" w:sz="4" w:space="0" w:color="auto"/>
            </w:tcBorders>
          </w:tcPr>
          <w:p w14:paraId="5E7A0975" w14:textId="77777777" w:rsidR="001A00A1" w:rsidRDefault="00120233">
            <w:pPr>
              <w:pStyle w:val="aa"/>
              <w:jc w:val="center"/>
            </w:pPr>
            <w:r>
              <w:t>Меры социальной поддержки отдельным категориям граждан в части</w:t>
            </w:r>
          </w:p>
        </w:tc>
      </w:tr>
      <w:tr w:rsidR="001A00A1" w14:paraId="1DEFA5AD" w14:textId="77777777">
        <w:tc>
          <w:tcPr>
            <w:tcW w:w="558" w:type="dxa"/>
            <w:vMerge/>
            <w:tcBorders>
              <w:top w:val="single" w:sz="4" w:space="0" w:color="auto"/>
              <w:bottom w:val="single" w:sz="4" w:space="0" w:color="auto"/>
              <w:right w:val="single" w:sz="4" w:space="0" w:color="auto"/>
            </w:tcBorders>
          </w:tcPr>
          <w:p w14:paraId="760022CF" w14:textId="77777777" w:rsidR="001A00A1" w:rsidRDefault="001A00A1">
            <w:pPr>
              <w:pStyle w:val="aa"/>
            </w:pPr>
          </w:p>
        </w:tc>
        <w:tc>
          <w:tcPr>
            <w:tcW w:w="3462" w:type="dxa"/>
            <w:vMerge/>
            <w:tcBorders>
              <w:top w:val="single" w:sz="4" w:space="0" w:color="auto"/>
              <w:left w:val="single" w:sz="4" w:space="0" w:color="auto"/>
              <w:bottom w:val="single" w:sz="4" w:space="0" w:color="auto"/>
              <w:right w:val="nil"/>
            </w:tcBorders>
          </w:tcPr>
          <w:p w14:paraId="7E4458A8" w14:textId="77777777" w:rsidR="001A00A1" w:rsidRDefault="001A00A1">
            <w:pPr>
              <w:pStyle w:val="aa"/>
            </w:pPr>
          </w:p>
        </w:tc>
        <w:tc>
          <w:tcPr>
            <w:tcW w:w="2180" w:type="dxa"/>
            <w:vMerge/>
            <w:tcBorders>
              <w:top w:val="single" w:sz="4" w:space="0" w:color="auto"/>
              <w:left w:val="single" w:sz="4" w:space="0" w:color="auto"/>
              <w:bottom w:val="single" w:sz="4" w:space="0" w:color="auto"/>
              <w:right w:val="nil"/>
            </w:tcBorders>
          </w:tcPr>
          <w:p w14:paraId="1F0A0FCE" w14:textId="77777777" w:rsidR="001A00A1" w:rsidRDefault="001A00A1">
            <w:pPr>
              <w:pStyle w:val="aa"/>
            </w:pPr>
          </w:p>
        </w:tc>
        <w:tc>
          <w:tcPr>
            <w:tcW w:w="1908" w:type="dxa"/>
            <w:tcBorders>
              <w:top w:val="single" w:sz="4" w:space="0" w:color="auto"/>
              <w:left w:val="single" w:sz="4" w:space="0" w:color="auto"/>
              <w:bottom w:val="single" w:sz="4" w:space="0" w:color="auto"/>
              <w:right w:val="nil"/>
            </w:tcBorders>
          </w:tcPr>
          <w:p w14:paraId="600D2587" w14:textId="77777777" w:rsidR="001A00A1" w:rsidRDefault="00120233">
            <w:pPr>
              <w:pStyle w:val="aa"/>
              <w:jc w:val="center"/>
            </w:pPr>
            <w:r>
              <w:t>возмещения расходов на изготовление и ремонт зубных протезов</w:t>
            </w:r>
          </w:p>
        </w:tc>
        <w:tc>
          <w:tcPr>
            <w:tcW w:w="2047" w:type="dxa"/>
            <w:tcBorders>
              <w:top w:val="single" w:sz="4" w:space="0" w:color="auto"/>
              <w:left w:val="single" w:sz="4" w:space="0" w:color="auto"/>
              <w:bottom w:val="single" w:sz="4" w:space="0" w:color="auto"/>
            </w:tcBorders>
          </w:tcPr>
          <w:p w14:paraId="7365A81F" w14:textId="77777777" w:rsidR="001A00A1" w:rsidRDefault="00120233">
            <w:pPr>
              <w:pStyle w:val="aa"/>
              <w:jc w:val="center"/>
            </w:pPr>
            <w:r>
              <w:t xml:space="preserve">возмещения расходов на оказание гражданам в оперативном порядке медицинской </w:t>
            </w:r>
            <w:r>
              <w:lastRenderedPageBreak/>
              <w:t>помощи и (или) обеспечение отдельными техническими средствами реабилитации за пределами Тюменской области и (или) Российской Федерации</w:t>
            </w:r>
          </w:p>
        </w:tc>
      </w:tr>
      <w:tr w:rsidR="001A00A1" w14:paraId="0FF6DBB6" w14:textId="77777777">
        <w:tc>
          <w:tcPr>
            <w:tcW w:w="558" w:type="dxa"/>
            <w:tcBorders>
              <w:top w:val="single" w:sz="4" w:space="0" w:color="auto"/>
              <w:bottom w:val="single" w:sz="4" w:space="0" w:color="auto"/>
              <w:right w:val="single" w:sz="4" w:space="0" w:color="auto"/>
            </w:tcBorders>
          </w:tcPr>
          <w:p w14:paraId="0DB38D6E" w14:textId="77777777" w:rsidR="001A00A1" w:rsidRDefault="00120233">
            <w:pPr>
              <w:pStyle w:val="aa"/>
              <w:jc w:val="center"/>
            </w:pPr>
            <w:r>
              <w:lastRenderedPageBreak/>
              <w:t>1</w:t>
            </w:r>
          </w:p>
        </w:tc>
        <w:tc>
          <w:tcPr>
            <w:tcW w:w="3462" w:type="dxa"/>
            <w:tcBorders>
              <w:top w:val="single" w:sz="4" w:space="0" w:color="auto"/>
              <w:left w:val="single" w:sz="4" w:space="0" w:color="auto"/>
              <w:bottom w:val="single" w:sz="4" w:space="0" w:color="auto"/>
              <w:right w:val="nil"/>
            </w:tcBorders>
          </w:tcPr>
          <w:p w14:paraId="3C45758D"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1"</w:t>
            </w:r>
          </w:p>
        </w:tc>
        <w:tc>
          <w:tcPr>
            <w:tcW w:w="2180" w:type="dxa"/>
            <w:tcBorders>
              <w:top w:val="single" w:sz="4" w:space="0" w:color="auto"/>
              <w:left w:val="single" w:sz="4" w:space="0" w:color="auto"/>
              <w:bottom w:val="single" w:sz="4" w:space="0" w:color="auto"/>
              <w:right w:val="nil"/>
            </w:tcBorders>
          </w:tcPr>
          <w:p w14:paraId="4FBB6BBA" w14:textId="77777777" w:rsidR="001A00A1" w:rsidRDefault="00120233">
            <w:pPr>
              <w:pStyle w:val="aa"/>
              <w:jc w:val="center"/>
            </w:pPr>
            <w:r>
              <w:t>г. Тюмень</w:t>
            </w:r>
          </w:p>
        </w:tc>
        <w:tc>
          <w:tcPr>
            <w:tcW w:w="1908" w:type="dxa"/>
            <w:tcBorders>
              <w:top w:val="single" w:sz="4" w:space="0" w:color="auto"/>
              <w:left w:val="single" w:sz="4" w:space="0" w:color="auto"/>
              <w:bottom w:val="single" w:sz="4" w:space="0" w:color="auto"/>
              <w:right w:val="nil"/>
            </w:tcBorders>
          </w:tcPr>
          <w:p w14:paraId="64209FAD" w14:textId="77777777" w:rsidR="001A00A1" w:rsidRDefault="001A00A1">
            <w:pPr>
              <w:pStyle w:val="aa"/>
            </w:pPr>
          </w:p>
        </w:tc>
        <w:tc>
          <w:tcPr>
            <w:tcW w:w="2047" w:type="dxa"/>
            <w:tcBorders>
              <w:top w:val="single" w:sz="4" w:space="0" w:color="auto"/>
              <w:left w:val="single" w:sz="4" w:space="0" w:color="auto"/>
              <w:bottom w:val="single" w:sz="4" w:space="0" w:color="auto"/>
            </w:tcBorders>
          </w:tcPr>
          <w:p w14:paraId="529A9945" w14:textId="77777777" w:rsidR="001A00A1" w:rsidRDefault="00120233">
            <w:pPr>
              <w:pStyle w:val="aa"/>
              <w:jc w:val="center"/>
            </w:pPr>
            <w:r>
              <w:t>+</w:t>
            </w:r>
          </w:p>
        </w:tc>
      </w:tr>
      <w:tr w:rsidR="001A00A1" w14:paraId="55D748EC" w14:textId="77777777">
        <w:tc>
          <w:tcPr>
            <w:tcW w:w="558" w:type="dxa"/>
            <w:tcBorders>
              <w:top w:val="single" w:sz="4" w:space="0" w:color="auto"/>
              <w:bottom w:val="single" w:sz="4" w:space="0" w:color="auto"/>
              <w:right w:val="single" w:sz="4" w:space="0" w:color="auto"/>
            </w:tcBorders>
          </w:tcPr>
          <w:p w14:paraId="0C57A153" w14:textId="77777777" w:rsidR="001A00A1" w:rsidRDefault="00120233">
            <w:pPr>
              <w:pStyle w:val="aa"/>
              <w:jc w:val="center"/>
            </w:pPr>
            <w:r>
              <w:t>2</w:t>
            </w:r>
          </w:p>
        </w:tc>
        <w:tc>
          <w:tcPr>
            <w:tcW w:w="3462" w:type="dxa"/>
            <w:tcBorders>
              <w:top w:val="single" w:sz="4" w:space="0" w:color="auto"/>
              <w:left w:val="single" w:sz="4" w:space="0" w:color="auto"/>
              <w:bottom w:val="single" w:sz="4" w:space="0" w:color="auto"/>
              <w:right w:val="nil"/>
            </w:tcBorders>
          </w:tcPr>
          <w:p w14:paraId="18D49637" w14:textId="77777777" w:rsidR="001A00A1" w:rsidRDefault="00120233">
            <w:pPr>
              <w:pStyle w:val="ac"/>
            </w:pPr>
            <w:r>
              <w:t>Государственное автономное учреждение здравоохранения Тюменской области "Областная стоматологическая поликлиника"</w:t>
            </w:r>
          </w:p>
        </w:tc>
        <w:tc>
          <w:tcPr>
            <w:tcW w:w="2180" w:type="dxa"/>
            <w:tcBorders>
              <w:top w:val="single" w:sz="4" w:space="0" w:color="auto"/>
              <w:left w:val="single" w:sz="4" w:space="0" w:color="auto"/>
              <w:bottom w:val="single" w:sz="4" w:space="0" w:color="auto"/>
              <w:right w:val="nil"/>
            </w:tcBorders>
          </w:tcPr>
          <w:p w14:paraId="2E938423" w14:textId="77777777" w:rsidR="001A00A1" w:rsidRDefault="00120233">
            <w:pPr>
              <w:pStyle w:val="aa"/>
              <w:jc w:val="center"/>
            </w:pPr>
            <w:r>
              <w:t>г. Тюмень</w:t>
            </w:r>
          </w:p>
        </w:tc>
        <w:tc>
          <w:tcPr>
            <w:tcW w:w="1908" w:type="dxa"/>
            <w:tcBorders>
              <w:top w:val="single" w:sz="4" w:space="0" w:color="auto"/>
              <w:left w:val="single" w:sz="4" w:space="0" w:color="auto"/>
              <w:bottom w:val="single" w:sz="4" w:space="0" w:color="auto"/>
              <w:right w:val="nil"/>
            </w:tcBorders>
          </w:tcPr>
          <w:p w14:paraId="6C41097B"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16159A90" w14:textId="77777777" w:rsidR="001A00A1" w:rsidRDefault="001A00A1">
            <w:pPr>
              <w:pStyle w:val="aa"/>
            </w:pPr>
          </w:p>
        </w:tc>
      </w:tr>
      <w:tr w:rsidR="001A00A1" w14:paraId="091D6C2D" w14:textId="77777777">
        <w:tc>
          <w:tcPr>
            <w:tcW w:w="558" w:type="dxa"/>
            <w:tcBorders>
              <w:top w:val="single" w:sz="4" w:space="0" w:color="auto"/>
              <w:bottom w:val="single" w:sz="4" w:space="0" w:color="auto"/>
              <w:right w:val="single" w:sz="4" w:space="0" w:color="auto"/>
            </w:tcBorders>
          </w:tcPr>
          <w:p w14:paraId="3F1571EE" w14:textId="77777777" w:rsidR="001A00A1" w:rsidRDefault="00120233">
            <w:pPr>
              <w:pStyle w:val="aa"/>
              <w:jc w:val="center"/>
            </w:pPr>
            <w:r>
              <w:t>3</w:t>
            </w:r>
          </w:p>
        </w:tc>
        <w:tc>
          <w:tcPr>
            <w:tcW w:w="3462" w:type="dxa"/>
            <w:tcBorders>
              <w:top w:val="single" w:sz="4" w:space="0" w:color="auto"/>
              <w:left w:val="single" w:sz="4" w:space="0" w:color="auto"/>
              <w:bottom w:val="single" w:sz="4" w:space="0" w:color="auto"/>
              <w:right w:val="nil"/>
            </w:tcBorders>
          </w:tcPr>
          <w:p w14:paraId="34C09C64" w14:textId="77777777" w:rsidR="001A00A1" w:rsidRDefault="00120233">
            <w:pPr>
              <w:pStyle w:val="ac"/>
            </w:pPr>
            <w:r>
              <w:t>Государственное бюджетное учреждение здравоохранения Тюменской области "Госпиталь для ветеранов войн"</w:t>
            </w:r>
          </w:p>
        </w:tc>
        <w:tc>
          <w:tcPr>
            <w:tcW w:w="2180" w:type="dxa"/>
            <w:tcBorders>
              <w:top w:val="single" w:sz="4" w:space="0" w:color="auto"/>
              <w:left w:val="single" w:sz="4" w:space="0" w:color="auto"/>
              <w:bottom w:val="single" w:sz="4" w:space="0" w:color="auto"/>
              <w:right w:val="nil"/>
            </w:tcBorders>
          </w:tcPr>
          <w:p w14:paraId="5C3C7581" w14:textId="77777777" w:rsidR="001A00A1" w:rsidRDefault="00120233">
            <w:pPr>
              <w:pStyle w:val="aa"/>
              <w:jc w:val="center"/>
            </w:pPr>
            <w:r>
              <w:t>г. Тюмень</w:t>
            </w:r>
          </w:p>
        </w:tc>
        <w:tc>
          <w:tcPr>
            <w:tcW w:w="1908" w:type="dxa"/>
            <w:tcBorders>
              <w:top w:val="single" w:sz="4" w:space="0" w:color="auto"/>
              <w:left w:val="single" w:sz="4" w:space="0" w:color="auto"/>
              <w:bottom w:val="single" w:sz="4" w:space="0" w:color="auto"/>
              <w:right w:val="nil"/>
            </w:tcBorders>
          </w:tcPr>
          <w:p w14:paraId="1674B327"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1609981E" w14:textId="77777777" w:rsidR="001A00A1" w:rsidRDefault="001A00A1">
            <w:pPr>
              <w:pStyle w:val="aa"/>
            </w:pPr>
          </w:p>
        </w:tc>
      </w:tr>
      <w:tr w:rsidR="001A00A1" w14:paraId="43F54F33" w14:textId="77777777">
        <w:tc>
          <w:tcPr>
            <w:tcW w:w="558" w:type="dxa"/>
            <w:tcBorders>
              <w:top w:val="single" w:sz="4" w:space="0" w:color="auto"/>
              <w:bottom w:val="single" w:sz="4" w:space="0" w:color="auto"/>
              <w:right w:val="single" w:sz="4" w:space="0" w:color="auto"/>
            </w:tcBorders>
          </w:tcPr>
          <w:p w14:paraId="48CBB371" w14:textId="77777777" w:rsidR="001A00A1" w:rsidRDefault="00120233">
            <w:pPr>
              <w:pStyle w:val="aa"/>
              <w:jc w:val="center"/>
            </w:pPr>
            <w:r>
              <w:t>4</w:t>
            </w:r>
          </w:p>
        </w:tc>
        <w:tc>
          <w:tcPr>
            <w:tcW w:w="3462" w:type="dxa"/>
            <w:tcBorders>
              <w:top w:val="single" w:sz="4" w:space="0" w:color="auto"/>
              <w:left w:val="single" w:sz="4" w:space="0" w:color="auto"/>
              <w:bottom w:val="single" w:sz="4" w:space="0" w:color="auto"/>
              <w:right w:val="nil"/>
            </w:tcBorders>
          </w:tcPr>
          <w:p w14:paraId="49AFDFA0" w14:textId="77777777" w:rsidR="001A00A1" w:rsidRDefault="00120233">
            <w:pPr>
              <w:pStyle w:val="ac"/>
            </w:pPr>
            <w:r>
              <w:t>Государственное бюджетное учреждение здравоохранения Тюменской области "Областная больница N 4" (г. Ишим)</w:t>
            </w:r>
          </w:p>
        </w:tc>
        <w:tc>
          <w:tcPr>
            <w:tcW w:w="2180" w:type="dxa"/>
            <w:tcBorders>
              <w:top w:val="single" w:sz="4" w:space="0" w:color="auto"/>
              <w:left w:val="single" w:sz="4" w:space="0" w:color="auto"/>
              <w:bottom w:val="single" w:sz="4" w:space="0" w:color="auto"/>
              <w:right w:val="nil"/>
            </w:tcBorders>
          </w:tcPr>
          <w:p w14:paraId="7B22D457" w14:textId="77777777" w:rsidR="001A00A1" w:rsidRDefault="00120233">
            <w:pPr>
              <w:pStyle w:val="aa"/>
              <w:jc w:val="center"/>
            </w:pPr>
            <w:r>
              <w:t>г. Ишим</w:t>
            </w:r>
          </w:p>
        </w:tc>
        <w:tc>
          <w:tcPr>
            <w:tcW w:w="1908" w:type="dxa"/>
            <w:tcBorders>
              <w:top w:val="single" w:sz="4" w:space="0" w:color="auto"/>
              <w:left w:val="single" w:sz="4" w:space="0" w:color="auto"/>
              <w:bottom w:val="single" w:sz="4" w:space="0" w:color="auto"/>
              <w:right w:val="nil"/>
            </w:tcBorders>
          </w:tcPr>
          <w:p w14:paraId="0238F7EF"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5E8C35B5" w14:textId="77777777" w:rsidR="001A00A1" w:rsidRDefault="001A00A1">
            <w:pPr>
              <w:pStyle w:val="aa"/>
            </w:pPr>
          </w:p>
        </w:tc>
      </w:tr>
      <w:tr w:rsidR="001A00A1" w14:paraId="2948C7B7" w14:textId="77777777">
        <w:tc>
          <w:tcPr>
            <w:tcW w:w="558" w:type="dxa"/>
            <w:tcBorders>
              <w:top w:val="single" w:sz="4" w:space="0" w:color="auto"/>
              <w:bottom w:val="single" w:sz="4" w:space="0" w:color="auto"/>
              <w:right w:val="single" w:sz="4" w:space="0" w:color="auto"/>
            </w:tcBorders>
          </w:tcPr>
          <w:p w14:paraId="34EC3E54" w14:textId="77777777" w:rsidR="001A00A1" w:rsidRDefault="00120233">
            <w:pPr>
              <w:pStyle w:val="aa"/>
              <w:jc w:val="center"/>
            </w:pPr>
            <w:r>
              <w:t>5</w:t>
            </w:r>
          </w:p>
        </w:tc>
        <w:tc>
          <w:tcPr>
            <w:tcW w:w="3462" w:type="dxa"/>
            <w:tcBorders>
              <w:top w:val="single" w:sz="4" w:space="0" w:color="auto"/>
              <w:left w:val="single" w:sz="4" w:space="0" w:color="auto"/>
              <w:bottom w:val="single" w:sz="4" w:space="0" w:color="auto"/>
              <w:right w:val="nil"/>
            </w:tcBorders>
          </w:tcPr>
          <w:p w14:paraId="661FFE72" w14:textId="77777777" w:rsidR="001A00A1" w:rsidRDefault="00120233">
            <w:pPr>
              <w:pStyle w:val="ac"/>
            </w:pPr>
            <w:r>
              <w:t>Государственное бюджетное учреждение здравоохранения Тюменской области "Областная больница N 9" (с. Вагай)</w:t>
            </w:r>
          </w:p>
        </w:tc>
        <w:tc>
          <w:tcPr>
            <w:tcW w:w="2180" w:type="dxa"/>
            <w:tcBorders>
              <w:top w:val="single" w:sz="4" w:space="0" w:color="auto"/>
              <w:left w:val="single" w:sz="4" w:space="0" w:color="auto"/>
              <w:bottom w:val="single" w:sz="4" w:space="0" w:color="auto"/>
              <w:right w:val="nil"/>
            </w:tcBorders>
          </w:tcPr>
          <w:p w14:paraId="747144C3" w14:textId="77777777" w:rsidR="001A00A1" w:rsidRDefault="00120233">
            <w:pPr>
              <w:pStyle w:val="aa"/>
              <w:jc w:val="center"/>
            </w:pPr>
            <w:r>
              <w:t>с. Вагай</w:t>
            </w:r>
          </w:p>
        </w:tc>
        <w:tc>
          <w:tcPr>
            <w:tcW w:w="1908" w:type="dxa"/>
            <w:tcBorders>
              <w:top w:val="single" w:sz="4" w:space="0" w:color="auto"/>
              <w:left w:val="single" w:sz="4" w:space="0" w:color="auto"/>
              <w:bottom w:val="single" w:sz="4" w:space="0" w:color="auto"/>
              <w:right w:val="nil"/>
            </w:tcBorders>
          </w:tcPr>
          <w:p w14:paraId="3867D584"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0276F95B" w14:textId="77777777" w:rsidR="001A00A1" w:rsidRDefault="001A00A1">
            <w:pPr>
              <w:pStyle w:val="aa"/>
            </w:pPr>
          </w:p>
        </w:tc>
      </w:tr>
      <w:tr w:rsidR="001A00A1" w14:paraId="313B3708" w14:textId="77777777">
        <w:tc>
          <w:tcPr>
            <w:tcW w:w="558" w:type="dxa"/>
            <w:tcBorders>
              <w:top w:val="single" w:sz="4" w:space="0" w:color="auto"/>
              <w:bottom w:val="single" w:sz="4" w:space="0" w:color="auto"/>
              <w:right w:val="single" w:sz="4" w:space="0" w:color="auto"/>
            </w:tcBorders>
          </w:tcPr>
          <w:p w14:paraId="68227F0A" w14:textId="77777777" w:rsidR="001A00A1" w:rsidRDefault="00120233">
            <w:pPr>
              <w:pStyle w:val="aa"/>
              <w:jc w:val="center"/>
            </w:pPr>
            <w:r>
              <w:t>6</w:t>
            </w:r>
          </w:p>
        </w:tc>
        <w:tc>
          <w:tcPr>
            <w:tcW w:w="3462" w:type="dxa"/>
            <w:tcBorders>
              <w:top w:val="single" w:sz="4" w:space="0" w:color="auto"/>
              <w:left w:val="single" w:sz="4" w:space="0" w:color="auto"/>
              <w:bottom w:val="single" w:sz="4" w:space="0" w:color="auto"/>
              <w:right w:val="nil"/>
            </w:tcBorders>
          </w:tcPr>
          <w:p w14:paraId="0E707F06" w14:textId="77777777" w:rsidR="001A00A1" w:rsidRDefault="00120233">
            <w:pPr>
              <w:pStyle w:val="ac"/>
            </w:pPr>
            <w:r>
              <w:t>Государственное бюджетное учреждение здравоохранения Тюменской области "Областная больница N 11" (р. п. Голышманово)</w:t>
            </w:r>
          </w:p>
        </w:tc>
        <w:tc>
          <w:tcPr>
            <w:tcW w:w="2180" w:type="dxa"/>
            <w:tcBorders>
              <w:top w:val="single" w:sz="4" w:space="0" w:color="auto"/>
              <w:left w:val="single" w:sz="4" w:space="0" w:color="auto"/>
              <w:bottom w:val="single" w:sz="4" w:space="0" w:color="auto"/>
              <w:right w:val="nil"/>
            </w:tcBorders>
          </w:tcPr>
          <w:p w14:paraId="0CC5BB3C" w14:textId="77777777" w:rsidR="001A00A1" w:rsidRDefault="00120233">
            <w:pPr>
              <w:pStyle w:val="aa"/>
              <w:jc w:val="center"/>
            </w:pPr>
            <w:r>
              <w:t>р. п. Голышманово</w:t>
            </w:r>
          </w:p>
        </w:tc>
        <w:tc>
          <w:tcPr>
            <w:tcW w:w="1908" w:type="dxa"/>
            <w:tcBorders>
              <w:top w:val="single" w:sz="4" w:space="0" w:color="auto"/>
              <w:left w:val="single" w:sz="4" w:space="0" w:color="auto"/>
              <w:bottom w:val="single" w:sz="4" w:space="0" w:color="auto"/>
              <w:right w:val="nil"/>
            </w:tcBorders>
          </w:tcPr>
          <w:p w14:paraId="18ACAD2A"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337BD8DC" w14:textId="77777777" w:rsidR="001A00A1" w:rsidRDefault="001A00A1">
            <w:pPr>
              <w:pStyle w:val="aa"/>
            </w:pPr>
          </w:p>
        </w:tc>
      </w:tr>
      <w:tr w:rsidR="001A00A1" w14:paraId="2A9705AD" w14:textId="77777777">
        <w:tc>
          <w:tcPr>
            <w:tcW w:w="558" w:type="dxa"/>
            <w:tcBorders>
              <w:top w:val="single" w:sz="4" w:space="0" w:color="auto"/>
              <w:bottom w:val="single" w:sz="4" w:space="0" w:color="auto"/>
              <w:right w:val="single" w:sz="4" w:space="0" w:color="auto"/>
            </w:tcBorders>
          </w:tcPr>
          <w:p w14:paraId="47BAEFD8" w14:textId="77777777" w:rsidR="001A00A1" w:rsidRDefault="00120233">
            <w:pPr>
              <w:pStyle w:val="aa"/>
              <w:jc w:val="center"/>
            </w:pPr>
            <w:r>
              <w:t>7</w:t>
            </w:r>
          </w:p>
        </w:tc>
        <w:tc>
          <w:tcPr>
            <w:tcW w:w="3462" w:type="dxa"/>
            <w:tcBorders>
              <w:top w:val="single" w:sz="4" w:space="0" w:color="auto"/>
              <w:left w:val="single" w:sz="4" w:space="0" w:color="auto"/>
              <w:bottom w:val="single" w:sz="4" w:space="0" w:color="auto"/>
              <w:right w:val="nil"/>
            </w:tcBorders>
          </w:tcPr>
          <w:p w14:paraId="69900550" w14:textId="77777777" w:rsidR="001A00A1" w:rsidRDefault="00120233">
            <w:pPr>
              <w:pStyle w:val="ac"/>
            </w:pPr>
            <w:r>
              <w:t>Государственное бюджетное учреждение здравоохранения Тюменской области "Областная больница N 12" (г. Заводоуковск)</w:t>
            </w:r>
          </w:p>
        </w:tc>
        <w:tc>
          <w:tcPr>
            <w:tcW w:w="2180" w:type="dxa"/>
            <w:tcBorders>
              <w:top w:val="single" w:sz="4" w:space="0" w:color="auto"/>
              <w:left w:val="single" w:sz="4" w:space="0" w:color="auto"/>
              <w:bottom w:val="single" w:sz="4" w:space="0" w:color="auto"/>
              <w:right w:val="nil"/>
            </w:tcBorders>
          </w:tcPr>
          <w:p w14:paraId="5528B1B7" w14:textId="77777777" w:rsidR="001A00A1" w:rsidRDefault="00120233">
            <w:pPr>
              <w:pStyle w:val="aa"/>
              <w:jc w:val="center"/>
            </w:pPr>
            <w:r>
              <w:t>г. Заводоуковск</w:t>
            </w:r>
          </w:p>
        </w:tc>
        <w:tc>
          <w:tcPr>
            <w:tcW w:w="1908" w:type="dxa"/>
            <w:tcBorders>
              <w:top w:val="single" w:sz="4" w:space="0" w:color="auto"/>
              <w:left w:val="single" w:sz="4" w:space="0" w:color="auto"/>
              <w:bottom w:val="single" w:sz="4" w:space="0" w:color="auto"/>
              <w:right w:val="nil"/>
            </w:tcBorders>
          </w:tcPr>
          <w:p w14:paraId="1536A9A7"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6D171BEB" w14:textId="77777777" w:rsidR="001A00A1" w:rsidRDefault="001A00A1">
            <w:pPr>
              <w:pStyle w:val="aa"/>
            </w:pPr>
          </w:p>
        </w:tc>
      </w:tr>
      <w:tr w:rsidR="001A00A1" w14:paraId="224EFE10" w14:textId="77777777">
        <w:tc>
          <w:tcPr>
            <w:tcW w:w="558" w:type="dxa"/>
            <w:tcBorders>
              <w:top w:val="single" w:sz="4" w:space="0" w:color="auto"/>
              <w:bottom w:val="single" w:sz="4" w:space="0" w:color="auto"/>
              <w:right w:val="single" w:sz="4" w:space="0" w:color="auto"/>
            </w:tcBorders>
          </w:tcPr>
          <w:p w14:paraId="7EC188B3" w14:textId="77777777" w:rsidR="001A00A1" w:rsidRDefault="00120233">
            <w:pPr>
              <w:pStyle w:val="aa"/>
              <w:jc w:val="center"/>
            </w:pPr>
            <w:r>
              <w:t>8</w:t>
            </w:r>
          </w:p>
        </w:tc>
        <w:tc>
          <w:tcPr>
            <w:tcW w:w="3462" w:type="dxa"/>
            <w:tcBorders>
              <w:top w:val="single" w:sz="4" w:space="0" w:color="auto"/>
              <w:left w:val="single" w:sz="4" w:space="0" w:color="auto"/>
              <w:bottom w:val="single" w:sz="4" w:space="0" w:color="auto"/>
              <w:right w:val="nil"/>
            </w:tcBorders>
          </w:tcPr>
          <w:p w14:paraId="61A62679" w14:textId="77777777" w:rsidR="001A00A1" w:rsidRDefault="00120233">
            <w:pPr>
              <w:pStyle w:val="ac"/>
            </w:pPr>
            <w:r>
              <w:t>Государственное бюджетное учреждение здравоохранения Тюменской области "Областная больница N 13" (с. Исетское)</w:t>
            </w:r>
          </w:p>
        </w:tc>
        <w:tc>
          <w:tcPr>
            <w:tcW w:w="2180" w:type="dxa"/>
            <w:tcBorders>
              <w:top w:val="single" w:sz="4" w:space="0" w:color="auto"/>
              <w:left w:val="single" w:sz="4" w:space="0" w:color="auto"/>
              <w:bottom w:val="single" w:sz="4" w:space="0" w:color="auto"/>
              <w:right w:val="nil"/>
            </w:tcBorders>
          </w:tcPr>
          <w:p w14:paraId="3E1EDC14" w14:textId="77777777" w:rsidR="001A00A1" w:rsidRDefault="00120233">
            <w:pPr>
              <w:pStyle w:val="aa"/>
              <w:jc w:val="center"/>
            </w:pPr>
            <w:r>
              <w:t>с. Исетское</w:t>
            </w:r>
          </w:p>
        </w:tc>
        <w:tc>
          <w:tcPr>
            <w:tcW w:w="1908" w:type="dxa"/>
            <w:tcBorders>
              <w:top w:val="single" w:sz="4" w:space="0" w:color="auto"/>
              <w:left w:val="single" w:sz="4" w:space="0" w:color="auto"/>
              <w:bottom w:val="single" w:sz="4" w:space="0" w:color="auto"/>
              <w:right w:val="nil"/>
            </w:tcBorders>
          </w:tcPr>
          <w:p w14:paraId="40EDC93A"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7D4D875D" w14:textId="77777777" w:rsidR="001A00A1" w:rsidRDefault="001A00A1">
            <w:pPr>
              <w:pStyle w:val="aa"/>
            </w:pPr>
          </w:p>
        </w:tc>
      </w:tr>
      <w:tr w:rsidR="001A00A1" w14:paraId="57842B0C" w14:textId="77777777">
        <w:tc>
          <w:tcPr>
            <w:tcW w:w="558" w:type="dxa"/>
            <w:tcBorders>
              <w:top w:val="single" w:sz="4" w:space="0" w:color="auto"/>
              <w:bottom w:val="single" w:sz="4" w:space="0" w:color="auto"/>
              <w:right w:val="single" w:sz="4" w:space="0" w:color="auto"/>
            </w:tcBorders>
          </w:tcPr>
          <w:p w14:paraId="4B756847" w14:textId="77777777" w:rsidR="001A00A1" w:rsidRDefault="00120233">
            <w:pPr>
              <w:pStyle w:val="aa"/>
              <w:jc w:val="center"/>
            </w:pPr>
            <w:r>
              <w:t>9</w:t>
            </w:r>
          </w:p>
        </w:tc>
        <w:tc>
          <w:tcPr>
            <w:tcW w:w="3462" w:type="dxa"/>
            <w:tcBorders>
              <w:top w:val="single" w:sz="4" w:space="0" w:color="auto"/>
              <w:left w:val="single" w:sz="4" w:space="0" w:color="auto"/>
              <w:bottom w:val="single" w:sz="4" w:space="0" w:color="auto"/>
              <w:right w:val="nil"/>
            </w:tcBorders>
          </w:tcPr>
          <w:p w14:paraId="722E5C08" w14:textId="77777777" w:rsidR="001A00A1" w:rsidRDefault="00120233">
            <w:pPr>
              <w:pStyle w:val="ac"/>
            </w:pPr>
            <w:r>
              <w:t xml:space="preserve">Государственное бюджетное учреждение здравоохранения Тюменской области "Областная больница N 14 имени В.Н. Шанаурина" </w:t>
            </w:r>
            <w:r>
              <w:lastRenderedPageBreak/>
              <w:t>(с. Казанское)</w:t>
            </w:r>
          </w:p>
        </w:tc>
        <w:tc>
          <w:tcPr>
            <w:tcW w:w="2180" w:type="dxa"/>
            <w:tcBorders>
              <w:top w:val="single" w:sz="4" w:space="0" w:color="auto"/>
              <w:left w:val="single" w:sz="4" w:space="0" w:color="auto"/>
              <w:bottom w:val="single" w:sz="4" w:space="0" w:color="auto"/>
              <w:right w:val="nil"/>
            </w:tcBorders>
          </w:tcPr>
          <w:p w14:paraId="778DA2DA" w14:textId="77777777" w:rsidR="001A00A1" w:rsidRDefault="00120233">
            <w:pPr>
              <w:pStyle w:val="aa"/>
              <w:jc w:val="center"/>
            </w:pPr>
            <w:r>
              <w:lastRenderedPageBreak/>
              <w:t>с. Казанское</w:t>
            </w:r>
          </w:p>
        </w:tc>
        <w:tc>
          <w:tcPr>
            <w:tcW w:w="1908" w:type="dxa"/>
            <w:tcBorders>
              <w:top w:val="single" w:sz="4" w:space="0" w:color="auto"/>
              <w:left w:val="single" w:sz="4" w:space="0" w:color="auto"/>
              <w:bottom w:val="single" w:sz="4" w:space="0" w:color="auto"/>
              <w:right w:val="nil"/>
            </w:tcBorders>
          </w:tcPr>
          <w:p w14:paraId="0FAD8075"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0E25B457" w14:textId="77777777" w:rsidR="001A00A1" w:rsidRDefault="001A00A1">
            <w:pPr>
              <w:pStyle w:val="aa"/>
            </w:pPr>
          </w:p>
        </w:tc>
      </w:tr>
      <w:tr w:rsidR="001A00A1" w14:paraId="5E9291BA" w14:textId="77777777">
        <w:tc>
          <w:tcPr>
            <w:tcW w:w="558" w:type="dxa"/>
            <w:tcBorders>
              <w:top w:val="single" w:sz="4" w:space="0" w:color="auto"/>
              <w:bottom w:val="single" w:sz="4" w:space="0" w:color="auto"/>
              <w:right w:val="single" w:sz="4" w:space="0" w:color="auto"/>
            </w:tcBorders>
          </w:tcPr>
          <w:p w14:paraId="0474431B" w14:textId="77777777" w:rsidR="001A00A1" w:rsidRDefault="00120233">
            <w:pPr>
              <w:pStyle w:val="aa"/>
              <w:jc w:val="center"/>
            </w:pPr>
            <w:r>
              <w:t>10</w:t>
            </w:r>
          </w:p>
        </w:tc>
        <w:tc>
          <w:tcPr>
            <w:tcW w:w="3462" w:type="dxa"/>
            <w:tcBorders>
              <w:top w:val="single" w:sz="4" w:space="0" w:color="auto"/>
              <w:left w:val="single" w:sz="4" w:space="0" w:color="auto"/>
              <w:bottom w:val="single" w:sz="4" w:space="0" w:color="auto"/>
              <w:right w:val="nil"/>
            </w:tcBorders>
          </w:tcPr>
          <w:p w14:paraId="7B3F0AD1" w14:textId="77777777" w:rsidR="001A00A1" w:rsidRDefault="00120233">
            <w:pPr>
              <w:pStyle w:val="ac"/>
            </w:pPr>
            <w:r>
              <w:t>Государственное бюджетное учреждение здравоохранения Тюменской области "Областная больница N 15" (с. Нижняя Тавда)</w:t>
            </w:r>
          </w:p>
        </w:tc>
        <w:tc>
          <w:tcPr>
            <w:tcW w:w="2180" w:type="dxa"/>
            <w:tcBorders>
              <w:top w:val="single" w:sz="4" w:space="0" w:color="auto"/>
              <w:left w:val="single" w:sz="4" w:space="0" w:color="auto"/>
              <w:bottom w:val="single" w:sz="4" w:space="0" w:color="auto"/>
              <w:right w:val="nil"/>
            </w:tcBorders>
          </w:tcPr>
          <w:p w14:paraId="3C8EF3FB" w14:textId="77777777" w:rsidR="001A00A1" w:rsidRDefault="00120233">
            <w:pPr>
              <w:pStyle w:val="aa"/>
              <w:jc w:val="center"/>
            </w:pPr>
            <w:r>
              <w:t>с. Нижняя Тавда</w:t>
            </w:r>
          </w:p>
        </w:tc>
        <w:tc>
          <w:tcPr>
            <w:tcW w:w="1908" w:type="dxa"/>
            <w:tcBorders>
              <w:top w:val="single" w:sz="4" w:space="0" w:color="auto"/>
              <w:left w:val="single" w:sz="4" w:space="0" w:color="auto"/>
              <w:bottom w:val="single" w:sz="4" w:space="0" w:color="auto"/>
              <w:right w:val="nil"/>
            </w:tcBorders>
          </w:tcPr>
          <w:p w14:paraId="5332A7FE"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5963A3DF" w14:textId="77777777" w:rsidR="001A00A1" w:rsidRDefault="001A00A1">
            <w:pPr>
              <w:pStyle w:val="aa"/>
            </w:pPr>
          </w:p>
        </w:tc>
      </w:tr>
      <w:tr w:rsidR="001A00A1" w14:paraId="60AF6DA2" w14:textId="77777777">
        <w:tc>
          <w:tcPr>
            <w:tcW w:w="558" w:type="dxa"/>
            <w:tcBorders>
              <w:top w:val="single" w:sz="4" w:space="0" w:color="auto"/>
              <w:bottom w:val="single" w:sz="4" w:space="0" w:color="auto"/>
              <w:right w:val="single" w:sz="4" w:space="0" w:color="auto"/>
            </w:tcBorders>
          </w:tcPr>
          <w:p w14:paraId="37ED861B" w14:textId="77777777" w:rsidR="001A00A1" w:rsidRDefault="00120233">
            <w:pPr>
              <w:pStyle w:val="aa"/>
              <w:jc w:val="center"/>
            </w:pPr>
            <w:r>
              <w:t>11</w:t>
            </w:r>
          </w:p>
        </w:tc>
        <w:tc>
          <w:tcPr>
            <w:tcW w:w="3462" w:type="dxa"/>
            <w:tcBorders>
              <w:top w:val="single" w:sz="4" w:space="0" w:color="auto"/>
              <w:left w:val="single" w:sz="4" w:space="0" w:color="auto"/>
              <w:bottom w:val="single" w:sz="4" w:space="0" w:color="auto"/>
              <w:right w:val="nil"/>
            </w:tcBorders>
          </w:tcPr>
          <w:p w14:paraId="2E3E851D" w14:textId="77777777" w:rsidR="001A00A1" w:rsidRDefault="00120233">
            <w:pPr>
              <w:pStyle w:val="ac"/>
            </w:pPr>
            <w:r>
              <w:t>Государственное автономное учреждение здравоохранения Тюменской области "Областная больница N 19" (г. Тюмень)</w:t>
            </w:r>
          </w:p>
        </w:tc>
        <w:tc>
          <w:tcPr>
            <w:tcW w:w="2180" w:type="dxa"/>
            <w:tcBorders>
              <w:top w:val="single" w:sz="4" w:space="0" w:color="auto"/>
              <w:left w:val="single" w:sz="4" w:space="0" w:color="auto"/>
              <w:bottom w:val="single" w:sz="4" w:space="0" w:color="auto"/>
              <w:right w:val="nil"/>
            </w:tcBorders>
          </w:tcPr>
          <w:p w14:paraId="2F857211" w14:textId="77777777" w:rsidR="001A00A1" w:rsidRDefault="00120233">
            <w:pPr>
              <w:pStyle w:val="aa"/>
              <w:jc w:val="center"/>
            </w:pPr>
            <w:r>
              <w:t>г. Тюмень</w:t>
            </w:r>
          </w:p>
        </w:tc>
        <w:tc>
          <w:tcPr>
            <w:tcW w:w="1908" w:type="dxa"/>
            <w:tcBorders>
              <w:top w:val="single" w:sz="4" w:space="0" w:color="auto"/>
              <w:left w:val="single" w:sz="4" w:space="0" w:color="auto"/>
              <w:bottom w:val="single" w:sz="4" w:space="0" w:color="auto"/>
              <w:right w:val="nil"/>
            </w:tcBorders>
          </w:tcPr>
          <w:p w14:paraId="2D75C96C"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1ABD0682" w14:textId="77777777" w:rsidR="001A00A1" w:rsidRDefault="001A00A1">
            <w:pPr>
              <w:pStyle w:val="aa"/>
            </w:pPr>
          </w:p>
        </w:tc>
      </w:tr>
      <w:tr w:rsidR="001A00A1" w14:paraId="5A1DD89A" w14:textId="77777777">
        <w:tc>
          <w:tcPr>
            <w:tcW w:w="558" w:type="dxa"/>
            <w:tcBorders>
              <w:top w:val="single" w:sz="4" w:space="0" w:color="auto"/>
              <w:bottom w:val="single" w:sz="4" w:space="0" w:color="auto"/>
              <w:right w:val="single" w:sz="4" w:space="0" w:color="auto"/>
            </w:tcBorders>
          </w:tcPr>
          <w:p w14:paraId="450DD9D6" w14:textId="77777777" w:rsidR="001A00A1" w:rsidRDefault="00120233">
            <w:pPr>
              <w:pStyle w:val="aa"/>
              <w:jc w:val="center"/>
            </w:pPr>
            <w:r>
              <w:t>12</w:t>
            </w:r>
          </w:p>
        </w:tc>
        <w:tc>
          <w:tcPr>
            <w:tcW w:w="3462" w:type="dxa"/>
            <w:tcBorders>
              <w:top w:val="nil"/>
              <w:left w:val="single" w:sz="4" w:space="0" w:color="auto"/>
              <w:bottom w:val="single" w:sz="4" w:space="0" w:color="auto"/>
              <w:right w:val="nil"/>
            </w:tcBorders>
          </w:tcPr>
          <w:p w14:paraId="3F6AB57E" w14:textId="77777777" w:rsidR="001A00A1" w:rsidRDefault="00120233">
            <w:pPr>
              <w:pStyle w:val="ac"/>
            </w:pPr>
            <w:r>
              <w:t>Государственное бюджетное учреждение здравоохранения Тюменской области "Областная больница N 20" (с. Уват)</w:t>
            </w:r>
          </w:p>
        </w:tc>
        <w:tc>
          <w:tcPr>
            <w:tcW w:w="2180" w:type="dxa"/>
            <w:tcBorders>
              <w:top w:val="nil"/>
              <w:left w:val="single" w:sz="4" w:space="0" w:color="auto"/>
              <w:bottom w:val="single" w:sz="4" w:space="0" w:color="auto"/>
              <w:right w:val="nil"/>
            </w:tcBorders>
          </w:tcPr>
          <w:p w14:paraId="7BC178F0" w14:textId="77777777" w:rsidR="001A00A1" w:rsidRDefault="00120233">
            <w:pPr>
              <w:pStyle w:val="aa"/>
              <w:jc w:val="center"/>
            </w:pPr>
            <w:r>
              <w:t>с. Уват</w:t>
            </w:r>
          </w:p>
        </w:tc>
        <w:tc>
          <w:tcPr>
            <w:tcW w:w="1908" w:type="dxa"/>
            <w:tcBorders>
              <w:top w:val="nil"/>
              <w:left w:val="single" w:sz="4" w:space="0" w:color="auto"/>
              <w:bottom w:val="single" w:sz="4" w:space="0" w:color="auto"/>
              <w:right w:val="nil"/>
            </w:tcBorders>
          </w:tcPr>
          <w:p w14:paraId="48498B0B"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48680893" w14:textId="77777777" w:rsidR="001A00A1" w:rsidRDefault="001A00A1">
            <w:pPr>
              <w:pStyle w:val="aa"/>
            </w:pPr>
          </w:p>
        </w:tc>
      </w:tr>
      <w:tr w:rsidR="001A00A1" w14:paraId="3111EEF7" w14:textId="77777777">
        <w:tc>
          <w:tcPr>
            <w:tcW w:w="558" w:type="dxa"/>
            <w:tcBorders>
              <w:top w:val="single" w:sz="4" w:space="0" w:color="auto"/>
              <w:bottom w:val="single" w:sz="4" w:space="0" w:color="auto"/>
              <w:right w:val="single" w:sz="4" w:space="0" w:color="auto"/>
            </w:tcBorders>
          </w:tcPr>
          <w:p w14:paraId="460B66AF" w14:textId="77777777" w:rsidR="001A00A1" w:rsidRDefault="00120233">
            <w:pPr>
              <w:pStyle w:val="aa"/>
              <w:jc w:val="center"/>
            </w:pPr>
            <w:r>
              <w:t>13</w:t>
            </w:r>
          </w:p>
        </w:tc>
        <w:tc>
          <w:tcPr>
            <w:tcW w:w="3462" w:type="dxa"/>
            <w:tcBorders>
              <w:top w:val="nil"/>
              <w:left w:val="single" w:sz="4" w:space="0" w:color="auto"/>
              <w:bottom w:val="single" w:sz="4" w:space="0" w:color="auto"/>
              <w:right w:val="nil"/>
            </w:tcBorders>
          </w:tcPr>
          <w:p w14:paraId="3E6F2024" w14:textId="77777777" w:rsidR="001A00A1" w:rsidRDefault="00120233">
            <w:pPr>
              <w:pStyle w:val="ac"/>
            </w:pPr>
            <w:r>
              <w:t>Государственное бюджетное учреждение здравоохранения Тюменской области "Областная больница N 23" (г. Ялуторовск)</w:t>
            </w:r>
          </w:p>
        </w:tc>
        <w:tc>
          <w:tcPr>
            <w:tcW w:w="2180" w:type="dxa"/>
            <w:tcBorders>
              <w:top w:val="nil"/>
              <w:left w:val="single" w:sz="4" w:space="0" w:color="auto"/>
              <w:bottom w:val="single" w:sz="4" w:space="0" w:color="auto"/>
              <w:right w:val="nil"/>
            </w:tcBorders>
          </w:tcPr>
          <w:p w14:paraId="4830D361" w14:textId="77777777" w:rsidR="001A00A1" w:rsidRDefault="00120233">
            <w:pPr>
              <w:pStyle w:val="aa"/>
              <w:jc w:val="center"/>
            </w:pPr>
            <w:r>
              <w:t>г. Ялуторовск</w:t>
            </w:r>
          </w:p>
        </w:tc>
        <w:tc>
          <w:tcPr>
            <w:tcW w:w="1908" w:type="dxa"/>
            <w:tcBorders>
              <w:top w:val="nil"/>
              <w:left w:val="single" w:sz="4" w:space="0" w:color="auto"/>
              <w:bottom w:val="single" w:sz="4" w:space="0" w:color="auto"/>
              <w:right w:val="nil"/>
            </w:tcBorders>
          </w:tcPr>
          <w:p w14:paraId="142A02F6"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2AC05F3A" w14:textId="77777777" w:rsidR="001A00A1" w:rsidRDefault="001A00A1">
            <w:pPr>
              <w:pStyle w:val="aa"/>
            </w:pPr>
          </w:p>
        </w:tc>
      </w:tr>
      <w:tr w:rsidR="001A00A1" w14:paraId="777C73F2" w14:textId="77777777">
        <w:tc>
          <w:tcPr>
            <w:tcW w:w="558" w:type="dxa"/>
            <w:tcBorders>
              <w:top w:val="single" w:sz="4" w:space="0" w:color="auto"/>
              <w:bottom w:val="single" w:sz="4" w:space="0" w:color="auto"/>
              <w:right w:val="single" w:sz="4" w:space="0" w:color="auto"/>
            </w:tcBorders>
          </w:tcPr>
          <w:p w14:paraId="18094ABB" w14:textId="77777777" w:rsidR="001A00A1" w:rsidRDefault="00120233">
            <w:pPr>
              <w:pStyle w:val="aa"/>
              <w:jc w:val="center"/>
            </w:pPr>
            <w:r>
              <w:t>14</w:t>
            </w:r>
          </w:p>
        </w:tc>
        <w:tc>
          <w:tcPr>
            <w:tcW w:w="3462" w:type="dxa"/>
            <w:tcBorders>
              <w:top w:val="nil"/>
              <w:left w:val="single" w:sz="4" w:space="0" w:color="auto"/>
              <w:bottom w:val="single" w:sz="4" w:space="0" w:color="auto"/>
              <w:right w:val="nil"/>
            </w:tcBorders>
          </w:tcPr>
          <w:p w14:paraId="3784A8F9" w14:textId="77777777" w:rsidR="001A00A1" w:rsidRDefault="00120233">
            <w:pPr>
              <w:pStyle w:val="ac"/>
            </w:pPr>
            <w:r>
              <w:t>Государственное бюджетное учреждение здравоохранения Тюменской области "Областная больница N 24" (с. Ярково)</w:t>
            </w:r>
          </w:p>
        </w:tc>
        <w:tc>
          <w:tcPr>
            <w:tcW w:w="2180" w:type="dxa"/>
            <w:tcBorders>
              <w:top w:val="nil"/>
              <w:left w:val="single" w:sz="4" w:space="0" w:color="auto"/>
              <w:bottom w:val="single" w:sz="4" w:space="0" w:color="auto"/>
              <w:right w:val="nil"/>
            </w:tcBorders>
          </w:tcPr>
          <w:p w14:paraId="77532568" w14:textId="77777777" w:rsidR="001A00A1" w:rsidRDefault="00120233">
            <w:pPr>
              <w:pStyle w:val="aa"/>
              <w:jc w:val="center"/>
            </w:pPr>
            <w:r>
              <w:t>с. Ярково</w:t>
            </w:r>
          </w:p>
        </w:tc>
        <w:tc>
          <w:tcPr>
            <w:tcW w:w="1908" w:type="dxa"/>
            <w:tcBorders>
              <w:top w:val="nil"/>
              <w:left w:val="single" w:sz="4" w:space="0" w:color="auto"/>
              <w:bottom w:val="single" w:sz="4" w:space="0" w:color="auto"/>
              <w:right w:val="nil"/>
            </w:tcBorders>
          </w:tcPr>
          <w:p w14:paraId="4BCEF586"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5DAE0180" w14:textId="77777777" w:rsidR="001A00A1" w:rsidRDefault="001A00A1">
            <w:pPr>
              <w:pStyle w:val="aa"/>
            </w:pPr>
          </w:p>
        </w:tc>
      </w:tr>
      <w:tr w:rsidR="001A00A1" w14:paraId="2E3E236F" w14:textId="77777777">
        <w:tc>
          <w:tcPr>
            <w:tcW w:w="558" w:type="dxa"/>
            <w:tcBorders>
              <w:top w:val="single" w:sz="4" w:space="0" w:color="auto"/>
              <w:bottom w:val="single" w:sz="4" w:space="0" w:color="auto"/>
              <w:right w:val="single" w:sz="4" w:space="0" w:color="auto"/>
            </w:tcBorders>
          </w:tcPr>
          <w:p w14:paraId="7C79130E" w14:textId="77777777" w:rsidR="001A00A1" w:rsidRDefault="00120233">
            <w:pPr>
              <w:pStyle w:val="aa"/>
              <w:jc w:val="center"/>
            </w:pPr>
            <w:r>
              <w:t>15</w:t>
            </w:r>
          </w:p>
        </w:tc>
        <w:tc>
          <w:tcPr>
            <w:tcW w:w="3462" w:type="dxa"/>
            <w:tcBorders>
              <w:top w:val="nil"/>
              <w:left w:val="single" w:sz="4" w:space="0" w:color="auto"/>
              <w:bottom w:val="single" w:sz="4" w:space="0" w:color="auto"/>
              <w:right w:val="nil"/>
            </w:tcBorders>
          </w:tcPr>
          <w:p w14:paraId="4BDD01F0" w14:textId="77777777" w:rsidR="001A00A1" w:rsidRDefault="00120233">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2180" w:type="dxa"/>
            <w:tcBorders>
              <w:top w:val="nil"/>
              <w:left w:val="single" w:sz="4" w:space="0" w:color="auto"/>
              <w:bottom w:val="single" w:sz="4" w:space="0" w:color="auto"/>
              <w:right w:val="nil"/>
            </w:tcBorders>
          </w:tcPr>
          <w:p w14:paraId="78A025C8" w14:textId="77777777" w:rsidR="001A00A1" w:rsidRDefault="00120233">
            <w:pPr>
              <w:pStyle w:val="aa"/>
              <w:jc w:val="center"/>
            </w:pPr>
            <w:r>
              <w:t>г. Тобольск</w:t>
            </w:r>
          </w:p>
        </w:tc>
        <w:tc>
          <w:tcPr>
            <w:tcW w:w="1908" w:type="dxa"/>
            <w:tcBorders>
              <w:top w:val="nil"/>
              <w:left w:val="single" w:sz="4" w:space="0" w:color="auto"/>
              <w:bottom w:val="single" w:sz="4" w:space="0" w:color="auto"/>
              <w:right w:val="nil"/>
            </w:tcBorders>
          </w:tcPr>
          <w:p w14:paraId="32D66271"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658B5B65" w14:textId="77777777" w:rsidR="001A00A1" w:rsidRDefault="001A00A1">
            <w:pPr>
              <w:pStyle w:val="aa"/>
            </w:pPr>
          </w:p>
        </w:tc>
      </w:tr>
      <w:tr w:rsidR="001A00A1" w14:paraId="55C419CC" w14:textId="77777777">
        <w:tc>
          <w:tcPr>
            <w:tcW w:w="558" w:type="dxa"/>
            <w:tcBorders>
              <w:top w:val="single" w:sz="4" w:space="0" w:color="auto"/>
              <w:bottom w:val="single" w:sz="4" w:space="0" w:color="auto"/>
              <w:right w:val="single" w:sz="4" w:space="0" w:color="auto"/>
            </w:tcBorders>
          </w:tcPr>
          <w:p w14:paraId="20E228D3" w14:textId="77777777" w:rsidR="001A00A1" w:rsidRDefault="00120233">
            <w:pPr>
              <w:pStyle w:val="aa"/>
              <w:jc w:val="center"/>
            </w:pPr>
            <w:r>
              <w:t>16</w:t>
            </w:r>
          </w:p>
        </w:tc>
        <w:tc>
          <w:tcPr>
            <w:tcW w:w="3462" w:type="dxa"/>
            <w:tcBorders>
              <w:top w:val="nil"/>
              <w:left w:val="single" w:sz="4" w:space="0" w:color="auto"/>
              <w:bottom w:val="single" w:sz="4" w:space="0" w:color="auto"/>
              <w:right w:val="nil"/>
            </w:tcBorders>
          </w:tcPr>
          <w:p w14:paraId="1F44F5C7" w14:textId="77777777" w:rsidR="001A00A1" w:rsidRDefault="00120233">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2180" w:type="dxa"/>
            <w:tcBorders>
              <w:top w:val="nil"/>
              <w:left w:val="single" w:sz="4" w:space="0" w:color="auto"/>
              <w:bottom w:val="single" w:sz="4" w:space="0" w:color="auto"/>
              <w:right w:val="nil"/>
            </w:tcBorders>
          </w:tcPr>
          <w:p w14:paraId="3395A5F1" w14:textId="77777777" w:rsidR="001A00A1" w:rsidRDefault="00120233">
            <w:pPr>
              <w:pStyle w:val="aa"/>
              <w:jc w:val="center"/>
            </w:pPr>
            <w:r>
              <w:t>г. Ишим</w:t>
            </w:r>
          </w:p>
        </w:tc>
        <w:tc>
          <w:tcPr>
            <w:tcW w:w="1908" w:type="dxa"/>
            <w:tcBorders>
              <w:top w:val="nil"/>
              <w:left w:val="single" w:sz="4" w:space="0" w:color="auto"/>
              <w:bottom w:val="single" w:sz="4" w:space="0" w:color="auto"/>
              <w:right w:val="nil"/>
            </w:tcBorders>
          </w:tcPr>
          <w:p w14:paraId="0F0BCF71"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5321E111" w14:textId="77777777" w:rsidR="001A00A1" w:rsidRDefault="001A00A1">
            <w:pPr>
              <w:pStyle w:val="aa"/>
            </w:pPr>
          </w:p>
        </w:tc>
      </w:tr>
      <w:tr w:rsidR="001A00A1" w14:paraId="268960A4" w14:textId="77777777">
        <w:tc>
          <w:tcPr>
            <w:tcW w:w="558" w:type="dxa"/>
            <w:tcBorders>
              <w:top w:val="single" w:sz="4" w:space="0" w:color="auto"/>
              <w:bottom w:val="single" w:sz="4" w:space="0" w:color="auto"/>
              <w:right w:val="single" w:sz="4" w:space="0" w:color="auto"/>
            </w:tcBorders>
          </w:tcPr>
          <w:p w14:paraId="5F1E9208" w14:textId="77777777" w:rsidR="001A00A1" w:rsidRDefault="00120233">
            <w:pPr>
              <w:pStyle w:val="aa"/>
              <w:jc w:val="center"/>
            </w:pPr>
            <w:r>
              <w:t>17</w:t>
            </w:r>
          </w:p>
        </w:tc>
        <w:tc>
          <w:tcPr>
            <w:tcW w:w="3462" w:type="dxa"/>
            <w:tcBorders>
              <w:top w:val="nil"/>
              <w:left w:val="single" w:sz="4" w:space="0" w:color="auto"/>
              <w:bottom w:val="single" w:sz="4" w:space="0" w:color="auto"/>
              <w:right w:val="nil"/>
            </w:tcBorders>
          </w:tcPr>
          <w:p w14:paraId="32D51E77" w14:textId="77777777" w:rsidR="001A00A1" w:rsidRDefault="00120233">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180" w:type="dxa"/>
            <w:tcBorders>
              <w:top w:val="nil"/>
              <w:left w:val="single" w:sz="4" w:space="0" w:color="auto"/>
              <w:bottom w:val="single" w:sz="4" w:space="0" w:color="auto"/>
              <w:right w:val="nil"/>
            </w:tcBorders>
          </w:tcPr>
          <w:p w14:paraId="34FE81BD" w14:textId="77777777" w:rsidR="001A00A1" w:rsidRDefault="00120233">
            <w:pPr>
              <w:pStyle w:val="aa"/>
              <w:jc w:val="center"/>
            </w:pPr>
            <w:r>
              <w:t>г. Тюмень</w:t>
            </w:r>
          </w:p>
        </w:tc>
        <w:tc>
          <w:tcPr>
            <w:tcW w:w="1908" w:type="dxa"/>
            <w:tcBorders>
              <w:top w:val="nil"/>
              <w:left w:val="single" w:sz="4" w:space="0" w:color="auto"/>
              <w:bottom w:val="single" w:sz="4" w:space="0" w:color="auto"/>
              <w:right w:val="nil"/>
            </w:tcBorders>
          </w:tcPr>
          <w:p w14:paraId="22C40694"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553D2A37" w14:textId="77777777" w:rsidR="001A00A1" w:rsidRDefault="001A00A1">
            <w:pPr>
              <w:pStyle w:val="aa"/>
            </w:pPr>
          </w:p>
        </w:tc>
      </w:tr>
      <w:tr w:rsidR="001A00A1" w14:paraId="4AB77B8D" w14:textId="77777777">
        <w:tc>
          <w:tcPr>
            <w:tcW w:w="558" w:type="dxa"/>
            <w:tcBorders>
              <w:top w:val="single" w:sz="4" w:space="0" w:color="auto"/>
              <w:bottom w:val="single" w:sz="4" w:space="0" w:color="auto"/>
              <w:right w:val="single" w:sz="4" w:space="0" w:color="auto"/>
            </w:tcBorders>
          </w:tcPr>
          <w:p w14:paraId="7F4D3330" w14:textId="77777777" w:rsidR="001A00A1" w:rsidRDefault="00120233">
            <w:pPr>
              <w:pStyle w:val="aa"/>
              <w:jc w:val="center"/>
            </w:pPr>
            <w:r>
              <w:t>18</w:t>
            </w:r>
          </w:p>
        </w:tc>
        <w:tc>
          <w:tcPr>
            <w:tcW w:w="3462" w:type="dxa"/>
            <w:tcBorders>
              <w:top w:val="nil"/>
              <w:left w:val="single" w:sz="4" w:space="0" w:color="auto"/>
              <w:bottom w:val="single" w:sz="4" w:space="0" w:color="auto"/>
              <w:right w:val="nil"/>
            </w:tcBorders>
          </w:tcPr>
          <w:p w14:paraId="4FB1C0CE" w14:textId="77777777" w:rsidR="001A00A1" w:rsidRDefault="00120233">
            <w:pPr>
              <w:pStyle w:val="ac"/>
            </w:pPr>
            <w:r>
              <w:t xml:space="preserve">Федеральное государственное бюджетное образовательное учреждение высшего образования "Тюменский </w:t>
            </w:r>
            <w:r>
              <w:lastRenderedPageBreak/>
              <w:t>государственный медицинский университет" Министерства здравоохранения Российской Федерации</w:t>
            </w:r>
          </w:p>
        </w:tc>
        <w:tc>
          <w:tcPr>
            <w:tcW w:w="2180" w:type="dxa"/>
            <w:tcBorders>
              <w:top w:val="nil"/>
              <w:left w:val="single" w:sz="4" w:space="0" w:color="auto"/>
              <w:bottom w:val="single" w:sz="4" w:space="0" w:color="auto"/>
              <w:right w:val="nil"/>
            </w:tcBorders>
          </w:tcPr>
          <w:p w14:paraId="713E8F27" w14:textId="77777777" w:rsidR="001A00A1" w:rsidRDefault="00120233">
            <w:pPr>
              <w:pStyle w:val="aa"/>
              <w:jc w:val="center"/>
            </w:pPr>
            <w:r>
              <w:lastRenderedPageBreak/>
              <w:t>г. Тюмень</w:t>
            </w:r>
          </w:p>
        </w:tc>
        <w:tc>
          <w:tcPr>
            <w:tcW w:w="1908" w:type="dxa"/>
            <w:tcBorders>
              <w:top w:val="nil"/>
              <w:left w:val="single" w:sz="4" w:space="0" w:color="auto"/>
              <w:bottom w:val="single" w:sz="4" w:space="0" w:color="auto"/>
              <w:right w:val="nil"/>
            </w:tcBorders>
          </w:tcPr>
          <w:p w14:paraId="0806AFBA"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03901D0F" w14:textId="77777777" w:rsidR="001A00A1" w:rsidRDefault="001A00A1">
            <w:pPr>
              <w:pStyle w:val="aa"/>
            </w:pPr>
          </w:p>
        </w:tc>
      </w:tr>
      <w:tr w:rsidR="001A00A1" w14:paraId="6327F1B1" w14:textId="77777777">
        <w:tc>
          <w:tcPr>
            <w:tcW w:w="558" w:type="dxa"/>
            <w:tcBorders>
              <w:top w:val="single" w:sz="4" w:space="0" w:color="auto"/>
              <w:bottom w:val="single" w:sz="4" w:space="0" w:color="auto"/>
              <w:right w:val="single" w:sz="4" w:space="0" w:color="auto"/>
            </w:tcBorders>
          </w:tcPr>
          <w:p w14:paraId="7C0BA56A" w14:textId="77777777" w:rsidR="001A00A1" w:rsidRDefault="00120233">
            <w:pPr>
              <w:pStyle w:val="aa"/>
              <w:jc w:val="center"/>
            </w:pPr>
            <w:r>
              <w:t>19</w:t>
            </w:r>
          </w:p>
        </w:tc>
        <w:tc>
          <w:tcPr>
            <w:tcW w:w="3462" w:type="dxa"/>
            <w:tcBorders>
              <w:top w:val="nil"/>
              <w:left w:val="single" w:sz="4" w:space="0" w:color="auto"/>
              <w:bottom w:val="single" w:sz="4" w:space="0" w:color="auto"/>
              <w:right w:val="nil"/>
            </w:tcBorders>
          </w:tcPr>
          <w:p w14:paraId="65D5C180" w14:textId="77777777" w:rsidR="001A00A1" w:rsidRDefault="00120233">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180" w:type="dxa"/>
            <w:tcBorders>
              <w:top w:val="nil"/>
              <w:left w:val="single" w:sz="4" w:space="0" w:color="auto"/>
              <w:bottom w:val="single" w:sz="4" w:space="0" w:color="auto"/>
              <w:right w:val="nil"/>
            </w:tcBorders>
          </w:tcPr>
          <w:p w14:paraId="546D3E37" w14:textId="77777777" w:rsidR="001A00A1" w:rsidRDefault="00120233">
            <w:pPr>
              <w:pStyle w:val="aa"/>
              <w:jc w:val="center"/>
            </w:pPr>
            <w:r>
              <w:t>г. Тюмень</w:t>
            </w:r>
          </w:p>
        </w:tc>
        <w:tc>
          <w:tcPr>
            <w:tcW w:w="1908" w:type="dxa"/>
            <w:tcBorders>
              <w:top w:val="nil"/>
              <w:left w:val="single" w:sz="4" w:space="0" w:color="auto"/>
              <w:bottom w:val="single" w:sz="4" w:space="0" w:color="auto"/>
              <w:right w:val="nil"/>
            </w:tcBorders>
          </w:tcPr>
          <w:p w14:paraId="7DF8A156" w14:textId="77777777" w:rsidR="001A00A1" w:rsidRDefault="001A00A1">
            <w:pPr>
              <w:pStyle w:val="aa"/>
            </w:pPr>
          </w:p>
        </w:tc>
        <w:tc>
          <w:tcPr>
            <w:tcW w:w="2047" w:type="dxa"/>
            <w:tcBorders>
              <w:top w:val="nil"/>
              <w:left w:val="single" w:sz="4" w:space="0" w:color="auto"/>
              <w:bottom w:val="single" w:sz="4" w:space="0" w:color="auto"/>
            </w:tcBorders>
          </w:tcPr>
          <w:p w14:paraId="46526CE2" w14:textId="77777777" w:rsidR="001A00A1" w:rsidRDefault="00120233">
            <w:pPr>
              <w:pStyle w:val="aa"/>
              <w:jc w:val="center"/>
            </w:pPr>
            <w:r>
              <w:t>+</w:t>
            </w:r>
          </w:p>
        </w:tc>
      </w:tr>
      <w:tr w:rsidR="001A00A1" w14:paraId="0943D9E1" w14:textId="77777777">
        <w:tc>
          <w:tcPr>
            <w:tcW w:w="558" w:type="dxa"/>
            <w:tcBorders>
              <w:top w:val="single" w:sz="4" w:space="0" w:color="auto"/>
              <w:bottom w:val="single" w:sz="4" w:space="0" w:color="auto"/>
              <w:right w:val="single" w:sz="4" w:space="0" w:color="auto"/>
            </w:tcBorders>
          </w:tcPr>
          <w:p w14:paraId="0E6FFA1B" w14:textId="77777777" w:rsidR="001A00A1" w:rsidRDefault="00120233">
            <w:pPr>
              <w:pStyle w:val="aa"/>
              <w:jc w:val="center"/>
            </w:pPr>
            <w:r>
              <w:t>20</w:t>
            </w:r>
          </w:p>
        </w:tc>
        <w:tc>
          <w:tcPr>
            <w:tcW w:w="3462" w:type="dxa"/>
            <w:tcBorders>
              <w:top w:val="nil"/>
              <w:left w:val="single" w:sz="4" w:space="0" w:color="auto"/>
              <w:bottom w:val="single" w:sz="4" w:space="0" w:color="auto"/>
              <w:right w:val="nil"/>
            </w:tcBorders>
          </w:tcPr>
          <w:p w14:paraId="78DA9960" w14:textId="77777777" w:rsidR="001A00A1" w:rsidRDefault="00120233">
            <w:pPr>
              <w:pStyle w:val="ac"/>
            </w:pPr>
            <w:r>
              <w:t>Общество с ограниченной ответственностью "ГолДент"</w:t>
            </w:r>
          </w:p>
        </w:tc>
        <w:tc>
          <w:tcPr>
            <w:tcW w:w="2180" w:type="dxa"/>
            <w:tcBorders>
              <w:top w:val="nil"/>
              <w:left w:val="single" w:sz="4" w:space="0" w:color="auto"/>
              <w:bottom w:val="single" w:sz="4" w:space="0" w:color="auto"/>
              <w:right w:val="nil"/>
            </w:tcBorders>
          </w:tcPr>
          <w:p w14:paraId="753AE139" w14:textId="77777777" w:rsidR="001A00A1" w:rsidRDefault="00120233">
            <w:pPr>
              <w:pStyle w:val="aa"/>
              <w:jc w:val="center"/>
            </w:pPr>
            <w:r>
              <w:t>р. п. Голышманово</w:t>
            </w:r>
          </w:p>
        </w:tc>
        <w:tc>
          <w:tcPr>
            <w:tcW w:w="1908" w:type="dxa"/>
            <w:tcBorders>
              <w:top w:val="nil"/>
              <w:left w:val="single" w:sz="4" w:space="0" w:color="auto"/>
              <w:bottom w:val="single" w:sz="4" w:space="0" w:color="auto"/>
              <w:right w:val="nil"/>
            </w:tcBorders>
          </w:tcPr>
          <w:p w14:paraId="6EDF3087"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0355AFBF" w14:textId="77777777" w:rsidR="001A00A1" w:rsidRDefault="001A00A1">
            <w:pPr>
              <w:pStyle w:val="aa"/>
            </w:pPr>
          </w:p>
        </w:tc>
      </w:tr>
      <w:tr w:rsidR="001A00A1" w14:paraId="5910F21D" w14:textId="77777777">
        <w:tc>
          <w:tcPr>
            <w:tcW w:w="558" w:type="dxa"/>
            <w:tcBorders>
              <w:top w:val="single" w:sz="4" w:space="0" w:color="auto"/>
              <w:bottom w:val="single" w:sz="4" w:space="0" w:color="auto"/>
              <w:right w:val="single" w:sz="4" w:space="0" w:color="auto"/>
            </w:tcBorders>
          </w:tcPr>
          <w:p w14:paraId="0B0A35A7" w14:textId="77777777" w:rsidR="001A00A1" w:rsidRDefault="00120233">
            <w:pPr>
              <w:pStyle w:val="aa"/>
              <w:jc w:val="center"/>
            </w:pPr>
            <w:r>
              <w:t>21</w:t>
            </w:r>
          </w:p>
        </w:tc>
        <w:tc>
          <w:tcPr>
            <w:tcW w:w="3462" w:type="dxa"/>
            <w:tcBorders>
              <w:top w:val="nil"/>
              <w:left w:val="single" w:sz="4" w:space="0" w:color="auto"/>
              <w:bottom w:val="single" w:sz="4" w:space="0" w:color="auto"/>
              <w:right w:val="nil"/>
            </w:tcBorders>
          </w:tcPr>
          <w:p w14:paraId="21B901E4" w14:textId="77777777" w:rsidR="001A00A1" w:rsidRDefault="00120233">
            <w:pPr>
              <w:pStyle w:val="ac"/>
            </w:pPr>
            <w:r>
              <w:t>Общество с ограниченной ответственностью "АЛЛЮР"</w:t>
            </w:r>
          </w:p>
        </w:tc>
        <w:tc>
          <w:tcPr>
            <w:tcW w:w="2180" w:type="dxa"/>
            <w:tcBorders>
              <w:top w:val="nil"/>
              <w:left w:val="single" w:sz="4" w:space="0" w:color="auto"/>
              <w:bottom w:val="single" w:sz="4" w:space="0" w:color="auto"/>
              <w:right w:val="nil"/>
            </w:tcBorders>
          </w:tcPr>
          <w:p w14:paraId="518A4079" w14:textId="77777777" w:rsidR="001A00A1" w:rsidRDefault="00120233">
            <w:pPr>
              <w:pStyle w:val="aa"/>
              <w:jc w:val="center"/>
            </w:pPr>
            <w:r>
              <w:t>г. Тюмень</w:t>
            </w:r>
          </w:p>
        </w:tc>
        <w:tc>
          <w:tcPr>
            <w:tcW w:w="1908" w:type="dxa"/>
            <w:tcBorders>
              <w:top w:val="nil"/>
              <w:left w:val="single" w:sz="4" w:space="0" w:color="auto"/>
              <w:bottom w:val="single" w:sz="4" w:space="0" w:color="auto"/>
              <w:right w:val="nil"/>
            </w:tcBorders>
          </w:tcPr>
          <w:p w14:paraId="3FD84816" w14:textId="77777777" w:rsidR="001A00A1" w:rsidRDefault="00120233">
            <w:pPr>
              <w:pStyle w:val="aa"/>
              <w:jc w:val="center"/>
            </w:pPr>
            <w:r>
              <w:t>+</w:t>
            </w:r>
          </w:p>
        </w:tc>
        <w:tc>
          <w:tcPr>
            <w:tcW w:w="2047" w:type="dxa"/>
            <w:tcBorders>
              <w:top w:val="nil"/>
              <w:left w:val="single" w:sz="4" w:space="0" w:color="auto"/>
              <w:bottom w:val="single" w:sz="4" w:space="0" w:color="auto"/>
            </w:tcBorders>
          </w:tcPr>
          <w:p w14:paraId="67523D92" w14:textId="77777777" w:rsidR="001A00A1" w:rsidRDefault="001A00A1">
            <w:pPr>
              <w:pStyle w:val="aa"/>
            </w:pPr>
          </w:p>
        </w:tc>
      </w:tr>
      <w:tr w:rsidR="001A00A1" w14:paraId="127E70A9" w14:textId="77777777">
        <w:tc>
          <w:tcPr>
            <w:tcW w:w="558" w:type="dxa"/>
            <w:tcBorders>
              <w:top w:val="single" w:sz="4" w:space="0" w:color="auto"/>
              <w:bottom w:val="single" w:sz="4" w:space="0" w:color="auto"/>
              <w:right w:val="single" w:sz="4" w:space="0" w:color="auto"/>
            </w:tcBorders>
          </w:tcPr>
          <w:p w14:paraId="7A2527D6" w14:textId="77777777" w:rsidR="001A00A1" w:rsidRDefault="00120233">
            <w:pPr>
              <w:pStyle w:val="aa"/>
              <w:jc w:val="center"/>
            </w:pPr>
            <w:r>
              <w:t>22</w:t>
            </w:r>
          </w:p>
        </w:tc>
        <w:tc>
          <w:tcPr>
            <w:tcW w:w="3462" w:type="dxa"/>
            <w:tcBorders>
              <w:top w:val="single" w:sz="4" w:space="0" w:color="auto"/>
              <w:left w:val="single" w:sz="4" w:space="0" w:color="auto"/>
              <w:bottom w:val="single" w:sz="4" w:space="0" w:color="auto"/>
              <w:right w:val="nil"/>
            </w:tcBorders>
          </w:tcPr>
          <w:p w14:paraId="7E762CC2" w14:textId="77777777" w:rsidR="001A00A1" w:rsidRDefault="00120233">
            <w:pPr>
              <w:pStyle w:val="ac"/>
            </w:pPr>
            <w:r>
              <w:t>Общество с ограниченной ответственностью "Стоматология "Дантист"</w:t>
            </w:r>
          </w:p>
        </w:tc>
        <w:tc>
          <w:tcPr>
            <w:tcW w:w="2180" w:type="dxa"/>
            <w:tcBorders>
              <w:top w:val="single" w:sz="4" w:space="0" w:color="auto"/>
              <w:left w:val="single" w:sz="4" w:space="0" w:color="auto"/>
              <w:bottom w:val="single" w:sz="4" w:space="0" w:color="auto"/>
              <w:right w:val="nil"/>
            </w:tcBorders>
          </w:tcPr>
          <w:p w14:paraId="169FFD99" w14:textId="77777777" w:rsidR="001A00A1" w:rsidRDefault="00120233">
            <w:pPr>
              <w:pStyle w:val="aa"/>
              <w:jc w:val="center"/>
            </w:pPr>
            <w:r>
              <w:t>г. Тобольск</w:t>
            </w:r>
          </w:p>
        </w:tc>
        <w:tc>
          <w:tcPr>
            <w:tcW w:w="1908" w:type="dxa"/>
            <w:tcBorders>
              <w:top w:val="single" w:sz="4" w:space="0" w:color="auto"/>
              <w:left w:val="single" w:sz="4" w:space="0" w:color="auto"/>
              <w:bottom w:val="single" w:sz="4" w:space="0" w:color="auto"/>
              <w:right w:val="nil"/>
            </w:tcBorders>
          </w:tcPr>
          <w:p w14:paraId="12D09872"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67751A4A" w14:textId="77777777" w:rsidR="001A00A1" w:rsidRDefault="001A00A1">
            <w:pPr>
              <w:pStyle w:val="aa"/>
            </w:pPr>
          </w:p>
        </w:tc>
      </w:tr>
      <w:tr w:rsidR="001A00A1" w14:paraId="4D91990A" w14:textId="77777777">
        <w:tc>
          <w:tcPr>
            <w:tcW w:w="558" w:type="dxa"/>
            <w:tcBorders>
              <w:top w:val="single" w:sz="4" w:space="0" w:color="auto"/>
              <w:bottom w:val="single" w:sz="4" w:space="0" w:color="auto"/>
              <w:right w:val="single" w:sz="4" w:space="0" w:color="auto"/>
            </w:tcBorders>
          </w:tcPr>
          <w:p w14:paraId="17B4CCD4" w14:textId="77777777" w:rsidR="001A00A1" w:rsidRDefault="00120233">
            <w:pPr>
              <w:pStyle w:val="aa"/>
              <w:jc w:val="center"/>
            </w:pPr>
            <w:r>
              <w:t>23</w:t>
            </w:r>
          </w:p>
        </w:tc>
        <w:tc>
          <w:tcPr>
            <w:tcW w:w="3462" w:type="dxa"/>
            <w:tcBorders>
              <w:top w:val="single" w:sz="4" w:space="0" w:color="auto"/>
              <w:left w:val="single" w:sz="4" w:space="0" w:color="auto"/>
              <w:bottom w:val="single" w:sz="4" w:space="0" w:color="auto"/>
              <w:right w:val="nil"/>
            </w:tcBorders>
          </w:tcPr>
          <w:p w14:paraId="0E2294CB" w14:textId="77777777" w:rsidR="001A00A1" w:rsidRDefault="00120233">
            <w:pPr>
              <w:pStyle w:val="ac"/>
            </w:pPr>
            <w:r>
              <w:t>Общество с ограниченной ответственностью Лечебно-профилактическое учреждение Поликлиника "Кросно"</w:t>
            </w:r>
          </w:p>
        </w:tc>
        <w:tc>
          <w:tcPr>
            <w:tcW w:w="2180" w:type="dxa"/>
            <w:tcBorders>
              <w:top w:val="single" w:sz="4" w:space="0" w:color="auto"/>
              <w:left w:val="single" w:sz="4" w:space="0" w:color="auto"/>
              <w:bottom w:val="single" w:sz="4" w:space="0" w:color="auto"/>
              <w:right w:val="nil"/>
            </w:tcBorders>
          </w:tcPr>
          <w:p w14:paraId="5FB2F6ED" w14:textId="77777777" w:rsidR="001A00A1" w:rsidRDefault="00120233">
            <w:pPr>
              <w:pStyle w:val="aa"/>
              <w:jc w:val="center"/>
            </w:pPr>
            <w:r>
              <w:t>г. Тюмень</w:t>
            </w:r>
          </w:p>
        </w:tc>
        <w:tc>
          <w:tcPr>
            <w:tcW w:w="1908" w:type="dxa"/>
            <w:tcBorders>
              <w:top w:val="single" w:sz="4" w:space="0" w:color="auto"/>
              <w:left w:val="single" w:sz="4" w:space="0" w:color="auto"/>
              <w:bottom w:val="single" w:sz="4" w:space="0" w:color="auto"/>
              <w:right w:val="nil"/>
            </w:tcBorders>
          </w:tcPr>
          <w:p w14:paraId="6FB7D15D" w14:textId="77777777" w:rsidR="001A00A1" w:rsidRDefault="00120233">
            <w:pPr>
              <w:pStyle w:val="aa"/>
              <w:jc w:val="center"/>
            </w:pPr>
            <w:r>
              <w:t>+</w:t>
            </w:r>
          </w:p>
        </w:tc>
        <w:tc>
          <w:tcPr>
            <w:tcW w:w="2047" w:type="dxa"/>
            <w:tcBorders>
              <w:top w:val="single" w:sz="4" w:space="0" w:color="auto"/>
              <w:left w:val="single" w:sz="4" w:space="0" w:color="auto"/>
              <w:bottom w:val="single" w:sz="4" w:space="0" w:color="auto"/>
            </w:tcBorders>
          </w:tcPr>
          <w:p w14:paraId="79E7D2DE" w14:textId="77777777" w:rsidR="001A00A1" w:rsidRDefault="001A00A1">
            <w:pPr>
              <w:pStyle w:val="aa"/>
            </w:pPr>
          </w:p>
        </w:tc>
      </w:tr>
    </w:tbl>
    <w:p w14:paraId="65A9015A" w14:textId="77777777" w:rsidR="001A00A1" w:rsidRDefault="001A00A1"/>
    <w:p w14:paraId="1FA5C90B" w14:textId="77777777" w:rsidR="001A00A1" w:rsidRDefault="00120233">
      <w:pPr>
        <w:jc w:val="right"/>
        <w:rPr>
          <w:rStyle w:val="a3"/>
          <w:rFonts w:ascii="Arial" w:hAnsi="Arial" w:cs="Arial"/>
        </w:rPr>
      </w:pPr>
      <w:bookmarkStart w:id="377" w:name="sub_1600"/>
      <w:r>
        <w:rPr>
          <w:rStyle w:val="a3"/>
          <w:rFonts w:ascii="Arial" w:hAnsi="Arial" w:cs="Arial"/>
        </w:rPr>
        <w:t>Приложение N 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77"/>
    <w:p w14:paraId="361E5B53" w14:textId="77777777" w:rsidR="001A00A1" w:rsidRDefault="001A00A1"/>
    <w:p w14:paraId="45A25F0F" w14:textId="77777777" w:rsidR="001A00A1" w:rsidRDefault="00120233">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w:t>
      </w:r>
    </w:p>
    <w:p w14:paraId="0125AF79" w14:textId="77777777" w:rsidR="001A00A1" w:rsidRDefault="00120233">
      <w:pPr>
        <w:pStyle w:val="ab"/>
      </w:pPr>
      <w:r>
        <w:t>С изменениями и дополнениями от:</w:t>
      </w:r>
    </w:p>
    <w:p w14:paraId="1DC97373" w14:textId="77777777" w:rsidR="001A00A1" w:rsidRDefault="00120233">
      <w:pPr>
        <w:pStyle w:val="a9"/>
        <w:rPr>
          <w:shd w:val="clear" w:color="auto" w:fill="EAEFED"/>
        </w:rPr>
      </w:pPr>
      <w:r>
        <w:t xml:space="preserve"> </w:t>
      </w:r>
      <w:r>
        <w:rPr>
          <w:shd w:val="clear" w:color="auto" w:fill="EAEFED"/>
        </w:rPr>
        <w:t>4 марта 2022 г.</w:t>
      </w:r>
    </w:p>
    <w:p w14:paraId="545EC8FC" w14:textId="77777777" w:rsidR="001A00A1" w:rsidRDefault="001A00A1"/>
    <w:p w14:paraId="53515874" w14:textId="77777777" w:rsidR="001A00A1" w:rsidRDefault="00120233">
      <w:bookmarkStart w:id="378" w:name="sub_1601"/>
      <w: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14:paraId="72BB47AF" w14:textId="77777777" w:rsidR="001A00A1" w:rsidRDefault="00120233">
      <w:bookmarkStart w:id="379" w:name="sub_1611"/>
      <w:bookmarkEnd w:id="378"/>
      <w:r>
        <w:t>1.1 профилактику инфекционных заболеваний, в том числе:</w:t>
      </w:r>
    </w:p>
    <w:bookmarkEnd w:id="379"/>
    <w:p w14:paraId="15B9F3D8" w14:textId="77777777" w:rsidR="001A00A1" w:rsidRDefault="00120233">
      <w:r>
        <w:t>- проведение противоэпидемических мероприятий;</w:t>
      </w:r>
    </w:p>
    <w:p w14:paraId="19CC7545" w14:textId="77777777" w:rsidR="001A00A1" w:rsidRDefault="00120233">
      <w:r>
        <w:t xml:space="preserve">- организацию и проведение иммунопрофилактики в рамках </w:t>
      </w:r>
      <w:hyperlink r:id="rId117" w:history="1">
        <w:r>
          <w:rPr>
            <w:rStyle w:val="a4"/>
          </w:rPr>
          <w:t>национального календаря профилактических прививок</w:t>
        </w:r>
      </w:hyperlink>
      <w:r>
        <w:t xml:space="preserve"> и календаря профилактических прививок по эпидемическим показаниям;</w:t>
      </w:r>
    </w:p>
    <w:p w14:paraId="53BB9CB3" w14:textId="77777777" w:rsidR="001A00A1" w:rsidRDefault="00120233">
      <w:r>
        <w:t>- выявление больных инфекционными заболеваниями;</w:t>
      </w:r>
    </w:p>
    <w:p w14:paraId="5F77678D" w14:textId="77777777" w:rsidR="001A00A1" w:rsidRDefault="00120233">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02CC74FA" w14:textId="77777777" w:rsidR="001A00A1" w:rsidRDefault="00120233">
      <w:bookmarkStart w:id="380" w:name="sub_1612"/>
      <w:r>
        <w:t>1.2 профилактику неинфекционных заболеваний;</w:t>
      </w:r>
    </w:p>
    <w:p w14:paraId="78B04BBF" w14:textId="77777777" w:rsidR="001A00A1" w:rsidRDefault="00120233">
      <w:bookmarkStart w:id="381" w:name="sub_1613"/>
      <w:bookmarkEnd w:id="380"/>
      <w:r>
        <w:t>1.3 мероприятия по формированию здорового образа жизни у граждан, в том числе несовершеннолетних.</w:t>
      </w:r>
    </w:p>
    <w:p w14:paraId="1E56CFAF" w14:textId="77777777" w:rsidR="001A00A1" w:rsidRDefault="00120233">
      <w:bookmarkStart w:id="382" w:name="sub_1602"/>
      <w:bookmarkEnd w:id="381"/>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36A2958" w14:textId="77777777" w:rsidR="001A00A1" w:rsidRDefault="00120233">
      <w:bookmarkStart w:id="383" w:name="sub_1603"/>
      <w:bookmarkEnd w:id="382"/>
      <w:r>
        <w:t xml:space="preserve">3. Формирование здорового образа жизни у граждан, в том числе несовершеннолетних, </w:t>
      </w:r>
      <w:r>
        <w:lastRenderedPageBreak/>
        <w:t>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1AC0D45C" w14:textId="77777777" w:rsidR="001A00A1" w:rsidRDefault="00120233">
      <w:bookmarkStart w:id="384" w:name="sub_1604"/>
      <w:bookmarkEnd w:id="383"/>
      <w: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14:paraId="729F9A85" w14:textId="77777777" w:rsidR="001A00A1" w:rsidRDefault="00120233">
      <w:bookmarkStart w:id="385" w:name="sub_1641"/>
      <w:bookmarkEnd w:id="384"/>
      <w: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14:paraId="6FF7DCFF" w14:textId="77777777" w:rsidR="001A00A1" w:rsidRDefault="00120233">
      <w:bookmarkStart w:id="386" w:name="sub_1642"/>
      <w:bookmarkEnd w:id="385"/>
      <w: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14:paraId="12E60612" w14:textId="77777777" w:rsidR="001A00A1" w:rsidRDefault="00120233">
      <w:bookmarkStart w:id="387" w:name="sub_1643"/>
      <w:bookmarkEnd w:id="386"/>
      <w: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14:paraId="1D839584" w14:textId="77777777" w:rsidR="001A00A1" w:rsidRDefault="00120233">
      <w:bookmarkStart w:id="388" w:name="sub_1644"/>
      <w:bookmarkEnd w:id="387"/>
      <w:r>
        <w:t>4.4 проведение диспансеризации и профилактических медицинских осмотров взрослого и детского населения;</w:t>
      </w:r>
    </w:p>
    <w:p w14:paraId="5C0BAC89" w14:textId="77777777" w:rsidR="001A00A1" w:rsidRDefault="00120233">
      <w:bookmarkStart w:id="389" w:name="sub_1645"/>
      <w:bookmarkEnd w:id="388"/>
      <w: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14:paraId="46E6FDD4" w14:textId="77777777" w:rsidR="001A00A1" w:rsidRDefault="00120233">
      <w:bookmarkStart w:id="390" w:name="sub_1605"/>
      <w:bookmarkEnd w:id="389"/>
      <w: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14:paraId="26A483BC" w14:textId="77777777" w:rsidR="001A00A1" w:rsidRDefault="00120233">
      <w:bookmarkStart w:id="391" w:name="sub_1606"/>
      <w:bookmarkEnd w:id="390"/>
      <w: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14:paraId="105E9559" w14:textId="77777777" w:rsidR="001A00A1" w:rsidRDefault="00120233">
      <w:pPr>
        <w:pStyle w:val="a6"/>
        <w:rPr>
          <w:color w:val="000000"/>
          <w:sz w:val="16"/>
          <w:szCs w:val="16"/>
          <w:shd w:val="clear" w:color="auto" w:fill="F0F0F0"/>
        </w:rPr>
      </w:pPr>
      <w:bookmarkStart w:id="392" w:name="sub_1607"/>
      <w:bookmarkEnd w:id="391"/>
      <w:r>
        <w:rPr>
          <w:color w:val="000000"/>
          <w:sz w:val="16"/>
          <w:szCs w:val="16"/>
          <w:shd w:val="clear" w:color="auto" w:fill="F0F0F0"/>
        </w:rPr>
        <w:t>Информация об изменениях:</w:t>
      </w:r>
    </w:p>
    <w:bookmarkEnd w:id="392"/>
    <w:p w14:paraId="179426D7" w14:textId="77777777" w:rsidR="001A00A1" w:rsidRDefault="00120233">
      <w:pPr>
        <w:pStyle w:val="a7"/>
        <w:rPr>
          <w:shd w:val="clear" w:color="auto" w:fill="F0F0F0"/>
        </w:rPr>
      </w:pPr>
      <w:r>
        <w:t xml:space="preserve"> </w:t>
      </w:r>
      <w:r>
        <w:rPr>
          <w:shd w:val="clear" w:color="auto" w:fill="F0F0F0"/>
        </w:rPr>
        <w:t xml:space="preserve">Пункт 7 изменен с 10 марта 2022 г. - </w:t>
      </w:r>
      <w:hyperlink r:id="rId118"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29A2BFBA" w14:textId="77777777" w:rsidR="001A00A1" w:rsidRDefault="00120233">
      <w:pPr>
        <w:pStyle w:val="a7"/>
        <w:rPr>
          <w:shd w:val="clear" w:color="auto" w:fill="F0F0F0"/>
        </w:rPr>
      </w:pPr>
      <w:r>
        <w:t xml:space="preserve"> </w:t>
      </w:r>
      <w:hyperlink r:id="rId119" w:history="1">
        <w:r>
          <w:rPr>
            <w:rStyle w:val="a4"/>
            <w:shd w:val="clear" w:color="auto" w:fill="F0F0F0"/>
          </w:rPr>
          <w:t>См. предыдущую редакцию</w:t>
        </w:r>
      </w:hyperlink>
    </w:p>
    <w:p w14:paraId="63A21032" w14:textId="77777777" w:rsidR="001A00A1" w:rsidRDefault="00120233">
      <w:r>
        <w:t>7. Объем медицинской помощи в амбулаторных условиях, оказываемой с профилактической и иными целями, на 1 жителя/застрахованное лицо на 2022 год</w:t>
      </w:r>
    </w:p>
    <w:p w14:paraId="5B542EE5"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5297"/>
        <w:gridCol w:w="2780"/>
        <w:gridCol w:w="1454"/>
      </w:tblGrid>
      <w:tr w:rsidR="001A00A1" w14:paraId="068EC477" w14:textId="77777777">
        <w:tc>
          <w:tcPr>
            <w:tcW w:w="667" w:type="dxa"/>
            <w:vMerge w:val="restart"/>
            <w:tcBorders>
              <w:top w:val="single" w:sz="4" w:space="0" w:color="auto"/>
              <w:bottom w:val="single" w:sz="4" w:space="0" w:color="auto"/>
              <w:right w:val="single" w:sz="4" w:space="0" w:color="auto"/>
            </w:tcBorders>
          </w:tcPr>
          <w:p w14:paraId="4797F423" w14:textId="77777777" w:rsidR="001A00A1" w:rsidRDefault="00120233">
            <w:pPr>
              <w:pStyle w:val="aa"/>
              <w:jc w:val="center"/>
            </w:pPr>
            <w:r>
              <w:t>N строки</w:t>
            </w:r>
          </w:p>
        </w:tc>
        <w:tc>
          <w:tcPr>
            <w:tcW w:w="5297" w:type="dxa"/>
            <w:vMerge w:val="restart"/>
            <w:tcBorders>
              <w:top w:val="single" w:sz="4" w:space="0" w:color="auto"/>
              <w:left w:val="single" w:sz="4" w:space="0" w:color="auto"/>
              <w:bottom w:val="single" w:sz="4" w:space="0" w:color="auto"/>
              <w:right w:val="nil"/>
            </w:tcBorders>
          </w:tcPr>
          <w:p w14:paraId="2B7DC09A" w14:textId="77777777" w:rsidR="001A00A1" w:rsidRDefault="00120233">
            <w:pPr>
              <w:pStyle w:val="aa"/>
              <w:jc w:val="center"/>
            </w:pPr>
            <w:r>
              <w:t>Показатель (на 1 жителя/застрахованное лицо)</w:t>
            </w:r>
          </w:p>
        </w:tc>
        <w:tc>
          <w:tcPr>
            <w:tcW w:w="4234" w:type="dxa"/>
            <w:gridSpan w:val="2"/>
            <w:tcBorders>
              <w:top w:val="single" w:sz="4" w:space="0" w:color="auto"/>
              <w:left w:val="single" w:sz="4" w:space="0" w:color="auto"/>
              <w:bottom w:val="single" w:sz="4" w:space="0" w:color="auto"/>
            </w:tcBorders>
          </w:tcPr>
          <w:p w14:paraId="12529E47" w14:textId="77777777" w:rsidR="001A00A1" w:rsidRDefault="00120233">
            <w:pPr>
              <w:pStyle w:val="aa"/>
              <w:jc w:val="center"/>
            </w:pPr>
            <w:r>
              <w:t>Источник финансового обеспечения</w:t>
            </w:r>
          </w:p>
        </w:tc>
      </w:tr>
      <w:tr w:rsidR="001A00A1" w14:paraId="12BEF0FB" w14:textId="77777777">
        <w:tc>
          <w:tcPr>
            <w:tcW w:w="667" w:type="dxa"/>
            <w:vMerge/>
            <w:tcBorders>
              <w:top w:val="single" w:sz="4" w:space="0" w:color="auto"/>
              <w:bottom w:val="single" w:sz="4" w:space="0" w:color="auto"/>
              <w:right w:val="single" w:sz="4" w:space="0" w:color="auto"/>
            </w:tcBorders>
          </w:tcPr>
          <w:p w14:paraId="2E13C553" w14:textId="77777777" w:rsidR="001A00A1" w:rsidRDefault="001A00A1">
            <w:pPr>
              <w:pStyle w:val="aa"/>
            </w:pPr>
          </w:p>
        </w:tc>
        <w:tc>
          <w:tcPr>
            <w:tcW w:w="5297" w:type="dxa"/>
            <w:vMerge/>
            <w:tcBorders>
              <w:top w:val="single" w:sz="4" w:space="0" w:color="auto"/>
              <w:left w:val="single" w:sz="4" w:space="0" w:color="auto"/>
              <w:bottom w:val="single" w:sz="4" w:space="0" w:color="auto"/>
              <w:right w:val="nil"/>
            </w:tcBorders>
          </w:tcPr>
          <w:p w14:paraId="4785CE8E" w14:textId="77777777" w:rsidR="001A00A1" w:rsidRDefault="001A00A1">
            <w:pPr>
              <w:pStyle w:val="aa"/>
            </w:pPr>
          </w:p>
        </w:tc>
        <w:tc>
          <w:tcPr>
            <w:tcW w:w="2780" w:type="dxa"/>
            <w:tcBorders>
              <w:top w:val="single" w:sz="4" w:space="0" w:color="auto"/>
              <w:left w:val="single" w:sz="4" w:space="0" w:color="auto"/>
              <w:bottom w:val="single" w:sz="4" w:space="0" w:color="auto"/>
              <w:right w:val="nil"/>
            </w:tcBorders>
          </w:tcPr>
          <w:p w14:paraId="7351E969" w14:textId="77777777" w:rsidR="001A00A1" w:rsidRDefault="00120233">
            <w:pPr>
              <w:pStyle w:val="aa"/>
              <w:jc w:val="center"/>
            </w:pPr>
            <w:r>
              <w:t>Бюджетные ассигнования областного бюджета Тюменской области</w:t>
            </w:r>
          </w:p>
        </w:tc>
        <w:tc>
          <w:tcPr>
            <w:tcW w:w="1454" w:type="dxa"/>
            <w:tcBorders>
              <w:top w:val="single" w:sz="4" w:space="0" w:color="auto"/>
              <w:left w:val="single" w:sz="4" w:space="0" w:color="auto"/>
              <w:bottom w:val="single" w:sz="4" w:space="0" w:color="auto"/>
            </w:tcBorders>
          </w:tcPr>
          <w:p w14:paraId="28745A75" w14:textId="77777777" w:rsidR="001A00A1" w:rsidRDefault="00120233">
            <w:pPr>
              <w:pStyle w:val="aa"/>
              <w:jc w:val="center"/>
            </w:pPr>
            <w:r>
              <w:t>Средства базовой программы ОМС</w:t>
            </w:r>
          </w:p>
        </w:tc>
      </w:tr>
      <w:tr w:rsidR="001A00A1" w14:paraId="3A770EA2" w14:textId="77777777">
        <w:tc>
          <w:tcPr>
            <w:tcW w:w="667" w:type="dxa"/>
            <w:tcBorders>
              <w:top w:val="single" w:sz="4" w:space="0" w:color="auto"/>
              <w:bottom w:val="single" w:sz="4" w:space="0" w:color="auto"/>
              <w:right w:val="single" w:sz="4" w:space="0" w:color="auto"/>
            </w:tcBorders>
          </w:tcPr>
          <w:p w14:paraId="422F82AF" w14:textId="77777777" w:rsidR="001A00A1" w:rsidRDefault="00120233">
            <w:pPr>
              <w:pStyle w:val="aa"/>
              <w:jc w:val="center"/>
            </w:pPr>
            <w:r>
              <w:t>1</w:t>
            </w:r>
          </w:p>
        </w:tc>
        <w:tc>
          <w:tcPr>
            <w:tcW w:w="5297" w:type="dxa"/>
            <w:tcBorders>
              <w:top w:val="single" w:sz="4" w:space="0" w:color="auto"/>
              <w:left w:val="single" w:sz="4" w:space="0" w:color="auto"/>
              <w:bottom w:val="single" w:sz="4" w:space="0" w:color="auto"/>
              <w:right w:val="nil"/>
            </w:tcBorders>
          </w:tcPr>
          <w:p w14:paraId="33B54193" w14:textId="77777777" w:rsidR="001A00A1" w:rsidRDefault="00120233">
            <w:pPr>
              <w:pStyle w:val="ac"/>
            </w:pPr>
            <w:r>
              <w:t>Объем посещений с профилактической и иными целями, всего (сумма строк 2 + 3 + 4), всего,</w:t>
            </w:r>
          </w:p>
        </w:tc>
        <w:tc>
          <w:tcPr>
            <w:tcW w:w="2780" w:type="dxa"/>
            <w:tcBorders>
              <w:top w:val="single" w:sz="4" w:space="0" w:color="auto"/>
              <w:left w:val="single" w:sz="4" w:space="0" w:color="auto"/>
              <w:bottom w:val="single" w:sz="4" w:space="0" w:color="auto"/>
              <w:right w:val="nil"/>
            </w:tcBorders>
          </w:tcPr>
          <w:p w14:paraId="4BA1819D" w14:textId="77777777" w:rsidR="001A00A1" w:rsidRDefault="00120233">
            <w:pPr>
              <w:pStyle w:val="aa"/>
              <w:jc w:val="center"/>
            </w:pPr>
            <w:r>
              <w:t>0,58</w:t>
            </w:r>
          </w:p>
        </w:tc>
        <w:tc>
          <w:tcPr>
            <w:tcW w:w="1454" w:type="dxa"/>
            <w:tcBorders>
              <w:top w:val="single" w:sz="4" w:space="0" w:color="auto"/>
              <w:left w:val="single" w:sz="4" w:space="0" w:color="auto"/>
              <w:bottom w:val="single" w:sz="4" w:space="0" w:color="auto"/>
            </w:tcBorders>
          </w:tcPr>
          <w:p w14:paraId="0DF63C61" w14:textId="77777777" w:rsidR="001A00A1" w:rsidRDefault="00120233">
            <w:pPr>
              <w:pStyle w:val="aa"/>
              <w:jc w:val="center"/>
            </w:pPr>
            <w:r>
              <w:t>2,93</w:t>
            </w:r>
          </w:p>
        </w:tc>
      </w:tr>
      <w:tr w:rsidR="001A00A1" w14:paraId="22E61009" w14:textId="77777777">
        <w:tc>
          <w:tcPr>
            <w:tcW w:w="667" w:type="dxa"/>
            <w:tcBorders>
              <w:top w:val="single" w:sz="4" w:space="0" w:color="auto"/>
              <w:bottom w:val="single" w:sz="4" w:space="0" w:color="auto"/>
              <w:right w:val="single" w:sz="4" w:space="0" w:color="auto"/>
            </w:tcBorders>
          </w:tcPr>
          <w:p w14:paraId="04793BF1" w14:textId="77777777" w:rsidR="001A00A1" w:rsidRDefault="001A00A1">
            <w:pPr>
              <w:pStyle w:val="aa"/>
            </w:pPr>
          </w:p>
        </w:tc>
        <w:tc>
          <w:tcPr>
            <w:tcW w:w="5297" w:type="dxa"/>
            <w:tcBorders>
              <w:top w:val="single" w:sz="4" w:space="0" w:color="auto"/>
              <w:left w:val="single" w:sz="4" w:space="0" w:color="auto"/>
              <w:bottom w:val="single" w:sz="4" w:space="0" w:color="auto"/>
              <w:right w:val="nil"/>
            </w:tcBorders>
          </w:tcPr>
          <w:p w14:paraId="39FD2CEC" w14:textId="77777777" w:rsidR="001A00A1" w:rsidRDefault="00120233">
            <w:pPr>
              <w:pStyle w:val="ac"/>
            </w:pPr>
            <w:r>
              <w:t>из них объем посещений медицинских работников, имеющих среднее медицинское образование, ведущих самостоятельный прием</w:t>
            </w:r>
          </w:p>
        </w:tc>
        <w:tc>
          <w:tcPr>
            <w:tcW w:w="2780" w:type="dxa"/>
            <w:tcBorders>
              <w:top w:val="single" w:sz="4" w:space="0" w:color="auto"/>
              <w:left w:val="single" w:sz="4" w:space="0" w:color="auto"/>
              <w:bottom w:val="single" w:sz="4" w:space="0" w:color="auto"/>
              <w:right w:val="nil"/>
            </w:tcBorders>
          </w:tcPr>
          <w:p w14:paraId="40B11F31" w14:textId="77777777" w:rsidR="001A00A1" w:rsidRDefault="001A00A1">
            <w:pPr>
              <w:pStyle w:val="aa"/>
            </w:pPr>
          </w:p>
        </w:tc>
        <w:tc>
          <w:tcPr>
            <w:tcW w:w="1454" w:type="dxa"/>
            <w:tcBorders>
              <w:top w:val="single" w:sz="4" w:space="0" w:color="auto"/>
              <w:left w:val="single" w:sz="4" w:space="0" w:color="auto"/>
              <w:bottom w:val="single" w:sz="4" w:space="0" w:color="auto"/>
            </w:tcBorders>
          </w:tcPr>
          <w:p w14:paraId="66068340" w14:textId="77777777" w:rsidR="001A00A1" w:rsidRDefault="00120233">
            <w:pPr>
              <w:pStyle w:val="aa"/>
              <w:jc w:val="center"/>
            </w:pPr>
            <w:r>
              <w:t>0,167</w:t>
            </w:r>
          </w:p>
        </w:tc>
      </w:tr>
      <w:tr w:rsidR="001A00A1" w14:paraId="59827445" w14:textId="77777777">
        <w:tc>
          <w:tcPr>
            <w:tcW w:w="667" w:type="dxa"/>
            <w:tcBorders>
              <w:top w:val="single" w:sz="4" w:space="0" w:color="auto"/>
              <w:bottom w:val="single" w:sz="4" w:space="0" w:color="auto"/>
              <w:right w:val="single" w:sz="4" w:space="0" w:color="auto"/>
            </w:tcBorders>
          </w:tcPr>
          <w:p w14:paraId="6F01DE51" w14:textId="77777777" w:rsidR="001A00A1" w:rsidRDefault="001A00A1">
            <w:pPr>
              <w:pStyle w:val="aa"/>
            </w:pPr>
          </w:p>
        </w:tc>
        <w:tc>
          <w:tcPr>
            <w:tcW w:w="5297" w:type="dxa"/>
            <w:tcBorders>
              <w:top w:val="nil"/>
              <w:left w:val="single" w:sz="4" w:space="0" w:color="auto"/>
              <w:bottom w:val="single" w:sz="4" w:space="0" w:color="auto"/>
              <w:right w:val="nil"/>
            </w:tcBorders>
          </w:tcPr>
          <w:p w14:paraId="35BABA58" w14:textId="77777777" w:rsidR="001A00A1" w:rsidRDefault="00120233">
            <w:pPr>
              <w:pStyle w:val="ac"/>
            </w:pPr>
            <w:r>
              <w:t>в том числе:</w:t>
            </w:r>
          </w:p>
        </w:tc>
        <w:tc>
          <w:tcPr>
            <w:tcW w:w="2780" w:type="dxa"/>
            <w:tcBorders>
              <w:top w:val="nil"/>
              <w:left w:val="single" w:sz="4" w:space="0" w:color="auto"/>
              <w:bottom w:val="single" w:sz="4" w:space="0" w:color="auto"/>
              <w:right w:val="nil"/>
            </w:tcBorders>
          </w:tcPr>
          <w:p w14:paraId="578B919E" w14:textId="77777777" w:rsidR="001A00A1" w:rsidRDefault="001A00A1">
            <w:pPr>
              <w:pStyle w:val="aa"/>
            </w:pPr>
          </w:p>
        </w:tc>
        <w:tc>
          <w:tcPr>
            <w:tcW w:w="1454" w:type="dxa"/>
            <w:tcBorders>
              <w:top w:val="nil"/>
              <w:left w:val="single" w:sz="4" w:space="0" w:color="auto"/>
              <w:bottom w:val="single" w:sz="4" w:space="0" w:color="auto"/>
            </w:tcBorders>
          </w:tcPr>
          <w:p w14:paraId="205E3776" w14:textId="77777777" w:rsidR="001A00A1" w:rsidRDefault="001A00A1">
            <w:pPr>
              <w:pStyle w:val="aa"/>
            </w:pPr>
          </w:p>
        </w:tc>
      </w:tr>
      <w:tr w:rsidR="001A00A1" w14:paraId="39EB62E3" w14:textId="77777777">
        <w:tc>
          <w:tcPr>
            <w:tcW w:w="667" w:type="dxa"/>
            <w:tcBorders>
              <w:top w:val="single" w:sz="4" w:space="0" w:color="auto"/>
              <w:bottom w:val="single" w:sz="4" w:space="0" w:color="auto"/>
              <w:right w:val="single" w:sz="4" w:space="0" w:color="auto"/>
            </w:tcBorders>
          </w:tcPr>
          <w:p w14:paraId="7CB36310" w14:textId="77777777" w:rsidR="001A00A1" w:rsidRDefault="00120233">
            <w:pPr>
              <w:pStyle w:val="aa"/>
              <w:jc w:val="center"/>
            </w:pPr>
            <w:r>
              <w:t>2</w:t>
            </w:r>
          </w:p>
        </w:tc>
        <w:tc>
          <w:tcPr>
            <w:tcW w:w="5297" w:type="dxa"/>
            <w:tcBorders>
              <w:top w:val="nil"/>
              <w:left w:val="single" w:sz="4" w:space="0" w:color="auto"/>
              <w:bottom w:val="single" w:sz="4" w:space="0" w:color="auto"/>
              <w:right w:val="nil"/>
            </w:tcBorders>
          </w:tcPr>
          <w:p w14:paraId="08EC6184" w14:textId="77777777" w:rsidR="001A00A1" w:rsidRDefault="00120233">
            <w:pPr>
              <w:pStyle w:val="ac"/>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780" w:type="dxa"/>
            <w:tcBorders>
              <w:top w:val="nil"/>
              <w:left w:val="single" w:sz="4" w:space="0" w:color="auto"/>
              <w:bottom w:val="single" w:sz="4" w:space="0" w:color="auto"/>
              <w:right w:val="nil"/>
            </w:tcBorders>
          </w:tcPr>
          <w:p w14:paraId="6F65AC70" w14:textId="77777777" w:rsidR="001A00A1" w:rsidRDefault="00120233">
            <w:pPr>
              <w:pStyle w:val="aa"/>
              <w:jc w:val="center"/>
            </w:pPr>
            <w:r>
              <w:t>х</w:t>
            </w:r>
          </w:p>
        </w:tc>
        <w:tc>
          <w:tcPr>
            <w:tcW w:w="1454" w:type="dxa"/>
            <w:tcBorders>
              <w:top w:val="nil"/>
              <w:left w:val="single" w:sz="4" w:space="0" w:color="auto"/>
              <w:bottom w:val="single" w:sz="4" w:space="0" w:color="auto"/>
            </w:tcBorders>
          </w:tcPr>
          <w:p w14:paraId="2A953A54" w14:textId="77777777" w:rsidR="001A00A1" w:rsidRDefault="00120233">
            <w:pPr>
              <w:pStyle w:val="aa"/>
              <w:jc w:val="center"/>
            </w:pPr>
            <w:r>
              <w:t>0,272</w:t>
            </w:r>
          </w:p>
        </w:tc>
      </w:tr>
      <w:tr w:rsidR="001A00A1" w14:paraId="5D32B28B" w14:textId="77777777">
        <w:tc>
          <w:tcPr>
            <w:tcW w:w="667" w:type="dxa"/>
            <w:tcBorders>
              <w:top w:val="single" w:sz="4" w:space="0" w:color="auto"/>
              <w:bottom w:val="single" w:sz="4" w:space="0" w:color="auto"/>
              <w:right w:val="single" w:sz="4" w:space="0" w:color="auto"/>
            </w:tcBorders>
          </w:tcPr>
          <w:p w14:paraId="163D650D" w14:textId="77777777" w:rsidR="001A00A1" w:rsidRDefault="00120233">
            <w:pPr>
              <w:pStyle w:val="aa"/>
              <w:jc w:val="center"/>
            </w:pPr>
            <w:r>
              <w:t>3</w:t>
            </w:r>
          </w:p>
        </w:tc>
        <w:tc>
          <w:tcPr>
            <w:tcW w:w="5297" w:type="dxa"/>
            <w:tcBorders>
              <w:top w:val="single" w:sz="4" w:space="0" w:color="auto"/>
              <w:left w:val="single" w:sz="4" w:space="0" w:color="auto"/>
              <w:bottom w:val="single" w:sz="4" w:space="0" w:color="auto"/>
              <w:right w:val="nil"/>
            </w:tcBorders>
          </w:tcPr>
          <w:p w14:paraId="4C5A5B3E" w14:textId="77777777" w:rsidR="001A00A1" w:rsidRDefault="00120233">
            <w:pPr>
              <w:pStyle w:val="ac"/>
            </w:pPr>
            <w:r>
              <w:t>II. норматив комплексных посещений для проведения диспансеризации, в том числе</w:t>
            </w:r>
          </w:p>
        </w:tc>
        <w:tc>
          <w:tcPr>
            <w:tcW w:w="2780" w:type="dxa"/>
            <w:tcBorders>
              <w:top w:val="single" w:sz="4" w:space="0" w:color="auto"/>
              <w:left w:val="single" w:sz="4" w:space="0" w:color="auto"/>
              <w:bottom w:val="single" w:sz="4" w:space="0" w:color="auto"/>
              <w:right w:val="nil"/>
            </w:tcBorders>
          </w:tcPr>
          <w:p w14:paraId="416B4A37" w14:textId="77777777" w:rsidR="001A00A1" w:rsidRDefault="00120233">
            <w:pPr>
              <w:pStyle w:val="aa"/>
              <w:jc w:val="center"/>
            </w:pPr>
            <w:r>
              <w:t>х</w:t>
            </w:r>
          </w:p>
        </w:tc>
        <w:tc>
          <w:tcPr>
            <w:tcW w:w="1454" w:type="dxa"/>
            <w:tcBorders>
              <w:top w:val="single" w:sz="4" w:space="0" w:color="auto"/>
              <w:left w:val="single" w:sz="4" w:space="0" w:color="auto"/>
              <w:bottom w:val="single" w:sz="4" w:space="0" w:color="auto"/>
            </w:tcBorders>
          </w:tcPr>
          <w:p w14:paraId="4C0B0103" w14:textId="77777777" w:rsidR="001A00A1" w:rsidRDefault="00120233">
            <w:pPr>
              <w:pStyle w:val="aa"/>
              <w:jc w:val="center"/>
            </w:pPr>
            <w:r>
              <w:t>0,263</w:t>
            </w:r>
          </w:p>
        </w:tc>
      </w:tr>
      <w:tr w:rsidR="001A00A1" w14:paraId="4DC21CBB" w14:textId="77777777">
        <w:tc>
          <w:tcPr>
            <w:tcW w:w="667" w:type="dxa"/>
            <w:tcBorders>
              <w:top w:val="single" w:sz="4" w:space="0" w:color="auto"/>
              <w:bottom w:val="single" w:sz="4" w:space="0" w:color="auto"/>
              <w:right w:val="single" w:sz="4" w:space="0" w:color="auto"/>
            </w:tcBorders>
          </w:tcPr>
          <w:p w14:paraId="7CF87242" w14:textId="77777777" w:rsidR="001A00A1" w:rsidRDefault="00120233">
            <w:pPr>
              <w:pStyle w:val="aa"/>
              <w:jc w:val="center"/>
            </w:pPr>
            <w:r>
              <w:t>3.1</w:t>
            </w:r>
          </w:p>
        </w:tc>
        <w:tc>
          <w:tcPr>
            <w:tcW w:w="5297" w:type="dxa"/>
            <w:tcBorders>
              <w:top w:val="nil"/>
              <w:left w:val="single" w:sz="4" w:space="0" w:color="auto"/>
              <w:bottom w:val="single" w:sz="4" w:space="0" w:color="auto"/>
              <w:right w:val="nil"/>
            </w:tcBorders>
          </w:tcPr>
          <w:p w14:paraId="6244402A" w14:textId="77777777" w:rsidR="001A00A1" w:rsidRDefault="00120233">
            <w:pPr>
              <w:pStyle w:val="ac"/>
            </w:pPr>
            <w:r>
              <w:t>для углубленной диспансеризации</w:t>
            </w:r>
          </w:p>
        </w:tc>
        <w:tc>
          <w:tcPr>
            <w:tcW w:w="2780" w:type="dxa"/>
            <w:tcBorders>
              <w:top w:val="nil"/>
              <w:left w:val="single" w:sz="4" w:space="0" w:color="auto"/>
              <w:bottom w:val="single" w:sz="4" w:space="0" w:color="auto"/>
              <w:right w:val="nil"/>
            </w:tcBorders>
          </w:tcPr>
          <w:p w14:paraId="6F5E8490" w14:textId="77777777" w:rsidR="001A00A1" w:rsidRDefault="001A00A1">
            <w:pPr>
              <w:pStyle w:val="aa"/>
            </w:pPr>
          </w:p>
        </w:tc>
        <w:tc>
          <w:tcPr>
            <w:tcW w:w="1454" w:type="dxa"/>
            <w:tcBorders>
              <w:top w:val="nil"/>
              <w:left w:val="single" w:sz="4" w:space="0" w:color="auto"/>
              <w:bottom w:val="single" w:sz="4" w:space="0" w:color="auto"/>
            </w:tcBorders>
          </w:tcPr>
          <w:p w14:paraId="18108B71" w14:textId="77777777" w:rsidR="001A00A1" w:rsidRDefault="00120233">
            <w:pPr>
              <w:pStyle w:val="aa"/>
              <w:jc w:val="center"/>
            </w:pPr>
            <w:r>
              <w:t>0,0598302</w:t>
            </w:r>
          </w:p>
        </w:tc>
      </w:tr>
      <w:tr w:rsidR="001A00A1" w14:paraId="61E568F9" w14:textId="77777777">
        <w:tc>
          <w:tcPr>
            <w:tcW w:w="667" w:type="dxa"/>
            <w:tcBorders>
              <w:top w:val="single" w:sz="4" w:space="0" w:color="auto"/>
              <w:bottom w:val="single" w:sz="4" w:space="0" w:color="auto"/>
              <w:right w:val="single" w:sz="4" w:space="0" w:color="auto"/>
            </w:tcBorders>
          </w:tcPr>
          <w:p w14:paraId="2AD511FE" w14:textId="77777777" w:rsidR="001A00A1" w:rsidRDefault="00120233">
            <w:pPr>
              <w:pStyle w:val="aa"/>
              <w:jc w:val="center"/>
            </w:pPr>
            <w:r>
              <w:t>4</w:t>
            </w:r>
          </w:p>
        </w:tc>
        <w:tc>
          <w:tcPr>
            <w:tcW w:w="5297" w:type="dxa"/>
            <w:tcBorders>
              <w:top w:val="single" w:sz="4" w:space="0" w:color="auto"/>
              <w:left w:val="single" w:sz="4" w:space="0" w:color="auto"/>
              <w:bottom w:val="single" w:sz="4" w:space="0" w:color="auto"/>
              <w:right w:val="nil"/>
            </w:tcBorders>
          </w:tcPr>
          <w:p w14:paraId="4B2011DE" w14:textId="77777777" w:rsidR="001A00A1" w:rsidRDefault="00120233">
            <w:pPr>
              <w:pStyle w:val="ac"/>
            </w:pPr>
            <w:r>
              <w:t>III. норматив посещений с иными целями (сумма строк 5 + 6 + 7 + 10 + 11), в том числе</w:t>
            </w:r>
          </w:p>
        </w:tc>
        <w:tc>
          <w:tcPr>
            <w:tcW w:w="2780" w:type="dxa"/>
            <w:tcBorders>
              <w:top w:val="single" w:sz="4" w:space="0" w:color="auto"/>
              <w:left w:val="single" w:sz="4" w:space="0" w:color="auto"/>
              <w:bottom w:val="single" w:sz="4" w:space="0" w:color="auto"/>
              <w:right w:val="nil"/>
            </w:tcBorders>
          </w:tcPr>
          <w:p w14:paraId="285A4E43" w14:textId="77777777" w:rsidR="001A00A1" w:rsidRDefault="00120233">
            <w:pPr>
              <w:pStyle w:val="aa"/>
              <w:jc w:val="center"/>
            </w:pPr>
            <w:r>
              <w:t>0,58</w:t>
            </w:r>
          </w:p>
        </w:tc>
        <w:tc>
          <w:tcPr>
            <w:tcW w:w="1454" w:type="dxa"/>
            <w:tcBorders>
              <w:top w:val="single" w:sz="4" w:space="0" w:color="auto"/>
              <w:left w:val="single" w:sz="4" w:space="0" w:color="auto"/>
              <w:bottom w:val="single" w:sz="4" w:space="0" w:color="auto"/>
            </w:tcBorders>
          </w:tcPr>
          <w:p w14:paraId="2B79274C" w14:textId="77777777" w:rsidR="001A00A1" w:rsidRDefault="00120233">
            <w:pPr>
              <w:pStyle w:val="aa"/>
              <w:jc w:val="center"/>
            </w:pPr>
            <w:r>
              <w:t>2,395</w:t>
            </w:r>
          </w:p>
        </w:tc>
      </w:tr>
      <w:tr w:rsidR="001A00A1" w14:paraId="2367EFD1" w14:textId="77777777">
        <w:tc>
          <w:tcPr>
            <w:tcW w:w="667" w:type="dxa"/>
            <w:tcBorders>
              <w:top w:val="single" w:sz="4" w:space="0" w:color="auto"/>
              <w:bottom w:val="single" w:sz="4" w:space="0" w:color="auto"/>
              <w:right w:val="single" w:sz="4" w:space="0" w:color="auto"/>
            </w:tcBorders>
          </w:tcPr>
          <w:p w14:paraId="38F8F48B" w14:textId="77777777" w:rsidR="001A00A1" w:rsidRDefault="00120233">
            <w:pPr>
              <w:pStyle w:val="aa"/>
              <w:jc w:val="center"/>
            </w:pPr>
            <w:r>
              <w:t>5</w:t>
            </w:r>
          </w:p>
        </w:tc>
        <w:tc>
          <w:tcPr>
            <w:tcW w:w="5297" w:type="dxa"/>
            <w:tcBorders>
              <w:top w:val="single" w:sz="4" w:space="0" w:color="auto"/>
              <w:left w:val="single" w:sz="4" w:space="0" w:color="auto"/>
              <w:bottom w:val="single" w:sz="4" w:space="0" w:color="auto"/>
              <w:right w:val="nil"/>
            </w:tcBorders>
          </w:tcPr>
          <w:p w14:paraId="41CA5B67" w14:textId="77777777" w:rsidR="001A00A1" w:rsidRDefault="00120233">
            <w:pPr>
              <w:pStyle w:val="ac"/>
            </w:pPr>
            <w:r>
              <w:t>объем посещений для проведения диспансерного наблюдения (за исключением 1-го посещения)</w:t>
            </w:r>
          </w:p>
        </w:tc>
        <w:tc>
          <w:tcPr>
            <w:tcW w:w="2780" w:type="dxa"/>
            <w:tcBorders>
              <w:top w:val="single" w:sz="4" w:space="0" w:color="auto"/>
              <w:left w:val="single" w:sz="4" w:space="0" w:color="auto"/>
              <w:bottom w:val="single" w:sz="4" w:space="0" w:color="auto"/>
              <w:right w:val="nil"/>
            </w:tcBorders>
          </w:tcPr>
          <w:p w14:paraId="0B214F45" w14:textId="77777777" w:rsidR="001A00A1" w:rsidRDefault="00120233">
            <w:pPr>
              <w:pStyle w:val="aa"/>
              <w:jc w:val="center"/>
            </w:pPr>
            <w:r>
              <w:t>х</w:t>
            </w:r>
          </w:p>
        </w:tc>
        <w:tc>
          <w:tcPr>
            <w:tcW w:w="1454" w:type="dxa"/>
            <w:tcBorders>
              <w:top w:val="single" w:sz="4" w:space="0" w:color="auto"/>
              <w:left w:val="single" w:sz="4" w:space="0" w:color="auto"/>
              <w:bottom w:val="single" w:sz="4" w:space="0" w:color="auto"/>
            </w:tcBorders>
          </w:tcPr>
          <w:p w14:paraId="17EABD2C" w14:textId="77777777" w:rsidR="001A00A1" w:rsidRDefault="00120233">
            <w:pPr>
              <w:pStyle w:val="aa"/>
              <w:jc w:val="center"/>
            </w:pPr>
            <w:r>
              <w:t>0,27</w:t>
            </w:r>
          </w:p>
        </w:tc>
      </w:tr>
      <w:tr w:rsidR="001A00A1" w14:paraId="118FBA20" w14:textId="77777777">
        <w:tc>
          <w:tcPr>
            <w:tcW w:w="667" w:type="dxa"/>
            <w:tcBorders>
              <w:top w:val="single" w:sz="4" w:space="0" w:color="auto"/>
              <w:bottom w:val="single" w:sz="4" w:space="0" w:color="auto"/>
              <w:right w:val="single" w:sz="4" w:space="0" w:color="auto"/>
            </w:tcBorders>
          </w:tcPr>
          <w:p w14:paraId="6567EC8E" w14:textId="77777777" w:rsidR="001A00A1" w:rsidRDefault="00120233">
            <w:pPr>
              <w:pStyle w:val="aa"/>
              <w:jc w:val="center"/>
            </w:pPr>
            <w:r>
              <w:t>6</w:t>
            </w:r>
          </w:p>
        </w:tc>
        <w:tc>
          <w:tcPr>
            <w:tcW w:w="5297" w:type="dxa"/>
            <w:tcBorders>
              <w:top w:val="single" w:sz="4" w:space="0" w:color="auto"/>
              <w:left w:val="single" w:sz="4" w:space="0" w:color="auto"/>
              <w:bottom w:val="single" w:sz="4" w:space="0" w:color="auto"/>
              <w:right w:val="nil"/>
            </w:tcBorders>
          </w:tcPr>
          <w:p w14:paraId="5EEAF64D" w14:textId="77777777" w:rsidR="001A00A1" w:rsidRDefault="00120233">
            <w:pPr>
              <w:pStyle w:val="ac"/>
            </w:pPr>
            <w:r>
              <w:t>объем посещений для проведения 2 этапа диспансеризации</w:t>
            </w:r>
          </w:p>
        </w:tc>
        <w:tc>
          <w:tcPr>
            <w:tcW w:w="2780" w:type="dxa"/>
            <w:tcBorders>
              <w:top w:val="single" w:sz="4" w:space="0" w:color="auto"/>
              <w:left w:val="single" w:sz="4" w:space="0" w:color="auto"/>
              <w:bottom w:val="single" w:sz="4" w:space="0" w:color="auto"/>
              <w:right w:val="nil"/>
            </w:tcBorders>
          </w:tcPr>
          <w:p w14:paraId="76F7C555" w14:textId="77777777" w:rsidR="001A00A1" w:rsidRDefault="00120233">
            <w:pPr>
              <w:pStyle w:val="aa"/>
              <w:jc w:val="center"/>
            </w:pPr>
            <w:r>
              <w:t>х</w:t>
            </w:r>
          </w:p>
        </w:tc>
        <w:tc>
          <w:tcPr>
            <w:tcW w:w="1454" w:type="dxa"/>
            <w:tcBorders>
              <w:top w:val="single" w:sz="4" w:space="0" w:color="auto"/>
              <w:left w:val="single" w:sz="4" w:space="0" w:color="auto"/>
              <w:bottom w:val="single" w:sz="4" w:space="0" w:color="auto"/>
            </w:tcBorders>
          </w:tcPr>
          <w:p w14:paraId="1A5A3429" w14:textId="77777777" w:rsidR="001A00A1" w:rsidRDefault="00120233">
            <w:pPr>
              <w:pStyle w:val="aa"/>
              <w:jc w:val="center"/>
            </w:pPr>
            <w:r>
              <w:t>0,08</w:t>
            </w:r>
          </w:p>
        </w:tc>
      </w:tr>
      <w:tr w:rsidR="001A00A1" w14:paraId="595945C2" w14:textId="77777777">
        <w:tc>
          <w:tcPr>
            <w:tcW w:w="667" w:type="dxa"/>
            <w:tcBorders>
              <w:top w:val="single" w:sz="4" w:space="0" w:color="auto"/>
              <w:bottom w:val="single" w:sz="4" w:space="0" w:color="auto"/>
              <w:right w:val="single" w:sz="4" w:space="0" w:color="auto"/>
            </w:tcBorders>
          </w:tcPr>
          <w:p w14:paraId="51E41E10" w14:textId="77777777" w:rsidR="001A00A1" w:rsidRDefault="00120233">
            <w:pPr>
              <w:pStyle w:val="aa"/>
              <w:jc w:val="center"/>
            </w:pPr>
            <w:r>
              <w:t>7</w:t>
            </w:r>
          </w:p>
        </w:tc>
        <w:tc>
          <w:tcPr>
            <w:tcW w:w="5297" w:type="dxa"/>
            <w:tcBorders>
              <w:top w:val="single" w:sz="4" w:space="0" w:color="auto"/>
              <w:left w:val="single" w:sz="4" w:space="0" w:color="auto"/>
              <w:bottom w:val="single" w:sz="4" w:space="0" w:color="auto"/>
              <w:right w:val="nil"/>
            </w:tcBorders>
          </w:tcPr>
          <w:p w14:paraId="37622DBF" w14:textId="77777777" w:rsidR="001A00A1" w:rsidRDefault="00120233">
            <w:pPr>
              <w:pStyle w:val="ac"/>
            </w:pPr>
            <w:r>
              <w:t>норматив посещений для паллиативной медицинской помощи (сумма строк 8 + 9), в том числе</w:t>
            </w:r>
          </w:p>
        </w:tc>
        <w:tc>
          <w:tcPr>
            <w:tcW w:w="2780" w:type="dxa"/>
            <w:tcBorders>
              <w:top w:val="single" w:sz="4" w:space="0" w:color="auto"/>
              <w:left w:val="single" w:sz="4" w:space="0" w:color="auto"/>
              <w:bottom w:val="single" w:sz="4" w:space="0" w:color="auto"/>
              <w:right w:val="nil"/>
            </w:tcBorders>
          </w:tcPr>
          <w:p w14:paraId="4C81BB5F" w14:textId="77777777" w:rsidR="001A00A1" w:rsidRDefault="00120233">
            <w:pPr>
              <w:pStyle w:val="aa"/>
              <w:jc w:val="center"/>
            </w:pPr>
            <w:r>
              <w:t>0,028</w:t>
            </w:r>
          </w:p>
        </w:tc>
        <w:tc>
          <w:tcPr>
            <w:tcW w:w="1454" w:type="dxa"/>
            <w:tcBorders>
              <w:top w:val="single" w:sz="4" w:space="0" w:color="auto"/>
              <w:left w:val="single" w:sz="4" w:space="0" w:color="auto"/>
              <w:bottom w:val="single" w:sz="4" w:space="0" w:color="auto"/>
            </w:tcBorders>
          </w:tcPr>
          <w:p w14:paraId="27FE1430" w14:textId="77777777" w:rsidR="001A00A1" w:rsidRDefault="00120233">
            <w:pPr>
              <w:pStyle w:val="aa"/>
              <w:jc w:val="center"/>
            </w:pPr>
            <w:r>
              <w:t>х</w:t>
            </w:r>
          </w:p>
        </w:tc>
      </w:tr>
      <w:tr w:rsidR="001A00A1" w14:paraId="29C94C9E" w14:textId="77777777">
        <w:tc>
          <w:tcPr>
            <w:tcW w:w="667" w:type="dxa"/>
            <w:tcBorders>
              <w:top w:val="single" w:sz="4" w:space="0" w:color="auto"/>
              <w:bottom w:val="single" w:sz="4" w:space="0" w:color="auto"/>
              <w:right w:val="single" w:sz="4" w:space="0" w:color="auto"/>
            </w:tcBorders>
          </w:tcPr>
          <w:p w14:paraId="50D618E3" w14:textId="77777777" w:rsidR="001A00A1" w:rsidRDefault="00120233">
            <w:pPr>
              <w:pStyle w:val="aa"/>
              <w:jc w:val="center"/>
            </w:pPr>
            <w:r>
              <w:t>8</w:t>
            </w:r>
          </w:p>
        </w:tc>
        <w:tc>
          <w:tcPr>
            <w:tcW w:w="5297" w:type="dxa"/>
            <w:tcBorders>
              <w:top w:val="single" w:sz="4" w:space="0" w:color="auto"/>
              <w:left w:val="single" w:sz="4" w:space="0" w:color="auto"/>
              <w:bottom w:val="single" w:sz="4" w:space="0" w:color="auto"/>
              <w:right w:val="nil"/>
            </w:tcBorders>
          </w:tcPr>
          <w:p w14:paraId="4085AE82" w14:textId="77777777" w:rsidR="001A00A1" w:rsidRDefault="00120233">
            <w:pPr>
              <w:pStyle w:val="ac"/>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780" w:type="dxa"/>
            <w:tcBorders>
              <w:top w:val="single" w:sz="4" w:space="0" w:color="auto"/>
              <w:left w:val="single" w:sz="4" w:space="0" w:color="auto"/>
              <w:bottom w:val="single" w:sz="4" w:space="0" w:color="auto"/>
              <w:right w:val="nil"/>
            </w:tcBorders>
          </w:tcPr>
          <w:p w14:paraId="6384763C" w14:textId="77777777" w:rsidR="001A00A1" w:rsidRDefault="00120233">
            <w:pPr>
              <w:pStyle w:val="aa"/>
              <w:jc w:val="center"/>
            </w:pPr>
            <w:r>
              <w:t>0,0208</w:t>
            </w:r>
          </w:p>
        </w:tc>
        <w:tc>
          <w:tcPr>
            <w:tcW w:w="1454" w:type="dxa"/>
            <w:tcBorders>
              <w:top w:val="single" w:sz="4" w:space="0" w:color="auto"/>
              <w:left w:val="single" w:sz="4" w:space="0" w:color="auto"/>
              <w:bottom w:val="single" w:sz="4" w:space="0" w:color="auto"/>
            </w:tcBorders>
          </w:tcPr>
          <w:p w14:paraId="6BB8C0CC" w14:textId="77777777" w:rsidR="001A00A1" w:rsidRDefault="00120233">
            <w:pPr>
              <w:pStyle w:val="aa"/>
              <w:jc w:val="center"/>
            </w:pPr>
            <w:r>
              <w:t>х</w:t>
            </w:r>
          </w:p>
        </w:tc>
      </w:tr>
      <w:tr w:rsidR="001A00A1" w14:paraId="2FD4E38C" w14:textId="77777777">
        <w:tc>
          <w:tcPr>
            <w:tcW w:w="667" w:type="dxa"/>
            <w:tcBorders>
              <w:top w:val="single" w:sz="4" w:space="0" w:color="auto"/>
              <w:bottom w:val="single" w:sz="4" w:space="0" w:color="auto"/>
              <w:right w:val="single" w:sz="4" w:space="0" w:color="auto"/>
            </w:tcBorders>
          </w:tcPr>
          <w:p w14:paraId="2A8D22A4" w14:textId="77777777" w:rsidR="001A00A1" w:rsidRDefault="00120233">
            <w:pPr>
              <w:pStyle w:val="aa"/>
              <w:jc w:val="center"/>
            </w:pPr>
            <w:r>
              <w:t>9</w:t>
            </w:r>
          </w:p>
        </w:tc>
        <w:tc>
          <w:tcPr>
            <w:tcW w:w="5297" w:type="dxa"/>
            <w:tcBorders>
              <w:top w:val="single" w:sz="4" w:space="0" w:color="auto"/>
              <w:left w:val="single" w:sz="4" w:space="0" w:color="auto"/>
              <w:bottom w:val="single" w:sz="4" w:space="0" w:color="auto"/>
              <w:right w:val="nil"/>
            </w:tcBorders>
          </w:tcPr>
          <w:p w14:paraId="0376ADDF" w14:textId="77777777" w:rsidR="001A00A1" w:rsidRDefault="00120233">
            <w:pPr>
              <w:pStyle w:val="ac"/>
            </w:pPr>
            <w:r>
              <w:t>норматив посещений на дому выездными патронажными бригадами</w:t>
            </w:r>
          </w:p>
        </w:tc>
        <w:tc>
          <w:tcPr>
            <w:tcW w:w="2780" w:type="dxa"/>
            <w:tcBorders>
              <w:top w:val="single" w:sz="4" w:space="0" w:color="auto"/>
              <w:left w:val="single" w:sz="4" w:space="0" w:color="auto"/>
              <w:bottom w:val="single" w:sz="4" w:space="0" w:color="auto"/>
              <w:right w:val="nil"/>
            </w:tcBorders>
          </w:tcPr>
          <w:p w14:paraId="7AF8F1A4" w14:textId="77777777" w:rsidR="001A00A1" w:rsidRDefault="00120233">
            <w:pPr>
              <w:pStyle w:val="aa"/>
              <w:jc w:val="center"/>
            </w:pPr>
            <w:r>
              <w:t>0,0072</w:t>
            </w:r>
          </w:p>
        </w:tc>
        <w:tc>
          <w:tcPr>
            <w:tcW w:w="1454" w:type="dxa"/>
            <w:tcBorders>
              <w:top w:val="single" w:sz="4" w:space="0" w:color="auto"/>
              <w:left w:val="single" w:sz="4" w:space="0" w:color="auto"/>
              <w:bottom w:val="single" w:sz="4" w:space="0" w:color="auto"/>
            </w:tcBorders>
          </w:tcPr>
          <w:p w14:paraId="3B5B122C" w14:textId="77777777" w:rsidR="001A00A1" w:rsidRDefault="00120233">
            <w:pPr>
              <w:pStyle w:val="aa"/>
              <w:jc w:val="center"/>
            </w:pPr>
            <w:r>
              <w:t>х</w:t>
            </w:r>
          </w:p>
        </w:tc>
      </w:tr>
      <w:tr w:rsidR="001A00A1" w14:paraId="29755DBC" w14:textId="77777777">
        <w:tc>
          <w:tcPr>
            <w:tcW w:w="667" w:type="dxa"/>
            <w:tcBorders>
              <w:top w:val="single" w:sz="4" w:space="0" w:color="auto"/>
              <w:bottom w:val="single" w:sz="4" w:space="0" w:color="auto"/>
              <w:right w:val="single" w:sz="4" w:space="0" w:color="auto"/>
            </w:tcBorders>
          </w:tcPr>
          <w:p w14:paraId="152A493B" w14:textId="77777777" w:rsidR="001A00A1" w:rsidRDefault="00120233">
            <w:pPr>
              <w:pStyle w:val="aa"/>
              <w:jc w:val="center"/>
            </w:pPr>
            <w:r>
              <w:t>10</w:t>
            </w:r>
          </w:p>
        </w:tc>
        <w:tc>
          <w:tcPr>
            <w:tcW w:w="5297" w:type="dxa"/>
            <w:tcBorders>
              <w:top w:val="single" w:sz="4" w:space="0" w:color="auto"/>
              <w:left w:val="single" w:sz="4" w:space="0" w:color="auto"/>
              <w:bottom w:val="single" w:sz="4" w:space="0" w:color="auto"/>
              <w:right w:val="nil"/>
            </w:tcBorders>
          </w:tcPr>
          <w:p w14:paraId="124807F8" w14:textId="77777777" w:rsidR="001A00A1" w:rsidRDefault="00120233">
            <w:pPr>
              <w:pStyle w:val="ac"/>
            </w:pPr>
            <w:r>
              <w:t>объем разовых посещений связи с заболеванием</w:t>
            </w:r>
          </w:p>
        </w:tc>
        <w:tc>
          <w:tcPr>
            <w:tcW w:w="2780" w:type="dxa"/>
            <w:tcBorders>
              <w:top w:val="single" w:sz="4" w:space="0" w:color="auto"/>
              <w:left w:val="single" w:sz="4" w:space="0" w:color="auto"/>
              <w:bottom w:val="single" w:sz="4" w:space="0" w:color="auto"/>
              <w:right w:val="nil"/>
            </w:tcBorders>
          </w:tcPr>
          <w:p w14:paraId="70667D06" w14:textId="77777777" w:rsidR="001A00A1" w:rsidRDefault="00120233">
            <w:pPr>
              <w:pStyle w:val="aa"/>
              <w:jc w:val="center"/>
            </w:pPr>
            <w:r>
              <w:t>0,552</w:t>
            </w:r>
          </w:p>
        </w:tc>
        <w:tc>
          <w:tcPr>
            <w:tcW w:w="1454" w:type="dxa"/>
            <w:tcBorders>
              <w:top w:val="single" w:sz="4" w:space="0" w:color="auto"/>
              <w:left w:val="single" w:sz="4" w:space="0" w:color="auto"/>
              <w:bottom w:val="single" w:sz="4" w:space="0" w:color="auto"/>
            </w:tcBorders>
          </w:tcPr>
          <w:p w14:paraId="26D73768" w14:textId="77777777" w:rsidR="001A00A1" w:rsidRDefault="00120233">
            <w:pPr>
              <w:pStyle w:val="aa"/>
              <w:jc w:val="center"/>
            </w:pPr>
            <w:r>
              <w:t>1,721</w:t>
            </w:r>
          </w:p>
        </w:tc>
      </w:tr>
      <w:tr w:rsidR="001A00A1" w14:paraId="2BB97A5F" w14:textId="77777777">
        <w:tc>
          <w:tcPr>
            <w:tcW w:w="667" w:type="dxa"/>
            <w:tcBorders>
              <w:top w:val="single" w:sz="4" w:space="0" w:color="auto"/>
              <w:bottom w:val="single" w:sz="4" w:space="0" w:color="auto"/>
              <w:right w:val="single" w:sz="4" w:space="0" w:color="auto"/>
            </w:tcBorders>
          </w:tcPr>
          <w:p w14:paraId="1699BDAE" w14:textId="77777777" w:rsidR="001A00A1" w:rsidRDefault="00120233">
            <w:pPr>
              <w:pStyle w:val="aa"/>
              <w:jc w:val="center"/>
            </w:pPr>
            <w:r>
              <w:t>11</w:t>
            </w:r>
          </w:p>
        </w:tc>
        <w:tc>
          <w:tcPr>
            <w:tcW w:w="5297" w:type="dxa"/>
            <w:tcBorders>
              <w:top w:val="nil"/>
              <w:left w:val="single" w:sz="4" w:space="0" w:color="auto"/>
              <w:bottom w:val="single" w:sz="4" w:space="0" w:color="auto"/>
              <w:right w:val="nil"/>
            </w:tcBorders>
          </w:tcPr>
          <w:p w14:paraId="230E8186" w14:textId="77777777" w:rsidR="001A00A1" w:rsidRDefault="00120233">
            <w:pPr>
              <w:pStyle w:val="ac"/>
            </w:pPr>
            <w:r>
              <w:t>8) объем посещений с другими целями (патронаж, выдача справок и иных медицинских документов и др.)</w:t>
            </w:r>
          </w:p>
        </w:tc>
        <w:tc>
          <w:tcPr>
            <w:tcW w:w="2780" w:type="dxa"/>
            <w:tcBorders>
              <w:top w:val="nil"/>
              <w:left w:val="single" w:sz="4" w:space="0" w:color="auto"/>
              <w:bottom w:val="single" w:sz="4" w:space="0" w:color="auto"/>
              <w:right w:val="nil"/>
            </w:tcBorders>
          </w:tcPr>
          <w:p w14:paraId="7E8BA5D4" w14:textId="77777777" w:rsidR="001A00A1" w:rsidRDefault="00120233">
            <w:pPr>
              <w:pStyle w:val="aa"/>
              <w:jc w:val="center"/>
            </w:pPr>
            <w:r>
              <w:t>х</w:t>
            </w:r>
          </w:p>
        </w:tc>
        <w:tc>
          <w:tcPr>
            <w:tcW w:w="1454" w:type="dxa"/>
            <w:tcBorders>
              <w:top w:val="nil"/>
              <w:left w:val="single" w:sz="4" w:space="0" w:color="auto"/>
              <w:bottom w:val="single" w:sz="4" w:space="0" w:color="auto"/>
            </w:tcBorders>
          </w:tcPr>
          <w:p w14:paraId="4E65A00A" w14:textId="77777777" w:rsidR="001A00A1" w:rsidRDefault="00120233">
            <w:pPr>
              <w:pStyle w:val="aa"/>
              <w:jc w:val="center"/>
            </w:pPr>
            <w:r>
              <w:t>0,323</w:t>
            </w:r>
          </w:p>
        </w:tc>
      </w:tr>
      <w:tr w:rsidR="001A00A1" w14:paraId="3B4F68E7" w14:textId="77777777">
        <w:tc>
          <w:tcPr>
            <w:tcW w:w="667" w:type="dxa"/>
            <w:tcBorders>
              <w:top w:val="single" w:sz="4" w:space="0" w:color="auto"/>
              <w:bottom w:val="single" w:sz="4" w:space="0" w:color="auto"/>
              <w:right w:val="single" w:sz="4" w:space="0" w:color="auto"/>
            </w:tcBorders>
          </w:tcPr>
          <w:p w14:paraId="05986715" w14:textId="77777777" w:rsidR="001A00A1" w:rsidRDefault="001A00A1">
            <w:pPr>
              <w:pStyle w:val="aa"/>
            </w:pPr>
          </w:p>
        </w:tc>
        <w:tc>
          <w:tcPr>
            <w:tcW w:w="5297" w:type="dxa"/>
            <w:tcBorders>
              <w:top w:val="single" w:sz="4" w:space="0" w:color="auto"/>
              <w:left w:val="single" w:sz="4" w:space="0" w:color="auto"/>
              <w:bottom w:val="single" w:sz="4" w:space="0" w:color="auto"/>
              <w:right w:val="nil"/>
            </w:tcBorders>
          </w:tcPr>
          <w:p w14:paraId="42B73891" w14:textId="77777777" w:rsidR="001A00A1" w:rsidRDefault="00120233">
            <w:pPr>
              <w:pStyle w:val="ac"/>
            </w:pPr>
            <w:r>
              <w:t>Справочно:</w:t>
            </w:r>
          </w:p>
        </w:tc>
        <w:tc>
          <w:tcPr>
            <w:tcW w:w="2780" w:type="dxa"/>
            <w:tcBorders>
              <w:top w:val="single" w:sz="4" w:space="0" w:color="auto"/>
              <w:left w:val="single" w:sz="4" w:space="0" w:color="auto"/>
              <w:bottom w:val="single" w:sz="4" w:space="0" w:color="auto"/>
              <w:right w:val="nil"/>
            </w:tcBorders>
          </w:tcPr>
          <w:p w14:paraId="0A01E566" w14:textId="77777777" w:rsidR="001A00A1" w:rsidRDefault="001A00A1">
            <w:pPr>
              <w:pStyle w:val="aa"/>
            </w:pPr>
          </w:p>
        </w:tc>
        <w:tc>
          <w:tcPr>
            <w:tcW w:w="1454" w:type="dxa"/>
            <w:tcBorders>
              <w:top w:val="single" w:sz="4" w:space="0" w:color="auto"/>
              <w:left w:val="single" w:sz="4" w:space="0" w:color="auto"/>
              <w:bottom w:val="single" w:sz="4" w:space="0" w:color="auto"/>
            </w:tcBorders>
          </w:tcPr>
          <w:p w14:paraId="05CA41EA" w14:textId="77777777" w:rsidR="001A00A1" w:rsidRDefault="001A00A1">
            <w:pPr>
              <w:pStyle w:val="aa"/>
            </w:pPr>
          </w:p>
        </w:tc>
      </w:tr>
      <w:tr w:rsidR="001A00A1" w14:paraId="4F4424B0" w14:textId="77777777">
        <w:tc>
          <w:tcPr>
            <w:tcW w:w="667" w:type="dxa"/>
            <w:tcBorders>
              <w:top w:val="single" w:sz="4" w:space="0" w:color="auto"/>
              <w:bottom w:val="single" w:sz="4" w:space="0" w:color="auto"/>
              <w:right w:val="single" w:sz="4" w:space="0" w:color="auto"/>
            </w:tcBorders>
          </w:tcPr>
          <w:p w14:paraId="707836EA" w14:textId="77777777" w:rsidR="001A00A1" w:rsidRDefault="001A00A1">
            <w:pPr>
              <w:pStyle w:val="aa"/>
            </w:pPr>
          </w:p>
        </w:tc>
        <w:tc>
          <w:tcPr>
            <w:tcW w:w="5297" w:type="dxa"/>
            <w:tcBorders>
              <w:top w:val="nil"/>
              <w:left w:val="single" w:sz="4" w:space="0" w:color="auto"/>
              <w:bottom w:val="single" w:sz="4" w:space="0" w:color="auto"/>
              <w:right w:val="nil"/>
            </w:tcBorders>
          </w:tcPr>
          <w:p w14:paraId="4EDF9669" w14:textId="77777777" w:rsidR="001A00A1" w:rsidRDefault="00120233">
            <w:pPr>
              <w:pStyle w:val="ac"/>
            </w:pPr>
            <w:r>
              <w:t>объем посещений центров здоровья</w:t>
            </w:r>
          </w:p>
        </w:tc>
        <w:tc>
          <w:tcPr>
            <w:tcW w:w="2780" w:type="dxa"/>
            <w:tcBorders>
              <w:top w:val="nil"/>
              <w:left w:val="single" w:sz="4" w:space="0" w:color="auto"/>
              <w:bottom w:val="single" w:sz="4" w:space="0" w:color="auto"/>
              <w:right w:val="nil"/>
            </w:tcBorders>
          </w:tcPr>
          <w:p w14:paraId="729A0718" w14:textId="77777777" w:rsidR="001A00A1" w:rsidRDefault="00120233">
            <w:pPr>
              <w:pStyle w:val="aa"/>
              <w:jc w:val="center"/>
            </w:pPr>
            <w:r>
              <w:t>х</w:t>
            </w:r>
          </w:p>
        </w:tc>
        <w:tc>
          <w:tcPr>
            <w:tcW w:w="1454" w:type="dxa"/>
            <w:tcBorders>
              <w:top w:val="nil"/>
              <w:left w:val="single" w:sz="4" w:space="0" w:color="auto"/>
              <w:bottom w:val="single" w:sz="4" w:space="0" w:color="auto"/>
            </w:tcBorders>
          </w:tcPr>
          <w:p w14:paraId="1A0F1277" w14:textId="77777777" w:rsidR="001A00A1" w:rsidRDefault="00120233">
            <w:pPr>
              <w:pStyle w:val="aa"/>
              <w:jc w:val="center"/>
            </w:pPr>
            <w:r>
              <w:t>0,068</w:t>
            </w:r>
          </w:p>
        </w:tc>
      </w:tr>
      <w:tr w:rsidR="001A00A1" w14:paraId="4902EC1E" w14:textId="77777777">
        <w:tc>
          <w:tcPr>
            <w:tcW w:w="667" w:type="dxa"/>
            <w:tcBorders>
              <w:top w:val="single" w:sz="4" w:space="0" w:color="auto"/>
              <w:bottom w:val="single" w:sz="4" w:space="0" w:color="auto"/>
              <w:right w:val="single" w:sz="4" w:space="0" w:color="auto"/>
            </w:tcBorders>
          </w:tcPr>
          <w:p w14:paraId="04405C64" w14:textId="77777777" w:rsidR="001A00A1" w:rsidRDefault="001A00A1">
            <w:pPr>
              <w:pStyle w:val="aa"/>
            </w:pPr>
          </w:p>
        </w:tc>
        <w:tc>
          <w:tcPr>
            <w:tcW w:w="5297" w:type="dxa"/>
            <w:tcBorders>
              <w:top w:val="nil"/>
              <w:left w:val="single" w:sz="4" w:space="0" w:color="auto"/>
              <w:bottom w:val="single" w:sz="4" w:space="0" w:color="auto"/>
              <w:right w:val="nil"/>
            </w:tcBorders>
          </w:tcPr>
          <w:p w14:paraId="342523BF" w14:textId="77777777" w:rsidR="001A00A1" w:rsidRDefault="00120233">
            <w:pPr>
              <w:pStyle w:val="ac"/>
            </w:pPr>
            <w:r>
              <w:t>объем посещений центров амбулаторной онкологической помощи</w:t>
            </w:r>
          </w:p>
        </w:tc>
        <w:tc>
          <w:tcPr>
            <w:tcW w:w="2780" w:type="dxa"/>
            <w:tcBorders>
              <w:top w:val="nil"/>
              <w:left w:val="single" w:sz="4" w:space="0" w:color="auto"/>
              <w:bottom w:val="single" w:sz="4" w:space="0" w:color="auto"/>
              <w:right w:val="nil"/>
            </w:tcBorders>
          </w:tcPr>
          <w:p w14:paraId="0FD931CD" w14:textId="77777777" w:rsidR="001A00A1" w:rsidRDefault="00120233">
            <w:pPr>
              <w:pStyle w:val="aa"/>
              <w:jc w:val="center"/>
            </w:pPr>
            <w:r>
              <w:t>х</w:t>
            </w:r>
          </w:p>
        </w:tc>
        <w:tc>
          <w:tcPr>
            <w:tcW w:w="1454" w:type="dxa"/>
            <w:tcBorders>
              <w:top w:val="nil"/>
              <w:left w:val="single" w:sz="4" w:space="0" w:color="auto"/>
              <w:bottom w:val="single" w:sz="4" w:space="0" w:color="auto"/>
            </w:tcBorders>
          </w:tcPr>
          <w:p w14:paraId="1A585007" w14:textId="77777777" w:rsidR="001A00A1" w:rsidRDefault="00120233">
            <w:pPr>
              <w:pStyle w:val="aa"/>
              <w:jc w:val="center"/>
            </w:pPr>
            <w:r>
              <w:t>0,059</w:t>
            </w:r>
          </w:p>
        </w:tc>
      </w:tr>
    </w:tbl>
    <w:p w14:paraId="102910FF" w14:textId="77777777" w:rsidR="001A00A1" w:rsidRDefault="001A00A1"/>
    <w:p w14:paraId="127DAECD" w14:textId="77777777" w:rsidR="001A00A1" w:rsidRDefault="00120233">
      <w:pPr>
        <w:jc w:val="right"/>
        <w:rPr>
          <w:rStyle w:val="a3"/>
          <w:rFonts w:ascii="Arial" w:hAnsi="Arial" w:cs="Arial"/>
        </w:rPr>
      </w:pPr>
      <w:bookmarkStart w:id="393" w:name="sub_1700"/>
      <w:r>
        <w:rPr>
          <w:rStyle w:val="a3"/>
          <w:rFonts w:ascii="Arial" w:hAnsi="Arial" w:cs="Arial"/>
        </w:rPr>
        <w:t>Приложение N 7</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93"/>
    <w:p w14:paraId="7AA7AFBB" w14:textId="77777777" w:rsidR="001A00A1" w:rsidRDefault="001A00A1"/>
    <w:p w14:paraId="0E0DA128" w14:textId="77777777" w:rsidR="001A00A1" w:rsidRDefault="00120233">
      <w:pPr>
        <w:pStyle w:val="1"/>
      </w:pPr>
      <w:r>
        <w:t>Перечень</w:t>
      </w:r>
      <w:r>
        <w:br/>
        <w:t>исследований и иных медицинских вмешательств, проводимых в рамках углубленной диспансеризации</w:t>
      </w:r>
    </w:p>
    <w:p w14:paraId="3BEC37B3" w14:textId="77777777" w:rsidR="001A00A1" w:rsidRDefault="001A00A1"/>
    <w:p w14:paraId="7021A265" w14:textId="77777777" w:rsidR="001A00A1" w:rsidRDefault="00120233">
      <w:bookmarkStart w:id="394" w:name="sub_170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55FEAC3" w14:textId="77777777" w:rsidR="001A00A1" w:rsidRDefault="00120233">
      <w:bookmarkStart w:id="395" w:name="sub_17011"/>
      <w:bookmarkEnd w:id="394"/>
      <w:r>
        <w:t>а) измерение насыщения крови кислородом (сатурация) в покое;</w:t>
      </w:r>
    </w:p>
    <w:p w14:paraId="5BBE0E3C" w14:textId="77777777" w:rsidR="001A00A1" w:rsidRDefault="00120233">
      <w:bookmarkStart w:id="396" w:name="sub_17012"/>
      <w:bookmarkEnd w:id="395"/>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2534F402" w14:textId="77777777" w:rsidR="001A00A1" w:rsidRDefault="00120233">
      <w:bookmarkStart w:id="397" w:name="sub_17013"/>
      <w:bookmarkEnd w:id="396"/>
      <w:r>
        <w:t>в) проведение спирометрии или спирографии;</w:t>
      </w:r>
    </w:p>
    <w:p w14:paraId="7B81ACE4" w14:textId="77777777" w:rsidR="001A00A1" w:rsidRDefault="00120233">
      <w:bookmarkStart w:id="398" w:name="sub_17014"/>
      <w:bookmarkEnd w:id="397"/>
      <w:r>
        <w:t>г) общий (клинический) анализ крови развернутый;</w:t>
      </w:r>
    </w:p>
    <w:p w14:paraId="38D2A190" w14:textId="77777777" w:rsidR="001A00A1" w:rsidRDefault="00120233">
      <w:bookmarkStart w:id="399" w:name="sub_17015"/>
      <w:bookmarkEnd w:id="398"/>
      <w:r>
        <w:t xml:space="preserve">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w:t>
      </w:r>
      <w:r>
        <w:lastRenderedPageBreak/>
        <w:t>креатинина в крови);</w:t>
      </w:r>
    </w:p>
    <w:p w14:paraId="038CD92C" w14:textId="77777777" w:rsidR="001A00A1" w:rsidRDefault="00120233">
      <w:bookmarkStart w:id="400" w:name="sub_17016"/>
      <w:bookmarkEnd w:id="399"/>
      <w:r>
        <w:t>е) определение концентрации Д-димера в крови у граждан, перенесших среднюю степень тяжести и выше новой коронавирусной инфекции (COVID-19);</w:t>
      </w:r>
    </w:p>
    <w:p w14:paraId="4D7427E1" w14:textId="77777777" w:rsidR="001A00A1" w:rsidRDefault="00120233">
      <w:bookmarkStart w:id="401" w:name="sub_17017"/>
      <w:bookmarkEnd w:id="400"/>
      <w:r>
        <w:t>ж) проведение рентгенографии органов грудной клетки (если не выполнялась ранее в течение года);</w:t>
      </w:r>
    </w:p>
    <w:p w14:paraId="7C2AB3BB" w14:textId="77777777" w:rsidR="001A00A1" w:rsidRDefault="00120233">
      <w:bookmarkStart w:id="402" w:name="sub_17018"/>
      <w:bookmarkEnd w:id="401"/>
      <w:r>
        <w:t>з) прием (осмотр) врачом-терапевтом (участковым терапевтом, врачом общей практики).</w:t>
      </w:r>
    </w:p>
    <w:p w14:paraId="0D3E1AB4" w14:textId="77777777" w:rsidR="001A00A1" w:rsidRDefault="00120233">
      <w:bookmarkStart w:id="403" w:name="sub_1702"/>
      <w:bookmarkEnd w:id="402"/>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229311FB" w14:textId="77777777" w:rsidR="001A00A1" w:rsidRDefault="00120233">
      <w:bookmarkStart w:id="404" w:name="sub_17021"/>
      <w:bookmarkEnd w:id="403"/>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7F259290" w14:textId="77777777" w:rsidR="001A00A1" w:rsidRDefault="00120233">
      <w:bookmarkStart w:id="405" w:name="sub_17022"/>
      <w:bookmarkEnd w:id="404"/>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5F7489FC" w14:textId="77777777" w:rsidR="001A00A1" w:rsidRDefault="00120233">
      <w:bookmarkStart w:id="406" w:name="sub_17023"/>
      <w:bookmarkEnd w:id="405"/>
      <w:r>
        <w:t>в) дуплексное сканирование вен нижних конечностей (при наличии показаний по результатам определения концентрации Д-димера в крови).</w:t>
      </w:r>
    </w:p>
    <w:bookmarkEnd w:id="406"/>
    <w:p w14:paraId="14DE6323" w14:textId="77777777" w:rsidR="001A00A1" w:rsidRDefault="001A00A1"/>
    <w:p w14:paraId="328E0058" w14:textId="77777777" w:rsidR="001A00A1" w:rsidRDefault="00120233">
      <w:pPr>
        <w:pStyle w:val="a6"/>
        <w:rPr>
          <w:color w:val="000000"/>
          <w:sz w:val="16"/>
          <w:szCs w:val="16"/>
          <w:shd w:val="clear" w:color="auto" w:fill="F0F0F0"/>
        </w:rPr>
      </w:pPr>
      <w:bookmarkStart w:id="407" w:name="sub_1800"/>
      <w:r>
        <w:rPr>
          <w:color w:val="000000"/>
          <w:sz w:val="16"/>
          <w:szCs w:val="16"/>
          <w:shd w:val="clear" w:color="auto" w:fill="F0F0F0"/>
        </w:rPr>
        <w:t>Информация об изменениях:</w:t>
      </w:r>
    </w:p>
    <w:bookmarkEnd w:id="407"/>
    <w:p w14:paraId="0CB00684" w14:textId="77777777" w:rsidR="001A00A1" w:rsidRDefault="00120233">
      <w:pPr>
        <w:pStyle w:val="a7"/>
        <w:rPr>
          <w:shd w:val="clear" w:color="auto" w:fill="F0F0F0"/>
        </w:rPr>
      </w:pPr>
      <w:r>
        <w:t xml:space="preserve"> </w:t>
      </w:r>
      <w:r>
        <w:rPr>
          <w:shd w:val="clear" w:color="auto" w:fill="F0F0F0"/>
        </w:rPr>
        <w:t xml:space="preserve">Приложение 8 изменено с 10 марта 2022 г. - </w:t>
      </w:r>
      <w:hyperlink r:id="rId120"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7F6A18F" w14:textId="77777777" w:rsidR="001A00A1" w:rsidRDefault="00120233">
      <w:pPr>
        <w:pStyle w:val="a7"/>
        <w:rPr>
          <w:shd w:val="clear" w:color="auto" w:fill="F0F0F0"/>
        </w:rPr>
      </w:pPr>
      <w:r>
        <w:t xml:space="preserve"> </w:t>
      </w:r>
      <w:hyperlink r:id="rId121" w:history="1">
        <w:r>
          <w:rPr>
            <w:rStyle w:val="a4"/>
            <w:shd w:val="clear" w:color="auto" w:fill="F0F0F0"/>
          </w:rPr>
          <w:t>См. предыдущую редакцию</w:t>
        </w:r>
      </w:hyperlink>
    </w:p>
    <w:p w14:paraId="2BA0E037" w14:textId="77777777" w:rsidR="001A00A1" w:rsidRDefault="00120233">
      <w:pPr>
        <w:jc w:val="right"/>
        <w:rPr>
          <w:rStyle w:val="a3"/>
          <w:rFonts w:ascii="Arial" w:hAnsi="Arial" w:cs="Arial"/>
        </w:rPr>
      </w:pPr>
      <w:r>
        <w:rPr>
          <w:rStyle w:val="a3"/>
          <w:rFonts w:ascii="Arial" w:hAnsi="Arial" w:cs="Arial"/>
        </w:rPr>
        <w:t>Приложение N 8</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55C65BB8" w14:textId="77777777" w:rsidR="001A00A1" w:rsidRDefault="001A00A1"/>
    <w:p w14:paraId="35B99576" w14:textId="77777777" w:rsidR="001A00A1" w:rsidRDefault="00120233">
      <w:pPr>
        <w:pStyle w:val="1"/>
      </w:pPr>
      <w:r>
        <w:t>Перечень</w:t>
      </w:r>
      <w:r>
        <w:br/>
        <w:t>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2BA78DC2" w14:textId="77777777" w:rsidR="001A00A1" w:rsidRDefault="00120233">
      <w:pPr>
        <w:pStyle w:val="ab"/>
      </w:pPr>
      <w:r>
        <w:t>С изменениями и дополнениями от:</w:t>
      </w:r>
    </w:p>
    <w:p w14:paraId="55F626AA" w14:textId="77777777" w:rsidR="001A00A1" w:rsidRDefault="00120233">
      <w:pPr>
        <w:pStyle w:val="a9"/>
        <w:rPr>
          <w:shd w:val="clear" w:color="auto" w:fill="EAEFED"/>
        </w:rPr>
      </w:pPr>
      <w:r>
        <w:t xml:space="preserve"> </w:t>
      </w:r>
      <w:r>
        <w:rPr>
          <w:shd w:val="clear" w:color="auto" w:fill="EAEFED"/>
        </w:rPr>
        <w:t>4 марта 2022 г.</w:t>
      </w:r>
    </w:p>
    <w:p w14:paraId="5F3623C5"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9670"/>
      </w:tblGrid>
      <w:tr w:rsidR="001A00A1" w14:paraId="393B8178" w14:textId="77777777">
        <w:tc>
          <w:tcPr>
            <w:tcW w:w="528" w:type="dxa"/>
            <w:tcBorders>
              <w:top w:val="single" w:sz="4" w:space="0" w:color="auto"/>
              <w:bottom w:val="single" w:sz="4" w:space="0" w:color="auto"/>
              <w:right w:val="single" w:sz="4" w:space="0" w:color="auto"/>
            </w:tcBorders>
          </w:tcPr>
          <w:p w14:paraId="3B071881" w14:textId="77777777" w:rsidR="001A00A1" w:rsidRDefault="00120233">
            <w:pPr>
              <w:pStyle w:val="aa"/>
              <w:jc w:val="center"/>
            </w:pPr>
            <w:r>
              <w:t>N</w:t>
            </w:r>
            <w:r>
              <w:br/>
              <w:t>п/п</w:t>
            </w:r>
          </w:p>
        </w:tc>
        <w:tc>
          <w:tcPr>
            <w:tcW w:w="9670" w:type="dxa"/>
            <w:tcBorders>
              <w:top w:val="single" w:sz="4" w:space="0" w:color="auto"/>
              <w:left w:val="single" w:sz="4" w:space="0" w:color="auto"/>
              <w:bottom w:val="single" w:sz="4" w:space="0" w:color="auto"/>
            </w:tcBorders>
          </w:tcPr>
          <w:p w14:paraId="1A43E1D6" w14:textId="77777777" w:rsidR="001A00A1" w:rsidRDefault="00120233">
            <w:pPr>
              <w:pStyle w:val="aa"/>
              <w:jc w:val="center"/>
            </w:pPr>
            <w:r>
              <w:t>Наименование медицинской организации</w:t>
            </w:r>
          </w:p>
        </w:tc>
      </w:tr>
      <w:tr w:rsidR="001A00A1" w14:paraId="453F64AB" w14:textId="77777777">
        <w:tc>
          <w:tcPr>
            <w:tcW w:w="528" w:type="dxa"/>
            <w:tcBorders>
              <w:top w:val="single" w:sz="4" w:space="0" w:color="auto"/>
              <w:bottom w:val="single" w:sz="4" w:space="0" w:color="auto"/>
              <w:right w:val="single" w:sz="4" w:space="0" w:color="auto"/>
            </w:tcBorders>
          </w:tcPr>
          <w:p w14:paraId="3AE2B14F" w14:textId="77777777" w:rsidR="001A00A1" w:rsidRDefault="00120233">
            <w:pPr>
              <w:pStyle w:val="aa"/>
              <w:jc w:val="center"/>
            </w:pPr>
            <w:r>
              <w:t>1.</w:t>
            </w:r>
          </w:p>
        </w:tc>
        <w:tc>
          <w:tcPr>
            <w:tcW w:w="9670" w:type="dxa"/>
            <w:tcBorders>
              <w:top w:val="single" w:sz="4" w:space="0" w:color="auto"/>
              <w:left w:val="single" w:sz="4" w:space="0" w:color="auto"/>
              <w:bottom w:val="single" w:sz="4" w:space="0" w:color="auto"/>
            </w:tcBorders>
          </w:tcPr>
          <w:p w14:paraId="25B8FFF0"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1"</w:t>
            </w:r>
          </w:p>
        </w:tc>
      </w:tr>
      <w:tr w:rsidR="001A00A1" w14:paraId="14B8BE2C" w14:textId="77777777">
        <w:tc>
          <w:tcPr>
            <w:tcW w:w="528" w:type="dxa"/>
            <w:tcBorders>
              <w:top w:val="single" w:sz="4" w:space="0" w:color="auto"/>
              <w:bottom w:val="single" w:sz="4" w:space="0" w:color="auto"/>
              <w:right w:val="single" w:sz="4" w:space="0" w:color="auto"/>
            </w:tcBorders>
          </w:tcPr>
          <w:p w14:paraId="2C05BCBA" w14:textId="77777777" w:rsidR="001A00A1" w:rsidRDefault="00120233">
            <w:pPr>
              <w:pStyle w:val="aa"/>
              <w:jc w:val="center"/>
            </w:pPr>
            <w:r>
              <w:t>2.</w:t>
            </w:r>
          </w:p>
        </w:tc>
        <w:tc>
          <w:tcPr>
            <w:tcW w:w="9670" w:type="dxa"/>
            <w:tcBorders>
              <w:top w:val="single" w:sz="4" w:space="0" w:color="auto"/>
              <w:left w:val="single" w:sz="4" w:space="0" w:color="auto"/>
              <w:bottom w:val="single" w:sz="4" w:space="0" w:color="auto"/>
            </w:tcBorders>
          </w:tcPr>
          <w:p w14:paraId="732605C8"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2"</w:t>
            </w:r>
          </w:p>
        </w:tc>
      </w:tr>
      <w:tr w:rsidR="001A00A1" w14:paraId="37969728" w14:textId="77777777">
        <w:tc>
          <w:tcPr>
            <w:tcW w:w="528" w:type="dxa"/>
            <w:tcBorders>
              <w:top w:val="single" w:sz="4" w:space="0" w:color="auto"/>
              <w:bottom w:val="single" w:sz="4" w:space="0" w:color="auto"/>
              <w:right w:val="single" w:sz="4" w:space="0" w:color="auto"/>
            </w:tcBorders>
          </w:tcPr>
          <w:p w14:paraId="0E6462D9" w14:textId="77777777" w:rsidR="001A00A1" w:rsidRDefault="00120233">
            <w:pPr>
              <w:pStyle w:val="aa"/>
              <w:jc w:val="center"/>
            </w:pPr>
            <w:r>
              <w:t>3.</w:t>
            </w:r>
          </w:p>
        </w:tc>
        <w:tc>
          <w:tcPr>
            <w:tcW w:w="9670" w:type="dxa"/>
            <w:tcBorders>
              <w:top w:val="single" w:sz="4" w:space="0" w:color="auto"/>
              <w:left w:val="single" w:sz="4" w:space="0" w:color="auto"/>
              <w:bottom w:val="single" w:sz="4" w:space="0" w:color="auto"/>
            </w:tcBorders>
          </w:tcPr>
          <w:p w14:paraId="3C30CF89" w14:textId="77777777" w:rsidR="001A00A1" w:rsidRDefault="00120233">
            <w:pPr>
              <w:pStyle w:val="ac"/>
            </w:pPr>
            <w:r>
              <w:t>Государственное бюджетное учреждение здравоохранения Тюменской области "Перинатальный центр" (г. Тюмень)</w:t>
            </w:r>
          </w:p>
        </w:tc>
      </w:tr>
      <w:tr w:rsidR="001A00A1" w14:paraId="4CEEA98A" w14:textId="77777777">
        <w:tc>
          <w:tcPr>
            <w:tcW w:w="528" w:type="dxa"/>
            <w:tcBorders>
              <w:top w:val="single" w:sz="4" w:space="0" w:color="auto"/>
              <w:bottom w:val="single" w:sz="4" w:space="0" w:color="auto"/>
              <w:right w:val="single" w:sz="4" w:space="0" w:color="auto"/>
            </w:tcBorders>
          </w:tcPr>
          <w:p w14:paraId="2731B1F3" w14:textId="77777777" w:rsidR="001A00A1" w:rsidRDefault="00120233">
            <w:pPr>
              <w:pStyle w:val="aa"/>
              <w:jc w:val="center"/>
            </w:pPr>
            <w:r>
              <w:t>4.</w:t>
            </w:r>
          </w:p>
        </w:tc>
        <w:tc>
          <w:tcPr>
            <w:tcW w:w="9670" w:type="dxa"/>
            <w:tcBorders>
              <w:top w:val="single" w:sz="4" w:space="0" w:color="auto"/>
              <w:left w:val="single" w:sz="4" w:space="0" w:color="auto"/>
              <w:bottom w:val="single" w:sz="4" w:space="0" w:color="auto"/>
            </w:tcBorders>
          </w:tcPr>
          <w:p w14:paraId="388477A4" w14:textId="77777777" w:rsidR="001A00A1" w:rsidRDefault="00120233">
            <w:pPr>
              <w:pStyle w:val="ac"/>
            </w:pPr>
            <w:r>
              <w:t>Государственное бюджетное учреждение здравоохранения Тюменской области "Областная инфекционная клиническая больница"</w:t>
            </w:r>
          </w:p>
        </w:tc>
      </w:tr>
      <w:tr w:rsidR="001A00A1" w14:paraId="5013D0BB" w14:textId="77777777">
        <w:tc>
          <w:tcPr>
            <w:tcW w:w="528" w:type="dxa"/>
            <w:tcBorders>
              <w:top w:val="single" w:sz="4" w:space="0" w:color="auto"/>
              <w:bottom w:val="single" w:sz="4" w:space="0" w:color="auto"/>
              <w:right w:val="single" w:sz="4" w:space="0" w:color="auto"/>
            </w:tcBorders>
          </w:tcPr>
          <w:p w14:paraId="7AEB009A" w14:textId="77777777" w:rsidR="001A00A1" w:rsidRDefault="00120233">
            <w:pPr>
              <w:pStyle w:val="aa"/>
              <w:jc w:val="center"/>
            </w:pPr>
            <w:r>
              <w:t>5.</w:t>
            </w:r>
          </w:p>
        </w:tc>
        <w:tc>
          <w:tcPr>
            <w:tcW w:w="9670" w:type="dxa"/>
            <w:tcBorders>
              <w:top w:val="single" w:sz="4" w:space="0" w:color="auto"/>
              <w:left w:val="single" w:sz="4" w:space="0" w:color="auto"/>
              <w:bottom w:val="single" w:sz="4" w:space="0" w:color="auto"/>
            </w:tcBorders>
          </w:tcPr>
          <w:p w14:paraId="2482FC3F" w14:textId="77777777" w:rsidR="001A00A1" w:rsidRDefault="00120233">
            <w:pPr>
              <w:pStyle w:val="ac"/>
            </w:pPr>
            <w:r>
              <w:t>Государственное бюджетное учреждение здравоохранения Тюменской области "Областная больница N 3" (г. Тобольск)</w:t>
            </w:r>
          </w:p>
        </w:tc>
      </w:tr>
      <w:tr w:rsidR="001A00A1" w14:paraId="11C6AD04" w14:textId="77777777">
        <w:tc>
          <w:tcPr>
            <w:tcW w:w="528" w:type="dxa"/>
            <w:tcBorders>
              <w:top w:val="single" w:sz="4" w:space="0" w:color="auto"/>
              <w:bottom w:val="single" w:sz="4" w:space="0" w:color="auto"/>
              <w:right w:val="single" w:sz="4" w:space="0" w:color="auto"/>
            </w:tcBorders>
          </w:tcPr>
          <w:p w14:paraId="233B7997" w14:textId="77777777" w:rsidR="001A00A1" w:rsidRDefault="00120233">
            <w:pPr>
              <w:pStyle w:val="aa"/>
              <w:jc w:val="center"/>
            </w:pPr>
            <w:r>
              <w:t>6.</w:t>
            </w:r>
          </w:p>
        </w:tc>
        <w:tc>
          <w:tcPr>
            <w:tcW w:w="9670" w:type="dxa"/>
            <w:tcBorders>
              <w:top w:val="single" w:sz="4" w:space="0" w:color="auto"/>
              <w:left w:val="single" w:sz="4" w:space="0" w:color="auto"/>
              <w:bottom w:val="single" w:sz="4" w:space="0" w:color="auto"/>
            </w:tcBorders>
          </w:tcPr>
          <w:p w14:paraId="3BB45FA9" w14:textId="77777777" w:rsidR="001A00A1" w:rsidRDefault="00120233">
            <w:pPr>
              <w:pStyle w:val="ac"/>
            </w:pPr>
            <w:r>
              <w:t>Государственное бюджетное учреждение здравоохранения Тюменской области "Областная больница N 4" (г. Ишим)</w:t>
            </w:r>
          </w:p>
        </w:tc>
      </w:tr>
      <w:tr w:rsidR="001A00A1" w14:paraId="6C60140D" w14:textId="77777777">
        <w:tc>
          <w:tcPr>
            <w:tcW w:w="528" w:type="dxa"/>
            <w:tcBorders>
              <w:top w:val="single" w:sz="4" w:space="0" w:color="auto"/>
              <w:bottom w:val="single" w:sz="4" w:space="0" w:color="auto"/>
              <w:right w:val="single" w:sz="4" w:space="0" w:color="auto"/>
            </w:tcBorders>
          </w:tcPr>
          <w:p w14:paraId="0DE82508" w14:textId="77777777" w:rsidR="001A00A1" w:rsidRDefault="00120233">
            <w:pPr>
              <w:pStyle w:val="aa"/>
              <w:jc w:val="center"/>
            </w:pPr>
            <w:r>
              <w:t>7.</w:t>
            </w:r>
          </w:p>
        </w:tc>
        <w:tc>
          <w:tcPr>
            <w:tcW w:w="9670" w:type="dxa"/>
            <w:tcBorders>
              <w:top w:val="single" w:sz="4" w:space="0" w:color="auto"/>
              <w:left w:val="single" w:sz="4" w:space="0" w:color="auto"/>
              <w:bottom w:val="single" w:sz="4" w:space="0" w:color="auto"/>
            </w:tcBorders>
          </w:tcPr>
          <w:p w14:paraId="1DE16EB0" w14:textId="77777777" w:rsidR="001A00A1" w:rsidRDefault="00120233">
            <w:pPr>
              <w:pStyle w:val="ac"/>
            </w:pPr>
            <w:r>
              <w:t>Государственное бюджетное учреждение здравоохранения Тюменской области "Областная больница N 9" (с. Вагай)</w:t>
            </w:r>
          </w:p>
        </w:tc>
      </w:tr>
      <w:tr w:rsidR="001A00A1" w14:paraId="0A1AB778" w14:textId="77777777">
        <w:tc>
          <w:tcPr>
            <w:tcW w:w="528" w:type="dxa"/>
            <w:tcBorders>
              <w:top w:val="single" w:sz="4" w:space="0" w:color="auto"/>
              <w:bottom w:val="single" w:sz="4" w:space="0" w:color="auto"/>
              <w:right w:val="single" w:sz="4" w:space="0" w:color="auto"/>
            </w:tcBorders>
          </w:tcPr>
          <w:p w14:paraId="3CEE26D1" w14:textId="77777777" w:rsidR="001A00A1" w:rsidRDefault="00120233">
            <w:pPr>
              <w:pStyle w:val="aa"/>
              <w:jc w:val="center"/>
            </w:pPr>
            <w:r>
              <w:t>8.</w:t>
            </w:r>
          </w:p>
        </w:tc>
        <w:tc>
          <w:tcPr>
            <w:tcW w:w="9670" w:type="dxa"/>
            <w:tcBorders>
              <w:top w:val="single" w:sz="4" w:space="0" w:color="auto"/>
              <w:left w:val="single" w:sz="4" w:space="0" w:color="auto"/>
              <w:bottom w:val="single" w:sz="4" w:space="0" w:color="auto"/>
            </w:tcBorders>
          </w:tcPr>
          <w:p w14:paraId="1753EF94" w14:textId="77777777" w:rsidR="001A00A1" w:rsidRDefault="00120233">
            <w:pPr>
              <w:pStyle w:val="ac"/>
            </w:pPr>
            <w:r>
              <w:t>Государственное бюджетное учреждение здравоохранения Тюменской области "Областная больница N 11" (р. п. Голышманово)</w:t>
            </w:r>
          </w:p>
        </w:tc>
      </w:tr>
      <w:tr w:rsidR="001A00A1" w14:paraId="6A6EA987" w14:textId="77777777">
        <w:tc>
          <w:tcPr>
            <w:tcW w:w="528" w:type="dxa"/>
            <w:tcBorders>
              <w:top w:val="single" w:sz="4" w:space="0" w:color="auto"/>
              <w:bottom w:val="single" w:sz="4" w:space="0" w:color="auto"/>
              <w:right w:val="single" w:sz="4" w:space="0" w:color="auto"/>
            </w:tcBorders>
          </w:tcPr>
          <w:p w14:paraId="3DFD1AA2" w14:textId="77777777" w:rsidR="001A00A1" w:rsidRDefault="00120233">
            <w:pPr>
              <w:pStyle w:val="aa"/>
              <w:jc w:val="center"/>
            </w:pPr>
            <w:r>
              <w:t>9.</w:t>
            </w:r>
          </w:p>
        </w:tc>
        <w:tc>
          <w:tcPr>
            <w:tcW w:w="9670" w:type="dxa"/>
            <w:tcBorders>
              <w:top w:val="single" w:sz="4" w:space="0" w:color="auto"/>
              <w:left w:val="single" w:sz="4" w:space="0" w:color="auto"/>
              <w:bottom w:val="single" w:sz="4" w:space="0" w:color="auto"/>
            </w:tcBorders>
          </w:tcPr>
          <w:p w14:paraId="31F3A0DA" w14:textId="77777777" w:rsidR="001A00A1" w:rsidRDefault="00120233">
            <w:pPr>
              <w:pStyle w:val="ac"/>
            </w:pPr>
            <w:r>
              <w:t>Государственное бюджетное учреждение здравоохранения Тюменской области "Областная больница N 12" (г. Заводоуковск)</w:t>
            </w:r>
          </w:p>
        </w:tc>
      </w:tr>
      <w:tr w:rsidR="001A00A1" w14:paraId="139348F2" w14:textId="77777777">
        <w:tc>
          <w:tcPr>
            <w:tcW w:w="528" w:type="dxa"/>
            <w:tcBorders>
              <w:top w:val="single" w:sz="4" w:space="0" w:color="auto"/>
              <w:bottom w:val="single" w:sz="4" w:space="0" w:color="auto"/>
              <w:right w:val="single" w:sz="4" w:space="0" w:color="auto"/>
            </w:tcBorders>
          </w:tcPr>
          <w:p w14:paraId="326A942F" w14:textId="77777777" w:rsidR="001A00A1" w:rsidRDefault="00120233">
            <w:pPr>
              <w:pStyle w:val="aa"/>
              <w:jc w:val="center"/>
            </w:pPr>
            <w:r>
              <w:t>10.</w:t>
            </w:r>
          </w:p>
        </w:tc>
        <w:tc>
          <w:tcPr>
            <w:tcW w:w="9670" w:type="dxa"/>
            <w:tcBorders>
              <w:top w:val="single" w:sz="4" w:space="0" w:color="auto"/>
              <w:left w:val="single" w:sz="4" w:space="0" w:color="auto"/>
              <w:bottom w:val="single" w:sz="4" w:space="0" w:color="auto"/>
            </w:tcBorders>
          </w:tcPr>
          <w:p w14:paraId="3DC39761" w14:textId="77777777" w:rsidR="001A00A1" w:rsidRDefault="00120233">
            <w:pPr>
              <w:pStyle w:val="ac"/>
            </w:pPr>
            <w:r>
              <w:t xml:space="preserve">Государственное бюджетное учреждение здравоохранения Тюменской области "Областная </w:t>
            </w:r>
            <w:r>
              <w:lastRenderedPageBreak/>
              <w:t>больница N 13" (с. Исетское)</w:t>
            </w:r>
          </w:p>
        </w:tc>
      </w:tr>
      <w:tr w:rsidR="001A00A1" w14:paraId="39427F65" w14:textId="77777777">
        <w:tc>
          <w:tcPr>
            <w:tcW w:w="528" w:type="dxa"/>
            <w:tcBorders>
              <w:top w:val="single" w:sz="4" w:space="0" w:color="auto"/>
              <w:bottom w:val="single" w:sz="4" w:space="0" w:color="auto"/>
              <w:right w:val="single" w:sz="4" w:space="0" w:color="auto"/>
            </w:tcBorders>
          </w:tcPr>
          <w:p w14:paraId="14622430" w14:textId="77777777" w:rsidR="001A00A1" w:rsidRDefault="00120233">
            <w:pPr>
              <w:pStyle w:val="aa"/>
              <w:jc w:val="center"/>
            </w:pPr>
            <w:r>
              <w:lastRenderedPageBreak/>
              <w:t>11.</w:t>
            </w:r>
          </w:p>
        </w:tc>
        <w:tc>
          <w:tcPr>
            <w:tcW w:w="9670" w:type="dxa"/>
            <w:tcBorders>
              <w:top w:val="single" w:sz="4" w:space="0" w:color="auto"/>
              <w:left w:val="single" w:sz="4" w:space="0" w:color="auto"/>
              <w:bottom w:val="single" w:sz="4" w:space="0" w:color="auto"/>
            </w:tcBorders>
          </w:tcPr>
          <w:p w14:paraId="141308BA" w14:textId="77777777" w:rsidR="001A00A1" w:rsidRDefault="00120233">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1A00A1" w14:paraId="1EC92E99" w14:textId="77777777">
        <w:tc>
          <w:tcPr>
            <w:tcW w:w="528" w:type="dxa"/>
            <w:tcBorders>
              <w:top w:val="single" w:sz="4" w:space="0" w:color="auto"/>
              <w:bottom w:val="single" w:sz="4" w:space="0" w:color="auto"/>
              <w:right w:val="single" w:sz="4" w:space="0" w:color="auto"/>
            </w:tcBorders>
          </w:tcPr>
          <w:p w14:paraId="471E0588" w14:textId="77777777" w:rsidR="001A00A1" w:rsidRDefault="00120233">
            <w:pPr>
              <w:pStyle w:val="aa"/>
              <w:jc w:val="center"/>
            </w:pPr>
            <w:r>
              <w:t>12.</w:t>
            </w:r>
          </w:p>
        </w:tc>
        <w:tc>
          <w:tcPr>
            <w:tcW w:w="9670" w:type="dxa"/>
            <w:tcBorders>
              <w:top w:val="single" w:sz="4" w:space="0" w:color="auto"/>
              <w:left w:val="single" w:sz="4" w:space="0" w:color="auto"/>
              <w:bottom w:val="single" w:sz="4" w:space="0" w:color="auto"/>
            </w:tcBorders>
          </w:tcPr>
          <w:p w14:paraId="65C702F4" w14:textId="77777777" w:rsidR="001A00A1" w:rsidRDefault="00120233">
            <w:pPr>
              <w:pStyle w:val="ac"/>
            </w:pPr>
            <w:r>
              <w:t>Государственное бюджетное учреждение здравоохранения Тюменской области "Областная больница N 15" (с. Нижняя Тавда)</w:t>
            </w:r>
          </w:p>
        </w:tc>
      </w:tr>
      <w:tr w:rsidR="001A00A1" w14:paraId="273A5561" w14:textId="77777777">
        <w:tc>
          <w:tcPr>
            <w:tcW w:w="528" w:type="dxa"/>
            <w:tcBorders>
              <w:top w:val="single" w:sz="4" w:space="0" w:color="auto"/>
              <w:bottom w:val="single" w:sz="4" w:space="0" w:color="auto"/>
              <w:right w:val="single" w:sz="4" w:space="0" w:color="auto"/>
            </w:tcBorders>
          </w:tcPr>
          <w:p w14:paraId="270D62E6" w14:textId="77777777" w:rsidR="001A00A1" w:rsidRDefault="00120233">
            <w:pPr>
              <w:pStyle w:val="aa"/>
              <w:jc w:val="center"/>
            </w:pPr>
            <w:r>
              <w:t>13.</w:t>
            </w:r>
          </w:p>
        </w:tc>
        <w:tc>
          <w:tcPr>
            <w:tcW w:w="9670" w:type="dxa"/>
            <w:tcBorders>
              <w:top w:val="single" w:sz="4" w:space="0" w:color="auto"/>
              <w:left w:val="single" w:sz="4" w:space="0" w:color="auto"/>
              <w:bottom w:val="single" w:sz="4" w:space="0" w:color="auto"/>
            </w:tcBorders>
          </w:tcPr>
          <w:p w14:paraId="4797D7B0" w14:textId="77777777" w:rsidR="001A00A1" w:rsidRDefault="00120233">
            <w:pPr>
              <w:pStyle w:val="ac"/>
            </w:pPr>
            <w:r>
              <w:t>Государственное автономное учреждение здравоохранения Тюменской области "Областная больница N 19" (г. Тюмень)</w:t>
            </w:r>
          </w:p>
        </w:tc>
      </w:tr>
      <w:tr w:rsidR="001A00A1" w14:paraId="7AF3DD1B" w14:textId="77777777">
        <w:tc>
          <w:tcPr>
            <w:tcW w:w="528" w:type="dxa"/>
            <w:tcBorders>
              <w:top w:val="single" w:sz="4" w:space="0" w:color="auto"/>
              <w:bottom w:val="single" w:sz="4" w:space="0" w:color="auto"/>
              <w:right w:val="single" w:sz="4" w:space="0" w:color="auto"/>
            </w:tcBorders>
          </w:tcPr>
          <w:p w14:paraId="03EA26EF" w14:textId="77777777" w:rsidR="001A00A1" w:rsidRDefault="00120233">
            <w:pPr>
              <w:pStyle w:val="aa"/>
              <w:jc w:val="center"/>
            </w:pPr>
            <w:r>
              <w:t>14.</w:t>
            </w:r>
          </w:p>
        </w:tc>
        <w:tc>
          <w:tcPr>
            <w:tcW w:w="9670" w:type="dxa"/>
            <w:tcBorders>
              <w:top w:val="single" w:sz="4" w:space="0" w:color="auto"/>
              <w:left w:val="single" w:sz="4" w:space="0" w:color="auto"/>
              <w:bottom w:val="single" w:sz="4" w:space="0" w:color="auto"/>
            </w:tcBorders>
          </w:tcPr>
          <w:p w14:paraId="48E4573F" w14:textId="77777777" w:rsidR="001A00A1" w:rsidRDefault="00120233">
            <w:pPr>
              <w:pStyle w:val="ac"/>
            </w:pPr>
            <w:r>
              <w:t>Государственное бюджетное учреждение здравоохранения Тюменской области "Областная больница N 20" (с. Уват)</w:t>
            </w:r>
          </w:p>
        </w:tc>
      </w:tr>
      <w:tr w:rsidR="001A00A1" w14:paraId="5D72E0DC" w14:textId="77777777">
        <w:tc>
          <w:tcPr>
            <w:tcW w:w="528" w:type="dxa"/>
            <w:tcBorders>
              <w:top w:val="single" w:sz="4" w:space="0" w:color="auto"/>
              <w:bottom w:val="single" w:sz="4" w:space="0" w:color="auto"/>
              <w:right w:val="single" w:sz="4" w:space="0" w:color="auto"/>
            </w:tcBorders>
          </w:tcPr>
          <w:p w14:paraId="7876511D" w14:textId="77777777" w:rsidR="001A00A1" w:rsidRDefault="00120233">
            <w:pPr>
              <w:pStyle w:val="aa"/>
              <w:jc w:val="center"/>
            </w:pPr>
            <w:r>
              <w:t>15.</w:t>
            </w:r>
          </w:p>
        </w:tc>
        <w:tc>
          <w:tcPr>
            <w:tcW w:w="9670" w:type="dxa"/>
            <w:tcBorders>
              <w:top w:val="single" w:sz="4" w:space="0" w:color="auto"/>
              <w:left w:val="single" w:sz="4" w:space="0" w:color="auto"/>
              <w:bottom w:val="single" w:sz="4" w:space="0" w:color="auto"/>
            </w:tcBorders>
          </w:tcPr>
          <w:p w14:paraId="6E12AC8F" w14:textId="77777777" w:rsidR="001A00A1" w:rsidRDefault="00120233">
            <w:pPr>
              <w:pStyle w:val="ac"/>
            </w:pPr>
            <w:r>
              <w:t>Государственное бюджетное учреждение здравоохранения Тюменской области "Областная больница N 23" (г. Ялуторовск)</w:t>
            </w:r>
          </w:p>
        </w:tc>
      </w:tr>
      <w:tr w:rsidR="001A00A1" w14:paraId="17CED71D" w14:textId="77777777">
        <w:tc>
          <w:tcPr>
            <w:tcW w:w="528" w:type="dxa"/>
            <w:tcBorders>
              <w:top w:val="single" w:sz="4" w:space="0" w:color="auto"/>
              <w:bottom w:val="single" w:sz="4" w:space="0" w:color="auto"/>
              <w:right w:val="single" w:sz="4" w:space="0" w:color="auto"/>
            </w:tcBorders>
          </w:tcPr>
          <w:p w14:paraId="1B293BF4" w14:textId="77777777" w:rsidR="001A00A1" w:rsidRDefault="00120233">
            <w:pPr>
              <w:pStyle w:val="aa"/>
              <w:jc w:val="center"/>
            </w:pPr>
            <w:r>
              <w:t>16.</w:t>
            </w:r>
          </w:p>
        </w:tc>
        <w:tc>
          <w:tcPr>
            <w:tcW w:w="9670" w:type="dxa"/>
            <w:tcBorders>
              <w:top w:val="single" w:sz="4" w:space="0" w:color="auto"/>
              <w:left w:val="single" w:sz="4" w:space="0" w:color="auto"/>
              <w:bottom w:val="single" w:sz="4" w:space="0" w:color="auto"/>
            </w:tcBorders>
          </w:tcPr>
          <w:p w14:paraId="17EDC5ED" w14:textId="77777777" w:rsidR="001A00A1" w:rsidRDefault="00120233">
            <w:pPr>
              <w:pStyle w:val="ac"/>
            </w:pPr>
            <w:r>
              <w:t>Государственное бюджетное учреждение здравоохранения Тюменской области "Областная больница N 24" (с. Ярково)</w:t>
            </w:r>
          </w:p>
        </w:tc>
      </w:tr>
      <w:tr w:rsidR="001A00A1" w14:paraId="0EE7C5E3" w14:textId="77777777">
        <w:tc>
          <w:tcPr>
            <w:tcW w:w="528" w:type="dxa"/>
            <w:tcBorders>
              <w:top w:val="single" w:sz="4" w:space="0" w:color="auto"/>
              <w:bottom w:val="single" w:sz="4" w:space="0" w:color="auto"/>
              <w:right w:val="single" w:sz="4" w:space="0" w:color="auto"/>
            </w:tcBorders>
          </w:tcPr>
          <w:p w14:paraId="751F27FB" w14:textId="77777777" w:rsidR="001A00A1" w:rsidRDefault="00120233">
            <w:pPr>
              <w:pStyle w:val="aa"/>
              <w:jc w:val="center"/>
            </w:pPr>
            <w:r>
              <w:t>17.</w:t>
            </w:r>
          </w:p>
        </w:tc>
        <w:tc>
          <w:tcPr>
            <w:tcW w:w="9670" w:type="dxa"/>
            <w:tcBorders>
              <w:top w:val="single" w:sz="4" w:space="0" w:color="auto"/>
              <w:left w:val="single" w:sz="4" w:space="0" w:color="auto"/>
              <w:bottom w:val="single" w:sz="4" w:space="0" w:color="auto"/>
            </w:tcBorders>
          </w:tcPr>
          <w:p w14:paraId="474DCE15" w14:textId="77777777" w:rsidR="001A00A1" w:rsidRDefault="00120233">
            <w:pPr>
              <w:pStyle w:val="ac"/>
            </w:pPr>
            <w:r>
              <w:t>Государственное автономное учреждение здравоохранения Тюменской области "Городская поликлиника N 1"</w:t>
            </w:r>
          </w:p>
        </w:tc>
      </w:tr>
      <w:tr w:rsidR="001A00A1" w14:paraId="2360FCD8" w14:textId="77777777">
        <w:tc>
          <w:tcPr>
            <w:tcW w:w="528" w:type="dxa"/>
            <w:tcBorders>
              <w:top w:val="single" w:sz="4" w:space="0" w:color="auto"/>
              <w:bottom w:val="single" w:sz="4" w:space="0" w:color="auto"/>
              <w:right w:val="single" w:sz="4" w:space="0" w:color="auto"/>
            </w:tcBorders>
          </w:tcPr>
          <w:p w14:paraId="6C9F492A" w14:textId="77777777" w:rsidR="001A00A1" w:rsidRDefault="00120233">
            <w:pPr>
              <w:pStyle w:val="aa"/>
              <w:jc w:val="center"/>
            </w:pPr>
            <w:r>
              <w:t>18.</w:t>
            </w:r>
          </w:p>
        </w:tc>
        <w:tc>
          <w:tcPr>
            <w:tcW w:w="9670" w:type="dxa"/>
            <w:tcBorders>
              <w:top w:val="single" w:sz="4" w:space="0" w:color="auto"/>
              <w:left w:val="single" w:sz="4" w:space="0" w:color="auto"/>
              <w:bottom w:val="single" w:sz="4" w:space="0" w:color="auto"/>
            </w:tcBorders>
          </w:tcPr>
          <w:p w14:paraId="35C6B6D6" w14:textId="77777777" w:rsidR="001A00A1" w:rsidRDefault="00120233">
            <w:pPr>
              <w:pStyle w:val="ac"/>
            </w:pPr>
            <w:r>
              <w:t>Государственное автономное учреждение здравоохранения Тюменской области "Городская поликлиника N 3"</w:t>
            </w:r>
          </w:p>
        </w:tc>
      </w:tr>
      <w:tr w:rsidR="001A00A1" w14:paraId="07B0910B" w14:textId="77777777">
        <w:tc>
          <w:tcPr>
            <w:tcW w:w="528" w:type="dxa"/>
            <w:tcBorders>
              <w:top w:val="single" w:sz="4" w:space="0" w:color="auto"/>
              <w:bottom w:val="single" w:sz="4" w:space="0" w:color="auto"/>
              <w:right w:val="single" w:sz="4" w:space="0" w:color="auto"/>
            </w:tcBorders>
          </w:tcPr>
          <w:p w14:paraId="5AD0C0C9" w14:textId="77777777" w:rsidR="001A00A1" w:rsidRDefault="00120233">
            <w:pPr>
              <w:pStyle w:val="aa"/>
              <w:jc w:val="center"/>
            </w:pPr>
            <w:r>
              <w:t>19.</w:t>
            </w:r>
          </w:p>
        </w:tc>
        <w:tc>
          <w:tcPr>
            <w:tcW w:w="9670" w:type="dxa"/>
            <w:tcBorders>
              <w:top w:val="single" w:sz="4" w:space="0" w:color="auto"/>
              <w:left w:val="single" w:sz="4" w:space="0" w:color="auto"/>
              <w:bottom w:val="single" w:sz="4" w:space="0" w:color="auto"/>
            </w:tcBorders>
          </w:tcPr>
          <w:p w14:paraId="1580C274" w14:textId="77777777" w:rsidR="001A00A1" w:rsidRDefault="00120233">
            <w:pPr>
              <w:pStyle w:val="ac"/>
            </w:pPr>
            <w:r>
              <w:t>Государственное автономное учреждение здравоохранения Тюменской области "Городская поликлиника N 4"</w:t>
            </w:r>
          </w:p>
        </w:tc>
      </w:tr>
      <w:tr w:rsidR="001A00A1" w14:paraId="72B76D89" w14:textId="77777777">
        <w:tc>
          <w:tcPr>
            <w:tcW w:w="528" w:type="dxa"/>
            <w:tcBorders>
              <w:top w:val="single" w:sz="4" w:space="0" w:color="auto"/>
              <w:bottom w:val="single" w:sz="4" w:space="0" w:color="auto"/>
              <w:right w:val="single" w:sz="4" w:space="0" w:color="auto"/>
            </w:tcBorders>
          </w:tcPr>
          <w:p w14:paraId="1BB90F9E" w14:textId="77777777" w:rsidR="001A00A1" w:rsidRDefault="00120233">
            <w:pPr>
              <w:pStyle w:val="aa"/>
              <w:jc w:val="center"/>
            </w:pPr>
            <w:r>
              <w:t>20.</w:t>
            </w:r>
          </w:p>
        </w:tc>
        <w:tc>
          <w:tcPr>
            <w:tcW w:w="9670" w:type="dxa"/>
            <w:tcBorders>
              <w:top w:val="single" w:sz="4" w:space="0" w:color="auto"/>
              <w:left w:val="single" w:sz="4" w:space="0" w:color="auto"/>
              <w:bottom w:val="single" w:sz="4" w:space="0" w:color="auto"/>
            </w:tcBorders>
          </w:tcPr>
          <w:p w14:paraId="2598D1DA" w14:textId="77777777" w:rsidR="001A00A1" w:rsidRDefault="00120233">
            <w:pPr>
              <w:pStyle w:val="ac"/>
            </w:pPr>
            <w:r>
              <w:t>Государственное автономное учреждение здравоохранения Тюменской области "Городская поликлиника N 5"</w:t>
            </w:r>
          </w:p>
        </w:tc>
      </w:tr>
      <w:tr w:rsidR="001A00A1" w14:paraId="0867715B" w14:textId="77777777">
        <w:tc>
          <w:tcPr>
            <w:tcW w:w="528" w:type="dxa"/>
            <w:tcBorders>
              <w:top w:val="single" w:sz="4" w:space="0" w:color="auto"/>
              <w:bottom w:val="single" w:sz="4" w:space="0" w:color="auto"/>
              <w:right w:val="single" w:sz="4" w:space="0" w:color="auto"/>
            </w:tcBorders>
          </w:tcPr>
          <w:p w14:paraId="01F21CB4" w14:textId="77777777" w:rsidR="001A00A1" w:rsidRDefault="00120233">
            <w:pPr>
              <w:pStyle w:val="aa"/>
              <w:jc w:val="center"/>
            </w:pPr>
            <w:r>
              <w:t>21.</w:t>
            </w:r>
          </w:p>
        </w:tc>
        <w:tc>
          <w:tcPr>
            <w:tcW w:w="9670" w:type="dxa"/>
            <w:tcBorders>
              <w:top w:val="single" w:sz="4" w:space="0" w:color="auto"/>
              <w:left w:val="single" w:sz="4" w:space="0" w:color="auto"/>
              <w:bottom w:val="single" w:sz="4" w:space="0" w:color="auto"/>
            </w:tcBorders>
          </w:tcPr>
          <w:p w14:paraId="4043E9A7" w14:textId="77777777" w:rsidR="001A00A1" w:rsidRDefault="00120233">
            <w:pPr>
              <w:pStyle w:val="ac"/>
            </w:pPr>
            <w:r>
              <w:t>Государственное автономное учреждение здравоохранения Тюменской области "Городская поликлиника N 6"</w:t>
            </w:r>
          </w:p>
        </w:tc>
      </w:tr>
      <w:tr w:rsidR="001A00A1" w14:paraId="49E71D07" w14:textId="77777777">
        <w:tc>
          <w:tcPr>
            <w:tcW w:w="528" w:type="dxa"/>
            <w:tcBorders>
              <w:top w:val="single" w:sz="4" w:space="0" w:color="auto"/>
              <w:bottom w:val="single" w:sz="4" w:space="0" w:color="auto"/>
              <w:right w:val="single" w:sz="4" w:space="0" w:color="auto"/>
            </w:tcBorders>
          </w:tcPr>
          <w:p w14:paraId="037477B2" w14:textId="77777777" w:rsidR="001A00A1" w:rsidRDefault="00120233">
            <w:pPr>
              <w:pStyle w:val="aa"/>
              <w:jc w:val="center"/>
            </w:pPr>
            <w:r>
              <w:t>22.</w:t>
            </w:r>
          </w:p>
        </w:tc>
        <w:tc>
          <w:tcPr>
            <w:tcW w:w="9670" w:type="dxa"/>
            <w:tcBorders>
              <w:top w:val="single" w:sz="4" w:space="0" w:color="auto"/>
              <w:left w:val="single" w:sz="4" w:space="0" w:color="auto"/>
              <w:bottom w:val="single" w:sz="4" w:space="0" w:color="auto"/>
            </w:tcBorders>
          </w:tcPr>
          <w:p w14:paraId="26208DA8" w14:textId="77777777" w:rsidR="001A00A1" w:rsidRDefault="00120233">
            <w:pPr>
              <w:pStyle w:val="ac"/>
            </w:pPr>
            <w:r>
              <w:t>Государственное автономное учреждение здравоохранения Тюменской области "Городская поликлиника N 8"</w:t>
            </w:r>
          </w:p>
        </w:tc>
      </w:tr>
      <w:tr w:rsidR="001A00A1" w14:paraId="0CC704AC" w14:textId="77777777">
        <w:tc>
          <w:tcPr>
            <w:tcW w:w="528" w:type="dxa"/>
            <w:tcBorders>
              <w:top w:val="single" w:sz="4" w:space="0" w:color="auto"/>
              <w:bottom w:val="single" w:sz="4" w:space="0" w:color="auto"/>
              <w:right w:val="single" w:sz="4" w:space="0" w:color="auto"/>
            </w:tcBorders>
          </w:tcPr>
          <w:p w14:paraId="42517BD2" w14:textId="77777777" w:rsidR="001A00A1" w:rsidRDefault="00120233">
            <w:pPr>
              <w:pStyle w:val="aa"/>
              <w:jc w:val="center"/>
            </w:pPr>
            <w:r>
              <w:t>23.</w:t>
            </w:r>
          </w:p>
        </w:tc>
        <w:tc>
          <w:tcPr>
            <w:tcW w:w="9670" w:type="dxa"/>
            <w:tcBorders>
              <w:top w:val="single" w:sz="4" w:space="0" w:color="auto"/>
              <w:left w:val="single" w:sz="4" w:space="0" w:color="auto"/>
              <w:bottom w:val="single" w:sz="4" w:space="0" w:color="auto"/>
            </w:tcBorders>
          </w:tcPr>
          <w:p w14:paraId="4B07FECE" w14:textId="77777777" w:rsidR="001A00A1" w:rsidRDefault="00120233">
            <w:pPr>
              <w:pStyle w:val="ac"/>
            </w:pPr>
            <w:r>
              <w:t>Государственное автономное учреждение здравоохранения Тюменской области "Городская поликлиника N 12"</w:t>
            </w:r>
          </w:p>
        </w:tc>
      </w:tr>
      <w:tr w:rsidR="001A00A1" w14:paraId="19776D34" w14:textId="77777777">
        <w:tc>
          <w:tcPr>
            <w:tcW w:w="528" w:type="dxa"/>
            <w:tcBorders>
              <w:top w:val="single" w:sz="4" w:space="0" w:color="auto"/>
              <w:bottom w:val="single" w:sz="4" w:space="0" w:color="auto"/>
              <w:right w:val="single" w:sz="4" w:space="0" w:color="auto"/>
            </w:tcBorders>
          </w:tcPr>
          <w:p w14:paraId="4A0AFA2C" w14:textId="77777777" w:rsidR="001A00A1" w:rsidRDefault="00120233">
            <w:pPr>
              <w:pStyle w:val="aa"/>
              <w:jc w:val="center"/>
            </w:pPr>
            <w:r>
              <w:t>24.</w:t>
            </w:r>
          </w:p>
        </w:tc>
        <w:tc>
          <w:tcPr>
            <w:tcW w:w="9670" w:type="dxa"/>
            <w:tcBorders>
              <w:top w:val="single" w:sz="4" w:space="0" w:color="auto"/>
              <w:left w:val="single" w:sz="4" w:space="0" w:color="auto"/>
              <w:bottom w:val="single" w:sz="4" w:space="0" w:color="auto"/>
            </w:tcBorders>
          </w:tcPr>
          <w:p w14:paraId="222C52F6" w14:textId="77777777" w:rsidR="001A00A1" w:rsidRDefault="00120233">
            <w:pPr>
              <w:pStyle w:val="ac"/>
            </w:pPr>
            <w:r>
              <w:t>Государственное автономное учреждение здравоохранения Тюменской области "Городская поликлиника N 13"</w:t>
            </w:r>
          </w:p>
        </w:tc>
      </w:tr>
      <w:tr w:rsidR="001A00A1" w14:paraId="3C8B837F" w14:textId="77777777">
        <w:tc>
          <w:tcPr>
            <w:tcW w:w="528" w:type="dxa"/>
            <w:tcBorders>
              <w:top w:val="single" w:sz="4" w:space="0" w:color="auto"/>
              <w:bottom w:val="single" w:sz="4" w:space="0" w:color="auto"/>
              <w:right w:val="single" w:sz="4" w:space="0" w:color="auto"/>
            </w:tcBorders>
          </w:tcPr>
          <w:p w14:paraId="15A52275" w14:textId="77777777" w:rsidR="001A00A1" w:rsidRDefault="00120233">
            <w:pPr>
              <w:pStyle w:val="aa"/>
              <w:jc w:val="center"/>
            </w:pPr>
            <w:r>
              <w:t>25.</w:t>
            </w:r>
          </w:p>
        </w:tc>
        <w:tc>
          <w:tcPr>
            <w:tcW w:w="9670" w:type="dxa"/>
            <w:tcBorders>
              <w:top w:val="single" w:sz="4" w:space="0" w:color="auto"/>
              <w:left w:val="single" w:sz="4" w:space="0" w:color="auto"/>
              <w:bottom w:val="single" w:sz="4" w:space="0" w:color="auto"/>
            </w:tcBorders>
          </w:tcPr>
          <w:p w14:paraId="7B27AFAD" w14:textId="77777777" w:rsidR="001A00A1" w:rsidRDefault="00120233">
            <w:pPr>
              <w:pStyle w:val="ac"/>
            </w:pPr>
            <w:r>
              <w:t>Государственное автономное учреждение здравоохранения Тюменской области "Городская поликлиника N 14"</w:t>
            </w:r>
          </w:p>
        </w:tc>
      </w:tr>
      <w:tr w:rsidR="001A00A1" w14:paraId="2DA4B713" w14:textId="77777777">
        <w:tc>
          <w:tcPr>
            <w:tcW w:w="528" w:type="dxa"/>
            <w:tcBorders>
              <w:top w:val="single" w:sz="4" w:space="0" w:color="auto"/>
              <w:bottom w:val="single" w:sz="4" w:space="0" w:color="auto"/>
              <w:right w:val="single" w:sz="4" w:space="0" w:color="auto"/>
            </w:tcBorders>
          </w:tcPr>
          <w:p w14:paraId="4F407E85" w14:textId="77777777" w:rsidR="001A00A1" w:rsidRDefault="00120233">
            <w:pPr>
              <w:pStyle w:val="aa"/>
              <w:jc w:val="center"/>
            </w:pPr>
            <w:r>
              <w:t>26.</w:t>
            </w:r>
          </w:p>
        </w:tc>
        <w:tc>
          <w:tcPr>
            <w:tcW w:w="9670" w:type="dxa"/>
            <w:tcBorders>
              <w:top w:val="single" w:sz="4" w:space="0" w:color="auto"/>
              <w:left w:val="single" w:sz="4" w:space="0" w:color="auto"/>
              <w:bottom w:val="single" w:sz="4" w:space="0" w:color="auto"/>
            </w:tcBorders>
          </w:tcPr>
          <w:p w14:paraId="784296EB" w14:textId="77777777" w:rsidR="001A00A1" w:rsidRDefault="00120233">
            <w:pPr>
              <w:pStyle w:val="ac"/>
            </w:pPr>
            <w:r>
              <w:t>Государственное автономное учреждение здравоохранения Тюменской области "Городская поликлиника N 17"</w:t>
            </w:r>
          </w:p>
        </w:tc>
      </w:tr>
      <w:tr w:rsidR="001A00A1" w14:paraId="24A54D6B" w14:textId="77777777">
        <w:tc>
          <w:tcPr>
            <w:tcW w:w="528" w:type="dxa"/>
            <w:tcBorders>
              <w:top w:val="single" w:sz="4" w:space="0" w:color="auto"/>
              <w:bottom w:val="single" w:sz="4" w:space="0" w:color="auto"/>
              <w:right w:val="single" w:sz="4" w:space="0" w:color="auto"/>
            </w:tcBorders>
          </w:tcPr>
          <w:p w14:paraId="23101791" w14:textId="77777777" w:rsidR="001A00A1" w:rsidRDefault="00120233">
            <w:pPr>
              <w:pStyle w:val="aa"/>
              <w:jc w:val="center"/>
            </w:pPr>
            <w:r>
              <w:t>27.</w:t>
            </w:r>
          </w:p>
        </w:tc>
        <w:tc>
          <w:tcPr>
            <w:tcW w:w="9670" w:type="dxa"/>
            <w:tcBorders>
              <w:top w:val="single" w:sz="4" w:space="0" w:color="auto"/>
              <w:left w:val="single" w:sz="4" w:space="0" w:color="auto"/>
              <w:bottom w:val="single" w:sz="4" w:space="0" w:color="auto"/>
            </w:tcBorders>
          </w:tcPr>
          <w:p w14:paraId="3B64C9FA" w14:textId="77777777" w:rsidR="001A00A1" w:rsidRDefault="00120233">
            <w:pPr>
              <w:pStyle w:val="ac"/>
            </w:pPr>
            <w:r>
              <w:t>Государственное бюджетное учреждение здравоохранения Тюменской области "Родильный дом N 2"</w:t>
            </w:r>
          </w:p>
        </w:tc>
      </w:tr>
      <w:tr w:rsidR="001A00A1" w14:paraId="53D479AC" w14:textId="77777777">
        <w:tc>
          <w:tcPr>
            <w:tcW w:w="528" w:type="dxa"/>
            <w:tcBorders>
              <w:top w:val="single" w:sz="4" w:space="0" w:color="auto"/>
              <w:bottom w:val="single" w:sz="4" w:space="0" w:color="auto"/>
              <w:right w:val="single" w:sz="4" w:space="0" w:color="auto"/>
            </w:tcBorders>
          </w:tcPr>
          <w:p w14:paraId="7497D44A" w14:textId="77777777" w:rsidR="001A00A1" w:rsidRDefault="00120233">
            <w:pPr>
              <w:pStyle w:val="aa"/>
              <w:jc w:val="center"/>
            </w:pPr>
            <w:r>
              <w:t>28.</w:t>
            </w:r>
          </w:p>
        </w:tc>
        <w:tc>
          <w:tcPr>
            <w:tcW w:w="9670" w:type="dxa"/>
            <w:tcBorders>
              <w:top w:val="single" w:sz="4" w:space="0" w:color="auto"/>
              <w:left w:val="single" w:sz="4" w:space="0" w:color="auto"/>
              <w:bottom w:val="single" w:sz="4" w:space="0" w:color="auto"/>
            </w:tcBorders>
          </w:tcPr>
          <w:p w14:paraId="7FB81397" w14:textId="77777777" w:rsidR="001A00A1" w:rsidRDefault="00120233">
            <w:pPr>
              <w:pStyle w:val="ac"/>
            </w:pPr>
            <w:r>
              <w:t>Государственное бюджетное учреждение здравоохранения Тюменской области "Родильный дом N 3"</w:t>
            </w:r>
          </w:p>
        </w:tc>
      </w:tr>
      <w:tr w:rsidR="001A00A1" w14:paraId="5106DEDA" w14:textId="77777777">
        <w:tc>
          <w:tcPr>
            <w:tcW w:w="528" w:type="dxa"/>
            <w:tcBorders>
              <w:top w:val="single" w:sz="4" w:space="0" w:color="auto"/>
              <w:bottom w:val="single" w:sz="4" w:space="0" w:color="auto"/>
              <w:right w:val="single" w:sz="4" w:space="0" w:color="auto"/>
            </w:tcBorders>
          </w:tcPr>
          <w:p w14:paraId="194C9207" w14:textId="77777777" w:rsidR="001A00A1" w:rsidRDefault="00120233">
            <w:pPr>
              <w:pStyle w:val="aa"/>
              <w:jc w:val="center"/>
            </w:pPr>
            <w:r>
              <w:t>29.</w:t>
            </w:r>
          </w:p>
        </w:tc>
        <w:tc>
          <w:tcPr>
            <w:tcW w:w="9670" w:type="dxa"/>
            <w:tcBorders>
              <w:top w:val="single" w:sz="4" w:space="0" w:color="auto"/>
              <w:left w:val="single" w:sz="4" w:space="0" w:color="auto"/>
              <w:bottom w:val="single" w:sz="4" w:space="0" w:color="auto"/>
            </w:tcBorders>
          </w:tcPr>
          <w:p w14:paraId="298AE884" w14:textId="77777777" w:rsidR="001A00A1" w:rsidRDefault="00120233">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1A00A1" w14:paraId="26C1A6F7" w14:textId="77777777">
        <w:tc>
          <w:tcPr>
            <w:tcW w:w="528" w:type="dxa"/>
            <w:tcBorders>
              <w:top w:val="single" w:sz="4" w:space="0" w:color="auto"/>
              <w:bottom w:val="single" w:sz="4" w:space="0" w:color="auto"/>
              <w:right w:val="single" w:sz="4" w:space="0" w:color="auto"/>
            </w:tcBorders>
          </w:tcPr>
          <w:p w14:paraId="0FA0354E" w14:textId="77777777" w:rsidR="001A00A1" w:rsidRDefault="00120233">
            <w:pPr>
              <w:pStyle w:val="aa"/>
              <w:jc w:val="center"/>
            </w:pPr>
            <w:r>
              <w:t>30.</w:t>
            </w:r>
          </w:p>
        </w:tc>
        <w:tc>
          <w:tcPr>
            <w:tcW w:w="9670" w:type="dxa"/>
            <w:tcBorders>
              <w:top w:val="single" w:sz="4" w:space="0" w:color="auto"/>
              <w:left w:val="single" w:sz="4" w:space="0" w:color="auto"/>
              <w:bottom w:val="single" w:sz="4" w:space="0" w:color="auto"/>
            </w:tcBorders>
          </w:tcPr>
          <w:p w14:paraId="1029983A" w14:textId="77777777" w:rsidR="001A00A1" w:rsidRDefault="00120233">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1A00A1" w14:paraId="3C163685" w14:textId="77777777">
        <w:tc>
          <w:tcPr>
            <w:tcW w:w="528" w:type="dxa"/>
            <w:tcBorders>
              <w:top w:val="single" w:sz="4" w:space="0" w:color="auto"/>
              <w:bottom w:val="single" w:sz="4" w:space="0" w:color="auto"/>
              <w:right w:val="single" w:sz="4" w:space="0" w:color="auto"/>
            </w:tcBorders>
          </w:tcPr>
          <w:p w14:paraId="6E2F068D" w14:textId="77777777" w:rsidR="001A00A1" w:rsidRDefault="00120233">
            <w:pPr>
              <w:pStyle w:val="aa"/>
              <w:jc w:val="center"/>
            </w:pPr>
            <w:r>
              <w:t>31.</w:t>
            </w:r>
          </w:p>
        </w:tc>
        <w:tc>
          <w:tcPr>
            <w:tcW w:w="9670" w:type="dxa"/>
            <w:tcBorders>
              <w:top w:val="single" w:sz="4" w:space="0" w:color="auto"/>
              <w:left w:val="single" w:sz="4" w:space="0" w:color="auto"/>
              <w:bottom w:val="single" w:sz="4" w:space="0" w:color="auto"/>
            </w:tcBorders>
          </w:tcPr>
          <w:p w14:paraId="1D1B519A" w14:textId="77777777" w:rsidR="001A00A1" w:rsidRDefault="00120233">
            <w:pPr>
              <w:pStyle w:val="ac"/>
            </w:pPr>
            <w:r>
              <w:t>Акционерное общество "Медико-санитарная часть "Нефтяник"</w:t>
            </w:r>
          </w:p>
        </w:tc>
      </w:tr>
      <w:tr w:rsidR="001A00A1" w14:paraId="7CED6762" w14:textId="77777777">
        <w:tc>
          <w:tcPr>
            <w:tcW w:w="528" w:type="dxa"/>
            <w:tcBorders>
              <w:top w:val="single" w:sz="4" w:space="0" w:color="auto"/>
              <w:bottom w:val="single" w:sz="4" w:space="0" w:color="auto"/>
              <w:right w:val="single" w:sz="4" w:space="0" w:color="auto"/>
            </w:tcBorders>
          </w:tcPr>
          <w:p w14:paraId="3B366149" w14:textId="77777777" w:rsidR="001A00A1" w:rsidRDefault="00120233">
            <w:pPr>
              <w:pStyle w:val="aa"/>
              <w:jc w:val="center"/>
            </w:pPr>
            <w:r>
              <w:t>32.</w:t>
            </w:r>
          </w:p>
        </w:tc>
        <w:tc>
          <w:tcPr>
            <w:tcW w:w="9670" w:type="dxa"/>
            <w:tcBorders>
              <w:top w:val="single" w:sz="4" w:space="0" w:color="auto"/>
              <w:left w:val="single" w:sz="4" w:space="0" w:color="auto"/>
              <w:bottom w:val="single" w:sz="4" w:space="0" w:color="auto"/>
            </w:tcBorders>
          </w:tcPr>
          <w:p w14:paraId="303F069C" w14:textId="77777777" w:rsidR="001A00A1" w:rsidRDefault="00120233">
            <w:pPr>
              <w:pStyle w:val="ac"/>
            </w:pPr>
            <w:r>
              <w:t>Частное учреждение здравоохранения "Клиническая "РЖД-Медицина" города Тюмень"</w:t>
            </w:r>
          </w:p>
        </w:tc>
      </w:tr>
      <w:tr w:rsidR="001A00A1" w14:paraId="56F9CAFD" w14:textId="77777777">
        <w:tc>
          <w:tcPr>
            <w:tcW w:w="528" w:type="dxa"/>
            <w:tcBorders>
              <w:top w:val="single" w:sz="4" w:space="0" w:color="auto"/>
              <w:bottom w:val="single" w:sz="4" w:space="0" w:color="auto"/>
              <w:right w:val="single" w:sz="4" w:space="0" w:color="auto"/>
            </w:tcBorders>
          </w:tcPr>
          <w:p w14:paraId="3AA41D34" w14:textId="77777777" w:rsidR="001A00A1" w:rsidRDefault="00120233">
            <w:pPr>
              <w:pStyle w:val="aa"/>
              <w:jc w:val="center"/>
            </w:pPr>
            <w:r>
              <w:t>33.</w:t>
            </w:r>
          </w:p>
        </w:tc>
        <w:tc>
          <w:tcPr>
            <w:tcW w:w="9670" w:type="dxa"/>
            <w:tcBorders>
              <w:top w:val="single" w:sz="4" w:space="0" w:color="auto"/>
              <w:left w:val="single" w:sz="4" w:space="0" w:color="auto"/>
              <w:bottom w:val="single" w:sz="4" w:space="0" w:color="auto"/>
            </w:tcBorders>
          </w:tcPr>
          <w:p w14:paraId="45011E72" w14:textId="77777777" w:rsidR="001A00A1" w:rsidRDefault="00120233">
            <w:pPr>
              <w:pStyle w:val="ac"/>
            </w:pPr>
            <w:r>
              <w:t>Государственное бюджетное учреждение здравоохранения Тюменской области "Станция скорой медицинской помощи"</w:t>
            </w:r>
          </w:p>
        </w:tc>
      </w:tr>
      <w:tr w:rsidR="001A00A1" w14:paraId="44654217" w14:textId="77777777">
        <w:tc>
          <w:tcPr>
            <w:tcW w:w="528" w:type="dxa"/>
            <w:tcBorders>
              <w:top w:val="single" w:sz="4" w:space="0" w:color="auto"/>
              <w:bottom w:val="single" w:sz="4" w:space="0" w:color="auto"/>
              <w:right w:val="single" w:sz="4" w:space="0" w:color="auto"/>
            </w:tcBorders>
          </w:tcPr>
          <w:p w14:paraId="47ED2201" w14:textId="77777777" w:rsidR="001A00A1" w:rsidRDefault="00120233">
            <w:pPr>
              <w:pStyle w:val="aa"/>
              <w:jc w:val="center"/>
            </w:pPr>
            <w:r>
              <w:t>34.</w:t>
            </w:r>
          </w:p>
        </w:tc>
        <w:tc>
          <w:tcPr>
            <w:tcW w:w="9670" w:type="dxa"/>
            <w:tcBorders>
              <w:top w:val="single" w:sz="4" w:space="0" w:color="auto"/>
              <w:left w:val="single" w:sz="4" w:space="0" w:color="auto"/>
              <w:bottom w:val="single" w:sz="4" w:space="0" w:color="auto"/>
            </w:tcBorders>
          </w:tcPr>
          <w:p w14:paraId="6F3E4EE3" w14:textId="77777777" w:rsidR="001A00A1" w:rsidRDefault="00120233">
            <w:pPr>
              <w:pStyle w:val="ac"/>
            </w:pPr>
            <w:r>
              <w:t>Государственное бюджетное учреждение здравоохранения Тюменской области "Областной клинический фтизиопульмонологический центр"</w:t>
            </w:r>
          </w:p>
        </w:tc>
      </w:tr>
      <w:tr w:rsidR="001A00A1" w14:paraId="4E6E4079" w14:textId="77777777">
        <w:tc>
          <w:tcPr>
            <w:tcW w:w="528" w:type="dxa"/>
            <w:tcBorders>
              <w:top w:val="single" w:sz="4" w:space="0" w:color="auto"/>
              <w:bottom w:val="single" w:sz="4" w:space="0" w:color="auto"/>
              <w:right w:val="single" w:sz="4" w:space="0" w:color="auto"/>
            </w:tcBorders>
          </w:tcPr>
          <w:p w14:paraId="7BA54E49" w14:textId="77777777" w:rsidR="001A00A1" w:rsidRDefault="00120233">
            <w:pPr>
              <w:pStyle w:val="aa"/>
              <w:jc w:val="center"/>
            </w:pPr>
            <w:r>
              <w:t>35.</w:t>
            </w:r>
          </w:p>
        </w:tc>
        <w:tc>
          <w:tcPr>
            <w:tcW w:w="9670" w:type="dxa"/>
            <w:tcBorders>
              <w:top w:val="single" w:sz="4" w:space="0" w:color="auto"/>
              <w:left w:val="single" w:sz="4" w:space="0" w:color="auto"/>
              <w:bottom w:val="single" w:sz="4" w:space="0" w:color="auto"/>
            </w:tcBorders>
          </w:tcPr>
          <w:p w14:paraId="0FB92FDF" w14:textId="77777777" w:rsidR="001A00A1" w:rsidRDefault="00120233">
            <w:pPr>
              <w:pStyle w:val="ac"/>
            </w:pPr>
            <w:r>
              <w:t>Государственное бюджетное учреждение здравоохранения Тюменской области "Областной наркологический диспансер"</w:t>
            </w:r>
          </w:p>
        </w:tc>
      </w:tr>
      <w:tr w:rsidR="001A00A1" w14:paraId="2EA383AC" w14:textId="77777777">
        <w:tc>
          <w:tcPr>
            <w:tcW w:w="528" w:type="dxa"/>
            <w:tcBorders>
              <w:top w:val="single" w:sz="4" w:space="0" w:color="auto"/>
              <w:bottom w:val="single" w:sz="4" w:space="0" w:color="auto"/>
              <w:right w:val="single" w:sz="4" w:space="0" w:color="auto"/>
            </w:tcBorders>
          </w:tcPr>
          <w:p w14:paraId="76AC4037" w14:textId="77777777" w:rsidR="001A00A1" w:rsidRDefault="00120233">
            <w:pPr>
              <w:pStyle w:val="aa"/>
              <w:jc w:val="center"/>
            </w:pPr>
            <w:r>
              <w:lastRenderedPageBreak/>
              <w:t>36.</w:t>
            </w:r>
          </w:p>
        </w:tc>
        <w:tc>
          <w:tcPr>
            <w:tcW w:w="9670" w:type="dxa"/>
            <w:tcBorders>
              <w:top w:val="single" w:sz="4" w:space="0" w:color="auto"/>
              <w:left w:val="single" w:sz="4" w:space="0" w:color="auto"/>
              <w:bottom w:val="single" w:sz="4" w:space="0" w:color="auto"/>
            </w:tcBorders>
          </w:tcPr>
          <w:p w14:paraId="49286B27" w14:textId="77777777" w:rsidR="001A00A1" w:rsidRDefault="00120233">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1A00A1" w14:paraId="5A3EDC8C" w14:textId="77777777">
        <w:tc>
          <w:tcPr>
            <w:tcW w:w="528" w:type="dxa"/>
            <w:tcBorders>
              <w:top w:val="single" w:sz="4" w:space="0" w:color="auto"/>
              <w:bottom w:val="single" w:sz="4" w:space="0" w:color="auto"/>
              <w:right w:val="single" w:sz="4" w:space="0" w:color="auto"/>
            </w:tcBorders>
          </w:tcPr>
          <w:p w14:paraId="51FF226B" w14:textId="77777777" w:rsidR="001A00A1" w:rsidRDefault="00120233">
            <w:pPr>
              <w:pStyle w:val="aa"/>
              <w:jc w:val="center"/>
            </w:pPr>
            <w:r>
              <w:t>37.</w:t>
            </w:r>
          </w:p>
        </w:tc>
        <w:tc>
          <w:tcPr>
            <w:tcW w:w="9670" w:type="dxa"/>
            <w:tcBorders>
              <w:top w:val="single" w:sz="4" w:space="0" w:color="auto"/>
              <w:left w:val="single" w:sz="4" w:space="0" w:color="auto"/>
              <w:bottom w:val="single" w:sz="4" w:space="0" w:color="auto"/>
            </w:tcBorders>
          </w:tcPr>
          <w:p w14:paraId="43D840E8" w14:textId="77777777" w:rsidR="001A00A1" w:rsidRDefault="00120233">
            <w:pPr>
              <w:pStyle w:val="ac"/>
            </w:pPr>
            <w:r>
              <w:t>Государственное автономное учреждение здравоохранения "Областная стоматологическая поликлиника"</w:t>
            </w:r>
          </w:p>
        </w:tc>
      </w:tr>
      <w:tr w:rsidR="001A00A1" w14:paraId="793A35F2" w14:textId="77777777">
        <w:tc>
          <w:tcPr>
            <w:tcW w:w="528" w:type="dxa"/>
            <w:tcBorders>
              <w:top w:val="single" w:sz="4" w:space="0" w:color="auto"/>
              <w:bottom w:val="single" w:sz="4" w:space="0" w:color="auto"/>
              <w:right w:val="single" w:sz="4" w:space="0" w:color="auto"/>
            </w:tcBorders>
          </w:tcPr>
          <w:p w14:paraId="389FBFA6" w14:textId="77777777" w:rsidR="001A00A1" w:rsidRDefault="00120233">
            <w:pPr>
              <w:pStyle w:val="aa"/>
              <w:jc w:val="center"/>
            </w:pPr>
            <w:r>
              <w:t>38.</w:t>
            </w:r>
          </w:p>
        </w:tc>
        <w:tc>
          <w:tcPr>
            <w:tcW w:w="9670" w:type="dxa"/>
            <w:tcBorders>
              <w:top w:val="single" w:sz="4" w:space="0" w:color="auto"/>
              <w:left w:val="single" w:sz="4" w:space="0" w:color="auto"/>
              <w:bottom w:val="single" w:sz="4" w:space="0" w:color="auto"/>
            </w:tcBorders>
          </w:tcPr>
          <w:p w14:paraId="63882682" w14:textId="77777777" w:rsidR="001A00A1" w:rsidRDefault="00120233">
            <w:pPr>
              <w:pStyle w:val="ac"/>
            </w:pPr>
            <w:r>
              <w:t>Общество с ограниченной ответственностью "Мать и дитя Тюмень"</w:t>
            </w:r>
          </w:p>
        </w:tc>
      </w:tr>
      <w:tr w:rsidR="001A00A1" w14:paraId="11DCE5C6" w14:textId="77777777">
        <w:tc>
          <w:tcPr>
            <w:tcW w:w="528" w:type="dxa"/>
            <w:tcBorders>
              <w:top w:val="single" w:sz="4" w:space="0" w:color="auto"/>
              <w:bottom w:val="single" w:sz="4" w:space="0" w:color="auto"/>
              <w:right w:val="single" w:sz="4" w:space="0" w:color="auto"/>
            </w:tcBorders>
          </w:tcPr>
          <w:p w14:paraId="49347442" w14:textId="77777777" w:rsidR="001A00A1" w:rsidRDefault="00120233">
            <w:pPr>
              <w:pStyle w:val="aa"/>
              <w:jc w:val="center"/>
            </w:pPr>
            <w:r>
              <w:t>39.</w:t>
            </w:r>
          </w:p>
        </w:tc>
        <w:tc>
          <w:tcPr>
            <w:tcW w:w="9670" w:type="dxa"/>
            <w:tcBorders>
              <w:top w:val="single" w:sz="4" w:space="0" w:color="auto"/>
              <w:left w:val="single" w:sz="4" w:space="0" w:color="auto"/>
              <w:bottom w:val="single" w:sz="4" w:space="0" w:color="auto"/>
            </w:tcBorders>
          </w:tcPr>
          <w:p w14:paraId="7C5CDED1" w14:textId="77777777" w:rsidR="001A00A1" w:rsidRDefault="00120233">
            <w:pPr>
              <w:pStyle w:val="ac"/>
            </w:pPr>
            <w:r>
              <w:t>Государственное автономное учреждение здравоохранения Тюменской области "Лечебно-реабилитационный центр "Градостроитель"</w:t>
            </w:r>
          </w:p>
        </w:tc>
      </w:tr>
      <w:tr w:rsidR="001A00A1" w14:paraId="150EEE5A" w14:textId="77777777">
        <w:tc>
          <w:tcPr>
            <w:tcW w:w="528" w:type="dxa"/>
            <w:tcBorders>
              <w:top w:val="single" w:sz="4" w:space="0" w:color="auto"/>
              <w:bottom w:val="single" w:sz="4" w:space="0" w:color="auto"/>
              <w:right w:val="single" w:sz="4" w:space="0" w:color="auto"/>
            </w:tcBorders>
          </w:tcPr>
          <w:p w14:paraId="62679B7E" w14:textId="77777777" w:rsidR="001A00A1" w:rsidRDefault="00120233">
            <w:pPr>
              <w:pStyle w:val="aa"/>
              <w:jc w:val="center"/>
            </w:pPr>
            <w:r>
              <w:t>40.</w:t>
            </w:r>
          </w:p>
        </w:tc>
        <w:tc>
          <w:tcPr>
            <w:tcW w:w="9670" w:type="dxa"/>
            <w:tcBorders>
              <w:top w:val="single" w:sz="4" w:space="0" w:color="auto"/>
              <w:left w:val="single" w:sz="4" w:space="0" w:color="auto"/>
              <w:bottom w:val="single" w:sz="4" w:space="0" w:color="auto"/>
            </w:tcBorders>
          </w:tcPr>
          <w:p w14:paraId="3BC52450" w14:textId="77777777" w:rsidR="001A00A1" w:rsidRDefault="00120233">
            <w:pPr>
              <w:pStyle w:val="ac"/>
            </w:pPr>
            <w:r>
              <w:t>Государственное автономное учреждение здравоохранения Тюменской области "Областной лечебно-реабилитационный центр"</w:t>
            </w:r>
          </w:p>
        </w:tc>
      </w:tr>
      <w:tr w:rsidR="001A00A1" w14:paraId="6F17B383" w14:textId="77777777">
        <w:tc>
          <w:tcPr>
            <w:tcW w:w="528" w:type="dxa"/>
            <w:tcBorders>
              <w:top w:val="single" w:sz="4" w:space="0" w:color="auto"/>
              <w:bottom w:val="single" w:sz="4" w:space="0" w:color="auto"/>
              <w:right w:val="single" w:sz="4" w:space="0" w:color="auto"/>
            </w:tcBorders>
          </w:tcPr>
          <w:p w14:paraId="78DAABA3" w14:textId="77777777" w:rsidR="001A00A1" w:rsidRDefault="00120233">
            <w:pPr>
              <w:pStyle w:val="aa"/>
              <w:jc w:val="center"/>
            </w:pPr>
            <w:r>
              <w:t>41.</w:t>
            </w:r>
          </w:p>
        </w:tc>
        <w:tc>
          <w:tcPr>
            <w:tcW w:w="9670" w:type="dxa"/>
            <w:tcBorders>
              <w:top w:val="nil"/>
              <w:left w:val="single" w:sz="4" w:space="0" w:color="auto"/>
              <w:bottom w:val="single" w:sz="4" w:space="0" w:color="auto"/>
            </w:tcBorders>
          </w:tcPr>
          <w:p w14:paraId="77F78E36" w14:textId="77777777" w:rsidR="001A00A1" w:rsidRDefault="00120233">
            <w:pPr>
              <w:pStyle w:val="ac"/>
            </w:pPr>
            <w:r>
              <w:t>Государственное бюджетное учреждение здравоохранения Тюменской области "Госпиталь для ветеранов войн"</w:t>
            </w:r>
          </w:p>
        </w:tc>
      </w:tr>
      <w:tr w:rsidR="001A00A1" w14:paraId="0676C9F4" w14:textId="77777777">
        <w:tc>
          <w:tcPr>
            <w:tcW w:w="528" w:type="dxa"/>
            <w:tcBorders>
              <w:top w:val="single" w:sz="4" w:space="0" w:color="auto"/>
              <w:bottom w:val="single" w:sz="4" w:space="0" w:color="auto"/>
              <w:right w:val="single" w:sz="4" w:space="0" w:color="auto"/>
            </w:tcBorders>
          </w:tcPr>
          <w:p w14:paraId="7B4E9934" w14:textId="77777777" w:rsidR="001A00A1" w:rsidRDefault="00120233">
            <w:pPr>
              <w:pStyle w:val="aa"/>
              <w:jc w:val="center"/>
            </w:pPr>
            <w:r>
              <w:t>42.</w:t>
            </w:r>
          </w:p>
        </w:tc>
        <w:tc>
          <w:tcPr>
            <w:tcW w:w="9670" w:type="dxa"/>
            <w:tcBorders>
              <w:top w:val="single" w:sz="4" w:space="0" w:color="auto"/>
              <w:left w:val="single" w:sz="4" w:space="0" w:color="auto"/>
              <w:bottom w:val="single" w:sz="4" w:space="0" w:color="auto"/>
            </w:tcBorders>
          </w:tcPr>
          <w:p w14:paraId="11586065" w14:textId="77777777" w:rsidR="001A00A1" w:rsidRDefault="00120233">
            <w:pPr>
              <w:pStyle w:val="ac"/>
            </w:pPr>
            <w:r>
              <w:t>Государственное автономное учреждение здравоохранения Тюменской области "Детский лечебно-реабилитационный центр "Надежда"</w:t>
            </w:r>
          </w:p>
        </w:tc>
      </w:tr>
    </w:tbl>
    <w:p w14:paraId="162E3F27" w14:textId="77777777" w:rsidR="001A00A1" w:rsidRDefault="001A00A1"/>
    <w:p w14:paraId="073986C6" w14:textId="77777777" w:rsidR="001A00A1" w:rsidRDefault="00120233">
      <w:pPr>
        <w:pStyle w:val="a6"/>
        <w:rPr>
          <w:color w:val="000000"/>
          <w:sz w:val="16"/>
          <w:szCs w:val="16"/>
          <w:shd w:val="clear" w:color="auto" w:fill="F0F0F0"/>
        </w:rPr>
      </w:pPr>
      <w:bookmarkStart w:id="408" w:name="sub_1900"/>
      <w:r>
        <w:rPr>
          <w:color w:val="000000"/>
          <w:sz w:val="16"/>
          <w:szCs w:val="16"/>
          <w:shd w:val="clear" w:color="auto" w:fill="F0F0F0"/>
        </w:rPr>
        <w:t>Информация об изменениях:</w:t>
      </w:r>
    </w:p>
    <w:bookmarkEnd w:id="408"/>
    <w:p w14:paraId="44F417F8" w14:textId="77777777" w:rsidR="001A00A1" w:rsidRDefault="00120233">
      <w:pPr>
        <w:pStyle w:val="a7"/>
        <w:rPr>
          <w:shd w:val="clear" w:color="auto" w:fill="F0F0F0"/>
        </w:rPr>
      </w:pPr>
      <w:r>
        <w:t xml:space="preserve"> </w:t>
      </w:r>
      <w:r>
        <w:rPr>
          <w:shd w:val="clear" w:color="auto" w:fill="F0F0F0"/>
        </w:rPr>
        <w:t xml:space="preserve">Приложение 9 изменено с 10 марта 2022 г. - </w:t>
      </w:r>
      <w:hyperlink r:id="rId122"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63486E37" w14:textId="77777777" w:rsidR="001A00A1" w:rsidRDefault="00120233">
      <w:pPr>
        <w:pStyle w:val="a7"/>
        <w:rPr>
          <w:shd w:val="clear" w:color="auto" w:fill="F0F0F0"/>
        </w:rPr>
      </w:pPr>
      <w:r>
        <w:t xml:space="preserve"> </w:t>
      </w:r>
      <w:hyperlink r:id="rId123" w:history="1">
        <w:r>
          <w:rPr>
            <w:rStyle w:val="a4"/>
            <w:shd w:val="clear" w:color="auto" w:fill="F0F0F0"/>
          </w:rPr>
          <w:t>См. предыдущую редакцию</w:t>
        </w:r>
      </w:hyperlink>
    </w:p>
    <w:p w14:paraId="6CB92E1C" w14:textId="77777777" w:rsidR="001A00A1" w:rsidRDefault="00120233">
      <w:pPr>
        <w:jc w:val="right"/>
        <w:rPr>
          <w:rStyle w:val="a3"/>
          <w:rFonts w:ascii="Arial" w:hAnsi="Arial" w:cs="Arial"/>
        </w:rPr>
      </w:pPr>
      <w:r>
        <w:rPr>
          <w:rStyle w:val="a3"/>
          <w:rFonts w:ascii="Arial" w:hAnsi="Arial" w:cs="Arial"/>
        </w:rPr>
        <w:t>Приложение N 9</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172AEB39" w14:textId="77777777" w:rsidR="001A00A1" w:rsidRDefault="001A00A1"/>
    <w:p w14:paraId="648EB7B5" w14:textId="77777777" w:rsidR="001A00A1" w:rsidRDefault="00120233">
      <w:pPr>
        <w:pStyle w:val="1"/>
      </w:pPr>
      <w:r>
        <w:t>Перечень</w:t>
      </w:r>
      <w:r>
        <w:br/>
        <w:t>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w:t>
      </w:r>
    </w:p>
    <w:p w14:paraId="522A77F7" w14:textId="77777777" w:rsidR="001A00A1" w:rsidRDefault="00120233">
      <w:pPr>
        <w:pStyle w:val="ab"/>
      </w:pPr>
      <w:r>
        <w:t>С изменениями и дополнениями от:</w:t>
      </w:r>
    </w:p>
    <w:p w14:paraId="42491712" w14:textId="77777777" w:rsidR="001A00A1" w:rsidRDefault="00120233">
      <w:pPr>
        <w:pStyle w:val="a9"/>
        <w:rPr>
          <w:shd w:val="clear" w:color="auto" w:fill="EAEFED"/>
        </w:rPr>
      </w:pPr>
      <w:r>
        <w:t xml:space="preserve"> </w:t>
      </w:r>
      <w:r>
        <w:rPr>
          <w:shd w:val="clear" w:color="auto" w:fill="EAEFED"/>
        </w:rPr>
        <w:t>4 марта 2022 г.</w:t>
      </w:r>
    </w:p>
    <w:p w14:paraId="0906ED4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9670"/>
      </w:tblGrid>
      <w:tr w:rsidR="001A00A1" w14:paraId="2D934884" w14:textId="77777777">
        <w:tc>
          <w:tcPr>
            <w:tcW w:w="528" w:type="dxa"/>
            <w:tcBorders>
              <w:top w:val="single" w:sz="4" w:space="0" w:color="auto"/>
              <w:bottom w:val="single" w:sz="4" w:space="0" w:color="auto"/>
              <w:right w:val="single" w:sz="4" w:space="0" w:color="auto"/>
            </w:tcBorders>
          </w:tcPr>
          <w:p w14:paraId="69CA5BB1" w14:textId="77777777" w:rsidR="001A00A1" w:rsidRDefault="00120233">
            <w:pPr>
              <w:pStyle w:val="aa"/>
              <w:jc w:val="center"/>
            </w:pPr>
            <w:r>
              <w:t>N</w:t>
            </w:r>
            <w:r>
              <w:br/>
              <w:t>п/п</w:t>
            </w:r>
          </w:p>
        </w:tc>
        <w:tc>
          <w:tcPr>
            <w:tcW w:w="9670" w:type="dxa"/>
            <w:tcBorders>
              <w:top w:val="single" w:sz="4" w:space="0" w:color="auto"/>
              <w:left w:val="single" w:sz="4" w:space="0" w:color="auto"/>
              <w:bottom w:val="single" w:sz="4" w:space="0" w:color="auto"/>
            </w:tcBorders>
          </w:tcPr>
          <w:p w14:paraId="132C8266" w14:textId="77777777" w:rsidR="001A00A1" w:rsidRDefault="00120233">
            <w:pPr>
              <w:pStyle w:val="aa"/>
              <w:jc w:val="center"/>
            </w:pPr>
            <w:r>
              <w:t>Наименование организации здравоохранения</w:t>
            </w:r>
          </w:p>
        </w:tc>
      </w:tr>
      <w:tr w:rsidR="001A00A1" w14:paraId="264ABCEC" w14:textId="77777777">
        <w:tc>
          <w:tcPr>
            <w:tcW w:w="528" w:type="dxa"/>
            <w:tcBorders>
              <w:top w:val="single" w:sz="4" w:space="0" w:color="auto"/>
              <w:bottom w:val="single" w:sz="4" w:space="0" w:color="auto"/>
              <w:right w:val="single" w:sz="4" w:space="0" w:color="auto"/>
            </w:tcBorders>
          </w:tcPr>
          <w:p w14:paraId="0651B20B" w14:textId="77777777" w:rsidR="001A00A1" w:rsidRDefault="00120233">
            <w:pPr>
              <w:pStyle w:val="aa"/>
              <w:jc w:val="center"/>
            </w:pPr>
            <w:r>
              <w:t>1</w:t>
            </w:r>
          </w:p>
        </w:tc>
        <w:tc>
          <w:tcPr>
            <w:tcW w:w="9670" w:type="dxa"/>
            <w:tcBorders>
              <w:top w:val="single" w:sz="4" w:space="0" w:color="auto"/>
              <w:left w:val="single" w:sz="4" w:space="0" w:color="auto"/>
              <w:bottom w:val="single" w:sz="4" w:space="0" w:color="auto"/>
            </w:tcBorders>
          </w:tcPr>
          <w:p w14:paraId="07280B6B"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1"</w:t>
            </w:r>
          </w:p>
        </w:tc>
      </w:tr>
      <w:tr w:rsidR="001A00A1" w14:paraId="539E0098" w14:textId="77777777">
        <w:tc>
          <w:tcPr>
            <w:tcW w:w="528" w:type="dxa"/>
            <w:tcBorders>
              <w:top w:val="single" w:sz="4" w:space="0" w:color="auto"/>
              <w:bottom w:val="single" w:sz="4" w:space="0" w:color="auto"/>
              <w:right w:val="single" w:sz="4" w:space="0" w:color="auto"/>
            </w:tcBorders>
          </w:tcPr>
          <w:p w14:paraId="1C3E744A" w14:textId="77777777" w:rsidR="001A00A1" w:rsidRDefault="00120233">
            <w:pPr>
              <w:pStyle w:val="aa"/>
              <w:jc w:val="center"/>
            </w:pPr>
            <w:r>
              <w:t>2</w:t>
            </w:r>
          </w:p>
        </w:tc>
        <w:tc>
          <w:tcPr>
            <w:tcW w:w="9670" w:type="dxa"/>
            <w:tcBorders>
              <w:top w:val="single" w:sz="4" w:space="0" w:color="auto"/>
              <w:left w:val="single" w:sz="4" w:space="0" w:color="auto"/>
              <w:bottom w:val="single" w:sz="4" w:space="0" w:color="auto"/>
            </w:tcBorders>
          </w:tcPr>
          <w:p w14:paraId="23000A75" w14:textId="77777777" w:rsidR="001A00A1" w:rsidRDefault="00120233">
            <w:pPr>
              <w:pStyle w:val="ac"/>
            </w:pPr>
            <w:r>
              <w:t>Государственное бюджетное учреждение здравоохранения Тюменской области "Областная клиническая больница N 2"</w:t>
            </w:r>
          </w:p>
        </w:tc>
      </w:tr>
      <w:tr w:rsidR="001A00A1" w14:paraId="7B486741" w14:textId="77777777">
        <w:tc>
          <w:tcPr>
            <w:tcW w:w="528" w:type="dxa"/>
            <w:tcBorders>
              <w:top w:val="single" w:sz="4" w:space="0" w:color="auto"/>
              <w:bottom w:val="single" w:sz="4" w:space="0" w:color="auto"/>
              <w:right w:val="single" w:sz="4" w:space="0" w:color="auto"/>
            </w:tcBorders>
          </w:tcPr>
          <w:p w14:paraId="6F89BC1B" w14:textId="77777777" w:rsidR="001A00A1" w:rsidRDefault="00120233">
            <w:pPr>
              <w:pStyle w:val="aa"/>
              <w:jc w:val="center"/>
            </w:pPr>
            <w:r>
              <w:t>3</w:t>
            </w:r>
          </w:p>
        </w:tc>
        <w:tc>
          <w:tcPr>
            <w:tcW w:w="9670" w:type="dxa"/>
            <w:tcBorders>
              <w:top w:val="single" w:sz="4" w:space="0" w:color="auto"/>
              <w:left w:val="single" w:sz="4" w:space="0" w:color="auto"/>
              <w:bottom w:val="single" w:sz="4" w:space="0" w:color="auto"/>
            </w:tcBorders>
          </w:tcPr>
          <w:p w14:paraId="12023F70" w14:textId="77777777" w:rsidR="001A00A1" w:rsidRDefault="00120233">
            <w:pPr>
              <w:pStyle w:val="ac"/>
            </w:pPr>
            <w:r>
              <w:t>Государственное бюджетное учреждение здравоохранения Тюменской области "Областная больница N 3" (г. Тобольск)</w:t>
            </w:r>
          </w:p>
        </w:tc>
      </w:tr>
      <w:tr w:rsidR="001A00A1" w14:paraId="14C57D10" w14:textId="77777777">
        <w:tc>
          <w:tcPr>
            <w:tcW w:w="528" w:type="dxa"/>
            <w:tcBorders>
              <w:top w:val="single" w:sz="4" w:space="0" w:color="auto"/>
              <w:bottom w:val="single" w:sz="4" w:space="0" w:color="auto"/>
              <w:right w:val="single" w:sz="4" w:space="0" w:color="auto"/>
            </w:tcBorders>
          </w:tcPr>
          <w:p w14:paraId="23AE11F7" w14:textId="77777777" w:rsidR="001A00A1" w:rsidRDefault="00120233">
            <w:pPr>
              <w:pStyle w:val="aa"/>
              <w:jc w:val="center"/>
            </w:pPr>
            <w:r>
              <w:t>4</w:t>
            </w:r>
          </w:p>
        </w:tc>
        <w:tc>
          <w:tcPr>
            <w:tcW w:w="9670" w:type="dxa"/>
            <w:tcBorders>
              <w:top w:val="single" w:sz="4" w:space="0" w:color="auto"/>
              <w:left w:val="single" w:sz="4" w:space="0" w:color="auto"/>
              <w:bottom w:val="single" w:sz="4" w:space="0" w:color="auto"/>
            </w:tcBorders>
          </w:tcPr>
          <w:p w14:paraId="67F3F331" w14:textId="77777777" w:rsidR="001A00A1" w:rsidRDefault="00120233">
            <w:pPr>
              <w:pStyle w:val="ac"/>
            </w:pPr>
            <w:r>
              <w:t>Государственное бюджетное учреждение здравоохранения Тюменской области "Областная больница N 4" (г. Ишим)</w:t>
            </w:r>
          </w:p>
        </w:tc>
      </w:tr>
      <w:tr w:rsidR="001A00A1" w14:paraId="660B32C4" w14:textId="77777777">
        <w:tc>
          <w:tcPr>
            <w:tcW w:w="528" w:type="dxa"/>
            <w:tcBorders>
              <w:top w:val="single" w:sz="4" w:space="0" w:color="auto"/>
              <w:bottom w:val="single" w:sz="4" w:space="0" w:color="auto"/>
              <w:right w:val="single" w:sz="4" w:space="0" w:color="auto"/>
            </w:tcBorders>
          </w:tcPr>
          <w:p w14:paraId="775B959E" w14:textId="77777777" w:rsidR="001A00A1" w:rsidRDefault="00120233">
            <w:pPr>
              <w:pStyle w:val="aa"/>
              <w:jc w:val="center"/>
            </w:pPr>
            <w:r>
              <w:t>5</w:t>
            </w:r>
          </w:p>
        </w:tc>
        <w:tc>
          <w:tcPr>
            <w:tcW w:w="9670" w:type="dxa"/>
            <w:tcBorders>
              <w:top w:val="single" w:sz="4" w:space="0" w:color="auto"/>
              <w:left w:val="single" w:sz="4" w:space="0" w:color="auto"/>
              <w:bottom w:val="single" w:sz="4" w:space="0" w:color="auto"/>
            </w:tcBorders>
          </w:tcPr>
          <w:p w14:paraId="0F87C131" w14:textId="77777777" w:rsidR="001A00A1" w:rsidRDefault="00120233">
            <w:pPr>
              <w:pStyle w:val="ac"/>
            </w:pPr>
            <w:r>
              <w:t>Государственное бюджетное учреждение здравоохранения Тюменской области "Областная больница N 9" (с. Вагай)</w:t>
            </w:r>
          </w:p>
        </w:tc>
      </w:tr>
      <w:tr w:rsidR="001A00A1" w14:paraId="601D595F" w14:textId="77777777">
        <w:tc>
          <w:tcPr>
            <w:tcW w:w="528" w:type="dxa"/>
            <w:tcBorders>
              <w:top w:val="single" w:sz="4" w:space="0" w:color="auto"/>
              <w:bottom w:val="single" w:sz="4" w:space="0" w:color="auto"/>
              <w:right w:val="single" w:sz="4" w:space="0" w:color="auto"/>
            </w:tcBorders>
          </w:tcPr>
          <w:p w14:paraId="56A76B5C" w14:textId="77777777" w:rsidR="001A00A1" w:rsidRDefault="00120233">
            <w:pPr>
              <w:pStyle w:val="aa"/>
              <w:jc w:val="center"/>
            </w:pPr>
            <w:r>
              <w:t>6</w:t>
            </w:r>
          </w:p>
        </w:tc>
        <w:tc>
          <w:tcPr>
            <w:tcW w:w="9670" w:type="dxa"/>
            <w:tcBorders>
              <w:top w:val="single" w:sz="4" w:space="0" w:color="auto"/>
              <w:left w:val="single" w:sz="4" w:space="0" w:color="auto"/>
              <w:bottom w:val="single" w:sz="4" w:space="0" w:color="auto"/>
            </w:tcBorders>
          </w:tcPr>
          <w:p w14:paraId="6FCE804F" w14:textId="77777777" w:rsidR="001A00A1" w:rsidRDefault="00120233">
            <w:pPr>
              <w:pStyle w:val="ac"/>
            </w:pPr>
            <w:r>
              <w:t>Государственное бюджетное учреждение здравоохранения Тюменской области "Областная больница N 11" (р. п. Голышманово)</w:t>
            </w:r>
          </w:p>
        </w:tc>
      </w:tr>
      <w:tr w:rsidR="001A00A1" w14:paraId="03DFBCCF" w14:textId="77777777">
        <w:tc>
          <w:tcPr>
            <w:tcW w:w="528" w:type="dxa"/>
            <w:tcBorders>
              <w:top w:val="single" w:sz="4" w:space="0" w:color="auto"/>
              <w:bottom w:val="single" w:sz="4" w:space="0" w:color="auto"/>
              <w:right w:val="single" w:sz="4" w:space="0" w:color="auto"/>
            </w:tcBorders>
          </w:tcPr>
          <w:p w14:paraId="60FA8952" w14:textId="77777777" w:rsidR="001A00A1" w:rsidRDefault="00120233">
            <w:pPr>
              <w:pStyle w:val="aa"/>
              <w:jc w:val="center"/>
            </w:pPr>
            <w:r>
              <w:t>7</w:t>
            </w:r>
          </w:p>
        </w:tc>
        <w:tc>
          <w:tcPr>
            <w:tcW w:w="9670" w:type="dxa"/>
            <w:tcBorders>
              <w:top w:val="single" w:sz="4" w:space="0" w:color="auto"/>
              <w:left w:val="single" w:sz="4" w:space="0" w:color="auto"/>
              <w:bottom w:val="single" w:sz="4" w:space="0" w:color="auto"/>
            </w:tcBorders>
          </w:tcPr>
          <w:p w14:paraId="0672F9A4" w14:textId="77777777" w:rsidR="001A00A1" w:rsidRDefault="00120233">
            <w:pPr>
              <w:pStyle w:val="ac"/>
            </w:pPr>
            <w:r>
              <w:t>Государственное бюджетное учреждение здравоохранения Тюменской области "Областная больница N 12" (г. Заводоуковск)</w:t>
            </w:r>
          </w:p>
        </w:tc>
      </w:tr>
      <w:tr w:rsidR="001A00A1" w14:paraId="7CFBF9E6" w14:textId="77777777">
        <w:tc>
          <w:tcPr>
            <w:tcW w:w="528" w:type="dxa"/>
            <w:tcBorders>
              <w:top w:val="single" w:sz="4" w:space="0" w:color="auto"/>
              <w:bottom w:val="single" w:sz="4" w:space="0" w:color="auto"/>
              <w:right w:val="single" w:sz="4" w:space="0" w:color="auto"/>
            </w:tcBorders>
          </w:tcPr>
          <w:p w14:paraId="395AF577" w14:textId="77777777" w:rsidR="001A00A1" w:rsidRDefault="00120233">
            <w:pPr>
              <w:pStyle w:val="aa"/>
              <w:jc w:val="center"/>
            </w:pPr>
            <w:r>
              <w:t>8</w:t>
            </w:r>
          </w:p>
        </w:tc>
        <w:tc>
          <w:tcPr>
            <w:tcW w:w="9670" w:type="dxa"/>
            <w:tcBorders>
              <w:top w:val="single" w:sz="4" w:space="0" w:color="auto"/>
              <w:left w:val="single" w:sz="4" w:space="0" w:color="auto"/>
              <w:bottom w:val="single" w:sz="4" w:space="0" w:color="auto"/>
            </w:tcBorders>
          </w:tcPr>
          <w:p w14:paraId="7187ACC5" w14:textId="77777777" w:rsidR="001A00A1" w:rsidRDefault="00120233">
            <w:pPr>
              <w:pStyle w:val="ac"/>
            </w:pPr>
            <w:r>
              <w:t>Государственное бюджетное учреждение здравоохранения Тюменской области "Областная больница N 13" (с. Исетское)</w:t>
            </w:r>
          </w:p>
        </w:tc>
      </w:tr>
      <w:tr w:rsidR="001A00A1" w14:paraId="5C1CFACF" w14:textId="77777777">
        <w:tc>
          <w:tcPr>
            <w:tcW w:w="528" w:type="dxa"/>
            <w:tcBorders>
              <w:top w:val="single" w:sz="4" w:space="0" w:color="auto"/>
              <w:bottom w:val="single" w:sz="4" w:space="0" w:color="auto"/>
              <w:right w:val="single" w:sz="4" w:space="0" w:color="auto"/>
            </w:tcBorders>
          </w:tcPr>
          <w:p w14:paraId="69AEE1F7" w14:textId="77777777" w:rsidR="001A00A1" w:rsidRDefault="00120233">
            <w:pPr>
              <w:pStyle w:val="aa"/>
              <w:jc w:val="center"/>
            </w:pPr>
            <w:r>
              <w:t>9</w:t>
            </w:r>
          </w:p>
        </w:tc>
        <w:tc>
          <w:tcPr>
            <w:tcW w:w="9670" w:type="dxa"/>
            <w:tcBorders>
              <w:top w:val="single" w:sz="4" w:space="0" w:color="auto"/>
              <w:left w:val="single" w:sz="4" w:space="0" w:color="auto"/>
              <w:bottom w:val="single" w:sz="4" w:space="0" w:color="auto"/>
            </w:tcBorders>
          </w:tcPr>
          <w:p w14:paraId="751FB2D8" w14:textId="77777777" w:rsidR="001A00A1" w:rsidRDefault="00120233">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1A00A1" w14:paraId="01AFA53C" w14:textId="77777777">
        <w:tc>
          <w:tcPr>
            <w:tcW w:w="528" w:type="dxa"/>
            <w:tcBorders>
              <w:top w:val="single" w:sz="4" w:space="0" w:color="auto"/>
              <w:bottom w:val="single" w:sz="4" w:space="0" w:color="auto"/>
              <w:right w:val="single" w:sz="4" w:space="0" w:color="auto"/>
            </w:tcBorders>
          </w:tcPr>
          <w:p w14:paraId="5ECEB83B" w14:textId="77777777" w:rsidR="001A00A1" w:rsidRDefault="00120233">
            <w:pPr>
              <w:pStyle w:val="aa"/>
              <w:jc w:val="center"/>
            </w:pPr>
            <w:r>
              <w:t>10</w:t>
            </w:r>
          </w:p>
        </w:tc>
        <w:tc>
          <w:tcPr>
            <w:tcW w:w="9670" w:type="dxa"/>
            <w:tcBorders>
              <w:top w:val="single" w:sz="4" w:space="0" w:color="auto"/>
              <w:left w:val="single" w:sz="4" w:space="0" w:color="auto"/>
              <w:bottom w:val="single" w:sz="4" w:space="0" w:color="auto"/>
            </w:tcBorders>
          </w:tcPr>
          <w:p w14:paraId="3B7E91E4" w14:textId="77777777" w:rsidR="001A00A1" w:rsidRDefault="00120233">
            <w:pPr>
              <w:pStyle w:val="ac"/>
            </w:pPr>
            <w:r>
              <w:t>Государственное бюджетное учреждение здравоохранения Тюменской области "Областная больница N 15" (с. Нижняя Тавда)</w:t>
            </w:r>
          </w:p>
        </w:tc>
      </w:tr>
      <w:tr w:rsidR="001A00A1" w14:paraId="71DE6148" w14:textId="77777777">
        <w:tc>
          <w:tcPr>
            <w:tcW w:w="528" w:type="dxa"/>
            <w:tcBorders>
              <w:top w:val="single" w:sz="4" w:space="0" w:color="auto"/>
              <w:bottom w:val="single" w:sz="4" w:space="0" w:color="auto"/>
              <w:right w:val="single" w:sz="4" w:space="0" w:color="auto"/>
            </w:tcBorders>
          </w:tcPr>
          <w:p w14:paraId="4A629443" w14:textId="77777777" w:rsidR="001A00A1" w:rsidRDefault="00120233">
            <w:pPr>
              <w:pStyle w:val="aa"/>
              <w:jc w:val="center"/>
            </w:pPr>
            <w:r>
              <w:t>11</w:t>
            </w:r>
          </w:p>
        </w:tc>
        <w:tc>
          <w:tcPr>
            <w:tcW w:w="9670" w:type="dxa"/>
            <w:tcBorders>
              <w:top w:val="single" w:sz="4" w:space="0" w:color="auto"/>
              <w:left w:val="single" w:sz="4" w:space="0" w:color="auto"/>
              <w:bottom w:val="single" w:sz="4" w:space="0" w:color="auto"/>
            </w:tcBorders>
          </w:tcPr>
          <w:p w14:paraId="42DEA14A" w14:textId="77777777" w:rsidR="001A00A1" w:rsidRDefault="00120233">
            <w:pPr>
              <w:pStyle w:val="ac"/>
            </w:pPr>
            <w:r>
              <w:t>Государственное автономное учреждение здравоохранения Тюменской области "Областная больница N 19" (г. Тюмень)</w:t>
            </w:r>
          </w:p>
        </w:tc>
      </w:tr>
      <w:tr w:rsidR="001A00A1" w14:paraId="4D3CE6A1" w14:textId="77777777">
        <w:tc>
          <w:tcPr>
            <w:tcW w:w="528" w:type="dxa"/>
            <w:tcBorders>
              <w:top w:val="single" w:sz="4" w:space="0" w:color="auto"/>
              <w:bottom w:val="single" w:sz="4" w:space="0" w:color="auto"/>
              <w:right w:val="single" w:sz="4" w:space="0" w:color="auto"/>
            </w:tcBorders>
          </w:tcPr>
          <w:p w14:paraId="7B46F958" w14:textId="77777777" w:rsidR="001A00A1" w:rsidRDefault="00120233">
            <w:pPr>
              <w:pStyle w:val="aa"/>
              <w:jc w:val="center"/>
            </w:pPr>
            <w:r>
              <w:t>12</w:t>
            </w:r>
          </w:p>
        </w:tc>
        <w:tc>
          <w:tcPr>
            <w:tcW w:w="9670" w:type="dxa"/>
            <w:tcBorders>
              <w:top w:val="single" w:sz="4" w:space="0" w:color="auto"/>
              <w:left w:val="single" w:sz="4" w:space="0" w:color="auto"/>
              <w:bottom w:val="single" w:sz="4" w:space="0" w:color="auto"/>
            </w:tcBorders>
          </w:tcPr>
          <w:p w14:paraId="6CD89E46" w14:textId="77777777" w:rsidR="001A00A1" w:rsidRDefault="00120233">
            <w:pPr>
              <w:pStyle w:val="ac"/>
            </w:pPr>
            <w:r>
              <w:t xml:space="preserve">Государственное бюджетное учреждение здравоохранения Тюменской области "Областная </w:t>
            </w:r>
            <w:r>
              <w:lastRenderedPageBreak/>
              <w:t>больница N 20" (с. Уват)</w:t>
            </w:r>
          </w:p>
        </w:tc>
      </w:tr>
      <w:tr w:rsidR="001A00A1" w14:paraId="12ED2FC5" w14:textId="77777777">
        <w:tc>
          <w:tcPr>
            <w:tcW w:w="528" w:type="dxa"/>
            <w:tcBorders>
              <w:top w:val="single" w:sz="4" w:space="0" w:color="auto"/>
              <w:bottom w:val="single" w:sz="4" w:space="0" w:color="auto"/>
              <w:right w:val="single" w:sz="4" w:space="0" w:color="auto"/>
            </w:tcBorders>
          </w:tcPr>
          <w:p w14:paraId="34688A6D" w14:textId="77777777" w:rsidR="001A00A1" w:rsidRDefault="00120233">
            <w:pPr>
              <w:pStyle w:val="aa"/>
              <w:jc w:val="center"/>
            </w:pPr>
            <w:r>
              <w:lastRenderedPageBreak/>
              <w:t>13</w:t>
            </w:r>
          </w:p>
        </w:tc>
        <w:tc>
          <w:tcPr>
            <w:tcW w:w="9670" w:type="dxa"/>
            <w:tcBorders>
              <w:top w:val="single" w:sz="4" w:space="0" w:color="auto"/>
              <w:left w:val="single" w:sz="4" w:space="0" w:color="auto"/>
              <w:bottom w:val="single" w:sz="4" w:space="0" w:color="auto"/>
            </w:tcBorders>
          </w:tcPr>
          <w:p w14:paraId="29934C91" w14:textId="77777777" w:rsidR="001A00A1" w:rsidRDefault="00120233">
            <w:pPr>
              <w:pStyle w:val="ac"/>
            </w:pPr>
            <w:r>
              <w:t>Государственное бюджетное учреждение здравоохранения Тюменской области "Областная больница N 23" (г. Ялуторовск)</w:t>
            </w:r>
          </w:p>
        </w:tc>
      </w:tr>
      <w:tr w:rsidR="001A00A1" w14:paraId="0E872C27" w14:textId="77777777">
        <w:tc>
          <w:tcPr>
            <w:tcW w:w="528" w:type="dxa"/>
            <w:tcBorders>
              <w:top w:val="single" w:sz="4" w:space="0" w:color="auto"/>
              <w:bottom w:val="single" w:sz="4" w:space="0" w:color="auto"/>
              <w:right w:val="single" w:sz="4" w:space="0" w:color="auto"/>
            </w:tcBorders>
          </w:tcPr>
          <w:p w14:paraId="304E4AEB" w14:textId="77777777" w:rsidR="001A00A1" w:rsidRDefault="00120233">
            <w:pPr>
              <w:pStyle w:val="aa"/>
              <w:jc w:val="center"/>
            </w:pPr>
            <w:r>
              <w:t>14</w:t>
            </w:r>
          </w:p>
        </w:tc>
        <w:tc>
          <w:tcPr>
            <w:tcW w:w="9670" w:type="dxa"/>
            <w:tcBorders>
              <w:top w:val="single" w:sz="4" w:space="0" w:color="auto"/>
              <w:left w:val="single" w:sz="4" w:space="0" w:color="auto"/>
              <w:bottom w:val="single" w:sz="4" w:space="0" w:color="auto"/>
            </w:tcBorders>
          </w:tcPr>
          <w:p w14:paraId="469CF59C" w14:textId="77777777" w:rsidR="001A00A1" w:rsidRDefault="00120233">
            <w:pPr>
              <w:pStyle w:val="ac"/>
            </w:pPr>
            <w:r>
              <w:t>Государственное бюджетное учреждение здравоохранения Тюменской области "Областная больница N 24" (с. Ярково)</w:t>
            </w:r>
          </w:p>
        </w:tc>
      </w:tr>
      <w:tr w:rsidR="001A00A1" w14:paraId="522C8397" w14:textId="77777777">
        <w:tc>
          <w:tcPr>
            <w:tcW w:w="528" w:type="dxa"/>
            <w:tcBorders>
              <w:top w:val="single" w:sz="4" w:space="0" w:color="auto"/>
              <w:bottom w:val="single" w:sz="4" w:space="0" w:color="auto"/>
              <w:right w:val="single" w:sz="4" w:space="0" w:color="auto"/>
            </w:tcBorders>
          </w:tcPr>
          <w:p w14:paraId="72B59CC5" w14:textId="77777777" w:rsidR="001A00A1" w:rsidRDefault="00120233">
            <w:pPr>
              <w:pStyle w:val="aa"/>
              <w:jc w:val="center"/>
            </w:pPr>
            <w:r>
              <w:t>15</w:t>
            </w:r>
          </w:p>
        </w:tc>
        <w:tc>
          <w:tcPr>
            <w:tcW w:w="9670" w:type="dxa"/>
            <w:tcBorders>
              <w:top w:val="single" w:sz="4" w:space="0" w:color="auto"/>
              <w:left w:val="single" w:sz="4" w:space="0" w:color="auto"/>
              <w:bottom w:val="single" w:sz="4" w:space="0" w:color="auto"/>
            </w:tcBorders>
          </w:tcPr>
          <w:p w14:paraId="3C4C3225" w14:textId="77777777" w:rsidR="001A00A1" w:rsidRDefault="00120233">
            <w:pPr>
              <w:pStyle w:val="ac"/>
            </w:pPr>
            <w:r>
              <w:t>Государственное автономное учреждение здравоохранения Тюменской области "Городская поликлиника N 3"</w:t>
            </w:r>
          </w:p>
        </w:tc>
      </w:tr>
      <w:tr w:rsidR="001A00A1" w14:paraId="36D36860" w14:textId="77777777">
        <w:tc>
          <w:tcPr>
            <w:tcW w:w="528" w:type="dxa"/>
            <w:tcBorders>
              <w:top w:val="single" w:sz="4" w:space="0" w:color="auto"/>
              <w:bottom w:val="single" w:sz="4" w:space="0" w:color="auto"/>
              <w:right w:val="single" w:sz="4" w:space="0" w:color="auto"/>
            </w:tcBorders>
          </w:tcPr>
          <w:p w14:paraId="10C12302" w14:textId="77777777" w:rsidR="001A00A1" w:rsidRDefault="00120233">
            <w:pPr>
              <w:pStyle w:val="aa"/>
              <w:jc w:val="center"/>
            </w:pPr>
            <w:r>
              <w:t>16</w:t>
            </w:r>
          </w:p>
        </w:tc>
        <w:tc>
          <w:tcPr>
            <w:tcW w:w="9670" w:type="dxa"/>
            <w:tcBorders>
              <w:top w:val="single" w:sz="4" w:space="0" w:color="auto"/>
              <w:left w:val="single" w:sz="4" w:space="0" w:color="auto"/>
              <w:bottom w:val="single" w:sz="4" w:space="0" w:color="auto"/>
            </w:tcBorders>
          </w:tcPr>
          <w:p w14:paraId="5C68AD76" w14:textId="77777777" w:rsidR="001A00A1" w:rsidRDefault="00120233">
            <w:pPr>
              <w:pStyle w:val="ac"/>
            </w:pPr>
            <w:r>
              <w:t>Государственное автономное учреждение здравоохранения Тюменской области "Городская поликлиника N 4"</w:t>
            </w:r>
          </w:p>
        </w:tc>
      </w:tr>
      <w:tr w:rsidR="001A00A1" w14:paraId="365A6E2F" w14:textId="77777777">
        <w:tc>
          <w:tcPr>
            <w:tcW w:w="528" w:type="dxa"/>
            <w:tcBorders>
              <w:top w:val="single" w:sz="4" w:space="0" w:color="auto"/>
              <w:bottom w:val="single" w:sz="4" w:space="0" w:color="auto"/>
              <w:right w:val="single" w:sz="4" w:space="0" w:color="auto"/>
            </w:tcBorders>
          </w:tcPr>
          <w:p w14:paraId="675802EA" w14:textId="77777777" w:rsidR="001A00A1" w:rsidRDefault="00120233">
            <w:pPr>
              <w:pStyle w:val="aa"/>
              <w:jc w:val="center"/>
            </w:pPr>
            <w:r>
              <w:t>17</w:t>
            </w:r>
          </w:p>
        </w:tc>
        <w:tc>
          <w:tcPr>
            <w:tcW w:w="9670" w:type="dxa"/>
            <w:tcBorders>
              <w:top w:val="single" w:sz="4" w:space="0" w:color="auto"/>
              <w:left w:val="single" w:sz="4" w:space="0" w:color="auto"/>
              <w:bottom w:val="single" w:sz="4" w:space="0" w:color="auto"/>
            </w:tcBorders>
          </w:tcPr>
          <w:p w14:paraId="3674B542" w14:textId="77777777" w:rsidR="001A00A1" w:rsidRDefault="00120233">
            <w:pPr>
              <w:pStyle w:val="ac"/>
            </w:pPr>
            <w:r>
              <w:t>Государственное автономное учреждение здравоохранения Тюменской области "Городская поликлиника N 8"</w:t>
            </w:r>
          </w:p>
        </w:tc>
      </w:tr>
      <w:tr w:rsidR="001A00A1" w14:paraId="0F1A70AC" w14:textId="77777777">
        <w:tc>
          <w:tcPr>
            <w:tcW w:w="528" w:type="dxa"/>
            <w:tcBorders>
              <w:top w:val="single" w:sz="4" w:space="0" w:color="auto"/>
              <w:bottom w:val="single" w:sz="4" w:space="0" w:color="auto"/>
              <w:right w:val="single" w:sz="4" w:space="0" w:color="auto"/>
            </w:tcBorders>
          </w:tcPr>
          <w:p w14:paraId="4641C64F" w14:textId="77777777" w:rsidR="001A00A1" w:rsidRDefault="00120233">
            <w:pPr>
              <w:pStyle w:val="aa"/>
              <w:jc w:val="center"/>
            </w:pPr>
            <w:r>
              <w:t>18</w:t>
            </w:r>
          </w:p>
        </w:tc>
        <w:tc>
          <w:tcPr>
            <w:tcW w:w="9670" w:type="dxa"/>
            <w:tcBorders>
              <w:top w:val="single" w:sz="4" w:space="0" w:color="auto"/>
              <w:left w:val="single" w:sz="4" w:space="0" w:color="auto"/>
              <w:bottom w:val="single" w:sz="4" w:space="0" w:color="auto"/>
            </w:tcBorders>
          </w:tcPr>
          <w:p w14:paraId="6461983E" w14:textId="77777777" w:rsidR="001A00A1" w:rsidRDefault="00120233">
            <w:pPr>
              <w:pStyle w:val="ac"/>
            </w:pPr>
            <w:r>
              <w:t>Государственное автономное учреждение здравоохранения Тюменской области "Городская поликлиника N 12"</w:t>
            </w:r>
          </w:p>
        </w:tc>
      </w:tr>
      <w:tr w:rsidR="001A00A1" w14:paraId="3449985E" w14:textId="77777777">
        <w:tc>
          <w:tcPr>
            <w:tcW w:w="528" w:type="dxa"/>
            <w:tcBorders>
              <w:top w:val="single" w:sz="4" w:space="0" w:color="auto"/>
              <w:bottom w:val="single" w:sz="4" w:space="0" w:color="auto"/>
              <w:right w:val="single" w:sz="4" w:space="0" w:color="auto"/>
            </w:tcBorders>
          </w:tcPr>
          <w:p w14:paraId="04612A6A" w14:textId="77777777" w:rsidR="001A00A1" w:rsidRDefault="00120233">
            <w:pPr>
              <w:pStyle w:val="aa"/>
              <w:jc w:val="center"/>
            </w:pPr>
            <w:r>
              <w:t>19</w:t>
            </w:r>
          </w:p>
        </w:tc>
        <w:tc>
          <w:tcPr>
            <w:tcW w:w="9670" w:type="dxa"/>
            <w:tcBorders>
              <w:top w:val="single" w:sz="4" w:space="0" w:color="auto"/>
              <w:left w:val="single" w:sz="4" w:space="0" w:color="auto"/>
              <w:bottom w:val="single" w:sz="4" w:space="0" w:color="auto"/>
            </w:tcBorders>
          </w:tcPr>
          <w:p w14:paraId="1EA4D344" w14:textId="77777777" w:rsidR="001A00A1" w:rsidRDefault="00120233">
            <w:pPr>
              <w:pStyle w:val="ac"/>
            </w:pPr>
            <w:r>
              <w:t>Акционерное общество "Медико-санитарная часть "Нефтяник"</w:t>
            </w:r>
          </w:p>
        </w:tc>
      </w:tr>
      <w:tr w:rsidR="001A00A1" w14:paraId="73BA072F" w14:textId="77777777">
        <w:tc>
          <w:tcPr>
            <w:tcW w:w="528" w:type="dxa"/>
            <w:tcBorders>
              <w:top w:val="single" w:sz="4" w:space="0" w:color="auto"/>
              <w:bottom w:val="single" w:sz="4" w:space="0" w:color="auto"/>
              <w:right w:val="single" w:sz="4" w:space="0" w:color="auto"/>
            </w:tcBorders>
          </w:tcPr>
          <w:p w14:paraId="06671EA0" w14:textId="77777777" w:rsidR="001A00A1" w:rsidRDefault="00120233">
            <w:pPr>
              <w:pStyle w:val="aa"/>
              <w:jc w:val="center"/>
            </w:pPr>
            <w:r>
              <w:t>20</w:t>
            </w:r>
          </w:p>
        </w:tc>
        <w:tc>
          <w:tcPr>
            <w:tcW w:w="9670" w:type="dxa"/>
            <w:tcBorders>
              <w:top w:val="nil"/>
              <w:left w:val="single" w:sz="4" w:space="0" w:color="auto"/>
              <w:bottom w:val="single" w:sz="4" w:space="0" w:color="auto"/>
            </w:tcBorders>
          </w:tcPr>
          <w:p w14:paraId="3D0E96C0" w14:textId="77777777" w:rsidR="001A00A1" w:rsidRDefault="00120233">
            <w:pPr>
              <w:pStyle w:val="ac"/>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14:paraId="42B28232" w14:textId="77777777" w:rsidR="001A00A1" w:rsidRDefault="001A00A1"/>
    <w:p w14:paraId="55399633" w14:textId="77777777" w:rsidR="001A00A1" w:rsidRDefault="00120233">
      <w:pPr>
        <w:pStyle w:val="a6"/>
        <w:rPr>
          <w:color w:val="000000"/>
          <w:sz w:val="16"/>
          <w:szCs w:val="16"/>
          <w:shd w:val="clear" w:color="auto" w:fill="F0F0F0"/>
        </w:rPr>
      </w:pPr>
      <w:bookmarkStart w:id="409" w:name="sub_11000"/>
      <w:r>
        <w:rPr>
          <w:color w:val="000000"/>
          <w:sz w:val="16"/>
          <w:szCs w:val="16"/>
          <w:shd w:val="clear" w:color="auto" w:fill="F0F0F0"/>
        </w:rPr>
        <w:t>Информация об изменениях:</w:t>
      </w:r>
    </w:p>
    <w:bookmarkEnd w:id="409"/>
    <w:p w14:paraId="1D43FACC" w14:textId="77777777" w:rsidR="001A00A1" w:rsidRDefault="00120233">
      <w:pPr>
        <w:pStyle w:val="a7"/>
        <w:rPr>
          <w:shd w:val="clear" w:color="auto" w:fill="F0F0F0"/>
        </w:rPr>
      </w:pPr>
      <w:r>
        <w:t xml:space="preserve"> </w:t>
      </w:r>
      <w:r>
        <w:rPr>
          <w:shd w:val="clear" w:color="auto" w:fill="F0F0F0"/>
        </w:rPr>
        <w:t xml:space="preserve">Приложение 10 изменено с 10 марта 2022 г. - </w:t>
      </w:r>
      <w:hyperlink r:id="rId124"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3F91689" w14:textId="77777777" w:rsidR="001A00A1" w:rsidRDefault="00120233">
      <w:pPr>
        <w:pStyle w:val="a7"/>
        <w:rPr>
          <w:shd w:val="clear" w:color="auto" w:fill="F0F0F0"/>
        </w:rPr>
      </w:pPr>
      <w:r>
        <w:t xml:space="preserve"> </w:t>
      </w:r>
      <w:hyperlink r:id="rId125" w:history="1">
        <w:r>
          <w:rPr>
            <w:rStyle w:val="a4"/>
            <w:shd w:val="clear" w:color="auto" w:fill="F0F0F0"/>
          </w:rPr>
          <w:t>См. предыдущую редакцию</w:t>
        </w:r>
      </w:hyperlink>
    </w:p>
    <w:p w14:paraId="15E268FA" w14:textId="77777777" w:rsidR="001A00A1" w:rsidRDefault="00120233">
      <w:pPr>
        <w:jc w:val="right"/>
        <w:rPr>
          <w:rStyle w:val="a3"/>
          <w:rFonts w:ascii="Arial" w:hAnsi="Arial" w:cs="Arial"/>
        </w:rPr>
      </w:pPr>
      <w:r>
        <w:rPr>
          <w:rStyle w:val="a3"/>
          <w:rFonts w:ascii="Arial" w:hAnsi="Arial" w:cs="Arial"/>
        </w:rPr>
        <w:t>Приложение N 10</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29E2052E" w14:textId="77777777" w:rsidR="001A00A1" w:rsidRDefault="001A00A1"/>
    <w:p w14:paraId="5EED7EB1" w14:textId="77777777" w:rsidR="001A00A1" w:rsidRDefault="00120233">
      <w:pPr>
        <w:pStyle w:val="1"/>
      </w:pPr>
      <w:r>
        <w:t>Перечень</w:t>
      </w:r>
      <w:r>
        <w:br/>
        <w:t>медицинских организаций, участвующих в проведении периодических медицинских осмотров добровольных пожарных Тюменской области</w:t>
      </w:r>
    </w:p>
    <w:p w14:paraId="582222FE" w14:textId="77777777" w:rsidR="001A00A1" w:rsidRDefault="00120233">
      <w:pPr>
        <w:pStyle w:val="ab"/>
      </w:pPr>
      <w:r>
        <w:t>С изменениями и дополнениями от:</w:t>
      </w:r>
    </w:p>
    <w:p w14:paraId="30A54A2F" w14:textId="77777777" w:rsidR="001A00A1" w:rsidRDefault="00120233">
      <w:pPr>
        <w:pStyle w:val="a9"/>
        <w:rPr>
          <w:shd w:val="clear" w:color="auto" w:fill="EAEFED"/>
        </w:rPr>
      </w:pPr>
      <w:r>
        <w:t xml:space="preserve"> </w:t>
      </w:r>
      <w:r>
        <w:rPr>
          <w:shd w:val="clear" w:color="auto" w:fill="EAEFED"/>
        </w:rPr>
        <w:t>4 марта 2022 г.</w:t>
      </w:r>
    </w:p>
    <w:p w14:paraId="501BB3BB"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9670"/>
      </w:tblGrid>
      <w:tr w:rsidR="001A00A1" w14:paraId="38ACBA43" w14:textId="77777777">
        <w:tc>
          <w:tcPr>
            <w:tcW w:w="528" w:type="dxa"/>
            <w:tcBorders>
              <w:top w:val="single" w:sz="4" w:space="0" w:color="auto"/>
              <w:bottom w:val="single" w:sz="4" w:space="0" w:color="auto"/>
              <w:right w:val="single" w:sz="4" w:space="0" w:color="auto"/>
            </w:tcBorders>
          </w:tcPr>
          <w:p w14:paraId="51CAF1C9" w14:textId="77777777" w:rsidR="001A00A1" w:rsidRDefault="00120233">
            <w:pPr>
              <w:pStyle w:val="aa"/>
              <w:jc w:val="center"/>
            </w:pPr>
            <w:r>
              <w:t>N</w:t>
            </w:r>
            <w:r>
              <w:br/>
              <w:t>п/п</w:t>
            </w:r>
          </w:p>
        </w:tc>
        <w:tc>
          <w:tcPr>
            <w:tcW w:w="9670" w:type="dxa"/>
            <w:tcBorders>
              <w:top w:val="single" w:sz="4" w:space="0" w:color="auto"/>
              <w:left w:val="single" w:sz="4" w:space="0" w:color="auto"/>
              <w:bottom w:val="single" w:sz="4" w:space="0" w:color="auto"/>
            </w:tcBorders>
          </w:tcPr>
          <w:p w14:paraId="71AA9897" w14:textId="77777777" w:rsidR="001A00A1" w:rsidRDefault="00120233">
            <w:pPr>
              <w:pStyle w:val="aa"/>
              <w:jc w:val="center"/>
            </w:pPr>
            <w:r>
              <w:t>Наименование медицинской организации</w:t>
            </w:r>
          </w:p>
        </w:tc>
      </w:tr>
      <w:tr w:rsidR="001A00A1" w14:paraId="4AF96D8E" w14:textId="77777777">
        <w:tc>
          <w:tcPr>
            <w:tcW w:w="528" w:type="dxa"/>
            <w:tcBorders>
              <w:top w:val="single" w:sz="4" w:space="0" w:color="auto"/>
              <w:bottom w:val="single" w:sz="4" w:space="0" w:color="auto"/>
              <w:right w:val="single" w:sz="4" w:space="0" w:color="auto"/>
            </w:tcBorders>
          </w:tcPr>
          <w:p w14:paraId="55727B46" w14:textId="77777777" w:rsidR="001A00A1" w:rsidRDefault="00120233">
            <w:pPr>
              <w:pStyle w:val="aa"/>
              <w:jc w:val="center"/>
            </w:pPr>
            <w:r>
              <w:t>1.</w:t>
            </w:r>
          </w:p>
        </w:tc>
        <w:tc>
          <w:tcPr>
            <w:tcW w:w="9670" w:type="dxa"/>
            <w:tcBorders>
              <w:top w:val="single" w:sz="4" w:space="0" w:color="auto"/>
              <w:left w:val="single" w:sz="4" w:space="0" w:color="auto"/>
              <w:bottom w:val="single" w:sz="4" w:space="0" w:color="auto"/>
            </w:tcBorders>
          </w:tcPr>
          <w:p w14:paraId="23F00B97" w14:textId="77777777" w:rsidR="001A00A1" w:rsidRDefault="00120233">
            <w:pPr>
              <w:pStyle w:val="ac"/>
            </w:pPr>
            <w:r>
              <w:t>Государственное бюджетное учреждение здравоохранения Тюменской области "Областная больница N 3" (г. Тобольск)</w:t>
            </w:r>
          </w:p>
        </w:tc>
      </w:tr>
      <w:tr w:rsidR="001A00A1" w14:paraId="438AEB3B" w14:textId="77777777">
        <w:tc>
          <w:tcPr>
            <w:tcW w:w="528" w:type="dxa"/>
            <w:tcBorders>
              <w:top w:val="single" w:sz="4" w:space="0" w:color="auto"/>
              <w:bottom w:val="single" w:sz="4" w:space="0" w:color="auto"/>
              <w:right w:val="single" w:sz="4" w:space="0" w:color="auto"/>
            </w:tcBorders>
          </w:tcPr>
          <w:p w14:paraId="5DECC849" w14:textId="77777777" w:rsidR="001A00A1" w:rsidRDefault="00120233">
            <w:pPr>
              <w:pStyle w:val="aa"/>
              <w:jc w:val="center"/>
            </w:pPr>
            <w:r>
              <w:t>2.</w:t>
            </w:r>
          </w:p>
        </w:tc>
        <w:tc>
          <w:tcPr>
            <w:tcW w:w="9670" w:type="dxa"/>
            <w:tcBorders>
              <w:top w:val="single" w:sz="4" w:space="0" w:color="auto"/>
              <w:left w:val="single" w:sz="4" w:space="0" w:color="auto"/>
              <w:bottom w:val="single" w:sz="4" w:space="0" w:color="auto"/>
            </w:tcBorders>
          </w:tcPr>
          <w:p w14:paraId="5FCC8158" w14:textId="77777777" w:rsidR="001A00A1" w:rsidRDefault="00120233">
            <w:pPr>
              <w:pStyle w:val="ac"/>
            </w:pPr>
            <w:r>
              <w:t>Государственное бюджетное учреждение здравоохранения Тюменской области "Областная больница N 4" (г. Ишим)</w:t>
            </w:r>
          </w:p>
        </w:tc>
      </w:tr>
      <w:tr w:rsidR="001A00A1" w14:paraId="5F68F19B" w14:textId="77777777">
        <w:tc>
          <w:tcPr>
            <w:tcW w:w="528" w:type="dxa"/>
            <w:tcBorders>
              <w:top w:val="single" w:sz="4" w:space="0" w:color="auto"/>
              <w:bottom w:val="single" w:sz="4" w:space="0" w:color="auto"/>
              <w:right w:val="single" w:sz="4" w:space="0" w:color="auto"/>
            </w:tcBorders>
          </w:tcPr>
          <w:p w14:paraId="436EFD3E" w14:textId="77777777" w:rsidR="001A00A1" w:rsidRDefault="00120233">
            <w:pPr>
              <w:pStyle w:val="aa"/>
              <w:jc w:val="center"/>
            </w:pPr>
            <w:r>
              <w:t>3.</w:t>
            </w:r>
          </w:p>
        </w:tc>
        <w:tc>
          <w:tcPr>
            <w:tcW w:w="9670" w:type="dxa"/>
            <w:tcBorders>
              <w:top w:val="single" w:sz="4" w:space="0" w:color="auto"/>
              <w:left w:val="single" w:sz="4" w:space="0" w:color="auto"/>
              <w:bottom w:val="single" w:sz="4" w:space="0" w:color="auto"/>
            </w:tcBorders>
          </w:tcPr>
          <w:p w14:paraId="13F5FFF4" w14:textId="77777777" w:rsidR="001A00A1" w:rsidRDefault="00120233">
            <w:pPr>
              <w:pStyle w:val="ac"/>
            </w:pPr>
            <w:r>
              <w:t>Государственное бюджетное учреждение здравоохранения Тюменской области "Областная больница N 9" (с. Вагай)</w:t>
            </w:r>
          </w:p>
        </w:tc>
      </w:tr>
      <w:tr w:rsidR="001A00A1" w14:paraId="5B3F0B92" w14:textId="77777777">
        <w:tc>
          <w:tcPr>
            <w:tcW w:w="528" w:type="dxa"/>
            <w:tcBorders>
              <w:top w:val="single" w:sz="4" w:space="0" w:color="auto"/>
              <w:bottom w:val="single" w:sz="4" w:space="0" w:color="auto"/>
              <w:right w:val="single" w:sz="4" w:space="0" w:color="auto"/>
            </w:tcBorders>
          </w:tcPr>
          <w:p w14:paraId="5809A977" w14:textId="77777777" w:rsidR="001A00A1" w:rsidRDefault="00120233">
            <w:pPr>
              <w:pStyle w:val="aa"/>
              <w:jc w:val="center"/>
            </w:pPr>
            <w:r>
              <w:t>4.</w:t>
            </w:r>
          </w:p>
        </w:tc>
        <w:tc>
          <w:tcPr>
            <w:tcW w:w="9670" w:type="dxa"/>
            <w:tcBorders>
              <w:top w:val="single" w:sz="4" w:space="0" w:color="auto"/>
              <w:left w:val="single" w:sz="4" w:space="0" w:color="auto"/>
              <w:bottom w:val="single" w:sz="4" w:space="0" w:color="auto"/>
            </w:tcBorders>
          </w:tcPr>
          <w:p w14:paraId="05B71220" w14:textId="77777777" w:rsidR="001A00A1" w:rsidRDefault="00120233">
            <w:pPr>
              <w:pStyle w:val="ac"/>
            </w:pPr>
            <w:r>
              <w:t>Государственное бюджетное учреждение здравоохранения Тюменской области "Областная больница N 11" (р. п. Голышманово)</w:t>
            </w:r>
          </w:p>
        </w:tc>
      </w:tr>
      <w:tr w:rsidR="001A00A1" w14:paraId="02C90FCE" w14:textId="77777777">
        <w:tc>
          <w:tcPr>
            <w:tcW w:w="528" w:type="dxa"/>
            <w:tcBorders>
              <w:top w:val="single" w:sz="4" w:space="0" w:color="auto"/>
              <w:bottom w:val="single" w:sz="4" w:space="0" w:color="auto"/>
              <w:right w:val="single" w:sz="4" w:space="0" w:color="auto"/>
            </w:tcBorders>
          </w:tcPr>
          <w:p w14:paraId="1CABD7DA" w14:textId="77777777" w:rsidR="001A00A1" w:rsidRDefault="00120233">
            <w:pPr>
              <w:pStyle w:val="aa"/>
              <w:jc w:val="center"/>
            </w:pPr>
            <w:r>
              <w:t>5.</w:t>
            </w:r>
          </w:p>
        </w:tc>
        <w:tc>
          <w:tcPr>
            <w:tcW w:w="9670" w:type="dxa"/>
            <w:tcBorders>
              <w:top w:val="single" w:sz="4" w:space="0" w:color="auto"/>
              <w:left w:val="single" w:sz="4" w:space="0" w:color="auto"/>
              <w:bottom w:val="single" w:sz="4" w:space="0" w:color="auto"/>
            </w:tcBorders>
          </w:tcPr>
          <w:p w14:paraId="07848AAF" w14:textId="77777777" w:rsidR="001A00A1" w:rsidRDefault="00120233">
            <w:pPr>
              <w:pStyle w:val="ac"/>
            </w:pPr>
            <w:r>
              <w:t>Государственное бюджетное учреждение здравоохранения Тюменской области "Областная больница N 12" (г. Заводоуковск)</w:t>
            </w:r>
          </w:p>
        </w:tc>
      </w:tr>
      <w:tr w:rsidR="001A00A1" w14:paraId="1C8EE7E3" w14:textId="77777777">
        <w:tc>
          <w:tcPr>
            <w:tcW w:w="528" w:type="dxa"/>
            <w:tcBorders>
              <w:top w:val="single" w:sz="4" w:space="0" w:color="auto"/>
              <w:bottom w:val="single" w:sz="4" w:space="0" w:color="auto"/>
              <w:right w:val="single" w:sz="4" w:space="0" w:color="auto"/>
            </w:tcBorders>
          </w:tcPr>
          <w:p w14:paraId="766FF619" w14:textId="77777777" w:rsidR="001A00A1" w:rsidRDefault="00120233">
            <w:pPr>
              <w:pStyle w:val="aa"/>
              <w:jc w:val="center"/>
            </w:pPr>
            <w:r>
              <w:t>6.</w:t>
            </w:r>
          </w:p>
        </w:tc>
        <w:tc>
          <w:tcPr>
            <w:tcW w:w="9670" w:type="dxa"/>
            <w:tcBorders>
              <w:top w:val="single" w:sz="4" w:space="0" w:color="auto"/>
              <w:left w:val="single" w:sz="4" w:space="0" w:color="auto"/>
              <w:bottom w:val="single" w:sz="4" w:space="0" w:color="auto"/>
            </w:tcBorders>
          </w:tcPr>
          <w:p w14:paraId="404119FD" w14:textId="77777777" w:rsidR="001A00A1" w:rsidRDefault="00120233">
            <w:pPr>
              <w:pStyle w:val="ac"/>
            </w:pPr>
            <w:r>
              <w:t>Государственное бюджетное учреждение здравоохранения Тюменской области "Областная больница N 13" (с. Исетское)</w:t>
            </w:r>
          </w:p>
        </w:tc>
      </w:tr>
      <w:tr w:rsidR="001A00A1" w14:paraId="3EC4C04F" w14:textId="77777777">
        <w:tc>
          <w:tcPr>
            <w:tcW w:w="528" w:type="dxa"/>
            <w:tcBorders>
              <w:top w:val="single" w:sz="4" w:space="0" w:color="auto"/>
              <w:bottom w:val="single" w:sz="4" w:space="0" w:color="auto"/>
              <w:right w:val="single" w:sz="4" w:space="0" w:color="auto"/>
            </w:tcBorders>
          </w:tcPr>
          <w:p w14:paraId="3162B54D" w14:textId="77777777" w:rsidR="001A00A1" w:rsidRDefault="00120233">
            <w:pPr>
              <w:pStyle w:val="aa"/>
              <w:jc w:val="center"/>
            </w:pPr>
            <w:r>
              <w:t>7.</w:t>
            </w:r>
          </w:p>
        </w:tc>
        <w:tc>
          <w:tcPr>
            <w:tcW w:w="9670" w:type="dxa"/>
            <w:tcBorders>
              <w:top w:val="single" w:sz="4" w:space="0" w:color="auto"/>
              <w:left w:val="single" w:sz="4" w:space="0" w:color="auto"/>
              <w:bottom w:val="single" w:sz="4" w:space="0" w:color="auto"/>
            </w:tcBorders>
          </w:tcPr>
          <w:p w14:paraId="32D2098A" w14:textId="77777777" w:rsidR="001A00A1" w:rsidRDefault="00120233">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1A00A1" w14:paraId="4001D232" w14:textId="77777777">
        <w:tc>
          <w:tcPr>
            <w:tcW w:w="528" w:type="dxa"/>
            <w:tcBorders>
              <w:top w:val="single" w:sz="4" w:space="0" w:color="auto"/>
              <w:bottom w:val="single" w:sz="4" w:space="0" w:color="auto"/>
              <w:right w:val="single" w:sz="4" w:space="0" w:color="auto"/>
            </w:tcBorders>
          </w:tcPr>
          <w:p w14:paraId="1D1273FD" w14:textId="77777777" w:rsidR="001A00A1" w:rsidRDefault="00120233">
            <w:pPr>
              <w:pStyle w:val="aa"/>
              <w:jc w:val="center"/>
            </w:pPr>
            <w:r>
              <w:t>8.</w:t>
            </w:r>
          </w:p>
        </w:tc>
        <w:tc>
          <w:tcPr>
            <w:tcW w:w="9670" w:type="dxa"/>
            <w:tcBorders>
              <w:top w:val="single" w:sz="4" w:space="0" w:color="auto"/>
              <w:left w:val="single" w:sz="4" w:space="0" w:color="auto"/>
              <w:bottom w:val="single" w:sz="4" w:space="0" w:color="auto"/>
            </w:tcBorders>
          </w:tcPr>
          <w:p w14:paraId="67F869DB" w14:textId="77777777" w:rsidR="001A00A1" w:rsidRDefault="00120233">
            <w:pPr>
              <w:pStyle w:val="ac"/>
            </w:pPr>
            <w:r>
              <w:t>Государственное бюджетное учреждение здравоохранения Тюменской области "Областная больница N 15" (с. Нижняя Тавда)</w:t>
            </w:r>
          </w:p>
        </w:tc>
      </w:tr>
      <w:tr w:rsidR="001A00A1" w14:paraId="5C3F8275" w14:textId="77777777">
        <w:tc>
          <w:tcPr>
            <w:tcW w:w="528" w:type="dxa"/>
            <w:tcBorders>
              <w:top w:val="single" w:sz="4" w:space="0" w:color="auto"/>
              <w:bottom w:val="single" w:sz="4" w:space="0" w:color="auto"/>
              <w:right w:val="single" w:sz="4" w:space="0" w:color="auto"/>
            </w:tcBorders>
          </w:tcPr>
          <w:p w14:paraId="20E9A7A0" w14:textId="77777777" w:rsidR="001A00A1" w:rsidRDefault="00120233">
            <w:pPr>
              <w:pStyle w:val="aa"/>
              <w:jc w:val="center"/>
            </w:pPr>
            <w:r>
              <w:t>9.</w:t>
            </w:r>
          </w:p>
        </w:tc>
        <w:tc>
          <w:tcPr>
            <w:tcW w:w="9670" w:type="dxa"/>
            <w:tcBorders>
              <w:top w:val="single" w:sz="4" w:space="0" w:color="auto"/>
              <w:left w:val="single" w:sz="4" w:space="0" w:color="auto"/>
              <w:bottom w:val="single" w:sz="4" w:space="0" w:color="auto"/>
            </w:tcBorders>
          </w:tcPr>
          <w:p w14:paraId="3ED06856" w14:textId="77777777" w:rsidR="001A00A1" w:rsidRDefault="00120233">
            <w:pPr>
              <w:pStyle w:val="ac"/>
            </w:pPr>
            <w:r>
              <w:t>Государственное автономное учреждение здравоохранения Тюменской области "Областная больница N 19" (г. Тюмень)</w:t>
            </w:r>
          </w:p>
        </w:tc>
      </w:tr>
      <w:tr w:rsidR="001A00A1" w14:paraId="7C4345E9" w14:textId="77777777">
        <w:tc>
          <w:tcPr>
            <w:tcW w:w="528" w:type="dxa"/>
            <w:tcBorders>
              <w:top w:val="single" w:sz="4" w:space="0" w:color="auto"/>
              <w:bottom w:val="single" w:sz="4" w:space="0" w:color="auto"/>
              <w:right w:val="single" w:sz="4" w:space="0" w:color="auto"/>
            </w:tcBorders>
          </w:tcPr>
          <w:p w14:paraId="0B7CACD5" w14:textId="77777777" w:rsidR="001A00A1" w:rsidRDefault="00120233">
            <w:pPr>
              <w:pStyle w:val="aa"/>
              <w:jc w:val="center"/>
            </w:pPr>
            <w:r>
              <w:t>10.</w:t>
            </w:r>
          </w:p>
        </w:tc>
        <w:tc>
          <w:tcPr>
            <w:tcW w:w="9670" w:type="dxa"/>
            <w:tcBorders>
              <w:top w:val="single" w:sz="4" w:space="0" w:color="auto"/>
              <w:left w:val="single" w:sz="4" w:space="0" w:color="auto"/>
              <w:bottom w:val="single" w:sz="4" w:space="0" w:color="auto"/>
            </w:tcBorders>
          </w:tcPr>
          <w:p w14:paraId="48FF1130" w14:textId="77777777" w:rsidR="001A00A1" w:rsidRDefault="00120233">
            <w:pPr>
              <w:pStyle w:val="ac"/>
            </w:pPr>
            <w:r>
              <w:t>Государственное бюджетное учреждение здравоохранения Тюменской области "Областная больница N 20" (с. Уват)</w:t>
            </w:r>
          </w:p>
        </w:tc>
      </w:tr>
      <w:tr w:rsidR="001A00A1" w14:paraId="563AD1E4" w14:textId="77777777">
        <w:tc>
          <w:tcPr>
            <w:tcW w:w="528" w:type="dxa"/>
            <w:tcBorders>
              <w:top w:val="single" w:sz="4" w:space="0" w:color="auto"/>
              <w:bottom w:val="single" w:sz="4" w:space="0" w:color="auto"/>
              <w:right w:val="single" w:sz="4" w:space="0" w:color="auto"/>
            </w:tcBorders>
          </w:tcPr>
          <w:p w14:paraId="3BDDF5EE" w14:textId="77777777" w:rsidR="001A00A1" w:rsidRDefault="00120233">
            <w:pPr>
              <w:pStyle w:val="aa"/>
              <w:jc w:val="center"/>
            </w:pPr>
            <w:r>
              <w:lastRenderedPageBreak/>
              <w:t>11.</w:t>
            </w:r>
          </w:p>
        </w:tc>
        <w:tc>
          <w:tcPr>
            <w:tcW w:w="9670" w:type="dxa"/>
            <w:tcBorders>
              <w:top w:val="single" w:sz="4" w:space="0" w:color="auto"/>
              <w:left w:val="single" w:sz="4" w:space="0" w:color="auto"/>
              <w:bottom w:val="single" w:sz="4" w:space="0" w:color="auto"/>
            </w:tcBorders>
          </w:tcPr>
          <w:p w14:paraId="4D306FB8" w14:textId="77777777" w:rsidR="001A00A1" w:rsidRDefault="00120233">
            <w:pPr>
              <w:pStyle w:val="ac"/>
            </w:pPr>
            <w:r>
              <w:t>Государственное бюджетное учреждение здравоохранения Тюменской области "Областная больница N 23" (г. Ялуторовск)</w:t>
            </w:r>
          </w:p>
        </w:tc>
      </w:tr>
      <w:tr w:rsidR="001A00A1" w14:paraId="3DC0D34A" w14:textId="77777777">
        <w:tc>
          <w:tcPr>
            <w:tcW w:w="528" w:type="dxa"/>
            <w:tcBorders>
              <w:top w:val="single" w:sz="4" w:space="0" w:color="auto"/>
              <w:bottom w:val="single" w:sz="4" w:space="0" w:color="auto"/>
              <w:right w:val="single" w:sz="4" w:space="0" w:color="auto"/>
            </w:tcBorders>
          </w:tcPr>
          <w:p w14:paraId="2992EED2" w14:textId="77777777" w:rsidR="001A00A1" w:rsidRDefault="00120233">
            <w:pPr>
              <w:pStyle w:val="aa"/>
              <w:jc w:val="center"/>
            </w:pPr>
            <w:r>
              <w:t>12.</w:t>
            </w:r>
          </w:p>
        </w:tc>
        <w:tc>
          <w:tcPr>
            <w:tcW w:w="9670" w:type="dxa"/>
            <w:tcBorders>
              <w:top w:val="single" w:sz="4" w:space="0" w:color="auto"/>
              <w:left w:val="single" w:sz="4" w:space="0" w:color="auto"/>
              <w:bottom w:val="single" w:sz="4" w:space="0" w:color="auto"/>
            </w:tcBorders>
          </w:tcPr>
          <w:p w14:paraId="04E0C3B6" w14:textId="77777777" w:rsidR="001A00A1" w:rsidRDefault="00120233">
            <w:pPr>
              <w:pStyle w:val="ac"/>
            </w:pPr>
            <w:r>
              <w:t>Государственное бюджетное учреждение здравоохранения Тюменской области "Областная больница N 24" (с. Ярково)</w:t>
            </w:r>
          </w:p>
        </w:tc>
      </w:tr>
    </w:tbl>
    <w:p w14:paraId="2976A43D" w14:textId="77777777" w:rsidR="001A00A1" w:rsidRDefault="001A00A1"/>
    <w:p w14:paraId="47877048" w14:textId="77777777" w:rsidR="001A00A1" w:rsidRDefault="00120233">
      <w:pPr>
        <w:jc w:val="right"/>
        <w:rPr>
          <w:rStyle w:val="a3"/>
          <w:rFonts w:ascii="Arial" w:hAnsi="Arial" w:cs="Arial"/>
        </w:rPr>
      </w:pPr>
      <w:bookmarkStart w:id="410" w:name="sub_11100"/>
      <w:r>
        <w:rPr>
          <w:rStyle w:val="a3"/>
          <w:rFonts w:ascii="Arial" w:hAnsi="Arial" w:cs="Arial"/>
        </w:rPr>
        <w:t>Приложение N 11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0"/>
    <w:p w14:paraId="31EB55DF" w14:textId="77777777" w:rsidR="001A00A1" w:rsidRDefault="001A00A1"/>
    <w:p w14:paraId="2C4A0C14" w14:textId="77777777" w:rsidR="001A00A1" w:rsidRDefault="00120233">
      <w:pPr>
        <w:pStyle w:val="1"/>
      </w:pPr>
      <w:r>
        <w:t>Порядок</w:t>
      </w:r>
      <w:r>
        <w:br/>
        <w:t>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FBE1A5B" w14:textId="77777777" w:rsidR="001A00A1" w:rsidRDefault="001A00A1"/>
    <w:p w14:paraId="2B05ECA7" w14:textId="77777777" w:rsidR="001A00A1" w:rsidRDefault="00120233">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1D54831C" w14:textId="77777777" w:rsidR="001A00A1" w:rsidRDefault="00120233">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26" w:history="1">
        <w:r>
          <w:rPr>
            <w:rStyle w:val="a4"/>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4E3684BD" w14:textId="77777777" w:rsidR="001A00A1" w:rsidRDefault="00120233">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1C8F3003" w14:textId="77777777" w:rsidR="001A00A1" w:rsidRDefault="00120233">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3C31A567" w14:textId="77777777" w:rsidR="001A00A1" w:rsidRDefault="00120233">
      <w: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w:t>
      </w:r>
      <w:r>
        <w:lastRenderedPageBreak/>
        <w:t>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57A330BD" w14:textId="77777777" w:rsidR="001A00A1" w:rsidRDefault="00120233">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27" w:history="1">
        <w:r>
          <w:rPr>
            <w:rStyle w:val="a4"/>
          </w:rPr>
          <w:t>бюджетным законодательством</w:t>
        </w:r>
      </w:hyperlink>
      <w:r>
        <w:t>.</w:t>
      </w:r>
    </w:p>
    <w:p w14:paraId="2A91B813" w14:textId="77777777" w:rsidR="001A00A1" w:rsidRDefault="00120233">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334F7C95" w14:textId="77777777" w:rsidR="001A00A1" w:rsidRDefault="00120233">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14:paraId="0B6B2524" w14:textId="77777777" w:rsidR="001A00A1" w:rsidRDefault="00120233">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14:paraId="287C94B8" w14:textId="77777777" w:rsidR="001A00A1" w:rsidRDefault="00120233">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14:paraId="4E622AFD" w14:textId="77777777" w:rsidR="001A00A1" w:rsidRDefault="00120233">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27180514" w14:textId="77777777" w:rsidR="001A00A1" w:rsidRDefault="00120233">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5F878996" w14:textId="77777777" w:rsidR="001A00A1" w:rsidRDefault="00120233">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6DB6179B" w14:textId="77777777" w:rsidR="001A00A1" w:rsidRDefault="00120233">
      <w:r>
        <w:t xml:space="preserve">При оказании первичной медико-санитарной помощи лицам, которые перенесли </w:t>
      </w:r>
      <w:r>
        <w:lastRenderedPageBreak/>
        <w:t xml:space="preserve">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128" w:history="1">
        <w:r>
          <w:rPr>
            <w:rStyle w:val="a4"/>
          </w:rPr>
          <w:t>постановлением</w:t>
        </w:r>
      </w:hyperlink>
      <w:r>
        <w:t xml:space="preserve"> Правительства Российской Федерации от 24.07.2021 N 1254, в течение 2 лет с даты постановки на диспансерное наблюдение начиная с 01.01.2021.</w:t>
      </w:r>
    </w:p>
    <w:p w14:paraId="7DB48686" w14:textId="77777777" w:rsidR="001A00A1" w:rsidRDefault="001A00A1"/>
    <w:p w14:paraId="1199AE34" w14:textId="77777777" w:rsidR="001A00A1" w:rsidRDefault="00120233">
      <w:pPr>
        <w:jc w:val="right"/>
        <w:rPr>
          <w:rStyle w:val="a3"/>
          <w:rFonts w:ascii="Arial" w:hAnsi="Arial" w:cs="Arial"/>
        </w:rPr>
      </w:pPr>
      <w:bookmarkStart w:id="411" w:name="sub_11200"/>
      <w:r>
        <w:rPr>
          <w:rStyle w:val="a3"/>
          <w:rFonts w:ascii="Arial" w:hAnsi="Arial" w:cs="Arial"/>
        </w:rPr>
        <w:t>Приложение N 12</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1"/>
    <w:p w14:paraId="4FBCCD8B" w14:textId="77777777" w:rsidR="001A00A1" w:rsidRDefault="001A00A1"/>
    <w:p w14:paraId="1926205F" w14:textId="77777777" w:rsidR="001A00A1" w:rsidRDefault="00120233">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6B48BF0" w14:textId="77777777" w:rsidR="001A00A1" w:rsidRDefault="001A00A1"/>
    <w:p w14:paraId="37697591" w14:textId="77777777" w:rsidR="001A00A1" w:rsidRDefault="00120233">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14:paraId="63D00D6C" w14:textId="77777777" w:rsidR="001A00A1" w:rsidRDefault="00120233">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3F9FC898" w14:textId="77777777" w:rsidR="001A00A1" w:rsidRDefault="00120233">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14:paraId="6FDF3952" w14:textId="77777777" w:rsidR="001A00A1" w:rsidRDefault="00120233">
      <w:r>
        <w:t>Медицинская организация, оказывающая первичную медико-санитарную помощь, осуществляет:</w:t>
      </w:r>
    </w:p>
    <w:p w14:paraId="61A6F147" w14:textId="77777777" w:rsidR="001A00A1" w:rsidRDefault="00120233">
      <w:r>
        <w:t>- отбор пациентов, нуждающихся в обеспечении медицинским оборудованием для оказания паллиативной помощи на дому;</w:t>
      </w:r>
    </w:p>
    <w:p w14:paraId="5C831F9C" w14:textId="77777777" w:rsidR="001A00A1" w:rsidRDefault="00120233">
      <w:r>
        <w:t>- первичную настройку оборудования, инструктаж пациента по его использованию;</w:t>
      </w:r>
    </w:p>
    <w:p w14:paraId="2D609650" w14:textId="77777777" w:rsidR="001A00A1" w:rsidRDefault="00120233">
      <w:r>
        <w:t>- контроль за правильностью использованием оборудования, коррекции его параметров в дальнейшем;</w:t>
      </w:r>
    </w:p>
    <w:p w14:paraId="6D735174" w14:textId="77777777" w:rsidR="001A00A1" w:rsidRDefault="00120233">
      <w:r>
        <w:t>- своевременную передачу информации о прекращении использования оборудования (смерть пациента, его выбытие на постоянное место жительство, госпитализация, помещение в социальное учреждение стационарного типа, отказ пациента от дальнейшего использования оборудования на дому и др.).</w:t>
      </w:r>
    </w:p>
    <w:p w14:paraId="7C08B989" w14:textId="77777777" w:rsidR="001A00A1" w:rsidRDefault="00120233">
      <w:r>
        <w:t>Медицинские организации, оказывающие паллиативную специализированную медицинскую помощь, осуществляют:</w:t>
      </w:r>
    </w:p>
    <w:p w14:paraId="75C2BA45" w14:textId="77777777" w:rsidR="001A00A1" w:rsidRDefault="00120233">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14:paraId="4A70F2DC" w14:textId="77777777" w:rsidR="001A00A1" w:rsidRDefault="00120233">
      <w:r>
        <w:t>- прием оборудования после прекращения дальнейшего использования его пациентом на дому;</w:t>
      </w:r>
    </w:p>
    <w:p w14:paraId="6A21BD42" w14:textId="77777777" w:rsidR="001A00A1" w:rsidRDefault="00120233">
      <w:r>
        <w:t>- контроль технического состояния и исправности оборудования для использования его пациентами на дому;</w:t>
      </w:r>
    </w:p>
    <w:p w14:paraId="2B6676ED" w14:textId="77777777" w:rsidR="001A00A1" w:rsidRDefault="00120233">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14:paraId="14ED35CC" w14:textId="77777777" w:rsidR="001A00A1" w:rsidRDefault="00120233">
      <w: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w:t>
      </w:r>
      <w:r>
        <w:lastRenderedPageBreak/>
        <w:t>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14:paraId="6B358276" w14:textId="77777777" w:rsidR="001A00A1" w:rsidRDefault="00120233">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29" w:history="1">
        <w:r>
          <w:rPr>
            <w:rStyle w:val="a4"/>
          </w:rPr>
          <w:t>бюджетным законодательством</w:t>
        </w:r>
      </w:hyperlink>
      <w:r>
        <w:t>.</w:t>
      </w:r>
    </w:p>
    <w:p w14:paraId="7EDAE146" w14:textId="77777777" w:rsidR="001A00A1" w:rsidRDefault="001A00A1"/>
    <w:p w14:paraId="2E0136BD" w14:textId="77777777" w:rsidR="001A00A1" w:rsidRDefault="00120233">
      <w:pPr>
        <w:pStyle w:val="a6"/>
        <w:rPr>
          <w:color w:val="000000"/>
          <w:sz w:val="16"/>
          <w:szCs w:val="16"/>
          <w:shd w:val="clear" w:color="auto" w:fill="F0F0F0"/>
        </w:rPr>
      </w:pPr>
      <w:bookmarkStart w:id="412" w:name="sub_11300"/>
      <w:r>
        <w:rPr>
          <w:color w:val="000000"/>
          <w:sz w:val="16"/>
          <w:szCs w:val="16"/>
          <w:shd w:val="clear" w:color="auto" w:fill="F0F0F0"/>
        </w:rPr>
        <w:t>Информация об изменениях:</w:t>
      </w:r>
    </w:p>
    <w:bookmarkEnd w:id="412"/>
    <w:p w14:paraId="7F9DB152" w14:textId="77777777" w:rsidR="001A00A1" w:rsidRDefault="00120233">
      <w:pPr>
        <w:pStyle w:val="a7"/>
        <w:rPr>
          <w:shd w:val="clear" w:color="auto" w:fill="F0F0F0"/>
        </w:rPr>
      </w:pPr>
      <w:r>
        <w:t xml:space="preserve"> </w:t>
      </w:r>
      <w:r>
        <w:rPr>
          <w:shd w:val="clear" w:color="auto" w:fill="F0F0F0"/>
        </w:rPr>
        <w:t xml:space="preserve">Приложение 13 изменено с 10 марта 2022 г. - </w:t>
      </w:r>
      <w:hyperlink r:id="rId130" w:history="1">
        <w:r>
          <w:rPr>
            <w:rStyle w:val="a4"/>
            <w:shd w:val="clear" w:color="auto" w:fill="F0F0F0"/>
          </w:rPr>
          <w:t>Постановление</w:t>
        </w:r>
      </w:hyperlink>
      <w:r>
        <w:rPr>
          <w:shd w:val="clear" w:color="auto" w:fill="F0F0F0"/>
        </w:rPr>
        <w:t xml:space="preserve"> Правительства Тюменской области от 4 марта 2022 г. N 92-п</w:t>
      </w:r>
    </w:p>
    <w:p w14:paraId="5FA88DA0" w14:textId="77777777" w:rsidR="001A00A1" w:rsidRDefault="00120233">
      <w:pPr>
        <w:pStyle w:val="a7"/>
        <w:rPr>
          <w:shd w:val="clear" w:color="auto" w:fill="F0F0F0"/>
        </w:rPr>
      </w:pPr>
      <w:r>
        <w:t xml:space="preserve"> </w:t>
      </w:r>
      <w:hyperlink r:id="rId131" w:history="1">
        <w:r>
          <w:rPr>
            <w:rStyle w:val="a4"/>
            <w:shd w:val="clear" w:color="auto" w:fill="F0F0F0"/>
          </w:rPr>
          <w:t>См. предыдущую редакцию</w:t>
        </w:r>
      </w:hyperlink>
    </w:p>
    <w:p w14:paraId="604E1042" w14:textId="77777777" w:rsidR="001A00A1" w:rsidRDefault="00120233">
      <w:pPr>
        <w:jc w:val="right"/>
        <w:rPr>
          <w:rStyle w:val="a3"/>
          <w:rFonts w:ascii="Arial" w:hAnsi="Arial" w:cs="Arial"/>
        </w:rPr>
      </w:pPr>
      <w:r>
        <w:rPr>
          <w:rStyle w:val="a3"/>
          <w:rFonts w:ascii="Arial" w:hAnsi="Arial" w:cs="Arial"/>
        </w:rPr>
        <w:t>Приложение N 13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14:paraId="2DD2ABB7" w14:textId="77777777" w:rsidR="001A00A1" w:rsidRDefault="001A00A1"/>
    <w:p w14:paraId="06124900" w14:textId="77777777" w:rsidR="001A00A1" w:rsidRDefault="00120233">
      <w:pPr>
        <w:pStyle w:val="1"/>
      </w:pPr>
      <w:r>
        <w:t>Перечень</w:t>
      </w:r>
      <w:r>
        <w:br/>
        <w:t>медицинских организаций, осуществляющих лекарственное обеспечение</w:t>
      </w:r>
    </w:p>
    <w:p w14:paraId="06873D5A" w14:textId="77777777" w:rsidR="001A00A1" w:rsidRDefault="00120233">
      <w:pPr>
        <w:pStyle w:val="ab"/>
      </w:pPr>
      <w:r>
        <w:t>С изменениями и дополнениями от:</w:t>
      </w:r>
    </w:p>
    <w:p w14:paraId="0D494997" w14:textId="77777777" w:rsidR="001A00A1" w:rsidRDefault="00120233">
      <w:pPr>
        <w:pStyle w:val="a9"/>
        <w:rPr>
          <w:shd w:val="clear" w:color="auto" w:fill="EAEFED"/>
        </w:rPr>
      </w:pPr>
      <w:r>
        <w:t xml:space="preserve"> </w:t>
      </w:r>
      <w:r>
        <w:rPr>
          <w:shd w:val="clear" w:color="auto" w:fill="EAEFED"/>
        </w:rPr>
        <w:t>4 марта 2022 г.</w:t>
      </w:r>
    </w:p>
    <w:p w14:paraId="4F98D98E"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20"/>
        <w:gridCol w:w="2300"/>
        <w:gridCol w:w="1911"/>
        <w:gridCol w:w="2539"/>
      </w:tblGrid>
      <w:tr w:rsidR="001A00A1" w:rsidRPr="007B340C" w14:paraId="38C251D4" w14:textId="77777777">
        <w:tc>
          <w:tcPr>
            <w:tcW w:w="560" w:type="dxa"/>
            <w:tcBorders>
              <w:top w:val="single" w:sz="4" w:space="0" w:color="auto"/>
              <w:bottom w:val="single" w:sz="4" w:space="0" w:color="auto"/>
              <w:right w:val="single" w:sz="4" w:space="0" w:color="auto"/>
            </w:tcBorders>
          </w:tcPr>
          <w:p w14:paraId="35DF032A" w14:textId="77777777" w:rsidR="001A00A1" w:rsidRPr="007B340C" w:rsidRDefault="00120233">
            <w:pPr>
              <w:pStyle w:val="aa"/>
              <w:jc w:val="center"/>
              <w:rPr>
                <w:sz w:val="16"/>
                <w:szCs w:val="16"/>
              </w:rPr>
            </w:pPr>
            <w:r w:rsidRPr="007B340C">
              <w:rPr>
                <w:sz w:val="16"/>
                <w:szCs w:val="16"/>
              </w:rPr>
              <w:t>N</w:t>
            </w:r>
            <w:r w:rsidRPr="007B340C">
              <w:rPr>
                <w:sz w:val="16"/>
                <w:szCs w:val="16"/>
              </w:rPr>
              <w:br/>
              <w:t>п/п</w:t>
            </w:r>
          </w:p>
        </w:tc>
        <w:tc>
          <w:tcPr>
            <w:tcW w:w="2920" w:type="dxa"/>
            <w:tcBorders>
              <w:top w:val="single" w:sz="4" w:space="0" w:color="auto"/>
              <w:left w:val="single" w:sz="4" w:space="0" w:color="auto"/>
              <w:bottom w:val="single" w:sz="4" w:space="0" w:color="auto"/>
              <w:right w:val="nil"/>
            </w:tcBorders>
          </w:tcPr>
          <w:p w14:paraId="47892F49" w14:textId="77777777" w:rsidR="001A00A1" w:rsidRPr="007B340C" w:rsidRDefault="00120233">
            <w:pPr>
              <w:pStyle w:val="aa"/>
              <w:jc w:val="center"/>
              <w:rPr>
                <w:sz w:val="16"/>
                <w:szCs w:val="16"/>
              </w:rPr>
            </w:pPr>
            <w:r w:rsidRPr="007B340C">
              <w:rPr>
                <w:sz w:val="16"/>
                <w:szCs w:val="16"/>
              </w:rPr>
              <w:t>Наименование медицинской организации</w:t>
            </w:r>
          </w:p>
        </w:tc>
        <w:tc>
          <w:tcPr>
            <w:tcW w:w="2300" w:type="dxa"/>
            <w:tcBorders>
              <w:top w:val="single" w:sz="4" w:space="0" w:color="auto"/>
              <w:left w:val="single" w:sz="4" w:space="0" w:color="auto"/>
              <w:bottom w:val="single" w:sz="4" w:space="0" w:color="auto"/>
              <w:right w:val="nil"/>
            </w:tcBorders>
          </w:tcPr>
          <w:p w14:paraId="74E7D2DE" w14:textId="77777777" w:rsidR="001A00A1" w:rsidRPr="007B340C" w:rsidRDefault="00120233">
            <w:pPr>
              <w:pStyle w:val="aa"/>
              <w:jc w:val="center"/>
              <w:rPr>
                <w:sz w:val="16"/>
                <w:szCs w:val="16"/>
              </w:rPr>
            </w:pPr>
            <w:r w:rsidRPr="007B340C">
              <w:rPr>
                <w:sz w:val="16"/>
                <w:szCs w:val="16"/>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11" w:type="dxa"/>
            <w:tcBorders>
              <w:top w:val="single" w:sz="4" w:space="0" w:color="auto"/>
              <w:left w:val="single" w:sz="4" w:space="0" w:color="auto"/>
              <w:bottom w:val="single" w:sz="4" w:space="0" w:color="auto"/>
              <w:right w:val="nil"/>
            </w:tcBorders>
          </w:tcPr>
          <w:p w14:paraId="7C917632" w14:textId="77777777" w:rsidR="001A00A1" w:rsidRPr="007B340C" w:rsidRDefault="00120233">
            <w:pPr>
              <w:pStyle w:val="aa"/>
              <w:jc w:val="center"/>
              <w:rPr>
                <w:sz w:val="16"/>
                <w:szCs w:val="16"/>
              </w:rPr>
            </w:pPr>
            <w:r w:rsidRPr="007B340C">
              <w:rPr>
                <w:sz w:val="16"/>
                <w:szCs w:val="16"/>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539" w:type="dxa"/>
            <w:tcBorders>
              <w:top w:val="single" w:sz="4" w:space="0" w:color="auto"/>
              <w:left w:val="single" w:sz="4" w:space="0" w:color="auto"/>
              <w:bottom w:val="single" w:sz="4" w:space="0" w:color="auto"/>
            </w:tcBorders>
          </w:tcPr>
          <w:p w14:paraId="73705D90" w14:textId="77777777" w:rsidR="001A00A1" w:rsidRPr="007B340C" w:rsidRDefault="00120233">
            <w:pPr>
              <w:pStyle w:val="aa"/>
              <w:jc w:val="center"/>
              <w:rPr>
                <w:sz w:val="16"/>
                <w:szCs w:val="16"/>
              </w:rPr>
            </w:pPr>
            <w:r w:rsidRPr="007B340C">
              <w:rPr>
                <w:sz w:val="16"/>
                <w:szCs w:val="16"/>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1A00A1" w:rsidRPr="007B340C" w14:paraId="301E9506" w14:textId="77777777">
        <w:tc>
          <w:tcPr>
            <w:tcW w:w="560" w:type="dxa"/>
            <w:tcBorders>
              <w:top w:val="single" w:sz="4" w:space="0" w:color="auto"/>
              <w:bottom w:val="single" w:sz="4" w:space="0" w:color="auto"/>
              <w:right w:val="single" w:sz="4" w:space="0" w:color="auto"/>
            </w:tcBorders>
          </w:tcPr>
          <w:p w14:paraId="11C9F6E1" w14:textId="77777777" w:rsidR="001A00A1" w:rsidRPr="007B340C" w:rsidRDefault="00120233">
            <w:pPr>
              <w:pStyle w:val="aa"/>
              <w:jc w:val="center"/>
              <w:rPr>
                <w:sz w:val="16"/>
                <w:szCs w:val="16"/>
              </w:rPr>
            </w:pPr>
            <w:r w:rsidRPr="007B340C">
              <w:rPr>
                <w:sz w:val="16"/>
                <w:szCs w:val="16"/>
              </w:rPr>
              <w:t>1.</w:t>
            </w:r>
          </w:p>
        </w:tc>
        <w:tc>
          <w:tcPr>
            <w:tcW w:w="2920" w:type="dxa"/>
            <w:tcBorders>
              <w:top w:val="single" w:sz="4" w:space="0" w:color="auto"/>
              <w:left w:val="single" w:sz="4" w:space="0" w:color="auto"/>
              <w:bottom w:val="single" w:sz="4" w:space="0" w:color="auto"/>
              <w:right w:val="nil"/>
            </w:tcBorders>
          </w:tcPr>
          <w:p w14:paraId="0C10C672"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1"</w:t>
            </w:r>
          </w:p>
        </w:tc>
        <w:tc>
          <w:tcPr>
            <w:tcW w:w="2300" w:type="dxa"/>
            <w:tcBorders>
              <w:top w:val="single" w:sz="4" w:space="0" w:color="auto"/>
              <w:left w:val="single" w:sz="4" w:space="0" w:color="auto"/>
              <w:bottom w:val="single" w:sz="4" w:space="0" w:color="auto"/>
              <w:right w:val="nil"/>
            </w:tcBorders>
          </w:tcPr>
          <w:p w14:paraId="7A99B96F"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766BD61A"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22018A2D" w14:textId="77777777" w:rsidR="001A00A1" w:rsidRPr="007B340C" w:rsidRDefault="00120233">
            <w:pPr>
              <w:pStyle w:val="aa"/>
              <w:jc w:val="center"/>
              <w:rPr>
                <w:sz w:val="16"/>
                <w:szCs w:val="16"/>
              </w:rPr>
            </w:pPr>
            <w:r w:rsidRPr="007B340C">
              <w:rPr>
                <w:sz w:val="16"/>
                <w:szCs w:val="16"/>
              </w:rPr>
              <w:t>+</w:t>
            </w:r>
          </w:p>
        </w:tc>
      </w:tr>
      <w:tr w:rsidR="001A00A1" w:rsidRPr="007B340C" w14:paraId="58D5EA52" w14:textId="77777777">
        <w:tc>
          <w:tcPr>
            <w:tcW w:w="560" w:type="dxa"/>
            <w:tcBorders>
              <w:top w:val="single" w:sz="4" w:space="0" w:color="auto"/>
              <w:bottom w:val="single" w:sz="4" w:space="0" w:color="auto"/>
              <w:right w:val="single" w:sz="4" w:space="0" w:color="auto"/>
            </w:tcBorders>
          </w:tcPr>
          <w:p w14:paraId="2047D542" w14:textId="77777777" w:rsidR="001A00A1" w:rsidRPr="007B340C" w:rsidRDefault="00120233">
            <w:pPr>
              <w:pStyle w:val="aa"/>
              <w:jc w:val="center"/>
              <w:rPr>
                <w:sz w:val="16"/>
                <w:szCs w:val="16"/>
              </w:rPr>
            </w:pPr>
            <w:r w:rsidRPr="007B340C">
              <w:rPr>
                <w:sz w:val="16"/>
                <w:szCs w:val="16"/>
              </w:rPr>
              <w:t>2.</w:t>
            </w:r>
          </w:p>
        </w:tc>
        <w:tc>
          <w:tcPr>
            <w:tcW w:w="2920" w:type="dxa"/>
            <w:tcBorders>
              <w:top w:val="single" w:sz="4" w:space="0" w:color="auto"/>
              <w:left w:val="single" w:sz="4" w:space="0" w:color="auto"/>
              <w:bottom w:val="single" w:sz="4" w:space="0" w:color="auto"/>
              <w:right w:val="nil"/>
            </w:tcBorders>
          </w:tcPr>
          <w:p w14:paraId="7ECD02CA"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больница N 2"</w:t>
            </w:r>
          </w:p>
        </w:tc>
        <w:tc>
          <w:tcPr>
            <w:tcW w:w="2300" w:type="dxa"/>
            <w:tcBorders>
              <w:top w:val="single" w:sz="4" w:space="0" w:color="auto"/>
              <w:left w:val="single" w:sz="4" w:space="0" w:color="auto"/>
              <w:bottom w:val="single" w:sz="4" w:space="0" w:color="auto"/>
              <w:right w:val="nil"/>
            </w:tcBorders>
          </w:tcPr>
          <w:p w14:paraId="19F0F9F8"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4CB258DD"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107F1D8" w14:textId="77777777" w:rsidR="001A00A1" w:rsidRPr="007B340C" w:rsidRDefault="00120233">
            <w:pPr>
              <w:pStyle w:val="aa"/>
              <w:jc w:val="center"/>
              <w:rPr>
                <w:sz w:val="16"/>
                <w:szCs w:val="16"/>
              </w:rPr>
            </w:pPr>
            <w:r w:rsidRPr="007B340C">
              <w:rPr>
                <w:sz w:val="16"/>
                <w:szCs w:val="16"/>
              </w:rPr>
              <w:t>+</w:t>
            </w:r>
          </w:p>
        </w:tc>
      </w:tr>
      <w:tr w:rsidR="001A00A1" w:rsidRPr="007B340C" w14:paraId="37C5F60F" w14:textId="77777777">
        <w:tc>
          <w:tcPr>
            <w:tcW w:w="560" w:type="dxa"/>
            <w:tcBorders>
              <w:top w:val="single" w:sz="4" w:space="0" w:color="auto"/>
              <w:bottom w:val="single" w:sz="4" w:space="0" w:color="auto"/>
              <w:right w:val="single" w:sz="4" w:space="0" w:color="auto"/>
            </w:tcBorders>
          </w:tcPr>
          <w:p w14:paraId="218B3990" w14:textId="77777777" w:rsidR="001A00A1" w:rsidRPr="007B340C" w:rsidRDefault="00120233">
            <w:pPr>
              <w:pStyle w:val="aa"/>
              <w:jc w:val="center"/>
              <w:rPr>
                <w:sz w:val="16"/>
                <w:szCs w:val="16"/>
              </w:rPr>
            </w:pPr>
            <w:r w:rsidRPr="007B340C">
              <w:rPr>
                <w:sz w:val="16"/>
                <w:szCs w:val="16"/>
              </w:rPr>
              <w:t>3.</w:t>
            </w:r>
          </w:p>
        </w:tc>
        <w:tc>
          <w:tcPr>
            <w:tcW w:w="2920" w:type="dxa"/>
            <w:tcBorders>
              <w:top w:val="single" w:sz="4" w:space="0" w:color="auto"/>
              <w:left w:val="single" w:sz="4" w:space="0" w:color="auto"/>
              <w:bottom w:val="single" w:sz="4" w:space="0" w:color="auto"/>
              <w:right w:val="nil"/>
            </w:tcBorders>
          </w:tcPr>
          <w:p w14:paraId="752C00C2"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"Областной кожно-венерологический диспансер"</w:t>
            </w:r>
          </w:p>
        </w:tc>
        <w:tc>
          <w:tcPr>
            <w:tcW w:w="2300" w:type="dxa"/>
            <w:tcBorders>
              <w:top w:val="single" w:sz="4" w:space="0" w:color="auto"/>
              <w:left w:val="single" w:sz="4" w:space="0" w:color="auto"/>
              <w:bottom w:val="single" w:sz="4" w:space="0" w:color="auto"/>
              <w:right w:val="nil"/>
            </w:tcBorders>
          </w:tcPr>
          <w:p w14:paraId="3425FC34"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304915C2"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ED47629" w14:textId="77777777" w:rsidR="001A00A1" w:rsidRPr="007B340C" w:rsidRDefault="001A00A1">
            <w:pPr>
              <w:pStyle w:val="aa"/>
              <w:rPr>
                <w:sz w:val="16"/>
                <w:szCs w:val="16"/>
              </w:rPr>
            </w:pPr>
          </w:p>
        </w:tc>
      </w:tr>
      <w:tr w:rsidR="001A00A1" w:rsidRPr="007B340C" w14:paraId="28F64DB8" w14:textId="77777777">
        <w:tc>
          <w:tcPr>
            <w:tcW w:w="560" w:type="dxa"/>
            <w:tcBorders>
              <w:top w:val="single" w:sz="4" w:space="0" w:color="auto"/>
              <w:bottom w:val="single" w:sz="4" w:space="0" w:color="auto"/>
              <w:right w:val="single" w:sz="4" w:space="0" w:color="auto"/>
            </w:tcBorders>
          </w:tcPr>
          <w:p w14:paraId="407D7E55" w14:textId="77777777" w:rsidR="001A00A1" w:rsidRPr="007B340C" w:rsidRDefault="00120233">
            <w:pPr>
              <w:pStyle w:val="aa"/>
              <w:jc w:val="center"/>
              <w:rPr>
                <w:sz w:val="16"/>
                <w:szCs w:val="16"/>
              </w:rPr>
            </w:pPr>
            <w:r w:rsidRPr="007B340C">
              <w:rPr>
                <w:sz w:val="16"/>
                <w:szCs w:val="16"/>
              </w:rPr>
              <w:t>4.</w:t>
            </w:r>
          </w:p>
        </w:tc>
        <w:tc>
          <w:tcPr>
            <w:tcW w:w="2920" w:type="dxa"/>
            <w:tcBorders>
              <w:top w:val="single" w:sz="4" w:space="0" w:color="auto"/>
              <w:left w:val="single" w:sz="4" w:space="0" w:color="auto"/>
              <w:bottom w:val="single" w:sz="4" w:space="0" w:color="auto"/>
              <w:right w:val="nil"/>
            </w:tcBorders>
          </w:tcPr>
          <w:p w14:paraId="2964576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"Госпиталь для ветеранов войн"</w:t>
            </w:r>
          </w:p>
        </w:tc>
        <w:tc>
          <w:tcPr>
            <w:tcW w:w="2300" w:type="dxa"/>
            <w:tcBorders>
              <w:top w:val="single" w:sz="4" w:space="0" w:color="auto"/>
              <w:left w:val="single" w:sz="4" w:space="0" w:color="auto"/>
              <w:bottom w:val="single" w:sz="4" w:space="0" w:color="auto"/>
              <w:right w:val="nil"/>
            </w:tcBorders>
          </w:tcPr>
          <w:p w14:paraId="0979B9B4"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1DD5D31C"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2F108CCD" w14:textId="77777777" w:rsidR="001A00A1" w:rsidRPr="007B340C" w:rsidRDefault="00120233">
            <w:pPr>
              <w:pStyle w:val="aa"/>
              <w:jc w:val="center"/>
              <w:rPr>
                <w:sz w:val="16"/>
                <w:szCs w:val="16"/>
              </w:rPr>
            </w:pPr>
            <w:r w:rsidRPr="007B340C">
              <w:rPr>
                <w:sz w:val="16"/>
                <w:szCs w:val="16"/>
              </w:rPr>
              <w:t>+</w:t>
            </w:r>
          </w:p>
        </w:tc>
      </w:tr>
      <w:tr w:rsidR="001A00A1" w:rsidRPr="007B340C" w14:paraId="3F18B4C3" w14:textId="77777777">
        <w:tc>
          <w:tcPr>
            <w:tcW w:w="560" w:type="dxa"/>
            <w:tcBorders>
              <w:top w:val="single" w:sz="4" w:space="0" w:color="auto"/>
              <w:bottom w:val="single" w:sz="4" w:space="0" w:color="auto"/>
              <w:right w:val="single" w:sz="4" w:space="0" w:color="auto"/>
            </w:tcBorders>
          </w:tcPr>
          <w:p w14:paraId="0C105CFF" w14:textId="77777777" w:rsidR="001A00A1" w:rsidRPr="007B340C" w:rsidRDefault="00120233">
            <w:pPr>
              <w:pStyle w:val="aa"/>
              <w:jc w:val="center"/>
              <w:rPr>
                <w:sz w:val="16"/>
                <w:szCs w:val="16"/>
              </w:rPr>
            </w:pPr>
            <w:r w:rsidRPr="007B340C">
              <w:rPr>
                <w:sz w:val="16"/>
                <w:szCs w:val="16"/>
              </w:rPr>
              <w:t>5.</w:t>
            </w:r>
          </w:p>
        </w:tc>
        <w:tc>
          <w:tcPr>
            <w:tcW w:w="2920" w:type="dxa"/>
            <w:tcBorders>
              <w:top w:val="single" w:sz="4" w:space="0" w:color="auto"/>
              <w:left w:val="single" w:sz="4" w:space="0" w:color="auto"/>
              <w:bottom w:val="single" w:sz="4" w:space="0" w:color="auto"/>
              <w:right w:val="nil"/>
            </w:tcBorders>
          </w:tcPr>
          <w:p w14:paraId="6ACC4B3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3" (г. Тобольск)</w:t>
            </w:r>
          </w:p>
        </w:tc>
        <w:tc>
          <w:tcPr>
            <w:tcW w:w="2300" w:type="dxa"/>
            <w:tcBorders>
              <w:top w:val="single" w:sz="4" w:space="0" w:color="auto"/>
              <w:left w:val="single" w:sz="4" w:space="0" w:color="auto"/>
              <w:bottom w:val="single" w:sz="4" w:space="0" w:color="auto"/>
              <w:right w:val="nil"/>
            </w:tcBorders>
          </w:tcPr>
          <w:p w14:paraId="3A6F9AF6"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66989892"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072204A4" w14:textId="77777777" w:rsidR="001A00A1" w:rsidRPr="007B340C" w:rsidRDefault="00120233">
            <w:pPr>
              <w:pStyle w:val="aa"/>
              <w:jc w:val="center"/>
              <w:rPr>
                <w:sz w:val="16"/>
                <w:szCs w:val="16"/>
              </w:rPr>
            </w:pPr>
            <w:r w:rsidRPr="007B340C">
              <w:rPr>
                <w:sz w:val="16"/>
                <w:szCs w:val="16"/>
              </w:rPr>
              <w:t>+</w:t>
            </w:r>
          </w:p>
        </w:tc>
      </w:tr>
      <w:tr w:rsidR="001A00A1" w:rsidRPr="007B340C" w14:paraId="60AF9FA3" w14:textId="77777777">
        <w:tc>
          <w:tcPr>
            <w:tcW w:w="560" w:type="dxa"/>
            <w:tcBorders>
              <w:top w:val="single" w:sz="4" w:space="0" w:color="auto"/>
              <w:bottom w:val="single" w:sz="4" w:space="0" w:color="auto"/>
              <w:right w:val="single" w:sz="4" w:space="0" w:color="auto"/>
            </w:tcBorders>
          </w:tcPr>
          <w:p w14:paraId="31DB649F" w14:textId="77777777" w:rsidR="001A00A1" w:rsidRPr="007B340C" w:rsidRDefault="00120233">
            <w:pPr>
              <w:pStyle w:val="aa"/>
              <w:jc w:val="center"/>
              <w:rPr>
                <w:sz w:val="16"/>
                <w:szCs w:val="16"/>
              </w:rPr>
            </w:pPr>
            <w:r w:rsidRPr="007B340C">
              <w:rPr>
                <w:sz w:val="16"/>
                <w:szCs w:val="16"/>
              </w:rPr>
              <w:t>6.</w:t>
            </w:r>
          </w:p>
        </w:tc>
        <w:tc>
          <w:tcPr>
            <w:tcW w:w="2920" w:type="dxa"/>
            <w:tcBorders>
              <w:top w:val="single" w:sz="4" w:space="0" w:color="auto"/>
              <w:left w:val="single" w:sz="4" w:space="0" w:color="auto"/>
              <w:bottom w:val="single" w:sz="4" w:space="0" w:color="auto"/>
              <w:right w:val="nil"/>
            </w:tcBorders>
          </w:tcPr>
          <w:p w14:paraId="48B0020D"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4" (г. Ишим)</w:t>
            </w:r>
          </w:p>
        </w:tc>
        <w:tc>
          <w:tcPr>
            <w:tcW w:w="2300" w:type="dxa"/>
            <w:tcBorders>
              <w:top w:val="single" w:sz="4" w:space="0" w:color="auto"/>
              <w:left w:val="single" w:sz="4" w:space="0" w:color="auto"/>
              <w:bottom w:val="single" w:sz="4" w:space="0" w:color="auto"/>
              <w:right w:val="nil"/>
            </w:tcBorders>
          </w:tcPr>
          <w:p w14:paraId="234B81D8"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22C0FC22"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609574D3" w14:textId="77777777" w:rsidR="001A00A1" w:rsidRPr="007B340C" w:rsidRDefault="00120233">
            <w:pPr>
              <w:pStyle w:val="aa"/>
              <w:jc w:val="center"/>
              <w:rPr>
                <w:sz w:val="16"/>
                <w:szCs w:val="16"/>
              </w:rPr>
            </w:pPr>
            <w:r w:rsidRPr="007B340C">
              <w:rPr>
                <w:sz w:val="16"/>
                <w:szCs w:val="16"/>
              </w:rPr>
              <w:t>+</w:t>
            </w:r>
          </w:p>
        </w:tc>
      </w:tr>
      <w:tr w:rsidR="001A00A1" w:rsidRPr="007B340C" w14:paraId="32FD370A" w14:textId="77777777">
        <w:tc>
          <w:tcPr>
            <w:tcW w:w="560" w:type="dxa"/>
            <w:tcBorders>
              <w:top w:val="single" w:sz="4" w:space="0" w:color="auto"/>
              <w:bottom w:val="single" w:sz="4" w:space="0" w:color="auto"/>
              <w:right w:val="single" w:sz="4" w:space="0" w:color="auto"/>
            </w:tcBorders>
          </w:tcPr>
          <w:p w14:paraId="4C8C1A03" w14:textId="77777777" w:rsidR="001A00A1" w:rsidRPr="007B340C" w:rsidRDefault="00120233">
            <w:pPr>
              <w:pStyle w:val="aa"/>
              <w:jc w:val="center"/>
              <w:rPr>
                <w:sz w:val="16"/>
                <w:szCs w:val="16"/>
              </w:rPr>
            </w:pPr>
            <w:r w:rsidRPr="007B340C">
              <w:rPr>
                <w:sz w:val="16"/>
                <w:szCs w:val="16"/>
              </w:rPr>
              <w:t>7.</w:t>
            </w:r>
          </w:p>
        </w:tc>
        <w:tc>
          <w:tcPr>
            <w:tcW w:w="2920" w:type="dxa"/>
            <w:tcBorders>
              <w:top w:val="single" w:sz="4" w:space="0" w:color="auto"/>
              <w:left w:val="single" w:sz="4" w:space="0" w:color="auto"/>
              <w:bottom w:val="single" w:sz="4" w:space="0" w:color="auto"/>
              <w:right w:val="nil"/>
            </w:tcBorders>
          </w:tcPr>
          <w:p w14:paraId="35CED13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9" (с. Вагай)</w:t>
            </w:r>
          </w:p>
        </w:tc>
        <w:tc>
          <w:tcPr>
            <w:tcW w:w="2300" w:type="dxa"/>
            <w:tcBorders>
              <w:top w:val="single" w:sz="4" w:space="0" w:color="auto"/>
              <w:left w:val="single" w:sz="4" w:space="0" w:color="auto"/>
              <w:bottom w:val="single" w:sz="4" w:space="0" w:color="auto"/>
              <w:right w:val="nil"/>
            </w:tcBorders>
          </w:tcPr>
          <w:p w14:paraId="5A3CE293"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6CCD190F"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134757BA" w14:textId="77777777" w:rsidR="001A00A1" w:rsidRPr="007B340C" w:rsidRDefault="00120233">
            <w:pPr>
              <w:pStyle w:val="aa"/>
              <w:jc w:val="center"/>
              <w:rPr>
                <w:sz w:val="16"/>
                <w:szCs w:val="16"/>
              </w:rPr>
            </w:pPr>
            <w:r w:rsidRPr="007B340C">
              <w:rPr>
                <w:sz w:val="16"/>
                <w:szCs w:val="16"/>
              </w:rPr>
              <w:t>+</w:t>
            </w:r>
          </w:p>
        </w:tc>
      </w:tr>
      <w:tr w:rsidR="001A00A1" w:rsidRPr="007B340C" w14:paraId="09EC59F5" w14:textId="77777777">
        <w:tc>
          <w:tcPr>
            <w:tcW w:w="560" w:type="dxa"/>
            <w:tcBorders>
              <w:top w:val="single" w:sz="4" w:space="0" w:color="auto"/>
              <w:bottom w:val="single" w:sz="4" w:space="0" w:color="auto"/>
              <w:right w:val="single" w:sz="4" w:space="0" w:color="auto"/>
            </w:tcBorders>
          </w:tcPr>
          <w:p w14:paraId="37354483" w14:textId="77777777" w:rsidR="001A00A1" w:rsidRPr="007B340C" w:rsidRDefault="00120233">
            <w:pPr>
              <w:pStyle w:val="aa"/>
              <w:jc w:val="center"/>
              <w:rPr>
                <w:sz w:val="16"/>
                <w:szCs w:val="16"/>
              </w:rPr>
            </w:pPr>
            <w:r w:rsidRPr="007B340C">
              <w:rPr>
                <w:sz w:val="16"/>
                <w:szCs w:val="16"/>
              </w:rPr>
              <w:t>8.</w:t>
            </w:r>
          </w:p>
        </w:tc>
        <w:tc>
          <w:tcPr>
            <w:tcW w:w="2920" w:type="dxa"/>
            <w:tcBorders>
              <w:top w:val="single" w:sz="4" w:space="0" w:color="auto"/>
              <w:left w:val="single" w:sz="4" w:space="0" w:color="auto"/>
              <w:bottom w:val="single" w:sz="4" w:space="0" w:color="auto"/>
              <w:right w:val="nil"/>
            </w:tcBorders>
          </w:tcPr>
          <w:p w14:paraId="1192332E" w14:textId="77777777" w:rsidR="001A00A1" w:rsidRPr="007B340C" w:rsidRDefault="00120233">
            <w:pPr>
              <w:pStyle w:val="ac"/>
              <w:rPr>
                <w:sz w:val="16"/>
                <w:szCs w:val="16"/>
              </w:rPr>
            </w:pPr>
            <w:r w:rsidRPr="007B340C">
              <w:rPr>
                <w:sz w:val="16"/>
                <w:szCs w:val="16"/>
              </w:rPr>
              <w:t xml:space="preserve">Государственное бюджетное </w:t>
            </w:r>
            <w:r w:rsidRPr="007B340C">
              <w:rPr>
                <w:sz w:val="16"/>
                <w:szCs w:val="16"/>
              </w:rPr>
              <w:lastRenderedPageBreak/>
              <w:t>учреждение здравоохранения Тюменской области "Областная больница N 11" (р. п. Голышманово)</w:t>
            </w:r>
          </w:p>
        </w:tc>
        <w:tc>
          <w:tcPr>
            <w:tcW w:w="2300" w:type="dxa"/>
            <w:tcBorders>
              <w:top w:val="single" w:sz="4" w:space="0" w:color="auto"/>
              <w:left w:val="single" w:sz="4" w:space="0" w:color="auto"/>
              <w:bottom w:val="single" w:sz="4" w:space="0" w:color="auto"/>
              <w:right w:val="nil"/>
            </w:tcBorders>
          </w:tcPr>
          <w:p w14:paraId="30C21A2B" w14:textId="77777777" w:rsidR="001A00A1" w:rsidRPr="007B340C" w:rsidRDefault="00120233">
            <w:pPr>
              <w:pStyle w:val="aa"/>
              <w:jc w:val="center"/>
              <w:rPr>
                <w:sz w:val="16"/>
                <w:szCs w:val="16"/>
              </w:rPr>
            </w:pPr>
            <w:r w:rsidRPr="007B340C">
              <w:rPr>
                <w:sz w:val="16"/>
                <w:szCs w:val="16"/>
              </w:rPr>
              <w:lastRenderedPageBreak/>
              <w:t>+</w:t>
            </w:r>
          </w:p>
        </w:tc>
        <w:tc>
          <w:tcPr>
            <w:tcW w:w="1911" w:type="dxa"/>
            <w:tcBorders>
              <w:top w:val="single" w:sz="4" w:space="0" w:color="auto"/>
              <w:left w:val="single" w:sz="4" w:space="0" w:color="auto"/>
              <w:bottom w:val="single" w:sz="4" w:space="0" w:color="auto"/>
              <w:right w:val="nil"/>
            </w:tcBorders>
          </w:tcPr>
          <w:p w14:paraId="2172AEC7"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47A7C2E3" w14:textId="77777777" w:rsidR="001A00A1" w:rsidRPr="007B340C" w:rsidRDefault="00120233">
            <w:pPr>
              <w:pStyle w:val="aa"/>
              <w:jc w:val="center"/>
              <w:rPr>
                <w:sz w:val="16"/>
                <w:szCs w:val="16"/>
              </w:rPr>
            </w:pPr>
            <w:r w:rsidRPr="007B340C">
              <w:rPr>
                <w:sz w:val="16"/>
                <w:szCs w:val="16"/>
              </w:rPr>
              <w:t>+</w:t>
            </w:r>
          </w:p>
        </w:tc>
      </w:tr>
      <w:tr w:rsidR="001A00A1" w:rsidRPr="007B340C" w14:paraId="24825F0B" w14:textId="77777777">
        <w:tc>
          <w:tcPr>
            <w:tcW w:w="560" w:type="dxa"/>
            <w:tcBorders>
              <w:top w:val="single" w:sz="4" w:space="0" w:color="auto"/>
              <w:bottom w:val="single" w:sz="4" w:space="0" w:color="auto"/>
              <w:right w:val="single" w:sz="4" w:space="0" w:color="auto"/>
            </w:tcBorders>
          </w:tcPr>
          <w:p w14:paraId="4B43B72A" w14:textId="77777777" w:rsidR="001A00A1" w:rsidRPr="007B340C" w:rsidRDefault="00120233">
            <w:pPr>
              <w:pStyle w:val="aa"/>
              <w:jc w:val="center"/>
              <w:rPr>
                <w:sz w:val="16"/>
                <w:szCs w:val="16"/>
              </w:rPr>
            </w:pPr>
            <w:r w:rsidRPr="007B340C">
              <w:rPr>
                <w:sz w:val="16"/>
                <w:szCs w:val="16"/>
              </w:rPr>
              <w:t>9.</w:t>
            </w:r>
          </w:p>
        </w:tc>
        <w:tc>
          <w:tcPr>
            <w:tcW w:w="2920" w:type="dxa"/>
            <w:tcBorders>
              <w:top w:val="single" w:sz="4" w:space="0" w:color="auto"/>
              <w:left w:val="single" w:sz="4" w:space="0" w:color="auto"/>
              <w:bottom w:val="single" w:sz="4" w:space="0" w:color="auto"/>
              <w:right w:val="nil"/>
            </w:tcBorders>
          </w:tcPr>
          <w:p w14:paraId="7FD691B5"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12" (г. Заводоуковск)</w:t>
            </w:r>
          </w:p>
        </w:tc>
        <w:tc>
          <w:tcPr>
            <w:tcW w:w="2300" w:type="dxa"/>
            <w:tcBorders>
              <w:top w:val="single" w:sz="4" w:space="0" w:color="auto"/>
              <w:left w:val="single" w:sz="4" w:space="0" w:color="auto"/>
              <w:bottom w:val="single" w:sz="4" w:space="0" w:color="auto"/>
              <w:right w:val="nil"/>
            </w:tcBorders>
          </w:tcPr>
          <w:p w14:paraId="65A0C995"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64624AA5"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29D67CE6" w14:textId="77777777" w:rsidR="001A00A1" w:rsidRPr="007B340C" w:rsidRDefault="00120233">
            <w:pPr>
              <w:pStyle w:val="aa"/>
              <w:jc w:val="center"/>
              <w:rPr>
                <w:sz w:val="16"/>
                <w:szCs w:val="16"/>
              </w:rPr>
            </w:pPr>
            <w:r w:rsidRPr="007B340C">
              <w:rPr>
                <w:sz w:val="16"/>
                <w:szCs w:val="16"/>
              </w:rPr>
              <w:t>+</w:t>
            </w:r>
          </w:p>
        </w:tc>
      </w:tr>
      <w:tr w:rsidR="001A00A1" w:rsidRPr="007B340C" w14:paraId="3DB1BA82" w14:textId="77777777">
        <w:tc>
          <w:tcPr>
            <w:tcW w:w="560" w:type="dxa"/>
            <w:tcBorders>
              <w:top w:val="single" w:sz="4" w:space="0" w:color="auto"/>
              <w:bottom w:val="single" w:sz="4" w:space="0" w:color="auto"/>
              <w:right w:val="single" w:sz="4" w:space="0" w:color="auto"/>
            </w:tcBorders>
          </w:tcPr>
          <w:p w14:paraId="3884FA85" w14:textId="77777777" w:rsidR="001A00A1" w:rsidRPr="007B340C" w:rsidRDefault="00120233">
            <w:pPr>
              <w:pStyle w:val="aa"/>
              <w:jc w:val="center"/>
              <w:rPr>
                <w:sz w:val="16"/>
                <w:szCs w:val="16"/>
              </w:rPr>
            </w:pPr>
            <w:r w:rsidRPr="007B340C">
              <w:rPr>
                <w:sz w:val="16"/>
                <w:szCs w:val="16"/>
              </w:rPr>
              <w:t>10.</w:t>
            </w:r>
          </w:p>
        </w:tc>
        <w:tc>
          <w:tcPr>
            <w:tcW w:w="2920" w:type="dxa"/>
            <w:tcBorders>
              <w:top w:val="single" w:sz="4" w:space="0" w:color="auto"/>
              <w:left w:val="single" w:sz="4" w:space="0" w:color="auto"/>
              <w:bottom w:val="single" w:sz="4" w:space="0" w:color="auto"/>
              <w:right w:val="nil"/>
            </w:tcBorders>
          </w:tcPr>
          <w:p w14:paraId="608B8BC4"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13" (с. Исетское)</w:t>
            </w:r>
          </w:p>
        </w:tc>
        <w:tc>
          <w:tcPr>
            <w:tcW w:w="2300" w:type="dxa"/>
            <w:tcBorders>
              <w:top w:val="single" w:sz="4" w:space="0" w:color="auto"/>
              <w:left w:val="single" w:sz="4" w:space="0" w:color="auto"/>
              <w:bottom w:val="single" w:sz="4" w:space="0" w:color="auto"/>
              <w:right w:val="nil"/>
            </w:tcBorders>
          </w:tcPr>
          <w:p w14:paraId="647DDB08"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4B48B346"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3F125773" w14:textId="77777777" w:rsidR="001A00A1" w:rsidRPr="007B340C" w:rsidRDefault="00120233">
            <w:pPr>
              <w:pStyle w:val="aa"/>
              <w:jc w:val="center"/>
              <w:rPr>
                <w:sz w:val="16"/>
                <w:szCs w:val="16"/>
              </w:rPr>
            </w:pPr>
            <w:r w:rsidRPr="007B340C">
              <w:rPr>
                <w:sz w:val="16"/>
                <w:szCs w:val="16"/>
              </w:rPr>
              <w:t>+</w:t>
            </w:r>
          </w:p>
        </w:tc>
      </w:tr>
      <w:tr w:rsidR="001A00A1" w:rsidRPr="007B340C" w14:paraId="3276BC11" w14:textId="77777777">
        <w:tc>
          <w:tcPr>
            <w:tcW w:w="560" w:type="dxa"/>
            <w:tcBorders>
              <w:top w:val="single" w:sz="4" w:space="0" w:color="auto"/>
              <w:bottom w:val="single" w:sz="4" w:space="0" w:color="auto"/>
              <w:right w:val="single" w:sz="4" w:space="0" w:color="auto"/>
            </w:tcBorders>
          </w:tcPr>
          <w:p w14:paraId="664CDDFF" w14:textId="77777777" w:rsidR="001A00A1" w:rsidRPr="007B340C" w:rsidRDefault="00120233">
            <w:pPr>
              <w:pStyle w:val="aa"/>
              <w:jc w:val="center"/>
              <w:rPr>
                <w:sz w:val="16"/>
                <w:szCs w:val="16"/>
              </w:rPr>
            </w:pPr>
            <w:r w:rsidRPr="007B340C">
              <w:rPr>
                <w:sz w:val="16"/>
                <w:szCs w:val="16"/>
              </w:rPr>
              <w:t>11.</w:t>
            </w:r>
          </w:p>
        </w:tc>
        <w:tc>
          <w:tcPr>
            <w:tcW w:w="2920" w:type="dxa"/>
            <w:tcBorders>
              <w:top w:val="single" w:sz="4" w:space="0" w:color="auto"/>
              <w:left w:val="single" w:sz="4" w:space="0" w:color="auto"/>
              <w:bottom w:val="single" w:sz="4" w:space="0" w:color="auto"/>
              <w:right w:val="nil"/>
            </w:tcBorders>
          </w:tcPr>
          <w:p w14:paraId="2DED787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14 имени В.Н. Шанаурина" (с. Казанское)</w:t>
            </w:r>
          </w:p>
        </w:tc>
        <w:tc>
          <w:tcPr>
            <w:tcW w:w="2300" w:type="dxa"/>
            <w:tcBorders>
              <w:top w:val="single" w:sz="4" w:space="0" w:color="auto"/>
              <w:left w:val="single" w:sz="4" w:space="0" w:color="auto"/>
              <w:bottom w:val="single" w:sz="4" w:space="0" w:color="auto"/>
              <w:right w:val="nil"/>
            </w:tcBorders>
          </w:tcPr>
          <w:p w14:paraId="0A347974"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1A241E66"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6AEFEED" w14:textId="77777777" w:rsidR="001A00A1" w:rsidRPr="007B340C" w:rsidRDefault="00120233">
            <w:pPr>
              <w:pStyle w:val="aa"/>
              <w:jc w:val="center"/>
              <w:rPr>
                <w:sz w:val="16"/>
                <w:szCs w:val="16"/>
              </w:rPr>
            </w:pPr>
            <w:r w:rsidRPr="007B340C">
              <w:rPr>
                <w:sz w:val="16"/>
                <w:szCs w:val="16"/>
              </w:rPr>
              <w:t>+</w:t>
            </w:r>
          </w:p>
        </w:tc>
      </w:tr>
      <w:tr w:rsidR="001A00A1" w:rsidRPr="007B340C" w14:paraId="02D1BF12" w14:textId="77777777">
        <w:tc>
          <w:tcPr>
            <w:tcW w:w="560" w:type="dxa"/>
            <w:tcBorders>
              <w:top w:val="single" w:sz="4" w:space="0" w:color="auto"/>
              <w:bottom w:val="single" w:sz="4" w:space="0" w:color="auto"/>
              <w:right w:val="single" w:sz="4" w:space="0" w:color="auto"/>
            </w:tcBorders>
          </w:tcPr>
          <w:p w14:paraId="1019964B" w14:textId="77777777" w:rsidR="001A00A1" w:rsidRPr="007B340C" w:rsidRDefault="00120233">
            <w:pPr>
              <w:pStyle w:val="aa"/>
              <w:jc w:val="center"/>
              <w:rPr>
                <w:sz w:val="16"/>
                <w:szCs w:val="16"/>
              </w:rPr>
            </w:pPr>
            <w:r w:rsidRPr="007B340C">
              <w:rPr>
                <w:sz w:val="16"/>
                <w:szCs w:val="16"/>
              </w:rPr>
              <w:t>12.</w:t>
            </w:r>
          </w:p>
        </w:tc>
        <w:tc>
          <w:tcPr>
            <w:tcW w:w="2920" w:type="dxa"/>
            <w:tcBorders>
              <w:top w:val="single" w:sz="4" w:space="0" w:color="auto"/>
              <w:left w:val="single" w:sz="4" w:space="0" w:color="auto"/>
              <w:bottom w:val="single" w:sz="4" w:space="0" w:color="auto"/>
              <w:right w:val="nil"/>
            </w:tcBorders>
          </w:tcPr>
          <w:p w14:paraId="40A784FA"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15" (с. Нижняя Тавда)</w:t>
            </w:r>
          </w:p>
        </w:tc>
        <w:tc>
          <w:tcPr>
            <w:tcW w:w="2300" w:type="dxa"/>
            <w:tcBorders>
              <w:top w:val="single" w:sz="4" w:space="0" w:color="auto"/>
              <w:left w:val="single" w:sz="4" w:space="0" w:color="auto"/>
              <w:bottom w:val="single" w:sz="4" w:space="0" w:color="auto"/>
              <w:right w:val="nil"/>
            </w:tcBorders>
          </w:tcPr>
          <w:p w14:paraId="75A53A77"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5EC0EAA7"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29F6F996" w14:textId="77777777" w:rsidR="001A00A1" w:rsidRPr="007B340C" w:rsidRDefault="00120233">
            <w:pPr>
              <w:pStyle w:val="aa"/>
              <w:jc w:val="center"/>
              <w:rPr>
                <w:sz w:val="16"/>
                <w:szCs w:val="16"/>
              </w:rPr>
            </w:pPr>
            <w:r w:rsidRPr="007B340C">
              <w:rPr>
                <w:sz w:val="16"/>
                <w:szCs w:val="16"/>
              </w:rPr>
              <w:t>+</w:t>
            </w:r>
          </w:p>
        </w:tc>
      </w:tr>
      <w:tr w:rsidR="001A00A1" w:rsidRPr="007B340C" w14:paraId="5179FA81" w14:textId="77777777">
        <w:tc>
          <w:tcPr>
            <w:tcW w:w="560" w:type="dxa"/>
            <w:tcBorders>
              <w:top w:val="single" w:sz="4" w:space="0" w:color="auto"/>
              <w:bottom w:val="single" w:sz="4" w:space="0" w:color="auto"/>
              <w:right w:val="single" w:sz="4" w:space="0" w:color="auto"/>
            </w:tcBorders>
          </w:tcPr>
          <w:p w14:paraId="439BC545" w14:textId="77777777" w:rsidR="001A00A1" w:rsidRPr="007B340C" w:rsidRDefault="00120233">
            <w:pPr>
              <w:pStyle w:val="aa"/>
              <w:jc w:val="center"/>
              <w:rPr>
                <w:sz w:val="16"/>
                <w:szCs w:val="16"/>
              </w:rPr>
            </w:pPr>
            <w:r w:rsidRPr="007B340C">
              <w:rPr>
                <w:sz w:val="16"/>
                <w:szCs w:val="16"/>
              </w:rPr>
              <w:t>13.</w:t>
            </w:r>
          </w:p>
        </w:tc>
        <w:tc>
          <w:tcPr>
            <w:tcW w:w="2920" w:type="dxa"/>
            <w:tcBorders>
              <w:top w:val="single" w:sz="4" w:space="0" w:color="auto"/>
              <w:left w:val="single" w:sz="4" w:space="0" w:color="auto"/>
              <w:bottom w:val="single" w:sz="4" w:space="0" w:color="auto"/>
              <w:right w:val="nil"/>
            </w:tcBorders>
          </w:tcPr>
          <w:p w14:paraId="49EBB698"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"Областная больница N 19" (г. Тюмень)</w:t>
            </w:r>
          </w:p>
        </w:tc>
        <w:tc>
          <w:tcPr>
            <w:tcW w:w="2300" w:type="dxa"/>
            <w:tcBorders>
              <w:top w:val="single" w:sz="4" w:space="0" w:color="auto"/>
              <w:left w:val="single" w:sz="4" w:space="0" w:color="auto"/>
              <w:bottom w:val="single" w:sz="4" w:space="0" w:color="auto"/>
              <w:right w:val="nil"/>
            </w:tcBorders>
          </w:tcPr>
          <w:p w14:paraId="72C8BD7B"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1A1A16D7"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5EAF305" w14:textId="77777777" w:rsidR="001A00A1" w:rsidRPr="007B340C" w:rsidRDefault="00120233">
            <w:pPr>
              <w:pStyle w:val="aa"/>
              <w:jc w:val="center"/>
              <w:rPr>
                <w:sz w:val="16"/>
                <w:szCs w:val="16"/>
              </w:rPr>
            </w:pPr>
            <w:r w:rsidRPr="007B340C">
              <w:rPr>
                <w:sz w:val="16"/>
                <w:szCs w:val="16"/>
              </w:rPr>
              <w:t>+</w:t>
            </w:r>
          </w:p>
        </w:tc>
      </w:tr>
      <w:tr w:rsidR="001A00A1" w:rsidRPr="007B340C" w14:paraId="1D816DF1" w14:textId="77777777">
        <w:tc>
          <w:tcPr>
            <w:tcW w:w="560" w:type="dxa"/>
            <w:tcBorders>
              <w:top w:val="single" w:sz="4" w:space="0" w:color="auto"/>
              <w:bottom w:val="single" w:sz="4" w:space="0" w:color="auto"/>
              <w:right w:val="single" w:sz="4" w:space="0" w:color="auto"/>
            </w:tcBorders>
          </w:tcPr>
          <w:p w14:paraId="4F8C1216" w14:textId="77777777" w:rsidR="001A00A1" w:rsidRPr="007B340C" w:rsidRDefault="00120233">
            <w:pPr>
              <w:pStyle w:val="aa"/>
              <w:jc w:val="center"/>
              <w:rPr>
                <w:sz w:val="16"/>
                <w:szCs w:val="16"/>
              </w:rPr>
            </w:pPr>
            <w:r w:rsidRPr="007B340C">
              <w:rPr>
                <w:sz w:val="16"/>
                <w:szCs w:val="16"/>
              </w:rPr>
              <w:t>14.</w:t>
            </w:r>
          </w:p>
        </w:tc>
        <w:tc>
          <w:tcPr>
            <w:tcW w:w="2920" w:type="dxa"/>
            <w:tcBorders>
              <w:top w:val="single" w:sz="4" w:space="0" w:color="auto"/>
              <w:left w:val="single" w:sz="4" w:space="0" w:color="auto"/>
              <w:bottom w:val="single" w:sz="4" w:space="0" w:color="auto"/>
              <w:right w:val="nil"/>
            </w:tcBorders>
          </w:tcPr>
          <w:p w14:paraId="4B9EAD0F"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20" (с. Уват)</w:t>
            </w:r>
          </w:p>
        </w:tc>
        <w:tc>
          <w:tcPr>
            <w:tcW w:w="2300" w:type="dxa"/>
            <w:tcBorders>
              <w:top w:val="single" w:sz="4" w:space="0" w:color="auto"/>
              <w:left w:val="single" w:sz="4" w:space="0" w:color="auto"/>
              <w:bottom w:val="single" w:sz="4" w:space="0" w:color="auto"/>
              <w:right w:val="nil"/>
            </w:tcBorders>
          </w:tcPr>
          <w:p w14:paraId="2161F4D7"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45FA8E28"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382C7B42" w14:textId="77777777" w:rsidR="001A00A1" w:rsidRPr="007B340C" w:rsidRDefault="00120233">
            <w:pPr>
              <w:pStyle w:val="aa"/>
              <w:jc w:val="center"/>
              <w:rPr>
                <w:sz w:val="16"/>
                <w:szCs w:val="16"/>
              </w:rPr>
            </w:pPr>
            <w:r w:rsidRPr="007B340C">
              <w:rPr>
                <w:sz w:val="16"/>
                <w:szCs w:val="16"/>
              </w:rPr>
              <w:t>+</w:t>
            </w:r>
          </w:p>
        </w:tc>
      </w:tr>
      <w:tr w:rsidR="001A00A1" w:rsidRPr="007B340C" w14:paraId="00ACBAFA" w14:textId="77777777">
        <w:tc>
          <w:tcPr>
            <w:tcW w:w="560" w:type="dxa"/>
            <w:tcBorders>
              <w:top w:val="single" w:sz="4" w:space="0" w:color="auto"/>
              <w:bottom w:val="single" w:sz="4" w:space="0" w:color="auto"/>
              <w:right w:val="single" w:sz="4" w:space="0" w:color="auto"/>
            </w:tcBorders>
          </w:tcPr>
          <w:p w14:paraId="09637DA9" w14:textId="77777777" w:rsidR="001A00A1" w:rsidRPr="007B340C" w:rsidRDefault="00120233">
            <w:pPr>
              <w:pStyle w:val="aa"/>
              <w:jc w:val="center"/>
              <w:rPr>
                <w:sz w:val="16"/>
                <w:szCs w:val="16"/>
              </w:rPr>
            </w:pPr>
            <w:r w:rsidRPr="007B340C">
              <w:rPr>
                <w:sz w:val="16"/>
                <w:szCs w:val="16"/>
              </w:rPr>
              <w:t>15.</w:t>
            </w:r>
          </w:p>
        </w:tc>
        <w:tc>
          <w:tcPr>
            <w:tcW w:w="2920" w:type="dxa"/>
            <w:tcBorders>
              <w:top w:val="single" w:sz="4" w:space="0" w:color="auto"/>
              <w:left w:val="single" w:sz="4" w:space="0" w:color="auto"/>
              <w:bottom w:val="single" w:sz="4" w:space="0" w:color="auto"/>
              <w:right w:val="nil"/>
            </w:tcBorders>
          </w:tcPr>
          <w:p w14:paraId="48D87E55"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23" (г. Ялуторовск)</w:t>
            </w:r>
          </w:p>
        </w:tc>
        <w:tc>
          <w:tcPr>
            <w:tcW w:w="2300" w:type="dxa"/>
            <w:tcBorders>
              <w:top w:val="single" w:sz="4" w:space="0" w:color="auto"/>
              <w:left w:val="single" w:sz="4" w:space="0" w:color="auto"/>
              <w:bottom w:val="single" w:sz="4" w:space="0" w:color="auto"/>
              <w:right w:val="nil"/>
            </w:tcBorders>
          </w:tcPr>
          <w:p w14:paraId="347356BA"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47D2DADD"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F231A16" w14:textId="77777777" w:rsidR="001A00A1" w:rsidRPr="007B340C" w:rsidRDefault="00120233">
            <w:pPr>
              <w:pStyle w:val="aa"/>
              <w:jc w:val="center"/>
              <w:rPr>
                <w:sz w:val="16"/>
                <w:szCs w:val="16"/>
              </w:rPr>
            </w:pPr>
            <w:r w:rsidRPr="007B340C">
              <w:rPr>
                <w:sz w:val="16"/>
                <w:szCs w:val="16"/>
              </w:rPr>
              <w:t>+</w:t>
            </w:r>
          </w:p>
        </w:tc>
      </w:tr>
      <w:tr w:rsidR="001A00A1" w:rsidRPr="007B340C" w14:paraId="0EA033B7" w14:textId="77777777">
        <w:tc>
          <w:tcPr>
            <w:tcW w:w="560" w:type="dxa"/>
            <w:tcBorders>
              <w:top w:val="single" w:sz="4" w:space="0" w:color="auto"/>
              <w:bottom w:val="single" w:sz="4" w:space="0" w:color="auto"/>
              <w:right w:val="single" w:sz="4" w:space="0" w:color="auto"/>
            </w:tcBorders>
          </w:tcPr>
          <w:p w14:paraId="7D8DBB65" w14:textId="77777777" w:rsidR="001A00A1" w:rsidRPr="007B340C" w:rsidRDefault="00120233">
            <w:pPr>
              <w:pStyle w:val="aa"/>
              <w:jc w:val="center"/>
              <w:rPr>
                <w:sz w:val="16"/>
                <w:szCs w:val="16"/>
              </w:rPr>
            </w:pPr>
            <w:r w:rsidRPr="007B340C">
              <w:rPr>
                <w:sz w:val="16"/>
                <w:szCs w:val="16"/>
              </w:rPr>
              <w:t>16.</w:t>
            </w:r>
          </w:p>
        </w:tc>
        <w:tc>
          <w:tcPr>
            <w:tcW w:w="2920" w:type="dxa"/>
            <w:tcBorders>
              <w:top w:val="single" w:sz="4" w:space="0" w:color="auto"/>
              <w:left w:val="single" w:sz="4" w:space="0" w:color="auto"/>
              <w:bottom w:val="single" w:sz="4" w:space="0" w:color="auto"/>
              <w:right w:val="nil"/>
            </w:tcBorders>
          </w:tcPr>
          <w:p w14:paraId="415B02D6"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больница N 24" (с. Ярково)</w:t>
            </w:r>
          </w:p>
        </w:tc>
        <w:tc>
          <w:tcPr>
            <w:tcW w:w="2300" w:type="dxa"/>
            <w:tcBorders>
              <w:top w:val="single" w:sz="4" w:space="0" w:color="auto"/>
              <w:left w:val="single" w:sz="4" w:space="0" w:color="auto"/>
              <w:bottom w:val="single" w:sz="4" w:space="0" w:color="auto"/>
              <w:right w:val="nil"/>
            </w:tcBorders>
          </w:tcPr>
          <w:p w14:paraId="5B889565"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21D832BD"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E1F377A" w14:textId="77777777" w:rsidR="001A00A1" w:rsidRPr="007B340C" w:rsidRDefault="00120233">
            <w:pPr>
              <w:pStyle w:val="aa"/>
              <w:jc w:val="center"/>
              <w:rPr>
                <w:sz w:val="16"/>
                <w:szCs w:val="16"/>
              </w:rPr>
            </w:pPr>
            <w:r w:rsidRPr="007B340C">
              <w:rPr>
                <w:sz w:val="16"/>
                <w:szCs w:val="16"/>
              </w:rPr>
              <w:t>+</w:t>
            </w:r>
          </w:p>
        </w:tc>
      </w:tr>
      <w:tr w:rsidR="001A00A1" w:rsidRPr="007B340C" w14:paraId="3ADA1FBE" w14:textId="77777777">
        <w:tc>
          <w:tcPr>
            <w:tcW w:w="560" w:type="dxa"/>
            <w:tcBorders>
              <w:top w:val="single" w:sz="4" w:space="0" w:color="auto"/>
              <w:bottom w:val="single" w:sz="4" w:space="0" w:color="auto"/>
              <w:right w:val="single" w:sz="4" w:space="0" w:color="auto"/>
            </w:tcBorders>
          </w:tcPr>
          <w:p w14:paraId="32ECB8A4" w14:textId="77777777" w:rsidR="001A00A1" w:rsidRPr="007B340C" w:rsidRDefault="00120233">
            <w:pPr>
              <w:pStyle w:val="aa"/>
              <w:jc w:val="center"/>
              <w:rPr>
                <w:sz w:val="16"/>
                <w:szCs w:val="16"/>
              </w:rPr>
            </w:pPr>
            <w:r w:rsidRPr="007B340C">
              <w:rPr>
                <w:sz w:val="16"/>
                <w:szCs w:val="16"/>
              </w:rPr>
              <w:t>17.</w:t>
            </w:r>
          </w:p>
        </w:tc>
        <w:tc>
          <w:tcPr>
            <w:tcW w:w="2920" w:type="dxa"/>
            <w:tcBorders>
              <w:top w:val="single" w:sz="4" w:space="0" w:color="auto"/>
              <w:left w:val="single" w:sz="4" w:space="0" w:color="auto"/>
              <w:bottom w:val="single" w:sz="4" w:space="0" w:color="auto"/>
              <w:right w:val="nil"/>
            </w:tcBorders>
          </w:tcPr>
          <w:p w14:paraId="3E743828"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w:t>
            </w:r>
          </w:p>
        </w:tc>
        <w:tc>
          <w:tcPr>
            <w:tcW w:w="2300" w:type="dxa"/>
            <w:tcBorders>
              <w:top w:val="single" w:sz="4" w:space="0" w:color="auto"/>
              <w:left w:val="single" w:sz="4" w:space="0" w:color="auto"/>
              <w:bottom w:val="single" w:sz="4" w:space="0" w:color="auto"/>
              <w:right w:val="nil"/>
            </w:tcBorders>
          </w:tcPr>
          <w:p w14:paraId="0B9B2270"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5984D63D"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581BBACD" w14:textId="77777777" w:rsidR="001A00A1" w:rsidRPr="007B340C" w:rsidRDefault="00120233">
            <w:pPr>
              <w:pStyle w:val="aa"/>
              <w:jc w:val="center"/>
              <w:rPr>
                <w:sz w:val="16"/>
                <w:szCs w:val="16"/>
              </w:rPr>
            </w:pPr>
            <w:r w:rsidRPr="007B340C">
              <w:rPr>
                <w:sz w:val="16"/>
                <w:szCs w:val="16"/>
              </w:rPr>
              <w:t>+</w:t>
            </w:r>
          </w:p>
        </w:tc>
      </w:tr>
      <w:tr w:rsidR="001A00A1" w:rsidRPr="007B340C" w14:paraId="60863486" w14:textId="77777777">
        <w:tc>
          <w:tcPr>
            <w:tcW w:w="560" w:type="dxa"/>
            <w:tcBorders>
              <w:top w:val="single" w:sz="4" w:space="0" w:color="auto"/>
              <w:bottom w:val="single" w:sz="4" w:space="0" w:color="auto"/>
              <w:right w:val="single" w:sz="4" w:space="0" w:color="auto"/>
            </w:tcBorders>
          </w:tcPr>
          <w:p w14:paraId="5D008A9F" w14:textId="77777777" w:rsidR="001A00A1" w:rsidRPr="007B340C" w:rsidRDefault="00120233">
            <w:pPr>
              <w:pStyle w:val="aa"/>
              <w:jc w:val="center"/>
              <w:rPr>
                <w:sz w:val="16"/>
                <w:szCs w:val="16"/>
              </w:rPr>
            </w:pPr>
            <w:r w:rsidRPr="007B340C">
              <w:rPr>
                <w:sz w:val="16"/>
                <w:szCs w:val="16"/>
              </w:rPr>
              <w:t>18.</w:t>
            </w:r>
          </w:p>
        </w:tc>
        <w:tc>
          <w:tcPr>
            <w:tcW w:w="2920" w:type="dxa"/>
            <w:tcBorders>
              <w:top w:val="single" w:sz="4" w:space="0" w:color="auto"/>
              <w:left w:val="single" w:sz="4" w:space="0" w:color="auto"/>
              <w:bottom w:val="single" w:sz="4" w:space="0" w:color="auto"/>
              <w:right w:val="nil"/>
            </w:tcBorders>
          </w:tcPr>
          <w:p w14:paraId="78D2E45A"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3"</w:t>
            </w:r>
          </w:p>
        </w:tc>
        <w:tc>
          <w:tcPr>
            <w:tcW w:w="2300" w:type="dxa"/>
            <w:tcBorders>
              <w:top w:val="single" w:sz="4" w:space="0" w:color="auto"/>
              <w:left w:val="single" w:sz="4" w:space="0" w:color="auto"/>
              <w:bottom w:val="single" w:sz="4" w:space="0" w:color="auto"/>
              <w:right w:val="nil"/>
            </w:tcBorders>
          </w:tcPr>
          <w:p w14:paraId="4D8F54CB"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0EB4D294"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49FF41A5" w14:textId="77777777" w:rsidR="001A00A1" w:rsidRPr="007B340C" w:rsidRDefault="00120233">
            <w:pPr>
              <w:pStyle w:val="aa"/>
              <w:jc w:val="center"/>
              <w:rPr>
                <w:sz w:val="16"/>
                <w:szCs w:val="16"/>
              </w:rPr>
            </w:pPr>
            <w:r w:rsidRPr="007B340C">
              <w:rPr>
                <w:sz w:val="16"/>
                <w:szCs w:val="16"/>
              </w:rPr>
              <w:t>+</w:t>
            </w:r>
          </w:p>
        </w:tc>
      </w:tr>
      <w:tr w:rsidR="001A00A1" w:rsidRPr="007B340C" w14:paraId="6285D37F" w14:textId="77777777">
        <w:tc>
          <w:tcPr>
            <w:tcW w:w="560" w:type="dxa"/>
            <w:tcBorders>
              <w:top w:val="single" w:sz="4" w:space="0" w:color="auto"/>
              <w:bottom w:val="single" w:sz="4" w:space="0" w:color="auto"/>
              <w:right w:val="single" w:sz="4" w:space="0" w:color="auto"/>
            </w:tcBorders>
          </w:tcPr>
          <w:p w14:paraId="1799F3DD" w14:textId="77777777" w:rsidR="001A00A1" w:rsidRPr="007B340C" w:rsidRDefault="00120233">
            <w:pPr>
              <w:pStyle w:val="aa"/>
              <w:jc w:val="center"/>
              <w:rPr>
                <w:sz w:val="16"/>
                <w:szCs w:val="16"/>
              </w:rPr>
            </w:pPr>
            <w:r w:rsidRPr="007B340C">
              <w:rPr>
                <w:sz w:val="16"/>
                <w:szCs w:val="16"/>
              </w:rPr>
              <w:t>19.</w:t>
            </w:r>
          </w:p>
        </w:tc>
        <w:tc>
          <w:tcPr>
            <w:tcW w:w="2920" w:type="dxa"/>
            <w:tcBorders>
              <w:top w:val="single" w:sz="4" w:space="0" w:color="auto"/>
              <w:left w:val="single" w:sz="4" w:space="0" w:color="auto"/>
              <w:bottom w:val="single" w:sz="4" w:space="0" w:color="auto"/>
              <w:right w:val="nil"/>
            </w:tcBorders>
          </w:tcPr>
          <w:p w14:paraId="082D3071"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4"</w:t>
            </w:r>
          </w:p>
        </w:tc>
        <w:tc>
          <w:tcPr>
            <w:tcW w:w="2300" w:type="dxa"/>
            <w:tcBorders>
              <w:top w:val="single" w:sz="4" w:space="0" w:color="auto"/>
              <w:left w:val="single" w:sz="4" w:space="0" w:color="auto"/>
              <w:bottom w:val="single" w:sz="4" w:space="0" w:color="auto"/>
              <w:right w:val="nil"/>
            </w:tcBorders>
          </w:tcPr>
          <w:p w14:paraId="48A819A5"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73ECAA6D"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59530F7B" w14:textId="77777777" w:rsidR="001A00A1" w:rsidRPr="007B340C" w:rsidRDefault="00120233">
            <w:pPr>
              <w:pStyle w:val="aa"/>
              <w:jc w:val="center"/>
              <w:rPr>
                <w:sz w:val="16"/>
                <w:szCs w:val="16"/>
              </w:rPr>
            </w:pPr>
            <w:r w:rsidRPr="007B340C">
              <w:rPr>
                <w:sz w:val="16"/>
                <w:szCs w:val="16"/>
              </w:rPr>
              <w:t>+</w:t>
            </w:r>
          </w:p>
        </w:tc>
      </w:tr>
      <w:tr w:rsidR="001A00A1" w:rsidRPr="007B340C" w14:paraId="01CD69C3" w14:textId="77777777">
        <w:tc>
          <w:tcPr>
            <w:tcW w:w="560" w:type="dxa"/>
            <w:tcBorders>
              <w:top w:val="single" w:sz="4" w:space="0" w:color="auto"/>
              <w:bottom w:val="single" w:sz="4" w:space="0" w:color="auto"/>
              <w:right w:val="single" w:sz="4" w:space="0" w:color="auto"/>
            </w:tcBorders>
          </w:tcPr>
          <w:p w14:paraId="430FABF8" w14:textId="77777777" w:rsidR="001A00A1" w:rsidRPr="007B340C" w:rsidRDefault="00120233">
            <w:pPr>
              <w:pStyle w:val="aa"/>
              <w:jc w:val="center"/>
              <w:rPr>
                <w:sz w:val="16"/>
                <w:szCs w:val="16"/>
              </w:rPr>
            </w:pPr>
            <w:r w:rsidRPr="007B340C">
              <w:rPr>
                <w:sz w:val="16"/>
                <w:szCs w:val="16"/>
              </w:rPr>
              <w:t>20.</w:t>
            </w:r>
          </w:p>
        </w:tc>
        <w:tc>
          <w:tcPr>
            <w:tcW w:w="2920" w:type="dxa"/>
            <w:tcBorders>
              <w:top w:val="single" w:sz="4" w:space="0" w:color="auto"/>
              <w:left w:val="single" w:sz="4" w:space="0" w:color="auto"/>
              <w:bottom w:val="single" w:sz="4" w:space="0" w:color="auto"/>
              <w:right w:val="nil"/>
            </w:tcBorders>
          </w:tcPr>
          <w:p w14:paraId="4B451419"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5"</w:t>
            </w:r>
          </w:p>
        </w:tc>
        <w:tc>
          <w:tcPr>
            <w:tcW w:w="2300" w:type="dxa"/>
            <w:tcBorders>
              <w:top w:val="single" w:sz="4" w:space="0" w:color="auto"/>
              <w:left w:val="single" w:sz="4" w:space="0" w:color="auto"/>
              <w:bottom w:val="single" w:sz="4" w:space="0" w:color="auto"/>
              <w:right w:val="nil"/>
            </w:tcBorders>
          </w:tcPr>
          <w:p w14:paraId="3420D61B"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6AC2872C"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43C89A1F" w14:textId="77777777" w:rsidR="001A00A1" w:rsidRPr="007B340C" w:rsidRDefault="00120233">
            <w:pPr>
              <w:pStyle w:val="aa"/>
              <w:jc w:val="center"/>
              <w:rPr>
                <w:sz w:val="16"/>
                <w:szCs w:val="16"/>
              </w:rPr>
            </w:pPr>
            <w:r w:rsidRPr="007B340C">
              <w:rPr>
                <w:sz w:val="16"/>
                <w:szCs w:val="16"/>
              </w:rPr>
              <w:t>+</w:t>
            </w:r>
          </w:p>
        </w:tc>
      </w:tr>
      <w:tr w:rsidR="001A00A1" w:rsidRPr="007B340C" w14:paraId="15DCD2E6" w14:textId="77777777">
        <w:tc>
          <w:tcPr>
            <w:tcW w:w="560" w:type="dxa"/>
            <w:tcBorders>
              <w:top w:val="single" w:sz="4" w:space="0" w:color="auto"/>
              <w:bottom w:val="single" w:sz="4" w:space="0" w:color="auto"/>
              <w:right w:val="single" w:sz="4" w:space="0" w:color="auto"/>
            </w:tcBorders>
          </w:tcPr>
          <w:p w14:paraId="405F10CB" w14:textId="77777777" w:rsidR="001A00A1" w:rsidRPr="007B340C" w:rsidRDefault="00120233">
            <w:pPr>
              <w:pStyle w:val="aa"/>
              <w:jc w:val="center"/>
              <w:rPr>
                <w:sz w:val="16"/>
                <w:szCs w:val="16"/>
              </w:rPr>
            </w:pPr>
            <w:r w:rsidRPr="007B340C">
              <w:rPr>
                <w:sz w:val="16"/>
                <w:szCs w:val="16"/>
              </w:rPr>
              <w:t>21.</w:t>
            </w:r>
          </w:p>
        </w:tc>
        <w:tc>
          <w:tcPr>
            <w:tcW w:w="2920" w:type="dxa"/>
            <w:tcBorders>
              <w:top w:val="single" w:sz="4" w:space="0" w:color="auto"/>
              <w:left w:val="single" w:sz="4" w:space="0" w:color="auto"/>
              <w:bottom w:val="single" w:sz="4" w:space="0" w:color="auto"/>
              <w:right w:val="nil"/>
            </w:tcBorders>
          </w:tcPr>
          <w:p w14:paraId="1A140302"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6"</w:t>
            </w:r>
          </w:p>
        </w:tc>
        <w:tc>
          <w:tcPr>
            <w:tcW w:w="2300" w:type="dxa"/>
            <w:tcBorders>
              <w:top w:val="single" w:sz="4" w:space="0" w:color="auto"/>
              <w:left w:val="single" w:sz="4" w:space="0" w:color="auto"/>
              <w:bottom w:val="single" w:sz="4" w:space="0" w:color="auto"/>
              <w:right w:val="nil"/>
            </w:tcBorders>
          </w:tcPr>
          <w:p w14:paraId="0CC4243E"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5BAF210F"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689421AD" w14:textId="77777777" w:rsidR="001A00A1" w:rsidRPr="007B340C" w:rsidRDefault="00120233">
            <w:pPr>
              <w:pStyle w:val="aa"/>
              <w:jc w:val="center"/>
              <w:rPr>
                <w:sz w:val="16"/>
                <w:szCs w:val="16"/>
              </w:rPr>
            </w:pPr>
            <w:r w:rsidRPr="007B340C">
              <w:rPr>
                <w:sz w:val="16"/>
                <w:szCs w:val="16"/>
              </w:rPr>
              <w:t>+</w:t>
            </w:r>
          </w:p>
        </w:tc>
      </w:tr>
      <w:tr w:rsidR="001A00A1" w:rsidRPr="007B340C" w14:paraId="314583CA" w14:textId="77777777">
        <w:tc>
          <w:tcPr>
            <w:tcW w:w="560" w:type="dxa"/>
            <w:tcBorders>
              <w:top w:val="single" w:sz="4" w:space="0" w:color="auto"/>
              <w:bottom w:val="single" w:sz="4" w:space="0" w:color="auto"/>
              <w:right w:val="single" w:sz="4" w:space="0" w:color="auto"/>
            </w:tcBorders>
          </w:tcPr>
          <w:p w14:paraId="53938E5B" w14:textId="77777777" w:rsidR="001A00A1" w:rsidRPr="007B340C" w:rsidRDefault="00120233">
            <w:pPr>
              <w:pStyle w:val="aa"/>
              <w:jc w:val="center"/>
              <w:rPr>
                <w:sz w:val="16"/>
                <w:szCs w:val="16"/>
              </w:rPr>
            </w:pPr>
            <w:r w:rsidRPr="007B340C">
              <w:rPr>
                <w:sz w:val="16"/>
                <w:szCs w:val="16"/>
              </w:rPr>
              <w:t>22.</w:t>
            </w:r>
          </w:p>
        </w:tc>
        <w:tc>
          <w:tcPr>
            <w:tcW w:w="2920" w:type="dxa"/>
            <w:tcBorders>
              <w:top w:val="single" w:sz="4" w:space="0" w:color="auto"/>
              <w:left w:val="single" w:sz="4" w:space="0" w:color="auto"/>
              <w:bottom w:val="single" w:sz="4" w:space="0" w:color="auto"/>
              <w:right w:val="nil"/>
            </w:tcBorders>
          </w:tcPr>
          <w:p w14:paraId="5EC919DD"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8"</w:t>
            </w:r>
          </w:p>
        </w:tc>
        <w:tc>
          <w:tcPr>
            <w:tcW w:w="2300" w:type="dxa"/>
            <w:tcBorders>
              <w:top w:val="single" w:sz="4" w:space="0" w:color="auto"/>
              <w:left w:val="single" w:sz="4" w:space="0" w:color="auto"/>
              <w:bottom w:val="single" w:sz="4" w:space="0" w:color="auto"/>
              <w:right w:val="nil"/>
            </w:tcBorders>
          </w:tcPr>
          <w:p w14:paraId="63F22733"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5BD6A94A"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55296CF3" w14:textId="77777777" w:rsidR="001A00A1" w:rsidRPr="007B340C" w:rsidRDefault="00120233">
            <w:pPr>
              <w:pStyle w:val="aa"/>
              <w:jc w:val="center"/>
              <w:rPr>
                <w:sz w:val="16"/>
                <w:szCs w:val="16"/>
              </w:rPr>
            </w:pPr>
            <w:r w:rsidRPr="007B340C">
              <w:rPr>
                <w:sz w:val="16"/>
                <w:szCs w:val="16"/>
              </w:rPr>
              <w:t>+</w:t>
            </w:r>
          </w:p>
        </w:tc>
      </w:tr>
      <w:tr w:rsidR="001A00A1" w:rsidRPr="007B340C" w14:paraId="7A43B2D1" w14:textId="77777777">
        <w:tc>
          <w:tcPr>
            <w:tcW w:w="560" w:type="dxa"/>
            <w:tcBorders>
              <w:top w:val="single" w:sz="4" w:space="0" w:color="auto"/>
              <w:bottom w:val="single" w:sz="4" w:space="0" w:color="auto"/>
              <w:right w:val="single" w:sz="4" w:space="0" w:color="auto"/>
            </w:tcBorders>
          </w:tcPr>
          <w:p w14:paraId="52DDAA3C" w14:textId="77777777" w:rsidR="001A00A1" w:rsidRPr="007B340C" w:rsidRDefault="00120233">
            <w:pPr>
              <w:pStyle w:val="aa"/>
              <w:jc w:val="center"/>
              <w:rPr>
                <w:sz w:val="16"/>
                <w:szCs w:val="16"/>
              </w:rPr>
            </w:pPr>
            <w:r w:rsidRPr="007B340C">
              <w:rPr>
                <w:sz w:val="16"/>
                <w:szCs w:val="16"/>
              </w:rPr>
              <w:t>23.</w:t>
            </w:r>
          </w:p>
        </w:tc>
        <w:tc>
          <w:tcPr>
            <w:tcW w:w="2920" w:type="dxa"/>
            <w:tcBorders>
              <w:top w:val="single" w:sz="4" w:space="0" w:color="auto"/>
              <w:left w:val="single" w:sz="4" w:space="0" w:color="auto"/>
              <w:bottom w:val="single" w:sz="4" w:space="0" w:color="auto"/>
              <w:right w:val="nil"/>
            </w:tcBorders>
          </w:tcPr>
          <w:p w14:paraId="1CD88F13"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12"</w:t>
            </w:r>
          </w:p>
        </w:tc>
        <w:tc>
          <w:tcPr>
            <w:tcW w:w="2300" w:type="dxa"/>
            <w:tcBorders>
              <w:top w:val="single" w:sz="4" w:space="0" w:color="auto"/>
              <w:left w:val="single" w:sz="4" w:space="0" w:color="auto"/>
              <w:bottom w:val="single" w:sz="4" w:space="0" w:color="auto"/>
              <w:right w:val="nil"/>
            </w:tcBorders>
          </w:tcPr>
          <w:p w14:paraId="3AF5861F"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78273245"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12C06732" w14:textId="77777777" w:rsidR="001A00A1" w:rsidRPr="007B340C" w:rsidRDefault="00120233">
            <w:pPr>
              <w:pStyle w:val="aa"/>
              <w:jc w:val="center"/>
              <w:rPr>
                <w:sz w:val="16"/>
                <w:szCs w:val="16"/>
              </w:rPr>
            </w:pPr>
            <w:r w:rsidRPr="007B340C">
              <w:rPr>
                <w:sz w:val="16"/>
                <w:szCs w:val="16"/>
              </w:rPr>
              <w:t>+</w:t>
            </w:r>
          </w:p>
        </w:tc>
      </w:tr>
      <w:tr w:rsidR="001A00A1" w:rsidRPr="007B340C" w14:paraId="7A2670B7" w14:textId="77777777">
        <w:tc>
          <w:tcPr>
            <w:tcW w:w="560" w:type="dxa"/>
            <w:tcBorders>
              <w:top w:val="single" w:sz="4" w:space="0" w:color="auto"/>
              <w:bottom w:val="single" w:sz="4" w:space="0" w:color="auto"/>
              <w:right w:val="single" w:sz="4" w:space="0" w:color="auto"/>
            </w:tcBorders>
          </w:tcPr>
          <w:p w14:paraId="122FEAF9" w14:textId="77777777" w:rsidR="001A00A1" w:rsidRPr="007B340C" w:rsidRDefault="00120233">
            <w:pPr>
              <w:pStyle w:val="aa"/>
              <w:jc w:val="center"/>
              <w:rPr>
                <w:sz w:val="16"/>
                <w:szCs w:val="16"/>
              </w:rPr>
            </w:pPr>
            <w:r w:rsidRPr="007B340C">
              <w:rPr>
                <w:sz w:val="16"/>
                <w:szCs w:val="16"/>
              </w:rPr>
              <w:t>24.</w:t>
            </w:r>
          </w:p>
        </w:tc>
        <w:tc>
          <w:tcPr>
            <w:tcW w:w="2920" w:type="dxa"/>
            <w:tcBorders>
              <w:top w:val="single" w:sz="4" w:space="0" w:color="auto"/>
              <w:left w:val="single" w:sz="4" w:space="0" w:color="auto"/>
              <w:bottom w:val="single" w:sz="4" w:space="0" w:color="auto"/>
              <w:right w:val="nil"/>
            </w:tcBorders>
          </w:tcPr>
          <w:p w14:paraId="53560D6D"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13"</w:t>
            </w:r>
          </w:p>
        </w:tc>
        <w:tc>
          <w:tcPr>
            <w:tcW w:w="2300" w:type="dxa"/>
            <w:tcBorders>
              <w:top w:val="single" w:sz="4" w:space="0" w:color="auto"/>
              <w:left w:val="single" w:sz="4" w:space="0" w:color="auto"/>
              <w:bottom w:val="single" w:sz="4" w:space="0" w:color="auto"/>
              <w:right w:val="nil"/>
            </w:tcBorders>
          </w:tcPr>
          <w:p w14:paraId="274DE691"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72930597"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0D4A658C" w14:textId="77777777" w:rsidR="001A00A1" w:rsidRPr="007B340C" w:rsidRDefault="00120233">
            <w:pPr>
              <w:pStyle w:val="aa"/>
              <w:jc w:val="center"/>
              <w:rPr>
                <w:sz w:val="16"/>
                <w:szCs w:val="16"/>
              </w:rPr>
            </w:pPr>
            <w:r w:rsidRPr="007B340C">
              <w:rPr>
                <w:sz w:val="16"/>
                <w:szCs w:val="16"/>
              </w:rPr>
              <w:t>+</w:t>
            </w:r>
          </w:p>
        </w:tc>
      </w:tr>
      <w:tr w:rsidR="001A00A1" w:rsidRPr="007B340C" w14:paraId="6EC60A37" w14:textId="77777777">
        <w:tc>
          <w:tcPr>
            <w:tcW w:w="560" w:type="dxa"/>
            <w:tcBorders>
              <w:top w:val="single" w:sz="4" w:space="0" w:color="auto"/>
              <w:bottom w:val="single" w:sz="4" w:space="0" w:color="auto"/>
              <w:right w:val="single" w:sz="4" w:space="0" w:color="auto"/>
            </w:tcBorders>
          </w:tcPr>
          <w:p w14:paraId="2FBF19E9" w14:textId="77777777" w:rsidR="001A00A1" w:rsidRPr="007B340C" w:rsidRDefault="00120233">
            <w:pPr>
              <w:pStyle w:val="aa"/>
              <w:jc w:val="center"/>
              <w:rPr>
                <w:sz w:val="16"/>
                <w:szCs w:val="16"/>
              </w:rPr>
            </w:pPr>
            <w:r w:rsidRPr="007B340C">
              <w:rPr>
                <w:sz w:val="16"/>
                <w:szCs w:val="16"/>
              </w:rPr>
              <w:t>25.</w:t>
            </w:r>
          </w:p>
        </w:tc>
        <w:tc>
          <w:tcPr>
            <w:tcW w:w="2920" w:type="dxa"/>
            <w:tcBorders>
              <w:top w:val="single" w:sz="4" w:space="0" w:color="auto"/>
              <w:left w:val="single" w:sz="4" w:space="0" w:color="auto"/>
              <w:bottom w:val="single" w:sz="4" w:space="0" w:color="auto"/>
              <w:right w:val="nil"/>
            </w:tcBorders>
          </w:tcPr>
          <w:p w14:paraId="5151DC2E"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14"</w:t>
            </w:r>
          </w:p>
        </w:tc>
        <w:tc>
          <w:tcPr>
            <w:tcW w:w="2300" w:type="dxa"/>
            <w:tcBorders>
              <w:top w:val="single" w:sz="4" w:space="0" w:color="auto"/>
              <w:left w:val="single" w:sz="4" w:space="0" w:color="auto"/>
              <w:bottom w:val="single" w:sz="4" w:space="0" w:color="auto"/>
              <w:right w:val="nil"/>
            </w:tcBorders>
          </w:tcPr>
          <w:p w14:paraId="4C78B710"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4E13BF4C"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669EA252" w14:textId="77777777" w:rsidR="001A00A1" w:rsidRPr="007B340C" w:rsidRDefault="00120233">
            <w:pPr>
              <w:pStyle w:val="aa"/>
              <w:jc w:val="center"/>
              <w:rPr>
                <w:sz w:val="16"/>
                <w:szCs w:val="16"/>
              </w:rPr>
            </w:pPr>
            <w:r w:rsidRPr="007B340C">
              <w:rPr>
                <w:sz w:val="16"/>
                <w:szCs w:val="16"/>
              </w:rPr>
              <w:t>+</w:t>
            </w:r>
          </w:p>
        </w:tc>
      </w:tr>
      <w:tr w:rsidR="001A00A1" w:rsidRPr="007B340C" w14:paraId="3EC34587" w14:textId="77777777">
        <w:tc>
          <w:tcPr>
            <w:tcW w:w="560" w:type="dxa"/>
            <w:tcBorders>
              <w:top w:val="single" w:sz="4" w:space="0" w:color="auto"/>
              <w:bottom w:val="single" w:sz="4" w:space="0" w:color="auto"/>
              <w:right w:val="single" w:sz="4" w:space="0" w:color="auto"/>
            </w:tcBorders>
          </w:tcPr>
          <w:p w14:paraId="3E82C56F" w14:textId="77777777" w:rsidR="001A00A1" w:rsidRPr="007B340C" w:rsidRDefault="00120233">
            <w:pPr>
              <w:pStyle w:val="aa"/>
              <w:jc w:val="center"/>
              <w:rPr>
                <w:sz w:val="16"/>
                <w:szCs w:val="16"/>
              </w:rPr>
            </w:pPr>
            <w:r w:rsidRPr="007B340C">
              <w:rPr>
                <w:sz w:val="16"/>
                <w:szCs w:val="16"/>
              </w:rPr>
              <w:t>26.</w:t>
            </w:r>
          </w:p>
        </w:tc>
        <w:tc>
          <w:tcPr>
            <w:tcW w:w="2920" w:type="dxa"/>
            <w:tcBorders>
              <w:top w:val="single" w:sz="4" w:space="0" w:color="auto"/>
              <w:left w:val="single" w:sz="4" w:space="0" w:color="auto"/>
              <w:bottom w:val="single" w:sz="4" w:space="0" w:color="auto"/>
              <w:right w:val="nil"/>
            </w:tcBorders>
          </w:tcPr>
          <w:p w14:paraId="39DD0B11"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"Городская поликлиника N 17"</w:t>
            </w:r>
          </w:p>
        </w:tc>
        <w:tc>
          <w:tcPr>
            <w:tcW w:w="2300" w:type="dxa"/>
            <w:tcBorders>
              <w:top w:val="single" w:sz="4" w:space="0" w:color="auto"/>
              <w:left w:val="single" w:sz="4" w:space="0" w:color="auto"/>
              <w:bottom w:val="single" w:sz="4" w:space="0" w:color="auto"/>
              <w:right w:val="nil"/>
            </w:tcBorders>
          </w:tcPr>
          <w:p w14:paraId="6FFE598C"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0BBE4FEA"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1F0C87D2" w14:textId="77777777" w:rsidR="001A00A1" w:rsidRPr="007B340C" w:rsidRDefault="00120233">
            <w:pPr>
              <w:pStyle w:val="aa"/>
              <w:jc w:val="center"/>
              <w:rPr>
                <w:sz w:val="16"/>
                <w:szCs w:val="16"/>
              </w:rPr>
            </w:pPr>
            <w:r w:rsidRPr="007B340C">
              <w:rPr>
                <w:sz w:val="16"/>
                <w:szCs w:val="16"/>
              </w:rPr>
              <w:t>+</w:t>
            </w:r>
          </w:p>
        </w:tc>
      </w:tr>
      <w:tr w:rsidR="001A00A1" w:rsidRPr="007B340C" w14:paraId="442E7FD0" w14:textId="77777777">
        <w:tc>
          <w:tcPr>
            <w:tcW w:w="560" w:type="dxa"/>
            <w:tcBorders>
              <w:top w:val="single" w:sz="4" w:space="0" w:color="auto"/>
              <w:bottom w:val="single" w:sz="4" w:space="0" w:color="auto"/>
              <w:right w:val="single" w:sz="4" w:space="0" w:color="auto"/>
            </w:tcBorders>
          </w:tcPr>
          <w:p w14:paraId="644F1565" w14:textId="77777777" w:rsidR="001A00A1" w:rsidRPr="007B340C" w:rsidRDefault="00120233">
            <w:pPr>
              <w:pStyle w:val="aa"/>
              <w:jc w:val="center"/>
              <w:rPr>
                <w:sz w:val="16"/>
                <w:szCs w:val="16"/>
              </w:rPr>
            </w:pPr>
            <w:r w:rsidRPr="007B340C">
              <w:rPr>
                <w:sz w:val="16"/>
                <w:szCs w:val="16"/>
              </w:rPr>
              <w:t>27.</w:t>
            </w:r>
          </w:p>
        </w:tc>
        <w:tc>
          <w:tcPr>
            <w:tcW w:w="2920" w:type="dxa"/>
            <w:tcBorders>
              <w:top w:val="single" w:sz="4" w:space="0" w:color="auto"/>
              <w:left w:val="single" w:sz="4" w:space="0" w:color="auto"/>
              <w:bottom w:val="single" w:sz="4" w:space="0" w:color="auto"/>
              <w:right w:val="nil"/>
            </w:tcBorders>
          </w:tcPr>
          <w:p w14:paraId="48F4BD3A" w14:textId="77777777" w:rsidR="001A00A1" w:rsidRPr="007B340C" w:rsidRDefault="00120233">
            <w:pPr>
              <w:pStyle w:val="ac"/>
              <w:rPr>
                <w:sz w:val="16"/>
                <w:szCs w:val="16"/>
              </w:rPr>
            </w:pPr>
            <w:r w:rsidRPr="007B340C">
              <w:rPr>
                <w:sz w:val="16"/>
                <w:szCs w:val="16"/>
              </w:rPr>
              <w:t xml:space="preserve">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w:t>
            </w:r>
            <w:r w:rsidRPr="007B340C">
              <w:rPr>
                <w:sz w:val="16"/>
                <w:szCs w:val="16"/>
              </w:rPr>
              <w:lastRenderedPageBreak/>
              <w:t>учреждения здравоохранения "Западно-Сибирский медицинский центр Федерального медико-биологического агентства")</w:t>
            </w:r>
          </w:p>
        </w:tc>
        <w:tc>
          <w:tcPr>
            <w:tcW w:w="2300" w:type="dxa"/>
            <w:tcBorders>
              <w:top w:val="single" w:sz="4" w:space="0" w:color="auto"/>
              <w:left w:val="single" w:sz="4" w:space="0" w:color="auto"/>
              <w:bottom w:val="single" w:sz="4" w:space="0" w:color="auto"/>
              <w:right w:val="nil"/>
            </w:tcBorders>
          </w:tcPr>
          <w:p w14:paraId="700C255F" w14:textId="77777777" w:rsidR="001A00A1" w:rsidRPr="007B340C" w:rsidRDefault="00120233">
            <w:pPr>
              <w:pStyle w:val="aa"/>
              <w:jc w:val="center"/>
              <w:rPr>
                <w:sz w:val="16"/>
                <w:szCs w:val="16"/>
              </w:rPr>
            </w:pPr>
            <w:r w:rsidRPr="007B340C">
              <w:rPr>
                <w:sz w:val="16"/>
                <w:szCs w:val="16"/>
              </w:rPr>
              <w:lastRenderedPageBreak/>
              <w:t>+</w:t>
            </w:r>
          </w:p>
        </w:tc>
        <w:tc>
          <w:tcPr>
            <w:tcW w:w="1911" w:type="dxa"/>
            <w:tcBorders>
              <w:top w:val="single" w:sz="4" w:space="0" w:color="auto"/>
              <w:left w:val="single" w:sz="4" w:space="0" w:color="auto"/>
              <w:bottom w:val="single" w:sz="4" w:space="0" w:color="auto"/>
              <w:right w:val="nil"/>
            </w:tcBorders>
          </w:tcPr>
          <w:p w14:paraId="1D029C68"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08371508" w14:textId="77777777" w:rsidR="001A00A1" w:rsidRPr="007B340C" w:rsidRDefault="00120233">
            <w:pPr>
              <w:pStyle w:val="aa"/>
              <w:jc w:val="center"/>
              <w:rPr>
                <w:sz w:val="16"/>
                <w:szCs w:val="16"/>
              </w:rPr>
            </w:pPr>
            <w:r w:rsidRPr="007B340C">
              <w:rPr>
                <w:sz w:val="16"/>
                <w:szCs w:val="16"/>
              </w:rPr>
              <w:t>+</w:t>
            </w:r>
          </w:p>
        </w:tc>
      </w:tr>
      <w:tr w:rsidR="001A00A1" w:rsidRPr="007B340C" w14:paraId="01181138" w14:textId="77777777">
        <w:tc>
          <w:tcPr>
            <w:tcW w:w="560" w:type="dxa"/>
            <w:tcBorders>
              <w:top w:val="single" w:sz="4" w:space="0" w:color="auto"/>
              <w:bottom w:val="single" w:sz="4" w:space="0" w:color="auto"/>
              <w:right w:val="single" w:sz="4" w:space="0" w:color="auto"/>
            </w:tcBorders>
          </w:tcPr>
          <w:p w14:paraId="46EA3956" w14:textId="77777777" w:rsidR="001A00A1" w:rsidRPr="007B340C" w:rsidRDefault="00120233">
            <w:pPr>
              <w:pStyle w:val="aa"/>
              <w:jc w:val="center"/>
              <w:rPr>
                <w:sz w:val="16"/>
                <w:szCs w:val="16"/>
              </w:rPr>
            </w:pPr>
            <w:r w:rsidRPr="007B340C">
              <w:rPr>
                <w:sz w:val="16"/>
                <w:szCs w:val="16"/>
              </w:rPr>
              <w:t>28.</w:t>
            </w:r>
          </w:p>
        </w:tc>
        <w:tc>
          <w:tcPr>
            <w:tcW w:w="2920" w:type="dxa"/>
            <w:tcBorders>
              <w:top w:val="single" w:sz="4" w:space="0" w:color="auto"/>
              <w:left w:val="single" w:sz="4" w:space="0" w:color="auto"/>
              <w:bottom w:val="nil"/>
              <w:right w:val="nil"/>
            </w:tcBorders>
          </w:tcPr>
          <w:p w14:paraId="22A66BDD" w14:textId="77777777" w:rsidR="001A00A1" w:rsidRPr="007B340C" w:rsidRDefault="00120233">
            <w:pPr>
              <w:pStyle w:val="ac"/>
              <w:rPr>
                <w:sz w:val="16"/>
                <w:szCs w:val="16"/>
              </w:rPr>
            </w:pPr>
            <w:r w:rsidRPr="007B340C">
              <w:rPr>
                <w:sz w:val="16"/>
                <w:szCs w:val="1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00" w:type="dxa"/>
            <w:tcBorders>
              <w:top w:val="single" w:sz="4" w:space="0" w:color="auto"/>
              <w:left w:val="single" w:sz="4" w:space="0" w:color="auto"/>
              <w:bottom w:val="nil"/>
              <w:right w:val="nil"/>
            </w:tcBorders>
          </w:tcPr>
          <w:p w14:paraId="6584CC08"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nil"/>
              <w:right w:val="nil"/>
            </w:tcBorders>
          </w:tcPr>
          <w:p w14:paraId="32944B70"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nil"/>
            </w:tcBorders>
          </w:tcPr>
          <w:p w14:paraId="7E1EDD2D" w14:textId="77777777" w:rsidR="001A00A1" w:rsidRPr="007B340C" w:rsidRDefault="00120233">
            <w:pPr>
              <w:pStyle w:val="aa"/>
              <w:jc w:val="center"/>
              <w:rPr>
                <w:sz w:val="16"/>
                <w:szCs w:val="16"/>
              </w:rPr>
            </w:pPr>
            <w:r w:rsidRPr="007B340C">
              <w:rPr>
                <w:sz w:val="16"/>
                <w:szCs w:val="16"/>
              </w:rPr>
              <w:t>+</w:t>
            </w:r>
          </w:p>
        </w:tc>
      </w:tr>
      <w:tr w:rsidR="001A00A1" w:rsidRPr="007B340C" w14:paraId="0C697517" w14:textId="77777777">
        <w:tc>
          <w:tcPr>
            <w:tcW w:w="560" w:type="dxa"/>
            <w:tcBorders>
              <w:top w:val="single" w:sz="4" w:space="0" w:color="auto"/>
              <w:bottom w:val="single" w:sz="4" w:space="0" w:color="auto"/>
              <w:right w:val="single" w:sz="4" w:space="0" w:color="auto"/>
            </w:tcBorders>
          </w:tcPr>
          <w:p w14:paraId="13594D37" w14:textId="77777777" w:rsidR="001A00A1" w:rsidRPr="007B340C" w:rsidRDefault="00120233">
            <w:pPr>
              <w:pStyle w:val="aa"/>
              <w:jc w:val="center"/>
              <w:rPr>
                <w:sz w:val="16"/>
                <w:szCs w:val="16"/>
              </w:rPr>
            </w:pPr>
            <w:r w:rsidRPr="007B340C">
              <w:rPr>
                <w:sz w:val="16"/>
                <w:szCs w:val="16"/>
              </w:rPr>
              <w:t>29.</w:t>
            </w:r>
          </w:p>
        </w:tc>
        <w:tc>
          <w:tcPr>
            <w:tcW w:w="2920" w:type="dxa"/>
            <w:tcBorders>
              <w:top w:val="single" w:sz="4" w:space="0" w:color="auto"/>
              <w:left w:val="single" w:sz="4" w:space="0" w:color="auto"/>
              <w:bottom w:val="single" w:sz="4" w:space="0" w:color="auto"/>
              <w:right w:val="nil"/>
            </w:tcBorders>
          </w:tcPr>
          <w:p w14:paraId="63F3EF7A" w14:textId="77777777" w:rsidR="001A00A1" w:rsidRPr="007B340C" w:rsidRDefault="00120233">
            <w:pPr>
              <w:pStyle w:val="ac"/>
              <w:rPr>
                <w:sz w:val="16"/>
                <w:szCs w:val="16"/>
              </w:rPr>
            </w:pPr>
            <w:r w:rsidRPr="007B340C">
              <w:rPr>
                <w:sz w:val="16"/>
                <w:szCs w:val="16"/>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300" w:type="dxa"/>
            <w:tcBorders>
              <w:top w:val="single" w:sz="4" w:space="0" w:color="auto"/>
              <w:left w:val="single" w:sz="4" w:space="0" w:color="auto"/>
              <w:bottom w:val="single" w:sz="4" w:space="0" w:color="auto"/>
              <w:right w:val="nil"/>
            </w:tcBorders>
          </w:tcPr>
          <w:p w14:paraId="2036FF04"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78E1F698"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0FBE23A0" w14:textId="77777777" w:rsidR="001A00A1" w:rsidRPr="007B340C" w:rsidRDefault="00120233">
            <w:pPr>
              <w:pStyle w:val="aa"/>
              <w:jc w:val="center"/>
              <w:rPr>
                <w:sz w:val="16"/>
                <w:szCs w:val="16"/>
              </w:rPr>
            </w:pPr>
            <w:r w:rsidRPr="007B340C">
              <w:rPr>
                <w:sz w:val="16"/>
                <w:szCs w:val="16"/>
              </w:rPr>
              <w:t>+</w:t>
            </w:r>
          </w:p>
        </w:tc>
      </w:tr>
      <w:tr w:rsidR="001A00A1" w:rsidRPr="007B340C" w14:paraId="45B21D44" w14:textId="77777777">
        <w:tc>
          <w:tcPr>
            <w:tcW w:w="560" w:type="dxa"/>
            <w:tcBorders>
              <w:top w:val="single" w:sz="4" w:space="0" w:color="auto"/>
              <w:bottom w:val="single" w:sz="4" w:space="0" w:color="auto"/>
              <w:right w:val="single" w:sz="4" w:space="0" w:color="auto"/>
            </w:tcBorders>
          </w:tcPr>
          <w:p w14:paraId="44BD9D2A" w14:textId="77777777" w:rsidR="001A00A1" w:rsidRPr="007B340C" w:rsidRDefault="00120233">
            <w:pPr>
              <w:pStyle w:val="aa"/>
              <w:jc w:val="center"/>
              <w:rPr>
                <w:sz w:val="16"/>
                <w:szCs w:val="16"/>
              </w:rPr>
            </w:pPr>
            <w:r w:rsidRPr="007B340C">
              <w:rPr>
                <w:sz w:val="16"/>
                <w:szCs w:val="16"/>
              </w:rPr>
              <w:t>30.</w:t>
            </w:r>
          </w:p>
        </w:tc>
        <w:tc>
          <w:tcPr>
            <w:tcW w:w="2920" w:type="dxa"/>
            <w:tcBorders>
              <w:top w:val="single" w:sz="4" w:space="0" w:color="auto"/>
              <w:left w:val="single" w:sz="4" w:space="0" w:color="auto"/>
              <w:bottom w:val="single" w:sz="4" w:space="0" w:color="auto"/>
              <w:right w:val="nil"/>
            </w:tcBorders>
          </w:tcPr>
          <w:p w14:paraId="39433BBC" w14:textId="77777777" w:rsidR="001A00A1" w:rsidRPr="007B340C" w:rsidRDefault="00120233">
            <w:pPr>
              <w:pStyle w:val="ac"/>
              <w:rPr>
                <w:sz w:val="16"/>
                <w:szCs w:val="16"/>
              </w:rPr>
            </w:pPr>
            <w:r w:rsidRPr="007B340C">
              <w:rPr>
                <w:sz w:val="16"/>
                <w:szCs w:val="16"/>
              </w:rPr>
              <w:t>Частное учреждение здравоохранения "Клиническая "РЖД-Медицина" города Тюмень"</w:t>
            </w:r>
          </w:p>
        </w:tc>
        <w:tc>
          <w:tcPr>
            <w:tcW w:w="2300" w:type="dxa"/>
            <w:tcBorders>
              <w:top w:val="single" w:sz="4" w:space="0" w:color="auto"/>
              <w:left w:val="single" w:sz="4" w:space="0" w:color="auto"/>
              <w:bottom w:val="single" w:sz="4" w:space="0" w:color="auto"/>
              <w:right w:val="nil"/>
            </w:tcBorders>
          </w:tcPr>
          <w:p w14:paraId="63576F37"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2C527B9B"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735CAEFD" w14:textId="77777777" w:rsidR="001A00A1" w:rsidRPr="007B340C" w:rsidRDefault="00120233">
            <w:pPr>
              <w:pStyle w:val="aa"/>
              <w:jc w:val="center"/>
              <w:rPr>
                <w:sz w:val="16"/>
                <w:szCs w:val="16"/>
              </w:rPr>
            </w:pPr>
            <w:r w:rsidRPr="007B340C">
              <w:rPr>
                <w:sz w:val="16"/>
                <w:szCs w:val="16"/>
              </w:rPr>
              <w:t>+</w:t>
            </w:r>
          </w:p>
        </w:tc>
      </w:tr>
      <w:tr w:rsidR="001A00A1" w:rsidRPr="007B340C" w14:paraId="02B2781F" w14:textId="77777777">
        <w:tc>
          <w:tcPr>
            <w:tcW w:w="560" w:type="dxa"/>
            <w:tcBorders>
              <w:top w:val="single" w:sz="4" w:space="0" w:color="auto"/>
              <w:bottom w:val="single" w:sz="4" w:space="0" w:color="auto"/>
              <w:right w:val="single" w:sz="4" w:space="0" w:color="auto"/>
            </w:tcBorders>
          </w:tcPr>
          <w:p w14:paraId="5D198F32" w14:textId="77777777" w:rsidR="001A00A1" w:rsidRPr="007B340C" w:rsidRDefault="00120233">
            <w:pPr>
              <w:pStyle w:val="aa"/>
              <w:jc w:val="center"/>
              <w:rPr>
                <w:sz w:val="16"/>
                <w:szCs w:val="16"/>
              </w:rPr>
            </w:pPr>
            <w:r w:rsidRPr="007B340C">
              <w:rPr>
                <w:sz w:val="16"/>
                <w:szCs w:val="16"/>
              </w:rPr>
              <w:t>31.</w:t>
            </w:r>
          </w:p>
        </w:tc>
        <w:tc>
          <w:tcPr>
            <w:tcW w:w="2920" w:type="dxa"/>
            <w:tcBorders>
              <w:top w:val="single" w:sz="4" w:space="0" w:color="auto"/>
              <w:left w:val="single" w:sz="4" w:space="0" w:color="auto"/>
              <w:bottom w:val="single" w:sz="4" w:space="0" w:color="auto"/>
              <w:right w:val="nil"/>
            </w:tcBorders>
          </w:tcPr>
          <w:p w14:paraId="389754AB" w14:textId="77777777" w:rsidR="001A00A1" w:rsidRPr="007B340C" w:rsidRDefault="00120233">
            <w:pPr>
              <w:pStyle w:val="ac"/>
              <w:rPr>
                <w:sz w:val="16"/>
                <w:szCs w:val="16"/>
              </w:rPr>
            </w:pPr>
            <w:r w:rsidRPr="007B340C">
              <w:rPr>
                <w:sz w:val="16"/>
                <w:szCs w:val="1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300" w:type="dxa"/>
            <w:tcBorders>
              <w:top w:val="single" w:sz="4" w:space="0" w:color="auto"/>
              <w:left w:val="single" w:sz="4" w:space="0" w:color="auto"/>
              <w:bottom w:val="single" w:sz="4" w:space="0" w:color="auto"/>
              <w:right w:val="nil"/>
            </w:tcBorders>
          </w:tcPr>
          <w:p w14:paraId="2098065B"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0338898F"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2B01E4C7" w14:textId="77777777" w:rsidR="001A00A1" w:rsidRPr="007B340C" w:rsidRDefault="00120233">
            <w:pPr>
              <w:pStyle w:val="aa"/>
              <w:jc w:val="center"/>
              <w:rPr>
                <w:sz w:val="16"/>
                <w:szCs w:val="16"/>
              </w:rPr>
            </w:pPr>
            <w:r w:rsidRPr="007B340C">
              <w:rPr>
                <w:sz w:val="16"/>
                <w:szCs w:val="16"/>
              </w:rPr>
              <w:t>+</w:t>
            </w:r>
          </w:p>
        </w:tc>
      </w:tr>
      <w:tr w:rsidR="001A00A1" w:rsidRPr="007B340C" w14:paraId="64C7AF74" w14:textId="77777777">
        <w:tc>
          <w:tcPr>
            <w:tcW w:w="560" w:type="dxa"/>
            <w:tcBorders>
              <w:top w:val="single" w:sz="4" w:space="0" w:color="auto"/>
              <w:bottom w:val="single" w:sz="4" w:space="0" w:color="auto"/>
              <w:right w:val="single" w:sz="4" w:space="0" w:color="auto"/>
            </w:tcBorders>
          </w:tcPr>
          <w:p w14:paraId="13B6EEDE" w14:textId="77777777" w:rsidR="001A00A1" w:rsidRPr="007B340C" w:rsidRDefault="00120233">
            <w:pPr>
              <w:pStyle w:val="aa"/>
              <w:jc w:val="center"/>
              <w:rPr>
                <w:sz w:val="16"/>
                <w:szCs w:val="16"/>
              </w:rPr>
            </w:pPr>
            <w:r w:rsidRPr="007B340C">
              <w:rPr>
                <w:sz w:val="16"/>
                <w:szCs w:val="16"/>
              </w:rPr>
              <w:t>32.</w:t>
            </w:r>
          </w:p>
        </w:tc>
        <w:tc>
          <w:tcPr>
            <w:tcW w:w="2920" w:type="dxa"/>
            <w:tcBorders>
              <w:top w:val="single" w:sz="4" w:space="0" w:color="auto"/>
              <w:left w:val="single" w:sz="4" w:space="0" w:color="auto"/>
              <w:bottom w:val="single" w:sz="4" w:space="0" w:color="auto"/>
              <w:right w:val="nil"/>
            </w:tcBorders>
          </w:tcPr>
          <w:p w14:paraId="6BF67791" w14:textId="77777777" w:rsidR="001A00A1" w:rsidRPr="007B340C" w:rsidRDefault="00120233">
            <w:pPr>
              <w:pStyle w:val="ac"/>
              <w:rPr>
                <w:sz w:val="16"/>
                <w:szCs w:val="16"/>
              </w:rPr>
            </w:pPr>
            <w:r w:rsidRPr="007B340C">
              <w:rPr>
                <w:sz w:val="16"/>
                <w:szCs w:val="16"/>
              </w:rPr>
              <w:t>Государственное бюджетное учреждение здравоохранения Тюменской области "Областная клиническая психиатрическая больница"</w:t>
            </w:r>
          </w:p>
        </w:tc>
        <w:tc>
          <w:tcPr>
            <w:tcW w:w="2300" w:type="dxa"/>
            <w:tcBorders>
              <w:top w:val="single" w:sz="4" w:space="0" w:color="auto"/>
              <w:left w:val="single" w:sz="4" w:space="0" w:color="auto"/>
              <w:bottom w:val="single" w:sz="4" w:space="0" w:color="auto"/>
              <w:right w:val="nil"/>
            </w:tcBorders>
          </w:tcPr>
          <w:p w14:paraId="6955DA01"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1D993A99"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1A69B815" w14:textId="77777777" w:rsidR="001A00A1" w:rsidRPr="007B340C" w:rsidRDefault="001A00A1">
            <w:pPr>
              <w:pStyle w:val="aa"/>
              <w:rPr>
                <w:sz w:val="16"/>
                <w:szCs w:val="16"/>
              </w:rPr>
            </w:pPr>
          </w:p>
        </w:tc>
      </w:tr>
      <w:tr w:rsidR="001A00A1" w:rsidRPr="007B340C" w14:paraId="3677C07C" w14:textId="77777777">
        <w:tc>
          <w:tcPr>
            <w:tcW w:w="560" w:type="dxa"/>
            <w:tcBorders>
              <w:top w:val="single" w:sz="4" w:space="0" w:color="auto"/>
              <w:bottom w:val="single" w:sz="4" w:space="0" w:color="auto"/>
              <w:right w:val="single" w:sz="4" w:space="0" w:color="auto"/>
            </w:tcBorders>
          </w:tcPr>
          <w:p w14:paraId="5BA2ED53" w14:textId="77777777" w:rsidR="001A00A1" w:rsidRPr="007B340C" w:rsidRDefault="00120233">
            <w:pPr>
              <w:pStyle w:val="aa"/>
              <w:jc w:val="center"/>
              <w:rPr>
                <w:sz w:val="16"/>
                <w:szCs w:val="16"/>
              </w:rPr>
            </w:pPr>
            <w:r w:rsidRPr="007B340C">
              <w:rPr>
                <w:sz w:val="16"/>
                <w:szCs w:val="16"/>
              </w:rPr>
              <w:t>33.</w:t>
            </w:r>
          </w:p>
        </w:tc>
        <w:tc>
          <w:tcPr>
            <w:tcW w:w="2920" w:type="dxa"/>
            <w:tcBorders>
              <w:top w:val="single" w:sz="4" w:space="0" w:color="auto"/>
              <w:left w:val="single" w:sz="4" w:space="0" w:color="auto"/>
              <w:bottom w:val="single" w:sz="4" w:space="0" w:color="auto"/>
              <w:right w:val="nil"/>
            </w:tcBorders>
          </w:tcPr>
          <w:p w14:paraId="1477707B" w14:textId="77777777" w:rsidR="001A00A1" w:rsidRPr="007B340C" w:rsidRDefault="00120233">
            <w:pPr>
              <w:pStyle w:val="ac"/>
              <w:rPr>
                <w:sz w:val="16"/>
                <w:szCs w:val="16"/>
              </w:rPr>
            </w:pPr>
            <w:r w:rsidRPr="007B340C">
              <w:rPr>
                <w:sz w:val="16"/>
                <w:szCs w:val="16"/>
              </w:rPr>
              <w:t>Общество с ограниченной ответственностью "Поликлиника консультативно-диагностическая им. Е.М. Нигинского"</w:t>
            </w:r>
          </w:p>
        </w:tc>
        <w:tc>
          <w:tcPr>
            <w:tcW w:w="2300" w:type="dxa"/>
            <w:tcBorders>
              <w:top w:val="single" w:sz="4" w:space="0" w:color="auto"/>
              <w:left w:val="single" w:sz="4" w:space="0" w:color="auto"/>
              <w:bottom w:val="single" w:sz="4" w:space="0" w:color="auto"/>
              <w:right w:val="nil"/>
            </w:tcBorders>
          </w:tcPr>
          <w:p w14:paraId="4522E4AB" w14:textId="77777777" w:rsidR="001A00A1" w:rsidRPr="007B340C" w:rsidRDefault="00120233">
            <w:pPr>
              <w:pStyle w:val="aa"/>
              <w:jc w:val="center"/>
              <w:rPr>
                <w:sz w:val="16"/>
                <w:szCs w:val="16"/>
              </w:rPr>
            </w:pPr>
            <w:r w:rsidRPr="007B340C">
              <w:rPr>
                <w:sz w:val="16"/>
                <w:szCs w:val="16"/>
              </w:rPr>
              <w:t>+</w:t>
            </w:r>
          </w:p>
        </w:tc>
        <w:tc>
          <w:tcPr>
            <w:tcW w:w="1911" w:type="dxa"/>
            <w:tcBorders>
              <w:top w:val="single" w:sz="4" w:space="0" w:color="auto"/>
              <w:left w:val="single" w:sz="4" w:space="0" w:color="auto"/>
              <w:bottom w:val="single" w:sz="4" w:space="0" w:color="auto"/>
              <w:right w:val="nil"/>
            </w:tcBorders>
          </w:tcPr>
          <w:p w14:paraId="66AB409F" w14:textId="77777777" w:rsidR="001A00A1" w:rsidRPr="007B340C" w:rsidRDefault="00120233">
            <w:pPr>
              <w:pStyle w:val="aa"/>
              <w:jc w:val="center"/>
              <w:rPr>
                <w:sz w:val="16"/>
                <w:szCs w:val="16"/>
              </w:rPr>
            </w:pPr>
            <w:r w:rsidRPr="007B340C">
              <w:rPr>
                <w:sz w:val="16"/>
                <w:szCs w:val="16"/>
              </w:rPr>
              <w:t>+</w:t>
            </w:r>
          </w:p>
        </w:tc>
        <w:tc>
          <w:tcPr>
            <w:tcW w:w="2539" w:type="dxa"/>
            <w:tcBorders>
              <w:top w:val="single" w:sz="4" w:space="0" w:color="auto"/>
              <w:left w:val="single" w:sz="4" w:space="0" w:color="auto"/>
              <w:bottom w:val="single" w:sz="4" w:space="0" w:color="auto"/>
            </w:tcBorders>
          </w:tcPr>
          <w:p w14:paraId="52DAFF0F" w14:textId="77777777" w:rsidR="001A00A1" w:rsidRPr="007B340C" w:rsidRDefault="001A00A1">
            <w:pPr>
              <w:pStyle w:val="aa"/>
              <w:rPr>
                <w:sz w:val="16"/>
                <w:szCs w:val="16"/>
              </w:rPr>
            </w:pPr>
          </w:p>
        </w:tc>
      </w:tr>
      <w:tr w:rsidR="001A00A1" w:rsidRPr="007B340C" w14:paraId="7D7C941E" w14:textId="77777777">
        <w:tc>
          <w:tcPr>
            <w:tcW w:w="560" w:type="dxa"/>
            <w:tcBorders>
              <w:top w:val="single" w:sz="4" w:space="0" w:color="auto"/>
              <w:bottom w:val="single" w:sz="4" w:space="0" w:color="auto"/>
              <w:right w:val="single" w:sz="4" w:space="0" w:color="auto"/>
            </w:tcBorders>
          </w:tcPr>
          <w:p w14:paraId="2B202D50" w14:textId="77777777" w:rsidR="001A00A1" w:rsidRPr="007B340C" w:rsidRDefault="00120233">
            <w:pPr>
              <w:pStyle w:val="aa"/>
              <w:jc w:val="center"/>
              <w:rPr>
                <w:sz w:val="16"/>
                <w:szCs w:val="16"/>
              </w:rPr>
            </w:pPr>
            <w:r w:rsidRPr="007B340C">
              <w:rPr>
                <w:sz w:val="16"/>
                <w:szCs w:val="16"/>
              </w:rPr>
              <w:t>34.</w:t>
            </w:r>
          </w:p>
        </w:tc>
        <w:tc>
          <w:tcPr>
            <w:tcW w:w="2920" w:type="dxa"/>
            <w:tcBorders>
              <w:top w:val="single" w:sz="4" w:space="0" w:color="auto"/>
              <w:left w:val="single" w:sz="4" w:space="0" w:color="auto"/>
              <w:bottom w:val="single" w:sz="4" w:space="0" w:color="auto"/>
              <w:right w:val="nil"/>
            </w:tcBorders>
          </w:tcPr>
          <w:p w14:paraId="0C772EDB" w14:textId="77777777" w:rsidR="001A00A1" w:rsidRPr="007B340C" w:rsidRDefault="00120233">
            <w:pPr>
              <w:pStyle w:val="ac"/>
              <w:rPr>
                <w:sz w:val="16"/>
                <w:szCs w:val="16"/>
              </w:rPr>
            </w:pPr>
            <w:r w:rsidRPr="007B340C">
              <w:rPr>
                <w:sz w:val="16"/>
                <w:szCs w:val="16"/>
              </w:rPr>
              <w:t>Акционерное общество "Медико-санитарная часть "Нефтяник"</w:t>
            </w:r>
          </w:p>
        </w:tc>
        <w:tc>
          <w:tcPr>
            <w:tcW w:w="2300" w:type="dxa"/>
            <w:tcBorders>
              <w:top w:val="single" w:sz="4" w:space="0" w:color="auto"/>
              <w:left w:val="single" w:sz="4" w:space="0" w:color="auto"/>
              <w:bottom w:val="single" w:sz="4" w:space="0" w:color="auto"/>
              <w:right w:val="nil"/>
            </w:tcBorders>
          </w:tcPr>
          <w:p w14:paraId="534D4466" w14:textId="77777777" w:rsidR="001A00A1" w:rsidRPr="007B340C" w:rsidRDefault="001A00A1">
            <w:pPr>
              <w:pStyle w:val="aa"/>
              <w:rPr>
                <w:sz w:val="16"/>
                <w:szCs w:val="16"/>
              </w:rPr>
            </w:pPr>
          </w:p>
        </w:tc>
        <w:tc>
          <w:tcPr>
            <w:tcW w:w="1911" w:type="dxa"/>
            <w:tcBorders>
              <w:top w:val="single" w:sz="4" w:space="0" w:color="auto"/>
              <w:left w:val="single" w:sz="4" w:space="0" w:color="auto"/>
              <w:bottom w:val="single" w:sz="4" w:space="0" w:color="auto"/>
              <w:right w:val="nil"/>
            </w:tcBorders>
          </w:tcPr>
          <w:p w14:paraId="5645E9C6" w14:textId="77777777" w:rsidR="001A00A1" w:rsidRPr="007B340C" w:rsidRDefault="001A00A1">
            <w:pPr>
              <w:pStyle w:val="aa"/>
              <w:rPr>
                <w:sz w:val="16"/>
                <w:szCs w:val="16"/>
              </w:rPr>
            </w:pPr>
          </w:p>
        </w:tc>
        <w:tc>
          <w:tcPr>
            <w:tcW w:w="2539" w:type="dxa"/>
            <w:tcBorders>
              <w:top w:val="single" w:sz="4" w:space="0" w:color="auto"/>
              <w:left w:val="single" w:sz="4" w:space="0" w:color="auto"/>
              <w:bottom w:val="single" w:sz="4" w:space="0" w:color="auto"/>
            </w:tcBorders>
          </w:tcPr>
          <w:p w14:paraId="53264046" w14:textId="77777777" w:rsidR="001A00A1" w:rsidRPr="007B340C" w:rsidRDefault="00120233">
            <w:pPr>
              <w:pStyle w:val="aa"/>
              <w:jc w:val="center"/>
              <w:rPr>
                <w:sz w:val="16"/>
                <w:szCs w:val="16"/>
              </w:rPr>
            </w:pPr>
            <w:r w:rsidRPr="007B340C">
              <w:rPr>
                <w:sz w:val="16"/>
                <w:szCs w:val="16"/>
              </w:rPr>
              <w:t>+</w:t>
            </w:r>
          </w:p>
        </w:tc>
      </w:tr>
    </w:tbl>
    <w:p w14:paraId="2F4B492C" w14:textId="77777777" w:rsidR="001A00A1" w:rsidRDefault="001A00A1"/>
    <w:p w14:paraId="40458282" w14:textId="77777777" w:rsidR="007B340C" w:rsidRDefault="007B340C">
      <w:pPr>
        <w:widowControl/>
        <w:autoSpaceDE/>
        <w:autoSpaceDN/>
        <w:adjustRightInd/>
        <w:spacing w:after="160" w:line="259" w:lineRule="auto"/>
        <w:ind w:firstLine="0"/>
        <w:jc w:val="left"/>
        <w:rPr>
          <w:rStyle w:val="a3"/>
          <w:rFonts w:ascii="Arial" w:hAnsi="Arial" w:cs="Arial"/>
        </w:rPr>
      </w:pPr>
      <w:bookmarkStart w:id="413" w:name="sub_11400"/>
      <w:r>
        <w:rPr>
          <w:rStyle w:val="a3"/>
          <w:rFonts w:ascii="Arial" w:hAnsi="Arial" w:cs="Arial"/>
        </w:rPr>
        <w:br w:type="page"/>
      </w:r>
    </w:p>
    <w:p w14:paraId="7642E3A4" w14:textId="3285561E" w:rsidR="001A00A1" w:rsidRDefault="00120233">
      <w:pPr>
        <w:jc w:val="right"/>
        <w:rPr>
          <w:rStyle w:val="a3"/>
          <w:rFonts w:ascii="Arial" w:hAnsi="Arial" w:cs="Arial"/>
        </w:rPr>
      </w:pPr>
      <w:r>
        <w:rPr>
          <w:rStyle w:val="a3"/>
          <w:rFonts w:ascii="Arial" w:hAnsi="Arial" w:cs="Arial"/>
        </w:rPr>
        <w:lastRenderedPageBreak/>
        <w:t>Приложение N 14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3"/>
    <w:p w14:paraId="7F23EF6E" w14:textId="77777777" w:rsidR="001A00A1" w:rsidRDefault="001A00A1"/>
    <w:p w14:paraId="20A53BAF" w14:textId="77777777" w:rsidR="001A00A1" w:rsidRDefault="00120233">
      <w:pPr>
        <w:pStyle w:val="1"/>
      </w:pPr>
      <w:r>
        <w:t>Перечни</w:t>
      </w:r>
      <w:r>
        <w:br/>
        <w:t>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w:t>
      </w:r>
    </w:p>
    <w:p w14:paraId="7DEF71A0" w14:textId="77777777" w:rsidR="001A00A1" w:rsidRDefault="001A00A1"/>
    <w:p w14:paraId="65E70B26" w14:textId="77777777" w:rsidR="001A00A1" w:rsidRDefault="00120233">
      <w:pPr>
        <w:pStyle w:val="1"/>
      </w:pPr>
      <w:bookmarkStart w:id="414" w:name="sub_11401"/>
      <w:r>
        <w:t>Раздел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исключением лекарственных препаратов, используемых исключительно в стационарных условиях</w:t>
      </w:r>
    </w:p>
    <w:bookmarkEnd w:id="414"/>
    <w:p w14:paraId="6BA38CBD"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8"/>
        <w:gridCol w:w="3197"/>
        <w:gridCol w:w="1936"/>
        <w:gridCol w:w="4037"/>
      </w:tblGrid>
      <w:tr w:rsidR="001A00A1" w:rsidRPr="007B340C" w14:paraId="1EC8D770" w14:textId="77777777">
        <w:tc>
          <w:tcPr>
            <w:tcW w:w="1028" w:type="dxa"/>
            <w:tcBorders>
              <w:top w:val="single" w:sz="4" w:space="0" w:color="auto"/>
              <w:bottom w:val="single" w:sz="4" w:space="0" w:color="auto"/>
              <w:right w:val="single" w:sz="4" w:space="0" w:color="auto"/>
            </w:tcBorders>
          </w:tcPr>
          <w:p w14:paraId="7C5B29FD" w14:textId="77777777" w:rsidR="001A00A1" w:rsidRPr="007B340C" w:rsidRDefault="00120233">
            <w:pPr>
              <w:pStyle w:val="aa"/>
              <w:jc w:val="center"/>
              <w:rPr>
                <w:sz w:val="16"/>
                <w:szCs w:val="16"/>
              </w:rPr>
            </w:pPr>
            <w:r w:rsidRPr="007B340C">
              <w:rPr>
                <w:sz w:val="16"/>
                <w:szCs w:val="16"/>
              </w:rPr>
              <w:t>Код АТХ</w:t>
            </w:r>
          </w:p>
        </w:tc>
        <w:tc>
          <w:tcPr>
            <w:tcW w:w="3197" w:type="dxa"/>
            <w:tcBorders>
              <w:top w:val="single" w:sz="4" w:space="0" w:color="auto"/>
              <w:left w:val="single" w:sz="4" w:space="0" w:color="auto"/>
              <w:bottom w:val="single" w:sz="4" w:space="0" w:color="auto"/>
              <w:right w:val="nil"/>
            </w:tcBorders>
          </w:tcPr>
          <w:p w14:paraId="5066CE83" w14:textId="77777777" w:rsidR="001A00A1" w:rsidRPr="007B340C" w:rsidRDefault="00120233">
            <w:pPr>
              <w:pStyle w:val="aa"/>
              <w:jc w:val="center"/>
              <w:rPr>
                <w:sz w:val="16"/>
                <w:szCs w:val="16"/>
              </w:rPr>
            </w:pPr>
            <w:r w:rsidRPr="007B340C">
              <w:rPr>
                <w:sz w:val="16"/>
                <w:szCs w:val="16"/>
              </w:rPr>
              <w:t>Анатомо-терапевтическо-химическая классификация (АТХ)</w:t>
            </w:r>
          </w:p>
        </w:tc>
        <w:tc>
          <w:tcPr>
            <w:tcW w:w="1936" w:type="dxa"/>
            <w:tcBorders>
              <w:top w:val="single" w:sz="4" w:space="0" w:color="auto"/>
              <w:left w:val="single" w:sz="4" w:space="0" w:color="auto"/>
              <w:bottom w:val="single" w:sz="4" w:space="0" w:color="auto"/>
              <w:right w:val="nil"/>
            </w:tcBorders>
          </w:tcPr>
          <w:p w14:paraId="130D5E52" w14:textId="77777777" w:rsidR="001A00A1" w:rsidRPr="007B340C" w:rsidRDefault="00120233">
            <w:pPr>
              <w:pStyle w:val="aa"/>
              <w:jc w:val="center"/>
              <w:rPr>
                <w:sz w:val="16"/>
                <w:szCs w:val="16"/>
              </w:rPr>
            </w:pPr>
            <w:r w:rsidRPr="007B340C">
              <w:rPr>
                <w:sz w:val="16"/>
                <w:szCs w:val="16"/>
              </w:rPr>
              <w:t>Лекарственные препараты</w:t>
            </w:r>
          </w:p>
        </w:tc>
        <w:tc>
          <w:tcPr>
            <w:tcW w:w="4037" w:type="dxa"/>
            <w:tcBorders>
              <w:top w:val="single" w:sz="4" w:space="0" w:color="auto"/>
              <w:left w:val="single" w:sz="4" w:space="0" w:color="auto"/>
              <w:bottom w:val="single" w:sz="4" w:space="0" w:color="auto"/>
            </w:tcBorders>
          </w:tcPr>
          <w:p w14:paraId="02E82465" w14:textId="77777777" w:rsidR="001A00A1" w:rsidRPr="007B340C" w:rsidRDefault="00120233">
            <w:pPr>
              <w:pStyle w:val="aa"/>
              <w:jc w:val="center"/>
              <w:rPr>
                <w:sz w:val="16"/>
                <w:szCs w:val="16"/>
              </w:rPr>
            </w:pPr>
            <w:r w:rsidRPr="007B340C">
              <w:rPr>
                <w:sz w:val="16"/>
                <w:szCs w:val="16"/>
              </w:rPr>
              <w:t>Лекарственные формы</w:t>
            </w:r>
          </w:p>
        </w:tc>
      </w:tr>
      <w:tr w:rsidR="001A00A1" w:rsidRPr="007B340C" w14:paraId="3E352A74" w14:textId="77777777">
        <w:tc>
          <w:tcPr>
            <w:tcW w:w="1028" w:type="dxa"/>
            <w:tcBorders>
              <w:top w:val="single" w:sz="4" w:space="0" w:color="auto"/>
              <w:bottom w:val="single" w:sz="4" w:space="0" w:color="auto"/>
              <w:right w:val="single" w:sz="4" w:space="0" w:color="auto"/>
            </w:tcBorders>
          </w:tcPr>
          <w:p w14:paraId="19FDA5A1" w14:textId="77777777" w:rsidR="001A00A1" w:rsidRPr="007B340C" w:rsidRDefault="00120233">
            <w:pPr>
              <w:pStyle w:val="aa"/>
              <w:jc w:val="center"/>
              <w:rPr>
                <w:sz w:val="16"/>
                <w:szCs w:val="16"/>
              </w:rPr>
            </w:pPr>
            <w:r w:rsidRPr="007B340C">
              <w:rPr>
                <w:sz w:val="16"/>
                <w:szCs w:val="16"/>
              </w:rPr>
              <w:t>A</w:t>
            </w:r>
          </w:p>
        </w:tc>
        <w:tc>
          <w:tcPr>
            <w:tcW w:w="3197" w:type="dxa"/>
            <w:tcBorders>
              <w:top w:val="nil"/>
              <w:left w:val="single" w:sz="4" w:space="0" w:color="auto"/>
              <w:bottom w:val="single" w:sz="4" w:space="0" w:color="auto"/>
              <w:right w:val="nil"/>
            </w:tcBorders>
          </w:tcPr>
          <w:p w14:paraId="32C7D5F9" w14:textId="77777777" w:rsidR="001A00A1" w:rsidRPr="007B340C" w:rsidRDefault="00120233">
            <w:pPr>
              <w:pStyle w:val="ac"/>
              <w:rPr>
                <w:sz w:val="16"/>
                <w:szCs w:val="16"/>
              </w:rPr>
            </w:pPr>
            <w:r w:rsidRPr="007B340C">
              <w:rPr>
                <w:sz w:val="16"/>
                <w:szCs w:val="16"/>
              </w:rPr>
              <w:t>пищеварительный тракт и обмен веществ</w:t>
            </w:r>
          </w:p>
        </w:tc>
        <w:tc>
          <w:tcPr>
            <w:tcW w:w="1936" w:type="dxa"/>
            <w:tcBorders>
              <w:top w:val="nil"/>
              <w:left w:val="single" w:sz="4" w:space="0" w:color="auto"/>
              <w:bottom w:val="single" w:sz="4" w:space="0" w:color="auto"/>
              <w:right w:val="nil"/>
            </w:tcBorders>
          </w:tcPr>
          <w:p w14:paraId="37688C0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0D172FD" w14:textId="77777777" w:rsidR="001A00A1" w:rsidRPr="007B340C" w:rsidRDefault="001A00A1">
            <w:pPr>
              <w:pStyle w:val="aa"/>
              <w:rPr>
                <w:sz w:val="16"/>
                <w:szCs w:val="16"/>
              </w:rPr>
            </w:pPr>
          </w:p>
        </w:tc>
      </w:tr>
      <w:tr w:rsidR="001A00A1" w:rsidRPr="007B340C" w14:paraId="691CCFDE" w14:textId="77777777">
        <w:tc>
          <w:tcPr>
            <w:tcW w:w="1028" w:type="dxa"/>
            <w:tcBorders>
              <w:top w:val="single" w:sz="4" w:space="0" w:color="auto"/>
              <w:bottom w:val="single" w:sz="4" w:space="0" w:color="auto"/>
              <w:right w:val="single" w:sz="4" w:space="0" w:color="auto"/>
            </w:tcBorders>
          </w:tcPr>
          <w:p w14:paraId="18AA761D" w14:textId="77777777" w:rsidR="001A00A1" w:rsidRPr="007B340C" w:rsidRDefault="00120233">
            <w:pPr>
              <w:pStyle w:val="aa"/>
              <w:jc w:val="center"/>
              <w:rPr>
                <w:sz w:val="16"/>
                <w:szCs w:val="16"/>
              </w:rPr>
            </w:pPr>
            <w:r w:rsidRPr="007B340C">
              <w:rPr>
                <w:sz w:val="16"/>
                <w:szCs w:val="16"/>
              </w:rPr>
              <w:t>A02</w:t>
            </w:r>
          </w:p>
        </w:tc>
        <w:tc>
          <w:tcPr>
            <w:tcW w:w="3197" w:type="dxa"/>
            <w:tcBorders>
              <w:top w:val="nil"/>
              <w:left w:val="single" w:sz="4" w:space="0" w:color="auto"/>
              <w:bottom w:val="single" w:sz="4" w:space="0" w:color="auto"/>
              <w:right w:val="nil"/>
            </w:tcBorders>
          </w:tcPr>
          <w:p w14:paraId="5E82056F" w14:textId="77777777" w:rsidR="001A00A1" w:rsidRPr="007B340C" w:rsidRDefault="00120233">
            <w:pPr>
              <w:pStyle w:val="ac"/>
              <w:rPr>
                <w:sz w:val="16"/>
                <w:szCs w:val="16"/>
              </w:rPr>
            </w:pPr>
            <w:r w:rsidRPr="007B340C">
              <w:rPr>
                <w:sz w:val="16"/>
                <w:szCs w:val="16"/>
              </w:rPr>
              <w:t>препараты для лечения заболеваний, связанных с нарушением кислотности</w:t>
            </w:r>
          </w:p>
        </w:tc>
        <w:tc>
          <w:tcPr>
            <w:tcW w:w="1936" w:type="dxa"/>
            <w:tcBorders>
              <w:top w:val="nil"/>
              <w:left w:val="single" w:sz="4" w:space="0" w:color="auto"/>
              <w:bottom w:val="single" w:sz="4" w:space="0" w:color="auto"/>
              <w:right w:val="nil"/>
            </w:tcBorders>
          </w:tcPr>
          <w:p w14:paraId="3D17576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81E436" w14:textId="77777777" w:rsidR="001A00A1" w:rsidRPr="007B340C" w:rsidRDefault="001A00A1">
            <w:pPr>
              <w:pStyle w:val="aa"/>
              <w:rPr>
                <w:sz w:val="16"/>
                <w:szCs w:val="16"/>
              </w:rPr>
            </w:pPr>
          </w:p>
        </w:tc>
      </w:tr>
      <w:tr w:rsidR="001A00A1" w:rsidRPr="007B340C" w14:paraId="080D0252" w14:textId="77777777">
        <w:tc>
          <w:tcPr>
            <w:tcW w:w="1028" w:type="dxa"/>
            <w:tcBorders>
              <w:top w:val="single" w:sz="4" w:space="0" w:color="auto"/>
              <w:bottom w:val="single" w:sz="4" w:space="0" w:color="auto"/>
              <w:right w:val="single" w:sz="4" w:space="0" w:color="auto"/>
            </w:tcBorders>
          </w:tcPr>
          <w:p w14:paraId="115F7934" w14:textId="77777777" w:rsidR="001A00A1" w:rsidRPr="007B340C" w:rsidRDefault="00120233">
            <w:pPr>
              <w:pStyle w:val="aa"/>
              <w:jc w:val="center"/>
              <w:rPr>
                <w:sz w:val="16"/>
                <w:szCs w:val="16"/>
              </w:rPr>
            </w:pPr>
            <w:r w:rsidRPr="007B340C">
              <w:rPr>
                <w:sz w:val="16"/>
                <w:szCs w:val="16"/>
              </w:rPr>
              <w:t>A02B</w:t>
            </w:r>
          </w:p>
        </w:tc>
        <w:tc>
          <w:tcPr>
            <w:tcW w:w="3197" w:type="dxa"/>
            <w:tcBorders>
              <w:top w:val="nil"/>
              <w:left w:val="single" w:sz="4" w:space="0" w:color="auto"/>
              <w:bottom w:val="single" w:sz="4" w:space="0" w:color="auto"/>
              <w:right w:val="nil"/>
            </w:tcBorders>
          </w:tcPr>
          <w:p w14:paraId="16B9758B" w14:textId="77777777" w:rsidR="001A00A1" w:rsidRPr="007B340C" w:rsidRDefault="00120233">
            <w:pPr>
              <w:pStyle w:val="ac"/>
              <w:rPr>
                <w:sz w:val="16"/>
                <w:szCs w:val="16"/>
              </w:rPr>
            </w:pPr>
            <w:r w:rsidRPr="007B340C">
              <w:rPr>
                <w:sz w:val="16"/>
                <w:szCs w:val="16"/>
              </w:rPr>
              <w:t>препараты для лечения язвенной болезни желудка и двенадцатиперстной кишки и гастроэзофагеальной рефлюксной болезни</w:t>
            </w:r>
          </w:p>
        </w:tc>
        <w:tc>
          <w:tcPr>
            <w:tcW w:w="1936" w:type="dxa"/>
            <w:tcBorders>
              <w:top w:val="nil"/>
              <w:left w:val="single" w:sz="4" w:space="0" w:color="auto"/>
              <w:bottom w:val="single" w:sz="4" w:space="0" w:color="auto"/>
              <w:right w:val="nil"/>
            </w:tcBorders>
          </w:tcPr>
          <w:p w14:paraId="63DF0B1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EB88681" w14:textId="77777777" w:rsidR="001A00A1" w:rsidRPr="007B340C" w:rsidRDefault="001A00A1">
            <w:pPr>
              <w:pStyle w:val="aa"/>
              <w:rPr>
                <w:sz w:val="16"/>
                <w:szCs w:val="16"/>
              </w:rPr>
            </w:pPr>
          </w:p>
        </w:tc>
      </w:tr>
      <w:tr w:rsidR="001A00A1" w:rsidRPr="007B340C" w14:paraId="54EBABB9" w14:textId="77777777">
        <w:tc>
          <w:tcPr>
            <w:tcW w:w="1028" w:type="dxa"/>
            <w:tcBorders>
              <w:top w:val="single" w:sz="4" w:space="0" w:color="auto"/>
              <w:bottom w:val="single" w:sz="4" w:space="0" w:color="auto"/>
              <w:right w:val="single" w:sz="4" w:space="0" w:color="auto"/>
            </w:tcBorders>
          </w:tcPr>
          <w:p w14:paraId="761EB636" w14:textId="77777777" w:rsidR="001A00A1" w:rsidRPr="007B340C" w:rsidRDefault="00120233">
            <w:pPr>
              <w:pStyle w:val="aa"/>
              <w:jc w:val="center"/>
              <w:rPr>
                <w:sz w:val="16"/>
                <w:szCs w:val="16"/>
              </w:rPr>
            </w:pPr>
            <w:r w:rsidRPr="007B340C">
              <w:rPr>
                <w:sz w:val="16"/>
                <w:szCs w:val="16"/>
              </w:rPr>
              <w:t>A02BA</w:t>
            </w:r>
          </w:p>
        </w:tc>
        <w:tc>
          <w:tcPr>
            <w:tcW w:w="3197" w:type="dxa"/>
            <w:tcBorders>
              <w:top w:val="nil"/>
              <w:left w:val="single" w:sz="4" w:space="0" w:color="auto"/>
              <w:bottom w:val="single" w:sz="4" w:space="0" w:color="auto"/>
              <w:right w:val="nil"/>
            </w:tcBorders>
          </w:tcPr>
          <w:p w14:paraId="13413F30" w14:textId="77777777" w:rsidR="001A00A1" w:rsidRPr="007B340C" w:rsidRDefault="00120233">
            <w:pPr>
              <w:pStyle w:val="ac"/>
              <w:rPr>
                <w:sz w:val="16"/>
                <w:szCs w:val="16"/>
              </w:rPr>
            </w:pPr>
            <w:r w:rsidRPr="007B340C">
              <w:rPr>
                <w:sz w:val="16"/>
                <w:szCs w:val="16"/>
              </w:rPr>
              <w:t>блокаторы H2-гистаминовых рецепторов</w:t>
            </w:r>
          </w:p>
        </w:tc>
        <w:tc>
          <w:tcPr>
            <w:tcW w:w="1936" w:type="dxa"/>
            <w:tcBorders>
              <w:top w:val="nil"/>
              <w:left w:val="single" w:sz="4" w:space="0" w:color="auto"/>
              <w:bottom w:val="single" w:sz="4" w:space="0" w:color="auto"/>
              <w:right w:val="nil"/>
            </w:tcBorders>
          </w:tcPr>
          <w:p w14:paraId="4921DACC" w14:textId="77777777" w:rsidR="001A00A1" w:rsidRPr="007B340C" w:rsidRDefault="00120233">
            <w:pPr>
              <w:pStyle w:val="ac"/>
              <w:rPr>
                <w:sz w:val="16"/>
                <w:szCs w:val="16"/>
              </w:rPr>
            </w:pPr>
            <w:r w:rsidRPr="007B340C">
              <w:rPr>
                <w:sz w:val="16"/>
                <w:szCs w:val="16"/>
              </w:rPr>
              <w:t>ранитидин</w:t>
            </w:r>
          </w:p>
        </w:tc>
        <w:tc>
          <w:tcPr>
            <w:tcW w:w="4037" w:type="dxa"/>
            <w:tcBorders>
              <w:top w:val="nil"/>
              <w:left w:val="single" w:sz="4" w:space="0" w:color="auto"/>
              <w:bottom w:val="single" w:sz="4" w:space="0" w:color="auto"/>
            </w:tcBorders>
          </w:tcPr>
          <w:p w14:paraId="32D38D17"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78D8820B" w14:textId="77777777" w:rsidR="001A00A1" w:rsidRPr="007B340C" w:rsidRDefault="00120233">
            <w:pPr>
              <w:pStyle w:val="ac"/>
              <w:rPr>
                <w:sz w:val="16"/>
                <w:szCs w:val="16"/>
              </w:rPr>
            </w:pPr>
            <w:r w:rsidRPr="007B340C">
              <w:rPr>
                <w:sz w:val="16"/>
                <w:szCs w:val="16"/>
              </w:rPr>
              <w:t>таблетки, покрытые оболочкой;</w:t>
            </w:r>
          </w:p>
          <w:p w14:paraId="2501E64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424597E" w14:textId="77777777">
        <w:tc>
          <w:tcPr>
            <w:tcW w:w="1028" w:type="dxa"/>
            <w:tcBorders>
              <w:top w:val="single" w:sz="4" w:space="0" w:color="auto"/>
              <w:bottom w:val="single" w:sz="4" w:space="0" w:color="auto"/>
              <w:right w:val="single" w:sz="4" w:space="0" w:color="auto"/>
            </w:tcBorders>
          </w:tcPr>
          <w:p w14:paraId="7027BD0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F8CD50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8D5024D" w14:textId="77777777" w:rsidR="001A00A1" w:rsidRPr="007B340C" w:rsidRDefault="00120233">
            <w:pPr>
              <w:pStyle w:val="ac"/>
              <w:rPr>
                <w:sz w:val="16"/>
                <w:szCs w:val="16"/>
              </w:rPr>
            </w:pPr>
            <w:r w:rsidRPr="007B340C">
              <w:rPr>
                <w:sz w:val="16"/>
                <w:szCs w:val="16"/>
              </w:rPr>
              <w:t>фамотидин</w:t>
            </w:r>
          </w:p>
        </w:tc>
        <w:tc>
          <w:tcPr>
            <w:tcW w:w="4037" w:type="dxa"/>
            <w:tcBorders>
              <w:top w:val="nil"/>
              <w:left w:val="single" w:sz="4" w:space="0" w:color="auto"/>
              <w:bottom w:val="single" w:sz="4" w:space="0" w:color="auto"/>
            </w:tcBorders>
          </w:tcPr>
          <w:p w14:paraId="3EC6038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4D8193A1" w14:textId="77777777" w:rsidR="001A00A1" w:rsidRPr="007B340C" w:rsidRDefault="00120233">
            <w:pPr>
              <w:pStyle w:val="ac"/>
              <w:rPr>
                <w:sz w:val="16"/>
                <w:szCs w:val="16"/>
              </w:rPr>
            </w:pPr>
            <w:r w:rsidRPr="007B340C">
              <w:rPr>
                <w:sz w:val="16"/>
                <w:szCs w:val="16"/>
              </w:rPr>
              <w:t>таблетки, покрытые оболочкой;</w:t>
            </w:r>
          </w:p>
          <w:p w14:paraId="7F09558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2FC6586" w14:textId="77777777">
        <w:tc>
          <w:tcPr>
            <w:tcW w:w="1028" w:type="dxa"/>
            <w:tcBorders>
              <w:top w:val="single" w:sz="4" w:space="0" w:color="auto"/>
              <w:bottom w:val="single" w:sz="4" w:space="0" w:color="auto"/>
              <w:right w:val="single" w:sz="4" w:space="0" w:color="auto"/>
            </w:tcBorders>
          </w:tcPr>
          <w:p w14:paraId="218A0B12" w14:textId="77777777" w:rsidR="001A00A1" w:rsidRPr="007B340C" w:rsidRDefault="00120233">
            <w:pPr>
              <w:pStyle w:val="aa"/>
              <w:jc w:val="center"/>
              <w:rPr>
                <w:sz w:val="16"/>
                <w:szCs w:val="16"/>
              </w:rPr>
            </w:pPr>
            <w:r w:rsidRPr="007B340C">
              <w:rPr>
                <w:sz w:val="16"/>
                <w:szCs w:val="16"/>
              </w:rPr>
              <w:t>A02BC</w:t>
            </w:r>
          </w:p>
        </w:tc>
        <w:tc>
          <w:tcPr>
            <w:tcW w:w="3197" w:type="dxa"/>
            <w:tcBorders>
              <w:top w:val="nil"/>
              <w:left w:val="single" w:sz="4" w:space="0" w:color="auto"/>
              <w:bottom w:val="single" w:sz="4" w:space="0" w:color="auto"/>
              <w:right w:val="nil"/>
            </w:tcBorders>
          </w:tcPr>
          <w:p w14:paraId="47D77247" w14:textId="77777777" w:rsidR="001A00A1" w:rsidRPr="007B340C" w:rsidRDefault="00120233">
            <w:pPr>
              <w:pStyle w:val="ac"/>
              <w:rPr>
                <w:sz w:val="16"/>
                <w:szCs w:val="16"/>
              </w:rPr>
            </w:pPr>
            <w:r w:rsidRPr="007B340C">
              <w:rPr>
                <w:sz w:val="16"/>
                <w:szCs w:val="16"/>
              </w:rPr>
              <w:t>ингибиторы протонного насоса</w:t>
            </w:r>
          </w:p>
        </w:tc>
        <w:tc>
          <w:tcPr>
            <w:tcW w:w="1936" w:type="dxa"/>
            <w:tcBorders>
              <w:top w:val="nil"/>
              <w:left w:val="single" w:sz="4" w:space="0" w:color="auto"/>
              <w:bottom w:val="single" w:sz="4" w:space="0" w:color="auto"/>
              <w:right w:val="nil"/>
            </w:tcBorders>
          </w:tcPr>
          <w:p w14:paraId="2F47E53C" w14:textId="77777777" w:rsidR="001A00A1" w:rsidRPr="007B340C" w:rsidRDefault="00120233">
            <w:pPr>
              <w:pStyle w:val="ac"/>
              <w:rPr>
                <w:sz w:val="16"/>
                <w:szCs w:val="16"/>
              </w:rPr>
            </w:pPr>
            <w:r w:rsidRPr="007B340C">
              <w:rPr>
                <w:sz w:val="16"/>
                <w:szCs w:val="16"/>
              </w:rPr>
              <w:t>омепразол</w:t>
            </w:r>
          </w:p>
        </w:tc>
        <w:tc>
          <w:tcPr>
            <w:tcW w:w="4037" w:type="dxa"/>
            <w:tcBorders>
              <w:top w:val="nil"/>
              <w:left w:val="single" w:sz="4" w:space="0" w:color="auto"/>
              <w:bottom w:val="single" w:sz="4" w:space="0" w:color="auto"/>
            </w:tcBorders>
          </w:tcPr>
          <w:p w14:paraId="743207A9" w14:textId="77777777" w:rsidR="001A00A1" w:rsidRPr="007B340C" w:rsidRDefault="00120233">
            <w:pPr>
              <w:pStyle w:val="ac"/>
              <w:rPr>
                <w:sz w:val="16"/>
                <w:szCs w:val="16"/>
              </w:rPr>
            </w:pPr>
            <w:r w:rsidRPr="007B340C">
              <w:rPr>
                <w:sz w:val="16"/>
                <w:szCs w:val="16"/>
              </w:rPr>
              <w:t>капсулы;</w:t>
            </w:r>
          </w:p>
          <w:p w14:paraId="3E5CC891" w14:textId="77777777" w:rsidR="001A00A1" w:rsidRPr="007B340C" w:rsidRDefault="00120233">
            <w:pPr>
              <w:pStyle w:val="ac"/>
              <w:rPr>
                <w:sz w:val="16"/>
                <w:szCs w:val="16"/>
              </w:rPr>
            </w:pPr>
            <w:r w:rsidRPr="007B340C">
              <w:rPr>
                <w:sz w:val="16"/>
                <w:szCs w:val="16"/>
              </w:rPr>
              <w:t>капсулы кишечнорастворимые;</w:t>
            </w:r>
          </w:p>
          <w:p w14:paraId="08874B5B"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49628C05"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64A26ADD"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45EA925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4850EF1" w14:textId="77777777">
        <w:tc>
          <w:tcPr>
            <w:tcW w:w="1028" w:type="dxa"/>
            <w:tcBorders>
              <w:top w:val="single" w:sz="4" w:space="0" w:color="auto"/>
              <w:bottom w:val="single" w:sz="4" w:space="0" w:color="auto"/>
              <w:right w:val="single" w:sz="4" w:space="0" w:color="auto"/>
            </w:tcBorders>
          </w:tcPr>
          <w:p w14:paraId="37CFAAA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4D3CFB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D49F02" w14:textId="77777777" w:rsidR="001A00A1" w:rsidRPr="007B340C" w:rsidRDefault="00120233">
            <w:pPr>
              <w:pStyle w:val="ac"/>
              <w:rPr>
                <w:sz w:val="16"/>
                <w:szCs w:val="16"/>
              </w:rPr>
            </w:pPr>
            <w:r w:rsidRPr="007B340C">
              <w:rPr>
                <w:sz w:val="16"/>
                <w:szCs w:val="16"/>
              </w:rPr>
              <w:t>эзомепразол</w:t>
            </w:r>
          </w:p>
        </w:tc>
        <w:tc>
          <w:tcPr>
            <w:tcW w:w="4037" w:type="dxa"/>
            <w:tcBorders>
              <w:top w:val="nil"/>
              <w:left w:val="single" w:sz="4" w:space="0" w:color="auto"/>
              <w:bottom w:val="single" w:sz="4" w:space="0" w:color="auto"/>
            </w:tcBorders>
          </w:tcPr>
          <w:p w14:paraId="43E4EF69" w14:textId="77777777" w:rsidR="001A00A1" w:rsidRPr="007B340C" w:rsidRDefault="00120233">
            <w:pPr>
              <w:pStyle w:val="ac"/>
              <w:rPr>
                <w:sz w:val="16"/>
                <w:szCs w:val="16"/>
              </w:rPr>
            </w:pPr>
            <w:r w:rsidRPr="007B340C">
              <w:rPr>
                <w:sz w:val="16"/>
                <w:szCs w:val="16"/>
              </w:rPr>
              <w:t>капсулы кишечнорастворимые;</w:t>
            </w:r>
          </w:p>
          <w:p w14:paraId="40C1674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56A34031" w14:textId="77777777" w:rsidR="001A00A1" w:rsidRPr="007B340C" w:rsidRDefault="00120233">
            <w:pPr>
              <w:pStyle w:val="ac"/>
              <w:rPr>
                <w:sz w:val="16"/>
                <w:szCs w:val="16"/>
              </w:rPr>
            </w:pPr>
            <w:r w:rsidRPr="007B340C">
              <w:rPr>
                <w:sz w:val="16"/>
                <w:szCs w:val="16"/>
              </w:rPr>
              <w:t>таблетки кишечнорастворимые, покрытые пленочной оболочкой;</w:t>
            </w:r>
          </w:p>
          <w:p w14:paraId="4FE2833F"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3FD1F3DC"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494AE8CF" w14:textId="77777777">
        <w:tc>
          <w:tcPr>
            <w:tcW w:w="1028" w:type="dxa"/>
            <w:tcBorders>
              <w:top w:val="single" w:sz="4" w:space="0" w:color="auto"/>
              <w:bottom w:val="single" w:sz="4" w:space="0" w:color="auto"/>
              <w:right w:val="single" w:sz="4" w:space="0" w:color="auto"/>
            </w:tcBorders>
          </w:tcPr>
          <w:p w14:paraId="2F9B3374" w14:textId="77777777" w:rsidR="001A00A1" w:rsidRPr="007B340C" w:rsidRDefault="00120233">
            <w:pPr>
              <w:pStyle w:val="aa"/>
              <w:jc w:val="center"/>
              <w:rPr>
                <w:sz w:val="16"/>
                <w:szCs w:val="16"/>
              </w:rPr>
            </w:pPr>
            <w:r w:rsidRPr="007B340C">
              <w:rPr>
                <w:sz w:val="16"/>
                <w:szCs w:val="16"/>
              </w:rPr>
              <w:t>A02BX</w:t>
            </w:r>
          </w:p>
        </w:tc>
        <w:tc>
          <w:tcPr>
            <w:tcW w:w="3197" w:type="dxa"/>
            <w:tcBorders>
              <w:top w:val="nil"/>
              <w:left w:val="single" w:sz="4" w:space="0" w:color="auto"/>
              <w:bottom w:val="single" w:sz="4" w:space="0" w:color="auto"/>
              <w:right w:val="nil"/>
            </w:tcBorders>
          </w:tcPr>
          <w:p w14:paraId="7011C560" w14:textId="77777777" w:rsidR="001A00A1" w:rsidRPr="007B340C" w:rsidRDefault="00120233">
            <w:pPr>
              <w:pStyle w:val="ac"/>
              <w:rPr>
                <w:sz w:val="16"/>
                <w:szCs w:val="16"/>
              </w:rPr>
            </w:pPr>
            <w:r w:rsidRPr="007B340C">
              <w:rPr>
                <w:sz w:val="16"/>
                <w:szCs w:val="16"/>
              </w:rPr>
              <w:t>другие препараты для лечения язвенной болезни желудка и двенадцатиперстной кишки и гастроэзофагеальной рефлюксной болезни</w:t>
            </w:r>
          </w:p>
        </w:tc>
        <w:tc>
          <w:tcPr>
            <w:tcW w:w="1936" w:type="dxa"/>
            <w:tcBorders>
              <w:top w:val="nil"/>
              <w:left w:val="single" w:sz="4" w:space="0" w:color="auto"/>
              <w:bottom w:val="single" w:sz="4" w:space="0" w:color="auto"/>
              <w:right w:val="nil"/>
            </w:tcBorders>
          </w:tcPr>
          <w:p w14:paraId="74CDE4B7" w14:textId="77777777" w:rsidR="001A00A1" w:rsidRPr="007B340C" w:rsidRDefault="00120233">
            <w:pPr>
              <w:pStyle w:val="ac"/>
              <w:rPr>
                <w:sz w:val="16"/>
                <w:szCs w:val="16"/>
              </w:rPr>
            </w:pPr>
            <w:r w:rsidRPr="007B340C">
              <w:rPr>
                <w:sz w:val="16"/>
                <w:szCs w:val="16"/>
              </w:rPr>
              <w:t>висмута трикалия дицитрат</w:t>
            </w:r>
          </w:p>
        </w:tc>
        <w:tc>
          <w:tcPr>
            <w:tcW w:w="4037" w:type="dxa"/>
            <w:tcBorders>
              <w:top w:val="nil"/>
              <w:left w:val="single" w:sz="4" w:space="0" w:color="auto"/>
              <w:bottom w:val="single" w:sz="4" w:space="0" w:color="auto"/>
            </w:tcBorders>
          </w:tcPr>
          <w:p w14:paraId="19CC2F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29A906" w14:textId="77777777">
        <w:tc>
          <w:tcPr>
            <w:tcW w:w="1028" w:type="dxa"/>
            <w:tcBorders>
              <w:top w:val="single" w:sz="4" w:space="0" w:color="auto"/>
              <w:bottom w:val="single" w:sz="4" w:space="0" w:color="auto"/>
              <w:right w:val="single" w:sz="4" w:space="0" w:color="auto"/>
            </w:tcBorders>
          </w:tcPr>
          <w:p w14:paraId="59D21A13" w14:textId="77777777" w:rsidR="001A00A1" w:rsidRPr="007B340C" w:rsidRDefault="00120233">
            <w:pPr>
              <w:pStyle w:val="aa"/>
              <w:jc w:val="center"/>
              <w:rPr>
                <w:sz w:val="16"/>
                <w:szCs w:val="16"/>
              </w:rPr>
            </w:pPr>
            <w:r w:rsidRPr="007B340C">
              <w:rPr>
                <w:sz w:val="16"/>
                <w:szCs w:val="16"/>
              </w:rPr>
              <w:t>A03</w:t>
            </w:r>
          </w:p>
        </w:tc>
        <w:tc>
          <w:tcPr>
            <w:tcW w:w="3197" w:type="dxa"/>
            <w:tcBorders>
              <w:top w:val="nil"/>
              <w:left w:val="single" w:sz="4" w:space="0" w:color="auto"/>
              <w:bottom w:val="single" w:sz="4" w:space="0" w:color="auto"/>
              <w:right w:val="nil"/>
            </w:tcBorders>
          </w:tcPr>
          <w:p w14:paraId="6C3F32AD" w14:textId="77777777" w:rsidR="001A00A1" w:rsidRPr="007B340C" w:rsidRDefault="00120233">
            <w:pPr>
              <w:pStyle w:val="ac"/>
              <w:rPr>
                <w:sz w:val="16"/>
                <w:szCs w:val="16"/>
              </w:rPr>
            </w:pPr>
            <w:r w:rsidRPr="007B340C">
              <w:rPr>
                <w:sz w:val="16"/>
                <w:szCs w:val="16"/>
              </w:rPr>
              <w:t>препараты для лечения функциональных нарушений желудочно-кишечного тракта</w:t>
            </w:r>
          </w:p>
        </w:tc>
        <w:tc>
          <w:tcPr>
            <w:tcW w:w="1936" w:type="dxa"/>
            <w:tcBorders>
              <w:top w:val="nil"/>
              <w:left w:val="single" w:sz="4" w:space="0" w:color="auto"/>
              <w:bottom w:val="single" w:sz="4" w:space="0" w:color="auto"/>
              <w:right w:val="nil"/>
            </w:tcBorders>
          </w:tcPr>
          <w:p w14:paraId="4F8806A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0739BB8" w14:textId="77777777" w:rsidR="001A00A1" w:rsidRPr="007B340C" w:rsidRDefault="001A00A1">
            <w:pPr>
              <w:pStyle w:val="aa"/>
              <w:rPr>
                <w:sz w:val="16"/>
                <w:szCs w:val="16"/>
              </w:rPr>
            </w:pPr>
          </w:p>
        </w:tc>
      </w:tr>
      <w:tr w:rsidR="001A00A1" w:rsidRPr="007B340C" w14:paraId="444E2676" w14:textId="77777777">
        <w:tc>
          <w:tcPr>
            <w:tcW w:w="1028" w:type="dxa"/>
            <w:tcBorders>
              <w:top w:val="single" w:sz="4" w:space="0" w:color="auto"/>
              <w:bottom w:val="single" w:sz="4" w:space="0" w:color="auto"/>
              <w:right w:val="single" w:sz="4" w:space="0" w:color="auto"/>
            </w:tcBorders>
          </w:tcPr>
          <w:p w14:paraId="7F463A72" w14:textId="77777777" w:rsidR="001A00A1" w:rsidRPr="007B340C" w:rsidRDefault="00120233">
            <w:pPr>
              <w:pStyle w:val="aa"/>
              <w:jc w:val="center"/>
              <w:rPr>
                <w:sz w:val="16"/>
                <w:szCs w:val="16"/>
              </w:rPr>
            </w:pPr>
            <w:r w:rsidRPr="007B340C">
              <w:rPr>
                <w:sz w:val="16"/>
                <w:szCs w:val="16"/>
              </w:rPr>
              <w:t>A03A</w:t>
            </w:r>
          </w:p>
        </w:tc>
        <w:tc>
          <w:tcPr>
            <w:tcW w:w="3197" w:type="dxa"/>
            <w:tcBorders>
              <w:top w:val="nil"/>
              <w:left w:val="single" w:sz="4" w:space="0" w:color="auto"/>
              <w:bottom w:val="single" w:sz="4" w:space="0" w:color="auto"/>
              <w:right w:val="nil"/>
            </w:tcBorders>
          </w:tcPr>
          <w:p w14:paraId="443D1D80" w14:textId="77777777" w:rsidR="001A00A1" w:rsidRPr="007B340C" w:rsidRDefault="00120233">
            <w:pPr>
              <w:pStyle w:val="ac"/>
              <w:rPr>
                <w:sz w:val="16"/>
                <w:szCs w:val="16"/>
              </w:rPr>
            </w:pPr>
            <w:r w:rsidRPr="007B340C">
              <w:rPr>
                <w:sz w:val="16"/>
                <w:szCs w:val="16"/>
              </w:rPr>
              <w:t>препараты для лечения функциональных нарушений желудочно-кишечного тракта</w:t>
            </w:r>
          </w:p>
        </w:tc>
        <w:tc>
          <w:tcPr>
            <w:tcW w:w="1936" w:type="dxa"/>
            <w:tcBorders>
              <w:top w:val="nil"/>
              <w:left w:val="single" w:sz="4" w:space="0" w:color="auto"/>
              <w:bottom w:val="single" w:sz="4" w:space="0" w:color="auto"/>
              <w:right w:val="nil"/>
            </w:tcBorders>
          </w:tcPr>
          <w:p w14:paraId="77A19B8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D876B1" w14:textId="77777777" w:rsidR="001A00A1" w:rsidRPr="007B340C" w:rsidRDefault="001A00A1">
            <w:pPr>
              <w:pStyle w:val="aa"/>
              <w:rPr>
                <w:sz w:val="16"/>
                <w:szCs w:val="16"/>
              </w:rPr>
            </w:pPr>
          </w:p>
        </w:tc>
      </w:tr>
      <w:tr w:rsidR="001A00A1" w:rsidRPr="007B340C" w14:paraId="4B8690F3" w14:textId="77777777">
        <w:tc>
          <w:tcPr>
            <w:tcW w:w="1028" w:type="dxa"/>
            <w:tcBorders>
              <w:top w:val="single" w:sz="4" w:space="0" w:color="auto"/>
              <w:bottom w:val="single" w:sz="4" w:space="0" w:color="auto"/>
              <w:right w:val="single" w:sz="4" w:space="0" w:color="auto"/>
            </w:tcBorders>
          </w:tcPr>
          <w:p w14:paraId="0526659F" w14:textId="77777777" w:rsidR="001A00A1" w:rsidRPr="007B340C" w:rsidRDefault="00120233">
            <w:pPr>
              <w:pStyle w:val="aa"/>
              <w:jc w:val="center"/>
              <w:rPr>
                <w:sz w:val="16"/>
                <w:szCs w:val="16"/>
              </w:rPr>
            </w:pPr>
            <w:r w:rsidRPr="007B340C">
              <w:rPr>
                <w:sz w:val="16"/>
                <w:szCs w:val="16"/>
              </w:rPr>
              <w:t>A03AA</w:t>
            </w:r>
          </w:p>
        </w:tc>
        <w:tc>
          <w:tcPr>
            <w:tcW w:w="3197" w:type="dxa"/>
            <w:tcBorders>
              <w:top w:val="nil"/>
              <w:left w:val="single" w:sz="4" w:space="0" w:color="auto"/>
              <w:bottom w:val="single" w:sz="4" w:space="0" w:color="auto"/>
              <w:right w:val="nil"/>
            </w:tcBorders>
          </w:tcPr>
          <w:p w14:paraId="2D1535B1" w14:textId="77777777" w:rsidR="001A00A1" w:rsidRPr="007B340C" w:rsidRDefault="00120233">
            <w:pPr>
              <w:pStyle w:val="ac"/>
              <w:rPr>
                <w:sz w:val="16"/>
                <w:szCs w:val="16"/>
              </w:rPr>
            </w:pPr>
            <w:r w:rsidRPr="007B340C">
              <w:rPr>
                <w:sz w:val="16"/>
                <w:szCs w:val="16"/>
              </w:rPr>
              <w:t>синтетические антихолинергические средства, эфиры с третичной аминогруппой</w:t>
            </w:r>
          </w:p>
        </w:tc>
        <w:tc>
          <w:tcPr>
            <w:tcW w:w="1936" w:type="dxa"/>
            <w:tcBorders>
              <w:top w:val="nil"/>
              <w:left w:val="single" w:sz="4" w:space="0" w:color="auto"/>
              <w:bottom w:val="single" w:sz="4" w:space="0" w:color="auto"/>
              <w:right w:val="nil"/>
            </w:tcBorders>
          </w:tcPr>
          <w:p w14:paraId="21B9923B" w14:textId="77777777" w:rsidR="001A00A1" w:rsidRPr="007B340C" w:rsidRDefault="00120233">
            <w:pPr>
              <w:pStyle w:val="ac"/>
              <w:rPr>
                <w:sz w:val="16"/>
                <w:szCs w:val="16"/>
              </w:rPr>
            </w:pPr>
            <w:r w:rsidRPr="007B340C">
              <w:rPr>
                <w:sz w:val="16"/>
                <w:szCs w:val="16"/>
              </w:rPr>
              <w:t>мебеверин</w:t>
            </w:r>
          </w:p>
        </w:tc>
        <w:tc>
          <w:tcPr>
            <w:tcW w:w="4037" w:type="dxa"/>
            <w:tcBorders>
              <w:top w:val="nil"/>
              <w:left w:val="single" w:sz="4" w:space="0" w:color="auto"/>
              <w:bottom w:val="single" w:sz="4" w:space="0" w:color="auto"/>
            </w:tcBorders>
          </w:tcPr>
          <w:p w14:paraId="672BAD7C" w14:textId="77777777" w:rsidR="001A00A1" w:rsidRPr="007B340C" w:rsidRDefault="00120233">
            <w:pPr>
              <w:pStyle w:val="ac"/>
              <w:rPr>
                <w:sz w:val="16"/>
                <w:szCs w:val="16"/>
              </w:rPr>
            </w:pPr>
            <w:r w:rsidRPr="007B340C">
              <w:rPr>
                <w:sz w:val="16"/>
                <w:szCs w:val="16"/>
              </w:rPr>
              <w:t>капсулы пролонгированного действия;</w:t>
            </w:r>
          </w:p>
          <w:p w14:paraId="11AB55E7" w14:textId="77777777" w:rsidR="001A00A1" w:rsidRPr="007B340C" w:rsidRDefault="00120233">
            <w:pPr>
              <w:pStyle w:val="ac"/>
              <w:rPr>
                <w:sz w:val="16"/>
                <w:szCs w:val="16"/>
              </w:rPr>
            </w:pPr>
            <w:r w:rsidRPr="007B340C">
              <w:rPr>
                <w:sz w:val="16"/>
                <w:szCs w:val="16"/>
              </w:rPr>
              <w:t>капсулы с пролонгированным высвобождением;</w:t>
            </w:r>
          </w:p>
          <w:p w14:paraId="750B28F3" w14:textId="77777777" w:rsidR="001A00A1" w:rsidRPr="007B340C" w:rsidRDefault="00120233">
            <w:pPr>
              <w:pStyle w:val="ac"/>
              <w:rPr>
                <w:sz w:val="16"/>
                <w:szCs w:val="16"/>
              </w:rPr>
            </w:pPr>
            <w:r w:rsidRPr="007B340C">
              <w:rPr>
                <w:sz w:val="16"/>
                <w:szCs w:val="16"/>
              </w:rPr>
              <w:t>таблетки, покрытые оболочкой;</w:t>
            </w:r>
          </w:p>
          <w:p w14:paraId="482EEEA8"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56315E61" w14:textId="77777777">
        <w:tc>
          <w:tcPr>
            <w:tcW w:w="1028" w:type="dxa"/>
            <w:tcBorders>
              <w:top w:val="single" w:sz="4" w:space="0" w:color="auto"/>
              <w:bottom w:val="single" w:sz="4" w:space="0" w:color="auto"/>
              <w:right w:val="single" w:sz="4" w:space="0" w:color="auto"/>
            </w:tcBorders>
          </w:tcPr>
          <w:p w14:paraId="0473A60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3B515A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0CDA4C" w14:textId="77777777" w:rsidR="001A00A1" w:rsidRPr="007B340C" w:rsidRDefault="00120233">
            <w:pPr>
              <w:pStyle w:val="ac"/>
              <w:rPr>
                <w:sz w:val="16"/>
                <w:szCs w:val="16"/>
              </w:rPr>
            </w:pPr>
            <w:r w:rsidRPr="007B340C">
              <w:rPr>
                <w:sz w:val="16"/>
                <w:szCs w:val="16"/>
              </w:rPr>
              <w:t>платифиллин</w:t>
            </w:r>
          </w:p>
        </w:tc>
        <w:tc>
          <w:tcPr>
            <w:tcW w:w="4037" w:type="dxa"/>
            <w:tcBorders>
              <w:top w:val="nil"/>
              <w:left w:val="single" w:sz="4" w:space="0" w:color="auto"/>
              <w:bottom w:val="single" w:sz="4" w:space="0" w:color="auto"/>
            </w:tcBorders>
          </w:tcPr>
          <w:p w14:paraId="491F70A6"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2A24084" w14:textId="77777777">
        <w:tc>
          <w:tcPr>
            <w:tcW w:w="1028" w:type="dxa"/>
            <w:tcBorders>
              <w:top w:val="single" w:sz="4" w:space="0" w:color="auto"/>
              <w:bottom w:val="single" w:sz="4" w:space="0" w:color="auto"/>
              <w:right w:val="single" w:sz="4" w:space="0" w:color="auto"/>
            </w:tcBorders>
          </w:tcPr>
          <w:p w14:paraId="3EFE936B" w14:textId="77777777" w:rsidR="001A00A1" w:rsidRPr="007B340C" w:rsidRDefault="00120233">
            <w:pPr>
              <w:pStyle w:val="aa"/>
              <w:jc w:val="center"/>
              <w:rPr>
                <w:sz w:val="16"/>
                <w:szCs w:val="16"/>
              </w:rPr>
            </w:pPr>
            <w:r w:rsidRPr="007B340C">
              <w:rPr>
                <w:sz w:val="16"/>
                <w:szCs w:val="16"/>
              </w:rPr>
              <w:t>A03AD</w:t>
            </w:r>
          </w:p>
        </w:tc>
        <w:tc>
          <w:tcPr>
            <w:tcW w:w="3197" w:type="dxa"/>
            <w:tcBorders>
              <w:top w:val="nil"/>
              <w:left w:val="single" w:sz="4" w:space="0" w:color="auto"/>
              <w:bottom w:val="single" w:sz="4" w:space="0" w:color="auto"/>
              <w:right w:val="nil"/>
            </w:tcBorders>
          </w:tcPr>
          <w:p w14:paraId="476A4417" w14:textId="77777777" w:rsidR="001A00A1" w:rsidRPr="007B340C" w:rsidRDefault="00120233">
            <w:pPr>
              <w:pStyle w:val="ac"/>
              <w:rPr>
                <w:sz w:val="16"/>
                <w:szCs w:val="16"/>
              </w:rPr>
            </w:pPr>
            <w:r w:rsidRPr="007B340C">
              <w:rPr>
                <w:sz w:val="16"/>
                <w:szCs w:val="16"/>
              </w:rPr>
              <w:t>папаверин и его производные</w:t>
            </w:r>
          </w:p>
        </w:tc>
        <w:tc>
          <w:tcPr>
            <w:tcW w:w="1936" w:type="dxa"/>
            <w:tcBorders>
              <w:top w:val="nil"/>
              <w:left w:val="single" w:sz="4" w:space="0" w:color="auto"/>
              <w:bottom w:val="single" w:sz="4" w:space="0" w:color="auto"/>
              <w:right w:val="nil"/>
            </w:tcBorders>
          </w:tcPr>
          <w:p w14:paraId="52C3067D" w14:textId="77777777" w:rsidR="001A00A1" w:rsidRPr="007B340C" w:rsidRDefault="00120233">
            <w:pPr>
              <w:pStyle w:val="ac"/>
              <w:rPr>
                <w:sz w:val="16"/>
                <w:szCs w:val="16"/>
              </w:rPr>
            </w:pPr>
            <w:r w:rsidRPr="007B340C">
              <w:rPr>
                <w:sz w:val="16"/>
                <w:szCs w:val="16"/>
              </w:rPr>
              <w:t>дротаверин</w:t>
            </w:r>
          </w:p>
        </w:tc>
        <w:tc>
          <w:tcPr>
            <w:tcW w:w="4037" w:type="dxa"/>
            <w:tcBorders>
              <w:top w:val="nil"/>
              <w:left w:val="single" w:sz="4" w:space="0" w:color="auto"/>
              <w:bottom w:val="single" w:sz="4" w:space="0" w:color="auto"/>
            </w:tcBorders>
          </w:tcPr>
          <w:p w14:paraId="1EDCC4FA"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167D5CF3" w14:textId="77777777" w:rsidR="001A00A1" w:rsidRPr="007B340C" w:rsidRDefault="00120233">
            <w:pPr>
              <w:pStyle w:val="ac"/>
              <w:rPr>
                <w:sz w:val="16"/>
                <w:szCs w:val="16"/>
              </w:rPr>
            </w:pPr>
            <w:r w:rsidRPr="007B340C">
              <w:rPr>
                <w:sz w:val="16"/>
                <w:szCs w:val="16"/>
              </w:rPr>
              <w:t>раствор для инъекций;</w:t>
            </w:r>
          </w:p>
          <w:p w14:paraId="62639D9B" w14:textId="77777777" w:rsidR="001A00A1" w:rsidRPr="007B340C" w:rsidRDefault="00120233">
            <w:pPr>
              <w:pStyle w:val="ac"/>
              <w:rPr>
                <w:sz w:val="16"/>
                <w:szCs w:val="16"/>
              </w:rPr>
            </w:pPr>
            <w:r w:rsidRPr="007B340C">
              <w:rPr>
                <w:sz w:val="16"/>
                <w:szCs w:val="16"/>
              </w:rPr>
              <w:t>таблетки</w:t>
            </w:r>
          </w:p>
        </w:tc>
      </w:tr>
      <w:tr w:rsidR="001A00A1" w:rsidRPr="007B340C" w14:paraId="6D383506" w14:textId="77777777">
        <w:tc>
          <w:tcPr>
            <w:tcW w:w="1028" w:type="dxa"/>
            <w:tcBorders>
              <w:top w:val="single" w:sz="4" w:space="0" w:color="auto"/>
              <w:bottom w:val="single" w:sz="4" w:space="0" w:color="auto"/>
              <w:right w:val="single" w:sz="4" w:space="0" w:color="auto"/>
            </w:tcBorders>
          </w:tcPr>
          <w:p w14:paraId="4591CF6F" w14:textId="77777777" w:rsidR="001A00A1" w:rsidRPr="007B340C" w:rsidRDefault="00120233">
            <w:pPr>
              <w:pStyle w:val="aa"/>
              <w:jc w:val="center"/>
              <w:rPr>
                <w:sz w:val="16"/>
                <w:szCs w:val="16"/>
              </w:rPr>
            </w:pPr>
            <w:r w:rsidRPr="007B340C">
              <w:rPr>
                <w:sz w:val="16"/>
                <w:szCs w:val="16"/>
              </w:rPr>
              <w:t>A03B</w:t>
            </w:r>
          </w:p>
        </w:tc>
        <w:tc>
          <w:tcPr>
            <w:tcW w:w="3197" w:type="dxa"/>
            <w:tcBorders>
              <w:top w:val="nil"/>
              <w:left w:val="single" w:sz="4" w:space="0" w:color="auto"/>
              <w:bottom w:val="single" w:sz="4" w:space="0" w:color="auto"/>
              <w:right w:val="nil"/>
            </w:tcBorders>
          </w:tcPr>
          <w:p w14:paraId="05CFBA1B" w14:textId="77777777" w:rsidR="001A00A1" w:rsidRPr="007B340C" w:rsidRDefault="00120233">
            <w:pPr>
              <w:pStyle w:val="ac"/>
              <w:rPr>
                <w:sz w:val="16"/>
                <w:szCs w:val="16"/>
              </w:rPr>
            </w:pPr>
            <w:r w:rsidRPr="007B340C">
              <w:rPr>
                <w:sz w:val="16"/>
                <w:szCs w:val="16"/>
              </w:rPr>
              <w:t>препараты белладонны</w:t>
            </w:r>
          </w:p>
        </w:tc>
        <w:tc>
          <w:tcPr>
            <w:tcW w:w="1936" w:type="dxa"/>
            <w:tcBorders>
              <w:top w:val="nil"/>
              <w:left w:val="single" w:sz="4" w:space="0" w:color="auto"/>
              <w:bottom w:val="single" w:sz="4" w:space="0" w:color="auto"/>
              <w:right w:val="nil"/>
            </w:tcBorders>
          </w:tcPr>
          <w:p w14:paraId="0D235D0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0B57AE4" w14:textId="77777777" w:rsidR="001A00A1" w:rsidRPr="007B340C" w:rsidRDefault="001A00A1">
            <w:pPr>
              <w:pStyle w:val="aa"/>
              <w:rPr>
                <w:sz w:val="16"/>
                <w:szCs w:val="16"/>
              </w:rPr>
            </w:pPr>
          </w:p>
        </w:tc>
      </w:tr>
      <w:tr w:rsidR="001A00A1" w:rsidRPr="007B340C" w14:paraId="0ED1411E" w14:textId="77777777">
        <w:tc>
          <w:tcPr>
            <w:tcW w:w="1028" w:type="dxa"/>
            <w:tcBorders>
              <w:top w:val="single" w:sz="4" w:space="0" w:color="auto"/>
              <w:bottom w:val="single" w:sz="4" w:space="0" w:color="auto"/>
              <w:right w:val="single" w:sz="4" w:space="0" w:color="auto"/>
            </w:tcBorders>
          </w:tcPr>
          <w:p w14:paraId="205709DD" w14:textId="77777777" w:rsidR="001A00A1" w:rsidRPr="007B340C" w:rsidRDefault="00120233">
            <w:pPr>
              <w:pStyle w:val="aa"/>
              <w:jc w:val="center"/>
              <w:rPr>
                <w:sz w:val="16"/>
                <w:szCs w:val="16"/>
              </w:rPr>
            </w:pPr>
            <w:r w:rsidRPr="007B340C">
              <w:rPr>
                <w:sz w:val="16"/>
                <w:szCs w:val="16"/>
              </w:rPr>
              <w:t>A03BA</w:t>
            </w:r>
          </w:p>
        </w:tc>
        <w:tc>
          <w:tcPr>
            <w:tcW w:w="3197" w:type="dxa"/>
            <w:tcBorders>
              <w:top w:val="nil"/>
              <w:left w:val="single" w:sz="4" w:space="0" w:color="auto"/>
              <w:bottom w:val="single" w:sz="4" w:space="0" w:color="auto"/>
              <w:right w:val="nil"/>
            </w:tcBorders>
          </w:tcPr>
          <w:p w14:paraId="46221F4D" w14:textId="77777777" w:rsidR="001A00A1" w:rsidRPr="007B340C" w:rsidRDefault="00120233">
            <w:pPr>
              <w:pStyle w:val="ac"/>
              <w:rPr>
                <w:sz w:val="16"/>
                <w:szCs w:val="16"/>
              </w:rPr>
            </w:pPr>
            <w:r w:rsidRPr="007B340C">
              <w:rPr>
                <w:sz w:val="16"/>
                <w:szCs w:val="16"/>
              </w:rPr>
              <w:t>алкалоиды белладонны, третичные амины</w:t>
            </w:r>
          </w:p>
        </w:tc>
        <w:tc>
          <w:tcPr>
            <w:tcW w:w="1936" w:type="dxa"/>
            <w:tcBorders>
              <w:top w:val="nil"/>
              <w:left w:val="single" w:sz="4" w:space="0" w:color="auto"/>
              <w:bottom w:val="single" w:sz="4" w:space="0" w:color="auto"/>
              <w:right w:val="nil"/>
            </w:tcBorders>
          </w:tcPr>
          <w:p w14:paraId="2617B9C5" w14:textId="77777777" w:rsidR="001A00A1" w:rsidRPr="007B340C" w:rsidRDefault="00120233">
            <w:pPr>
              <w:pStyle w:val="ac"/>
              <w:rPr>
                <w:sz w:val="16"/>
                <w:szCs w:val="16"/>
              </w:rPr>
            </w:pPr>
            <w:r w:rsidRPr="007B340C">
              <w:rPr>
                <w:sz w:val="16"/>
                <w:szCs w:val="16"/>
              </w:rPr>
              <w:t>атропин</w:t>
            </w:r>
          </w:p>
        </w:tc>
        <w:tc>
          <w:tcPr>
            <w:tcW w:w="4037" w:type="dxa"/>
            <w:tcBorders>
              <w:top w:val="nil"/>
              <w:left w:val="single" w:sz="4" w:space="0" w:color="auto"/>
              <w:bottom w:val="single" w:sz="4" w:space="0" w:color="auto"/>
            </w:tcBorders>
          </w:tcPr>
          <w:p w14:paraId="773E8A83" w14:textId="77777777" w:rsidR="001A00A1" w:rsidRPr="007B340C" w:rsidRDefault="00120233">
            <w:pPr>
              <w:pStyle w:val="ac"/>
              <w:rPr>
                <w:sz w:val="16"/>
                <w:szCs w:val="16"/>
              </w:rPr>
            </w:pPr>
            <w:r w:rsidRPr="007B340C">
              <w:rPr>
                <w:sz w:val="16"/>
                <w:szCs w:val="16"/>
              </w:rPr>
              <w:t>капли глазные;</w:t>
            </w:r>
          </w:p>
          <w:p w14:paraId="3554BC86"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A95CDE7" w14:textId="77777777">
        <w:tc>
          <w:tcPr>
            <w:tcW w:w="1028" w:type="dxa"/>
            <w:tcBorders>
              <w:top w:val="single" w:sz="4" w:space="0" w:color="auto"/>
              <w:bottom w:val="single" w:sz="4" w:space="0" w:color="auto"/>
              <w:right w:val="single" w:sz="4" w:space="0" w:color="auto"/>
            </w:tcBorders>
          </w:tcPr>
          <w:p w14:paraId="0CBBC69C" w14:textId="77777777" w:rsidR="001A00A1" w:rsidRPr="007B340C" w:rsidRDefault="00120233">
            <w:pPr>
              <w:pStyle w:val="aa"/>
              <w:jc w:val="center"/>
              <w:rPr>
                <w:sz w:val="16"/>
                <w:szCs w:val="16"/>
              </w:rPr>
            </w:pPr>
            <w:r w:rsidRPr="007B340C">
              <w:rPr>
                <w:sz w:val="16"/>
                <w:szCs w:val="16"/>
              </w:rPr>
              <w:t>A03F</w:t>
            </w:r>
          </w:p>
        </w:tc>
        <w:tc>
          <w:tcPr>
            <w:tcW w:w="3197" w:type="dxa"/>
            <w:tcBorders>
              <w:top w:val="nil"/>
              <w:left w:val="single" w:sz="4" w:space="0" w:color="auto"/>
              <w:bottom w:val="single" w:sz="4" w:space="0" w:color="auto"/>
              <w:right w:val="nil"/>
            </w:tcBorders>
          </w:tcPr>
          <w:p w14:paraId="1ABF16AE" w14:textId="77777777" w:rsidR="001A00A1" w:rsidRPr="007B340C" w:rsidRDefault="00120233">
            <w:pPr>
              <w:pStyle w:val="ac"/>
              <w:rPr>
                <w:sz w:val="16"/>
                <w:szCs w:val="16"/>
              </w:rPr>
            </w:pPr>
            <w:r w:rsidRPr="007B340C">
              <w:rPr>
                <w:sz w:val="16"/>
                <w:szCs w:val="16"/>
              </w:rPr>
              <w:t>стимуляторы моторики желудочно-кишечного тракта</w:t>
            </w:r>
          </w:p>
        </w:tc>
        <w:tc>
          <w:tcPr>
            <w:tcW w:w="1936" w:type="dxa"/>
            <w:tcBorders>
              <w:top w:val="nil"/>
              <w:left w:val="single" w:sz="4" w:space="0" w:color="auto"/>
              <w:bottom w:val="single" w:sz="4" w:space="0" w:color="auto"/>
              <w:right w:val="nil"/>
            </w:tcBorders>
          </w:tcPr>
          <w:p w14:paraId="2FD5DA0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A1AA0C1" w14:textId="77777777" w:rsidR="001A00A1" w:rsidRPr="007B340C" w:rsidRDefault="001A00A1">
            <w:pPr>
              <w:pStyle w:val="aa"/>
              <w:rPr>
                <w:sz w:val="16"/>
                <w:szCs w:val="16"/>
              </w:rPr>
            </w:pPr>
          </w:p>
        </w:tc>
      </w:tr>
      <w:tr w:rsidR="001A00A1" w:rsidRPr="007B340C" w14:paraId="04DBC8EE" w14:textId="77777777">
        <w:tc>
          <w:tcPr>
            <w:tcW w:w="1028" w:type="dxa"/>
            <w:tcBorders>
              <w:top w:val="single" w:sz="4" w:space="0" w:color="auto"/>
              <w:bottom w:val="single" w:sz="4" w:space="0" w:color="auto"/>
              <w:right w:val="single" w:sz="4" w:space="0" w:color="auto"/>
            </w:tcBorders>
          </w:tcPr>
          <w:p w14:paraId="5008DCD3" w14:textId="77777777" w:rsidR="001A00A1" w:rsidRPr="007B340C" w:rsidRDefault="00120233">
            <w:pPr>
              <w:pStyle w:val="aa"/>
              <w:jc w:val="center"/>
              <w:rPr>
                <w:sz w:val="16"/>
                <w:szCs w:val="16"/>
              </w:rPr>
            </w:pPr>
            <w:r w:rsidRPr="007B340C">
              <w:rPr>
                <w:sz w:val="16"/>
                <w:szCs w:val="16"/>
              </w:rPr>
              <w:t>A03FA</w:t>
            </w:r>
          </w:p>
        </w:tc>
        <w:tc>
          <w:tcPr>
            <w:tcW w:w="3197" w:type="dxa"/>
            <w:tcBorders>
              <w:top w:val="nil"/>
              <w:left w:val="single" w:sz="4" w:space="0" w:color="auto"/>
              <w:bottom w:val="single" w:sz="4" w:space="0" w:color="auto"/>
              <w:right w:val="nil"/>
            </w:tcBorders>
          </w:tcPr>
          <w:p w14:paraId="7F0C768C" w14:textId="77777777" w:rsidR="001A00A1" w:rsidRPr="007B340C" w:rsidRDefault="00120233">
            <w:pPr>
              <w:pStyle w:val="ac"/>
              <w:rPr>
                <w:sz w:val="16"/>
                <w:szCs w:val="16"/>
              </w:rPr>
            </w:pPr>
            <w:r w:rsidRPr="007B340C">
              <w:rPr>
                <w:sz w:val="16"/>
                <w:szCs w:val="16"/>
              </w:rPr>
              <w:t>стимуляторы моторики желудочно-кишечного тракта</w:t>
            </w:r>
          </w:p>
        </w:tc>
        <w:tc>
          <w:tcPr>
            <w:tcW w:w="1936" w:type="dxa"/>
            <w:tcBorders>
              <w:top w:val="nil"/>
              <w:left w:val="single" w:sz="4" w:space="0" w:color="auto"/>
              <w:bottom w:val="single" w:sz="4" w:space="0" w:color="auto"/>
              <w:right w:val="nil"/>
            </w:tcBorders>
          </w:tcPr>
          <w:p w14:paraId="1C2CC848" w14:textId="77777777" w:rsidR="001A00A1" w:rsidRPr="007B340C" w:rsidRDefault="00120233">
            <w:pPr>
              <w:pStyle w:val="ac"/>
              <w:rPr>
                <w:sz w:val="16"/>
                <w:szCs w:val="16"/>
              </w:rPr>
            </w:pPr>
            <w:r w:rsidRPr="007B340C">
              <w:rPr>
                <w:sz w:val="16"/>
                <w:szCs w:val="16"/>
              </w:rPr>
              <w:t>метоклопрамид</w:t>
            </w:r>
          </w:p>
        </w:tc>
        <w:tc>
          <w:tcPr>
            <w:tcW w:w="4037" w:type="dxa"/>
            <w:tcBorders>
              <w:top w:val="nil"/>
              <w:left w:val="single" w:sz="4" w:space="0" w:color="auto"/>
              <w:bottom w:val="single" w:sz="4" w:space="0" w:color="auto"/>
            </w:tcBorders>
          </w:tcPr>
          <w:p w14:paraId="7D0C2986"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6A202CC" w14:textId="77777777" w:rsidR="001A00A1" w:rsidRPr="007B340C" w:rsidRDefault="00120233">
            <w:pPr>
              <w:pStyle w:val="ac"/>
              <w:rPr>
                <w:sz w:val="16"/>
                <w:szCs w:val="16"/>
              </w:rPr>
            </w:pPr>
            <w:r w:rsidRPr="007B340C">
              <w:rPr>
                <w:sz w:val="16"/>
                <w:szCs w:val="16"/>
              </w:rPr>
              <w:t>раствор для инъекций;</w:t>
            </w:r>
          </w:p>
          <w:p w14:paraId="20523589" w14:textId="77777777" w:rsidR="001A00A1" w:rsidRPr="007B340C" w:rsidRDefault="00120233">
            <w:pPr>
              <w:pStyle w:val="ac"/>
              <w:rPr>
                <w:sz w:val="16"/>
                <w:szCs w:val="16"/>
              </w:rPr>
            </w:pPr>
            <w:r w:rsidRPr="007B340C">
              <w:rPr>
                <w:sz w:val="16"/>
                <w:szCs w:val="16"/>
              </w:rPr>
              <w:t>раствор для приема внутрь;</w:t>
            </w:r>
          </w:p>
          <w:p w14:paraId="0CDC920E" w14:textId="77777777" w:rsidR="001A00A1" w:rsidRPr="007B340C" w:rsidRDefault="00120233">
            <w:pPr>
              <w:pStyle w:val="ac"/>
              <w:rPr>
                <w:sz w:val="16"/>
                <w:szCs w:val="16"/>
              </w:rPr>
            </w:pPr>
            <w:r w:rsidRPr="007B340C">
              <w:rPr>
                <w:sz w:val="16"/>
                <w:szCs w:val="16"/>
              </w:rPr>
              <w:t>таблетки</w:t>
            </w:r>
          </w:p>
        </w:tc>
      </w:tr>
      <w:tr w:rsidR="001A00A1" w:rsidRPr="007B340C" w14:paraId="29E9112F" w14:textId="77777777">
        <w:tc>
          <w:tcPr>
            <w:tcW w:w="1028" w:type="dxa"/>
            <w:tcBorders>
              <w:top w:val="single" w:sz="4" w:space="0" w:color="auto"/>
              <w:bottom w:val="single" w:sz="4" w:space="0" w:color="auto"/>
              <w:right w:val="single" w:sz="4" w:space="0" w:color="auto"/>
            </w:tcBorders>
          </w:tcPr>
          <w:p w14:paraId="7EB7FB85" w14:textId="77777777" w:rsidR="001A00A1" w:rsidRPr="007B340C" w:rsidRDefault="00120233">
            <w:pPr>
              <w:pStyle w:val="aa"/>
              <w:jc w:val="center"/>
              <w:rPr>
                <w:sz w:val="16"/>
                <w:szCs w:val="16"/>
              </w:rPr>
            </w:pPr>
            <w:r w:rsidRPr="007B340C">
              <w:rPr>
                <w:sz w:val="16"/>
                <w:szCs w:val="16"/>
              </w:rPr>
              <w:lastRenderedPageBreak/>
              <w:t>A04</w:t>
            </w:r>
          </w:p>
        </w:tc>
        <w:tc>
          <w:tcPr>
            <w:tcW w:w="3197" w:type="dxa"/>
            <w:tcBorders>
              <w:top w:val="nil"/>
              <w:left w:val="single" w:sz="4" w:space="0" w:color="auto"/>
              <w:bottom w:val="single" w:sz="4" w:space="0" w:color="auto"/>
              <w:right w:val="nil"/>
            </w:tcBorders>
          </w:tcPr>
          <w:p w14:paraId="73390BD5" w14:textId="77777777" w:rsidR="001A00A1" w:rsidRPr="007B340C" w:rsidRDefault="00120233">
            <w:pPr>
              <w:pStyle w:val="ac"/>
              <w:rPr>
                <w:sz w:val="16"/>
                <w:szCs w:val="16"/>
              </w:rPr>
            </w:pPr>
            <w:r w:rsidRPr="007B340C">
              <w:rPr>
                <w:sz w:val="16"/>
                <w:szCs w:val="16"/>
              </w:rPr>
              <w:t>противорвотные препараты</w:t>
            </w:r>
          </w:p>
        </w:tc>
        <w:tc>
          <w:tcPr>
            <w:tcW w:w="1936" w:type="dxa"/>
            <w:tcBorders>
              <w:top w:val="nil"/>
              <w:left w:val="single" w:sz="4" w:space="0" w:color="auto"/>
              <w:bottom w:val="single" w:sz="4" w:space="0" w:color="auto"/>
              <w:right w:val="nil"/>
            </w:tcBorders>
          </w:tcPr>
          <w:p w14:paraId="6E87E79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ECC2D0C" w14:textId="77777777" w:rsidR="001A00A1" w:rsidRPr="007B340C" w:rsidRDefault="001A00A1">
            <w:pPr>
              <w:pStyle w:val="aa"/>
              <w:rPr>
                <w:sz w:val="16"/>
                <w:szCs w:val="16"/>
              </w:rPr>
            </w:pPr>
          </w:p>
        </w:tc>
      </w:tr>
      <w:tr w:rsidR="001A00A1" w:rsidRPr="007B340C" w14:paraId="70301010" w14:textId="77777777">
        <w:tc>
          <w:tcPr>
            <w:tcW w:w="1028" w:type="dxa"/>
            <w:tcBorders>
              <w:top w:val="single" w:sz="4" w:space="0" w:color="auto"/>
              <w:bottom w:val="single" w:sz="4" w:space="0" w:color="auto"/>
              <w:right w:val="single" w:sz="4" w:space="0" w:color="auto"/>
            </w:tcBorders>
          </w:tcPr>
          <w:p w14:paraId="6D44FA3C" w14:textId="77777777" w:rsidR="001A00A1" w:rsidRPr="007B340C" w:rsidRDefault="00120233">
            <w:pPr>
              <w:pStyle w:val="aa"/>
              <w:jc w:val="center"/>
              <w:rPr>
                <w:sz w:val="16"/>
                <w:szCs w:val="16"/>
              </w:rPr>
            </w:pPr>
            <w:r w:rsidRPr="007B340C">
              <w:rPr>
                <w:sz w:val="16"/>
                <w:szCs w:val="16"/>
              </w:rPr>
              <w:t>A04A</w:t>
            </w:r>
          </w:p>
        </w:tc>
        <w:tc>
          <w:tcPr>
            <w:tcW w:w="3197" w:type="dxa"/>
            <w:tcBorders>
              <w:top w:val="nil"/>
              <w:left w:val="single" w:sz="4" w:space="0" w:color="auto"/>
              <w:bottom w:val="single" w:sz="4" w:space="0" w:color="auto"/>
              <w:right w:val="nil"/>
            </w:tcBorders>
          </w:tcPr>
          <w:p w14:paraId="0A40B88D" w14:textId="77777777" w:rsidR="001A00A1" w:rsidRPr="007B340C" w:rsidRDefault="00120233">
            <w:pPr>
              <w:pStyle w:val="ac"/>
              <w:rPr>
                <w:sz w:val="16"/>
                <w:szCs w:val="16"/>
              </w:rPr>
            </w:pPr>
            <w:r w:rsidRPr="007B340C">
              <w:rPr>
                <w:sz w:val="16"/>
                <w:szCs w:val="16"/>
              </w:rPr>
              <w:t>противорвотные препараты</w:t>
            </w:r>
          </w:p>
        </w:tc>
        <w:tc>
          <w:tcPr>
            <w:tcW w:w="1936" w:type="dxa"/>
            <w:tcBorders>
              <w:top w:val="nil"/>
              <w:left w:val="single" w:sz="4" w:space="0" w:color="auto"/>
              <w:bottom w:val="single" w:sz="4" w:space="0" w:color="auto"/>
              <w:right w:val="nil"/>
            </w:tcBorders>
          </w:tcPr>
          <w:p w14:paraId="6FF4AA4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83624D7" w14:textId="77777777" w:rsidR="001A00A1" w:rsidRPr="007B340C" w:rsidRDefault="001A00A1">
            <w:pPr>
              <w:pStyle w:val="aa"/>
              <w:rPr>
                <w:sz w:val="16"/>
                <w:szCs w:val="16"/>
              </w:rPr>
            </w:pPr>
          </w:p>
        </w:tc>
      </w:tr>
      <w:tr w:rsidR="001A00A1" w:rsidRPr="007B340C" w14:paraId="4637748F" w14:textId="77777777">
        <w:tc>
          <w:tcPr>
            <w:tcW w:w="1028" w:type="dxa"/>
            <w:tcBorders>
              <w:top w:val="single" w:sz="4" w:space="0" w:color="auto"/>
              <w:bottom w:val="single" w:sz="4" w:space="0" w:color="auto"/>
              <w:right w:val="single" w:sz="4" w:space="0" w:color="auto"/>
            </w:tcBorders>
          </w:tcPr>
          <w:p w14:paraId="7EE52C58" w14:textId="77777777" w:rsidR="001A00A1" w:rsidRPr="007B340C" w:rsidRDefault="00120233">
            <w:pPr>
              <w:pStyle w:val="aa"/>
              <w:jc w:val="center"/>
              <w:rPr>
                <w:sz w:val="16"/>
                <w:szCs w:val="16"/>
              </w:rPr>
            </w:pPr>
            <w:r w:rsidRPr="007B340C">
              <w:rPr>
                <w:sz w:val="16"/>
                <w:szCs w:val="16"/>
              </w:rPr>
              <w:t>A04AA</w:t>
            </w:r>
          </w:p>
        </w:tc>
        <w:tc>
          <w:tcPr>
            <w:tcW w:w="3197" w:type="dxa"/>
            <w:tcBorders>
              <w:top w:val="nil"/>
              <w:left w:val="single" w:sz="4" w:space="0" w:color="auto"/>
              <w:bottom w:val="single" w:sz="4" w:space="0" w:color="auto"/>
              <w:right w:val="nil"/>
            </w:tcBorders>
          </w:tcPr>
          <w:p w14:paraId="38E339F5" w14:textId="77777777" w:rsidR="001A00A1" w:rsidRPr="007B340C" w:rsidRDefault="00120233">
            <w:pPr>
              <w:pStyle w:val="ac"/>
              <w:rPr>
                <w:sz w:val="16"/>
                <w:szCs w:val="16"/>
              </w:rPr>
            </w:pPr>
            <w:r w:rsidRPr="007B340C">
              <w:rPr>
                <w:sz w:val="16"/>
                <w:szCs w:val="16"/>
              </w:rPr>
              <w:t>блокаторы серотониновых 5HT3-рецепторов</w:t>
            </w:r>
          </w:p>
        </w:tc>
        <w:tc>
          <w:tcPr>
            <w:tcW w:w="1936" w:type="dxa"/>
            <w:tcBorders>
              <w:top w:val="nil"/>
              <w:left w:val="single" w:sz="4" w:space="0" w:color="auto"/>
              <w:bottom w:val="single" w:sz="4" w:space="0" w:color="auto"/>
              <w:right w:val="nil"/>
            </w:tcBorders>
          </w:tcPr>
          <w:p w14:paraId="00334DF0" w14:textId="77777777" w:rsidR="001A00A1" w:rsidRPr="007B340C" w:rsidRDefault="00120233">
            <w:pPr>
              <w:pStyle w:val="ac"/>
              <w:rPr>
                <w:sz w:val="16"/>
                <w:szCs w:val="16"/>
              </w:rPr>
            </w:pPr>
            <w:r w:rsidRPr="007B340C">
              <w:rPr>
                <w:sz w:val="16"/>
                <w:szCs w:val="16"/>
              </w:rPr>
              <w:t>ондансетрон</w:t>
            </w:r>
          </w:p>
        </w:tc>
        <w:tc>
          <w:tcPr>
            <w:tcW w:w="4037" w:type="dxa"/>
            <w:tcBorders>
              <w:top w:val="nil"/>
              <w:left w:val="single" w:sz="4" w:space="0" w:color="auto"/>
              <w:bottom w:val="single" w:sz="4" w:space="0" w:color="auto"/>
            </w:tcBorders>
          </w:tcPr>
          <w:p w14:paraId="4B41B32C"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328387A9" w14:textId="77777777" w:rsidR="001A00A1" w:rsidRPr="007B340C" w:rsidRDefault="00120233">
            <w:pPr>
              <w:pStyle w:val="ac"/>
              <w:rPr>
                <w:sz w:val="16"/>
                <w:szCs w:val="16"/>
              </w:rPr>
            </w:pPr>
            <w:r w:rsidRPr="007B340C">
              <w:rPr>
                <w:sz w:val="16"/>
                <w:szCs w:val="16"/>
              </w:rPr>
              <w:t>сироп;</w:t>
            </w:r>
          </w:p>
          <w:p w14:paraId="7AF83D1A" w14:textId="77777777" w:rsidR="001A00A1" w:rsidRPr="007B340C" w:rsidRDefault="00120233">
            <w:pPr>
              <w:pStyle w:val="ac"/>
              <w:rPr>
                <w:sz w:val="16"/>
                <w:szCs w:val="16"/>
              </w:rPr>
            </w:pPr>
            <w:r w:rsidRPr="007B340C">
              <w:rPr>
                <w:sz w:val="16"/>
                <w:szCs w:val="16"/>
              </w:rPr>
              <w:t>суппозитории ректальные;</w:t>
            </w:r>
          </w:p>
          <w:p w14:paraId="204CFF11" w14:textId="77777777" w:rsidR="001A00A1" w:rsidRPr="007B340C" w:rsidRDefault="00120233">
            <w:pPr>
              <w:pStyle w:val="ac"/>
              <w:rPr>
                <w:sz w:val="16"/>
                <w:szCs w:val="16"/>
              </w:rPr>
            </w:pPr>
            <w:r w:rsidRPr="007B340C">
              <w:rPr>
                <w:sz w:val="16"/>
                <w:szCs w:val="16"/>
              </w:rPr>
              <w:t>таблетки;</w:t>
            </w:r>
          </w:p>
          <w:p w14:paraId="44E1E2F4" w14:textId="77777777" w:rsidR="001A00A1" w:rsidRPr="007B340C" w:rsidRDefault="00120233">
            <w:pPr>
              <w:pStyle w:val="ac"/>
              <w:rPr>
                <w:sz w:val="16"/>
                <w:szCs w:val="16"/>
              </w:rPr>
            </w:pPr>
            <w:r w:rsidRPr="007B340C">
              <w:rPr>
                <w:sz w:val="16"/>
                <w:szCs w:val="16"/>
              </w:rPr>
              <w:t>таблетки лиофилизированные;</w:t>
            </w:r>
          </w:p>
          <w:p w14:paraId="28CC71D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42801CB" w14:textId="77777777">
        <w:tc>
          <w:tcPr>
            <w:tcW w:w="1028" w:type="dxa"/>
            <w:tcBorders>
              <w:top w:val="single" w:sz="4" w:space="0" w:color="auto"/>
              <w:bottom w:val="single" w:sz="4" w:space="0" w:color="auto"/>
              <w:right w:val="single" w:sz="4" w:space="0" w:color="auto"/>
            </w:tcBorders>
          </w:tcPr>
          <w:p w14:paraId="587F61AC" w14:textId="77777777" w:rsidR="001A00A1" w:rsidRPr="007B340C" w:rsidRDefault="00120233">
            <w:pPr>
              <w:pStyle w:val="aa"/>
              <w:jc w:val="center"/>
              <w:rPr>
                <w:sz w:val="16"/>
                <w:szCs w:val="16"/>
              </w:rPr>
            </w:pPr>
            <w:r w:rsidRPr="007B340C">
              <w:rPr>
                <w:sz w:val="16"/>
                <w:szCs w:val="16"/>
              </w:rPr>
              <w:t>A05</w:t>
            </w:r>
          </w:p>
        </w:tc>
        <w:tc>
          <w:tcPr>
            <w:tcW w:w="3197" w:type="dxa"/>
            <w:tcBorders>
              <w:top w:val="nil"/>
              <w:left w:val="single" w:sz="4" w:space="0" w:color="auto"/>
              <w:bottom w:val="single" w:sz="4" w:space="0" w:color="auto"/>
              <w:right w:val="nil"/>
            </w:tcBorders>
          </w:tcPr>
          <w:p w14:paraId="29D2E784" w14:textId="77777777" w:rsidR="001A00A1" w:rsidRPr="007B340C" w:rsidRDefault="00120233">
            <w:pPr>
              <w:pStyle w:val="ac"/>
              <w:rPr>
                <w:sz w:val="16"/>
                <w:szCs w:val="16"/>
              </w:rPr>
            </w:pPr>
            <w:r w:rsidRPr="007B340C">
              <w:rPr>
                <w:sz w:val="16"/>
                <w:szCs w:val="16"/>
              </w:rPr>
              <w:t>препараты для лечения заболеваний печени и желчевыводящих путей</w:t>
            </w:r>
          </w:p>
        </w:tc>
        <w:tc>
          <w:tcPr>
            <w:tcW w:w="1936" w:type="dxa"/>
            <w:tcBorders>
              <w:top w:val="nil"/>
              <w:left w:val="single" w:sz="4" w:space="0" w:color="auto"/>
              <w:bottom w:val="single" w:sz="4" w:space="0" w:color="auto"/>
              <w:right w:val="nil"/>
            </w:tcBorders>
          </w:tcPr>
          <w:p w14:paraId="1B08793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F1FDB2C" w14:textId="77777777" w:rsidR="001A00A1" w:rsidRPr="007B340C" w:rsidRDefault="001A00A1">
            <w:pPr>
              <w:pStyle w:val="aa"/>
              <w:rPr>
                <w:sz w:val="16"/>
                <w:szCs w:val="16"/>
              </w:rPr>
            </w:pPr>
          </w:p>
        </w:tc>
      </w:tr>
      <w:tr w:rsidR="001A00A1" w:rsidRPr="007B340C" w14:paraId="19E76255" w14:textId="77777777">
        <w:tc>
          <w:tcPr>
            <w:tcW w:w="1028" w:type="dxa"/>
            <w:tcBorders>
              <w:top w:val="single" w:sz="4" w:space="0" w:color="auto"/>
              <w:bottom w:val="single" w:sz="4" w:space="0" w:color="auto"/>
              <w:right w:val="single" w:sz="4" w:space="0" w:color="auto"/>
            </w:tcBorders>
          </w:tcPr>
          <w:p w14:paraId="3DD9CEA5" w14:textId="77777777" w:rsidR="001A00A1" w:rsidRPr="007B340C" w:rsidRDefault="00120233">
            <w:pPr>
              <w:pStyle w:val="aa"/>
              <w:jc w:val="center"/>
              <w:rPr>
                <w:sz w:val="16"/>
                <w:szCs w:val="16"/>
              </w:rPr>
            </w:pPr>
            <w:r w:rsidRPr="007B340C">
              <w:rPr>
                <w:sz w:val="16"/>
                <w:szCs w:val="16"/>
              </w:rPr>
              <w:t>A05A</w:t>
            </w:r>
          </w:p>
        </w:tc>
        <w:tc>
          <w:tcPr>
            <w:tcW w:w="3197" w:type="dxa"/>
            <w:tcBorders>
              <w:top w:val="nil"/>
              <w:left w:val="single" w:sz="4" w:space="0" w:color="auto"/>
              <w:bottom w:val="single" w:sz="4" w:space="0" w:color="auto"/>
              <w:right w:val="nil"/>
            </w:tcBorders>
          </w:tcPr>
          <w:p w14:paraId="67D95A31" w14:textId="77777777" w:rsidR="001A00A1" w:rsidRPr="007B340C" w:rsidRDefault="00120233">
            <w:pPr>
              <w:pStyle w:val="ac"/>
              <w:rPr>
                <w:sz w:val="16"/>
                <w:szCs w:val="16"/>
              </w:rPr>
            </w:pPr>
            <w:r w:rsidRPr="007B340C">
              <w:rPr>
                <w:sz w:val="16"/>
                <w:szCs w:val="16"/>
              </w:rPr>
              <w:t>препараты для лечения заболеваний желчевыводящих путей</w:t>
            </w:r>
          </w:p>
        </w:tc>
        <w:tc>
          <w:tcPr>
            <w:tcW w:w="1936" w:type="dxa"/>
            <w:tcBorders>
              <w:top w:val="nil"/>
              <w:left w:val="single" w:sz="4" w:space="0" w:color="auto"/>
              <w:bottom w:val="single" w:sz="4" w:space="0" w:color="auto"/>
              <w:right w:val="nil"/>
            </w:tcBorders>
          </w:tcPr>
          <w:p w14:paraId="18660A3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DA339A6" w14:textId="77777777" w:rsidR="001A00A1" w:rsidRPr="007B340C" w:rsidRDefault="001A00A1">
            <w:pPr>
              <w:pStyle w:val="aa"/>
              <w:rPr>
                <w:sz w:val="16"/>
                <w:szCs w:val="16"/>
              </w:rPr>
            </w:pPr>
          </w:p>
        </w:tc>
      </w:tr>
      <w:tr w:rsidR="001A00A1" w:rsidRPr="007B340C" w14:paraId="41403497" w14:textId="77777777">
        <w:tc>
          <w:tcPr>
            <w:tcW w:w="1028" w:type="dxa"/>
            <w:tcBorders>
              <w:top w:val="single" w:sz="4" w:space="0" w:color="auto"/>
              <w:bottom w:val="single" w:sz="4" w:space="0" w:color="auto"/>
              <w:right w:val="single" w:sz="4" w:space="0" w:color="auto"/>
            </w:tcBorders>
          </w:tcPr>
          <w:p w14:paraId="5CB4263A" w14:textId="77777777" w:rsidR="001A00A1" w:rsidRPr="007B340C" w:rsidRDefault="00120233">
            <w:pPr>
              <w:pStyle w:val="aa"/>
              <w:jc w:val="center"/>
              <w:rPr>
                <w:sz w:val="16"/>
                <w:szCs w:val="16"/>
              </w:rPr>
            </w:pPr>
            <w:r w:rsidRPr="007B340C">
              <w:rPr>
                <w:sz w:val="16"/>
                <w:szCs w:val="16"/>
              </w:rPr>
              <w:t>A05AA</w:t>
            </w:r>
          </w:p>
        </w:tc>
        <w:tc>
          <w:tcPr>
            <w:tcW w:w="3197" w:type="dxa"/>
            <w:tcBorders>
              <w:top w:val="nil"/>
              <w:left w:val="single" w:sz="4" w:space="0" w:color="auto"/>
              <w:bottom w:val="single" w:sz="4" w:space="0" w:color="auto"/>
              <w:right w:val="nil"/>
            </w:tcBorders>
          </w:tcPr>
          <w:p w14:paraId="062B66A0" w14:textId="77777777" w:rsidR="001A00A1" w:rsidRPr="007B340C" w:rsidRDefault="00120233">
            <w:pPr>
              <w:pStyle w:val="ac"/>
              <w:rPr>
                <w:sz w:val="16"/>
                <w:szCs w:val="16"/>
              </w:rPr>
            </w:pPr>
            <w:r w:rsidRPr="007B340C">
              <w:rPr>
                <w:sz w:val="16"/>
                <w:szCs w:val="16"/>
              </w:rPr>
              <w:t>препараты желчных кислот</w:t>
            </w:r>
          </w:p>
        </w:tc>
        <w:tc>
          <w:tcPr>
            <w:tcW w:w="1936" w:type="dxa"/>
            <w:tcBorders>
              <w:top w:val="nil"/>
              <w:left w:val="single" w:sz="4" w:space="0" w:color="auto"/>
              <w:bottom w:val="single" w:sz="4" w:space="0" w:color="auto"/>
              <w:right w:val="nil"/>
            </w:tcBorders>
          </w:tcPr>
          <w:p w14:paraId="4A0CBCA6" w14:textId="77777777" w:rsidR="001A00A1" w:rsidRPr="007B340C" w:rsidRDefault="00120233">
            <w:pPr>
              <w:pStyle w:val="ac"/>
              <w:rPr>
                <w:sz w:val="16"/>
                <w:szCs w:val="16"/>
              </w:rPr>
            </w:pPr>
            <w:r w:rsidRPr="007B340C">
              <w:rPr>
                <w:sz w:val="16"/>
                <w:szCs w:val="16"/>
              </w:rPr>
              <w:t>урсодезоксихолевая кислота</w:t>
            </w:r>
          </w:p>
        </w:tc>
        <w:tc>
          <w:tcPr>
            <w:tcW w:w="4037" w:type="dxa"/>
            <w:tcBorders>
              <w:top w:val="nil"/>
              <w:left w:val="single" w:sz="4" w:space="0" w:color="auto"/>
              <w:bottom w:val="single" w:sz="4" w:space="0" w:color="auto"/>
            </w:tcBorders>
          </w:tcPr>
          <w:p w14:paraId="65AE12CE" w14:textId="77777777" w:rsidR="001A00A1" w:rsidRPr="007B340C" w:rsidRDefault="00120233">
            <w:pPr>
              <w:pStyle w:val="ac"/>
              <w:rPr>
                <w:sz w:val="16"/>
                <w:szCs w:val="16"/>
              </w:rPr>
            </w:pPr>
            <w:r w:rsidRPr="007B340C">
              <w:rPr>
                <w:sz w:val="16"/>
                <w:szCs w:val="16"/>
              </w:rPr>
              <w:t>капсулы;</w:t>
            </w:r>
          </w:p>
          <w:p w14:paraId="62145541" w14:textId="77777777" w:rsidR="001A00A1" w:rsidRPr="007B340C" w:rsidRDefault="00120233">
            <w:pPr>
              <w:pStyle w:val="ac"/>
              <w:rPr>
                <w:sz w:val="16"/>
                <w:szCs w:val="16"/>
              </w:rPr>
            </w:pPr>
            <w:r w:rsidRPr="007B340C">
              <w:rPr>
                <w:sz w:val="16"/>
                <w:szCs w:val="16"/>
              </w:rPr>
              <w:t>суспензия для приема внутрь;</w:t>
            </w:r>
          </w:p>
          <w:p w14:paraId="4117987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8DC8D9A" w14:textId="77777777">
        <w:tc>
          <w:tcPr>
            <w:tcW w:w="1028" w:type="dxa"/>
            <w:tcBorders>
              <w:top w:val="single" w:sz="4" w:space="0" w:color="auto"/>
              <w:bottom w:val="single" w:sz="4" w:space="0" w:color="auto"/>
              <w:right w:val="single" w:sz="4" w:space="0" w:color="auto"/>
            </w:tcBorders>
          </w:tcPr>
          <w:p w14:paraId="572E6344" w14:textId="77777777" w:rsidR="001A00A1" w:rsidRPr="007B340C" w:rsidRDefault="00120233">
            <w:pPr>
              <w:pStyle w:val="aa"/>
              <w:jc w:val="center"/>
              <w:rPr>
                <w:sz w:val="16"/>
                <w:szCs w:val="16"/>
              </w:rPr>
            </w:pPr>
            <w:r w:rsidRPr="007B340C">
              <w:rPr>
                <w:sz w:val="16"/>
                <w:szCs w:val="16"/>
              </w:rPr>
              <w:t>A05B</w:t>
            </w:r>
          </w:p>
        </w:tc>
        <w:tc>
          <w:tcPr>
            <w:tcW w:w="3197" w:type="dxa"/>
            <w:tcBorders>
              <w:top w:val="nil"/>
              <w:left w:val="single" w:sz="4" w:space="0" w:color="auto"/>
              <w:bottom w:val="single" w:sz="4" w:space="0" w:color="auto"/>
              <w:right w:val="nil"/>
            </w:tcBorders>
          </w:tcPr>
          <w:p w14:paraId="29A2FC73" w14:textId="77777777" w:rsidR="001A00A1" w:rsidRPr="007B340C" w:rsidRDefault="00120233">
            <w:pPr>
              <w:pStyle w:val="ac"/>
              <w:rPr>
                <w:sz w:val="16"/>
                <w:szCs w:val="16"/>
              </w:rPr>
            </w:pPr>
            <w:r w:rsidRPr="007B340C">
              <w:rPr>
                <w:sz w:val="16"/>
                <w:szCs w:val="16"/>
              </w:rPr>
              <w:t>препараты для лечения заболеваний печени, липотропные средства</w:t>
            </w:r>
          </w:p>
        </w:tc>
        <w:tc>
          <w:tcPr>
            <w:tcW w:w="1936" w:type="dxa"/>
            <w:tcBorders>
              <w:top w:val="nil"/>
              <w:left w:val="single" w:sz="4" w:space="0" w:color="auto"/>
              <w:bottom w:val="single" w:sz="4" w:space="0" w:color="auto"/>
              <w:right w:val="nil"/>
            </w:tcBorders>
          </w:tcPr>
          <w:p w14:paraId="6CBB8BF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1F54171" w14:textId="77777777" w:rsidR="001A00A1" w:rsidRPr="007B340C" w:rsidRDefault="001A00A1">
            <w:pPr>
              <w:pStyle w:val="aa"/>
              <w:rPr>
                <w:sz w:val="16"/>
                <w:szCs w:val="16"/>
              </w:rPr>
            </w:pPr>
          </w:p>
        </w:tc>
      </w:tr>
      <w:tr w:rsidR="001A00A1" w:rsidRPr="007B340C" w14:paraId="34F81006" w14:textId="77777777">
        <w:tc>
          <w:tcPr>
            <w:tcW w:w="1028" w:type="dxa"/>
            <w:tcBorders>
              <w:top w:val="single" w:sz="4" w:space="0" w:color="auto"/>
              <w:bottom w:val="single" w:sz="4" w:space="0" w:color="auto"/>
              <w:right w:val="single" w:sz="4" w:space="0" w:color="auto"/>
            </w:tcBorders>
          </w:tcPr>
          <w:p w14:paraId="70312908" w14:textId="77777777" w:rsidR="001A00A1" w:rsidRPr="007B340C" w:rsidRDefault="00120233">
            <w:pPr>
              <w:pStyle w:val="aa"/>
              <w:jc w:val="center"/>
              <w:rPr>
                <w:sz w:val="16"/>
                <w:szCs w:val="16"/>
              </w:rPr>
            </w:pPr>
            <w:r w:rsidRPr="007B340C">
              <w:rPr>
                <w:sz w:val="16"/>
                <w:szCs w:val="16"/>
              </w:rPr>
              <w:t>A05BA</w:t>
            </w:r>
          </w:p>
        </w:tc>
        <w:tc>
          <w:tcPr>
            <w:tcW w:w="3197" w:type="dxa"/>
            <w:tcBorders>
              <w:top w:val="nil"/>
              <w:left w:val="single" w:sz="4" w:space="0" w:color="auto"/>
              <w:bottom w:val="single" w:sz="4" w:space="0" w:color="auto"/>
              <w:right w:val="nil"/>
            </w:tcBorders>
          </w:tcPr>
          <w:p w14:paraId="28FFFAD0" w14:textId="77777777" w:rsidR="001A00A1" w:rsidRPr="007B340C" w:rsidRDefault="00120233">
            <w:pPr>
              <w:pStyle w:val="ac"/>
              <w:rPr>
                <w:sz w:val="16"/>
                <w:szCs w:val="16"/>
              </w:rPr>
            </w:pPr>
            <w:r w:rsidRPr="007B340C">
              <w:rPr>
                <w:sz w:val="16"/>
                <w:szCs w:val="16"/>
              </w:rPr>
              <w:t>препараты для лечения заболеваний печени</w:t>
            </w:r>
          </w:p>
        </w:tc>
        <w:tc>
          <w:tcPr>
            <w:tcW w:w="1936" w:type="dxa"/>
            <w:tcBorders>
              <w:top w:val="nil"/>
              <w:left w:val="single" w:sz="4" w:space="0" w:color="auto"/>
              <w:bottom w:val="single" w:sz="4" w:space="0" w:color="auto"/>
              <w:right w:val="nil"/>
            </w:tcBorders>
          </w:tcPr>
          <w:p w14:paraId="7F45CE68" w14:textId="77777777" w:rsidR="001A00A1" w:rsidRPr="007B340C" w:rsidRDefault="00120233">
            <w:pPr>
              <w:pStyle w:val="ac"/>
              <w:rPr>
                <w:sz w:val="16"/>
                <w:szCs w:val="16"/>
              </w:rPr>
            </w:pPr>
            <w:r w:rsidRPr="007B340C">
              <w:rPr>
                <w:sz w:val="16"/>
                <w:szCs w:val="16"/>
              </w:rPr>
              <w:t>фосфолипиды + глицирризиновая кислота</w:t>
            </w:r>
          </w:p>
        </w:tc>
        <w:tc>
          <w:tcPr>
            <w:tcW w:w="4037" w:type="dxa"/>
            <w:tcBorders>
              <w:top w:val="nil"/>
              <w:left w:val="single" w:sz="4" w:space="0" w:color="auto"/>
              <w:bottom w:val="single" w:sz="4" w:space="0" w:color="auto"/>
            </w:tcBorders>
          </w:tcPr>
          <w:p w14:paraId="340C6B9C" w14:textId="77777777" w:rsidR="001A00A1" w:rsidRPr="007B340C" w:rsidRDefault="00120233">
            <w:pPr>
              <w:pStyle w:val="ac"/>
              <w:rPr>
                <w:sz w:val="16"/>
                <w:szCs w:val="16"/>
              </w:rPr>
            </w:pPr>
            <w:r w:rsidRPr="007B340C">
              <w:rPr>
                <w:sz w:val="16"/>
                <w:szCs w:val="16"/>
              </w:rPr>
              <w:t>капсулы;</w:t>
            </w:r>
          </w:p>
          <w:p w14:paraId="5B891504"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4D22ECC5" w14:textId="77777777">
        <w:tc>
          <w:tcPr>
            <w:tcW w:w="1028" w:type="dxa"/>
            <w:tcBorders>
              <w:top w:val="single" w:sz="4" w:space="0" w:color="auto"/>
              <w:bottom w:val="single" w:sz="4" w:space="0" w:color="auto"/>
              <w:right w:val="single" w:sz="4" w:space="0" w:color="auto"/>
            </w:tcBorders>
          </w:tcPr>
          <w:p w14:paraId="2B8B7A4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0DF46F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0B35D82" w14:textId="77777777" w:rsidR="001A00A1" w:rsidRPr="007B340C" w:rsidRDefault="00120233">
            <w:pPr>
              <w:pStyle w:val="ac"/>
              <w:rPr>
                <w:sz w:val="16"/>
                <w:szCs w:val="16"/>
              </w:rPr>
            </w:pPr>
            <w:r w:rsidRPr="007B340C">
              <w:rPr>
                <w:sz w:val="16"/>
                <w:szCs w:val="16"/>
              </w:rPr>
              <w:t>янтарная кислота + меглумин + инозин + метионин + никотинамид</w:t>
            </w:r>
          </w:p>
        </w:tc>
        <w:tc>
          <w:tcPr>
            <w:tcW w:w="4037" w:type="dxa"/>
            <w:tcBorders>
              <w:top w:val="nil"/>
              <w:left w:val="single" w:sz="4" w:space="0" w:color="auto"/>
              <w:bottom w:val="single" w:sz="4" w:space="0" w:color="auto"/>
            </w:tcBorders>
          </w:tcPr>
          <w:p w14:paraId="6C1718E5"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0760D49F" w14:textId="77777777">
        <w:tc>
          <w:tcPr>
            <w:tcW w:w="1028" w:type="dxa"/>
            <w:tcBorders>
              <w:top w:val="single" w:sz="4" w:space="0" w:color="auto"/>
              <w:bottom w:val="single" w:sz="4" w:space="0" w:color="auto"/>
              <w:right w:val="single" w:sz="4" w:space="0" w:color="auto"/>
            </w:tcBorders>
          </w:tcPr>
          <w:p w14:paraId="4FE22AD7" w14:textId="77777777" w:rsidR="001A00A1" w:rsidRPr="007B340C" w:rsidRDefault="00120233">
            <w:pPr>
              <w:pStyle w:val="aa"/>
              <w:jc w:val="center"/>
              <w:rPr>
                <w:sz w:val="16"/>
                <w:szCs w:val="16"/>
              </w:rPr>
            </w:pPr>
            <w:r w:rsidRPr="007B340C">
              <w:rPr>
                <w:sz w:val="16"/>
                <w:szCs w:val="16"/>
              </w:rPr>
              <w:t>A06</w:t>
            </w:r>
          </w:p>
        </w:tc>
        <w:tc>
          <w:tcPr>
            <w:tcW w:w="3197" w:type="dxa"/>
            <w:tcBorders>
              <w:top w:val="nil"/>
              <w:left w:val="single" w:sz="4" w:space="0" w:color="auto"/>
              <w:bottom w:val="single" w:sz="4" w:space="0" w:color="auto"/>
              <w:right w:val="nil"/>
            </w:tcBorders>
          </w:tcPr>
          <w:p w14:paraId="32925BD0" w14:textId="77777777" w:rsidR="001A00A1" w:rsidRPr="007B340C" w:rsidRDefault="00120233">
            <w:pPr>
              <w:pStyle w:val="ac"/>
              <w:rPr>
                <w:sz w:val="16"/>
                <w:szCs w:val="16"/>
              </w:rPr>
            </w:pPr>
            <w:r w:rsidRPr="007B340C">
              <w:rPr>
                <w:sz w:val="16"/>
                <w:szCs w:val="16"/>
              </w:rPr>
              <w:t>слабительные средства</w:t>
            </w:r>
          </w:p>
        </w:tc>
        <w:tc>
          <w:tcPr>
            <w:tcW w:w="1936" w:type="dxa"/>
            <w:tcBorders>
              <w:top w:val="nil"/>
              <w:left w:val="single" w:sz="4" w:space="0" w:color="auto"/>
              <w:bottom w:val="single" w:sz="4" w:space="0" w:color="auto"/>
              <w:right w:val="nil"/>
            </w:tcBorders>
          </w:tcPr>
          <w:p w14:paraId="33D90F0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9218E67" w14:textId="77777777" w:rsidR="001A00A1" w:rsidRPr="007B340C" w:rsidRDefault="001A00A1">
            <w:pPr>
              <w:pStyle w:val="aa"/>
              <w:rPr>
                <w:sz w:val="16"/>
                <w:szCs w:val="16"/>
              </w:rPr>
            </w:pPr>
          </w:p>
        </w:tc>
      </w:tr>
      <w:tr w:rsidR="001A00A1" w:rsidRPr="007B340C" w14:paraId="2E220078" w14:textId="77777777">
        <w:tc>
          <w:tcPr>
            <w:tcW w:w="1028" w:type="dxa"/>
            <w:tcBorders>
              <w:top w:val="single" w:sz="4" w:space="0" w:color="auto"/>
              <w:bottom w:val="single" w:sz="4" w:space="0" w:color="auto"/>
              <w:right w:val="single" w:sz="4" w:space="0" w:color="auto"/>
            </w:tcBorders>
          </w:tcPr>
          <w:p w14:paraId="28C98B04" w14:textId="77777777" w:rsidR="001A00A1" w:rsidRPr="007B340C" w:rsidRDefault="00120233">
            <w:pPr>
              <w:pStyle w:val="aa"/>
              <w:jc w:val="center"/>
              <w:rPr>
                <w:sz w:val="16"/>
                <w:szCs w:val="16"/>
              </w:rPr>
            </w:pPr>
            <w:r w:rsidRPr="007B340C">
              <w:rPr>
                <w:sz w:val="16"/>
                <w:szCs w:val="16"/>
              </w:rPr>
              <w:t>A06A</w:t>
            </w:r>
          </w:p>
        </w:tc>
        <w:tc>
          <w:tcPr>
            <w:tcW w:w="3197" w:type="dxa"/>
            <w:tcBorders>
              <w:top w:val="nil"/>
              <w:left w:val="single" w:sz="4" w:space="0" w:color="auto"/>
              <w:bottom w:val="single" w:sz="4" w:space="0" w:color="auto"/>
              <w:right w:val="nil"/>
            </w:tcBorders>
          </w:tcPr>
          <w:p w14:paraId="56E6D538" w14:textId="77777777" w:rsidR="001A00A1" w:rsidRPr="007B340C" w:rsidRDefault="00120233">
            <w:pPr>
              <w:pStyle w:val="ac"/>
              <w:rPr>
                <w:sz w:val="16"/>
                <w:szCs w:val="16"/>
              </w:rPr>
            </w:pPr>
            <w:r w:rsidRPr="007B340C">
              <w:rPr>
                <w:sz w:val="16"/>
                <w:szCs w:val="16"/>
              </w:rPr>
              <w:t>слабительные средства</w:t>
            </w:r>
          </w:p>
        </w:tc>
        <w:tc>
          <w:tcPr>
            <w:tcW w:w="1936" w:type="dxa"/>
            <w:tcBorders>
              <w:top w:val="nil"/>
              <w:left w:val="single" w:sz="4" w:space="0" w:color="auto"/>
              <w:bottom w:val="single" w:sz="4" w:space="0" w:color="auto"/>
              <w:right w:val="nil"/>
            </w:tcBorders>
          </w:tcPr>
          <w:p w14:paraId="708EAB1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C46AB2F" w14:textId="77777777" w:rsidR="001A00A1" w:rsidRPr="007B340C" w:rsidRDefault="001A00A1">
            <w:pPr>
              <w:pStyle w:val="aa"/>
              <w:rPr>
                <w:sz w:val="16"/>
                <w:szCs w:val="16"/>
              </w:rPr>
            </w:pPr>
          </w:p>
        </w:tc>
      </w:tr>
      <w:tr w:rsidR="001A00A1" w:rsidRPr="007B340C" w14:paraId="141EA324" w14:textId="77777777">
        <w:tc>
          <w:tcPr>
            <w:tcW w:w="1028" w:type="dxa"/>
            <w:tcBorders>
              <w:top w:val="single" w:sz="4" w:space="0" w:color="auto"/>
              <w:bottom w:val="single" w:sz="4" w:space="0" w:color="auto"/>
              <w:right w:val="single" w:sz="4" w:space="0" w:color="auto"/>
            </w:tcBorders>
          </w:tcPr>
          <w:p w14:paraId="6978BFA0" w14:textId="77777777" w:rsidR="001A00A1" w:rsidRPr="007B340C" w:rsidRDefault="00120233">
            <w:pPr>
              <w:pStyle w:val="aa"/>
              <w:jc w:val="center"/>
              <w:rPr>
                <w:sz w:val="16"/>
                <w:szCs w:val="16"/>
              </w:rPr>
            </w:pPr>
            <w:r w:rsidRPr="007B340C">
              <w:rPr>
                <w:sz w:val="16"/>
                <w:szCs w:val="16"/>
              </w:rPr>
              <w:t>A06AB</w:t>
            </w:r>
          </w:p>
        </w:tc>
        <w:tc>
          <w:tcPr>
            <w:tcW w:w="3197" w:type="dxa"/>
            <w:tcBorders>
              <w:top w:val="nil"/>
              <w:left w:val="single" w:sz="4" w:space="0" w:color="auto"/>
              <w:bottom w:val="single" w:sz="4" w:space="0" w:color="auto"/>
              <w:right w:val="nil"/>
            </w:tcBorders>
          </w:tcPr>
          <w:p w14:paraId="585C5AA1" w14:textId="77777777" w:rsidR="001A00A1" w:rsidRPr="007B340C" w:rsidRDefault="00120233">
            <w:pPr>
              <w:pStyle w:val="ac"/>
              <w:rPr>
                <w:sz w:val="16"/>
                <w:szCs w:val="16"/>
              </w:rPr>
            </w:pPr>
            <w:r w:rsidRPr="007B340C">
              <w:rPr>
                <w:sz w:val="16"/>
                <w:szCs w:val="16"/>
              </w:rPr>
              <w:t>контактные слабительные средства</w:t>
            </w:r>
          </w:p>
        </w:tc>
        <w:tc>
          <w:tcPr>
            <w:tcW w:w="1936" w:type="dxa"/>
            <w:tcBorders>
              <w:top w:val="nil"/>
              <w:left w:val="single" w:sz="4" w:space="0" w:color="auto"/>
              <w:bottom w:val="single" w:sz="4" w:space="0" w:color="auto"/>
              <w:right w:val="nil"/>
            </w:tcBorders>
          </w:tcPr>
          <w:p w14:paraId="6A0DB5D7" w14:textId="77777777" w:rsidR="001A00A1" w:rsidRPr="007B340C" w:rsidRDefault="00120233">
            <w:pPr>
              <w:pStyle w:val="ac"/>
              <w:rPr>
                <w:sz w:val="16"/>
                <w:szCs w:val="16"/>
              </w:rPr>
            </w:pPr>
            <w:r w:rsidRPr="007B340C">
              <w:rPr>
                <w:sz w:val="16"/>
                <w:szCs w:val="16"/>
              </w:rPr>
              <w:t>бисакодил</w:t>
            </w:r>
          </w:p>
        </w:tc>
        <w:tc>
          <w:tcPr>
            <w:tcW w:w="4037" w:type="dxa"/>
            <w:tcBorders>
              <w:top w:val="nil"/>
              <w:left w:val="single" w:sz="4" w:space="0" w:color="auto"/>
              <w:bottom w:val="single" w:sz="4" w:space="0" w:color="auto"/>
            </w:tcBorders>
          </w:tcPr>
          <w:p w14:paraId="2B05F3C4" w14:textId="77777777" w:rsidR="001A00A1" w:rsidRPr="007B340C" w:rsidRDefault="00120233">
            <w:pPr>
              <w:pStyle w:val="ac"/>
              <w:rPr>
                <w:sz w:val="16"/>
                <w:szCs w:val="16"/>
              </w:rPr>
            </w:pPr>
            <w:r w:rsidRPr="007B340C">
              <w:rPr>
                <w:sz w:val="16"/>
                <w:szCs w:val="16"/>
              </w:rPr>
              <w:t>суппозитории ректальные;</w:t>
            </w:r>
          </w:p>
          <w:p w14:paraId="1E6566F2"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332B02FE" w14:textId="77777777" w:rsidR="001A00A1" w:rsidRPr="007B340C" w:rsidRDefault="00120233">
            <w:pPr>
              <w:pStyle w:val="ac"/>
              <w:rPr>
                <w:sz w:val="16"/>
                <w:szCs w:val="16"/>
              </w:rPr>
            </w:pPr>
            <w:r w:rsidRPr="007B340C">
              <w:rPr>
                <w:sz w:val="16"/>
                <w:szCs w:val="16"/>
              </w:rPr>
              <w:t>таблетки, покрытые кишечнорастворимой сахарной оболочкой</w:t>
            </w:r>
          </w:p>
        </w:tc>
      </w:tr>
      <w:tr w:rsidR="001A00A1" w:rsidRPr="007B340C" w14:paraId="39C3CA12" w14:textId="77777777">
        <w:tc>
          <w:tcPr>
            <w:tcW w:w="1028" w:type="dxa"/>
            <w:tcBorders>
              <w:top w:val="single" w:sz="4" w:space="0" w:color="auto"/>
              <w:bottom w:val="single" w:sz="4" w:space="0" w:color="auto"/>
              <w:right w:val="single" w:sz="4" w:space="0" w:color="auto"/>
            </w:tcBorders>
          </w:tcPr>
          <w:p w14:paraId="76655FE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A1C701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0040588" w14:textId="77777777" w:rsidR="001A00A1" w:rsidRPr="007B340C" w:rsidRDefault="00120233">
            <w:pPr>
              <w:pStyle w:val="ac"/>
              <w:rPr>
                <w:sz w:val="16"/>
                <w:szCs w:val="16"/>
              </w:rPr>
            </w:pPr>
            <w:r w:rsidRPr="007B340C">
              <w:rPr>
                <w:sz w:val="16"/>
                <w:szCs w:val="16"/>
              </w:rPr>
              <w:t>сеннозиды A и B</w:t>
            </w:r>
          </w:p>
        </w:tc>
        <w:tc>
          <w:tcPr>
            <w:tcW w:w="4037" w:type="dxa"/>
            <w:tcBorders>
              <w:top w:val="nil"/>
              <w:left w:val="single" w:sz="4" w:space="0" w:color="auto"/>
              <w:bottom w:val="single" w:sz="4" w:space="0" w:color="auto"/>
            </w:tcBorders>
          </w:tcPr>
          <w:p w14:paraId="55550593" w14:textId="77777777" w:rsidR="001A00A1" w:rsidRPr="007B340C" w:rsidRDefault="00120233">
            <w:pPr>
              <w:pStyle w:val="ac"/>
              <w:rPr>
                <w:sz w:val="16"/>
                <w:szCs w:val="16"/>
              </w:rPr>
            </w:pPr>
            <w:r w:rsidRPr="007B340C">
              <w:rPr>
                <w:sz w:val="16"/>
                <w:szCs w:val="16"/>
              </w:rPr>
              <w:t>таблетки</w:t>
            </w:r>
          </w:p>
        </w:tc>
      </w:tr>
      <w:tr w:rsidR="001A00A1" w:rsidRPr="007B340C" w14:paraId="61989CA6" w14:textId="77777777">
        <w:tc>
          <w:tcPr>
            <w:tcW w:w="1028" w:type="dxa"/>
            <w:tcBorders>
              <w:top w:val="single" w:sz="4" w:space="0" w:color="auto"/>
              <w:bottom w:val="single" w:sz="4" w:space="0" w:color="auto"/>
              <w:right w:val="single" w:sz="4" w:space="0" w:color="auto"/>
            </w:tcBorders>
          </w:tcPr>
          <w:p w14:paraId="272BDD12" w14:textId="77777777" w:rsidR="001A00A1" w:rsidRPr="007B340C" w:rsidRDefault="00120233">
            <w:pPr>
              <w:pStyle w:val="aa"/>
              <w:jc w:val="center"/>
              <w:rPr>
                <w:sz w:val="16"/>
                <w:szCs w:val="16"/>
              </w:rPr>
            </w:pPr>
            <w:r w:rsidRPr="007B340C">
              <w:rPr>
                <w:sz w:val="16"/>
                <w:szCs w:val="16"/>
              </w:rPr>
              <w:t>A06AD</w:t>
            </w:r>
          </w:p>
        </w:tc>
        <w:tc>
          <w:tcPr>
            <w:tcW w:w="3197" w:type="dxa"/>
            <w:tcBorders>
              <w:top w:val="nil"/>
              <w:left w:val="single" w:sz="4" w:space="0" w:color="auto"/>
              <w:bottom w:val="single" w:sz="4" w:space="0" w:color="auto"/>
              <w:right w:val="nil"/>
            </w:tcBorders>
          </w:tcPr>
          <w:p w14:paraId="58CCCEC9" w14:textId="77777777" w:rsidR="001A00A1" w:rsidRPr="007B340C" w:rsidRDefault="00120233">
            <w:pPr>
              <w:pStyle w:val="ac"/>
              <w:rPr>
                <w:sz w:val="16"/>
                <w:szCs w:val="16"/>
              </w:rPr>
            </w:pPr>
            <w:r w:rsidRPr="007B340C">
              <w:rPr>
                <w:sz w:val="16"/>
                <w:szCs w:val="16"/>
              </w:rPr>
              <w:t>осмотические слабительные средства</w:t>
            </w:r>
          </w:p>
        </w:tc>
        <w:tc>
          <w:tcPr>
            <w:tcW w:w="1936" w:type="dxa"/>
            <w:tcBorders>
              <w:top w:val="nil"/>
              <w:left w:val="single" w:sz="4" w:space="0" w:color="auto"/>
              <w:bottom w:val="single" w:sz="4" w:space="0" w:color="auto"/>
              <w:right w:val="nil"/>
            </w:tcBorders>
          </w:tcPr>
          <w:p w14:paraId="4425C74A" w14:textId="77777777" w:rsidR="001A00A1" w:rsidRPr="007B340C" w:rsidRDefault="00120233">
            <w:pPr>
              <w:pStyle w:val="ac"/>
              <w:rPr>
                <w:sz w:val="16"/>
                <w:szCs w:val="16"/>
              </w:rPr>
            </w:pPr>
            <w:r w:rsidRPr="007B340C">
              <w:rPr>
                <w:sz w:val="16"/>
                <w:szCs w:val="16"/>
              </w:rPr>
              <w:t>лактулоза</w:t>
            </w:r>
          </w:p>
        </w:tc>
        <w:tc>
          <w:tcPr>
            <w:tcW w:w="4037" w:type="dxa"/>
            <w:tcBorders>
              <w:top w:val="nil"/>
              <w:left w:val="single" w:sz="4" w:space="0" w:color="auto"/>
              <w:bottom w:val="single" w:sz="4" w:space="0" w:color="auto"/>
            </w:tcBorders>
          </w:tcPr>
          <w:p w14:paraId="785B4CA7" w14:textId="77777777" w:rsidR="001A00A1" w:rsidRPr="007B340C" w:rsidRDefault="00120233">
            <w:pPr>
              <w:pStyle w:val="ac"/>
              <w:rPr>
                <w:sz w:val="16"/>
                <w:szCs w:val="16"/>
              </w:rPr>
            </w:pPr>
            <w:r w:rsidRPr="007B340C">
              <w:rPr>
                <w:sz w:val="16"/>
                <w:szCs w:val="16"/>
              </w:rPr>
              <w:t>сироп</w:t>
            </w:r>
          </w:p>
        </w:tc>
      </w:tr>
      <w:tr w:rsidR="001A00A1" w:rsidRPr="007B340C" w14:paraId="2230D335" w14:textId="77777777">
        <w:tc>
          <w:tcPr>
            <w:tcW w:w="1028" w:type="dxa"/>
            <w:tcBorders>
              <w:top w:val="single" w:sz="4" w:space="0" w:color="auto"/>
              <w:bottom w:val="single" w:sz="4" w:space="0" w:color="auto"/>
              <w:right w:val="single" w:sz="4" w:space="0" w:color="auto"/>
            </w:tcBorders>
          </w:tcPr>
          <w:p w14:paraId="36BE816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577BC0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75A121" w14:textId="77777777" w:rsidR="001A00A1" w:rsidRPr="007B340C" w:rsidRDefault="00120233">
            <w:pPr>
              <w:pStyle w:val="ac"/>
              <w:rPr>
                <w:sz w:val="16"/>
                <w:szCs w:val="16"/>
              </w:rPr>
            </w:pPr>
            <w:r w:rsidRPr="007B340C">
              <w:rPr>
                <w:sz w:val="16"/>
                <w:szCs w:val="16"/>
              </w:rPr>
              <w:t>макрогол</w:t>
            </w:r>
          </w:p>
        </w:tc>
        <w:tc>
          <w:tcPr>
            <w:tcW w:w="4037" w:type="dxa"/>
            <w:tcBorders>
              <w:top w:val="nil"/>
              <w:left w:val="single" w:sz="4" w:space="0" w:color="auto"/>
              <w:bottom w:val="single" w:sz="4" w:space="0" w:color="auto"/>
            </w:tcBorders>
          </w:tcPr>
          <w:p w14:paraId="44B32C21"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w:t>
            </w:r>
          </w:p>
          <w:p w14:paraId="28B0D039"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 (для детей)</w:t>
            </w:r>
          </w:p>
        </w:tc>
      </w:tr>
      <w:tr w:rsidR="001A00A1" w:rsidRPr="007B340C" w14:paraId="61AADD3F" w14:textId="77777777">
        <w:tc>
          <w:tcPr>
            <w:tcW w:w="1028" w:type="dxa"/>
            <w:tcBorders>
              <w:top w:val="single" w:sz="4" w:space="0" w:color="auto"/>
              <w:bottom w:val="single" w:sz="4" w:space="0" w:color="auto"/>
              <w:right w:val="single" w:sz="4" w:space="0" w:color="auto"/>
            </w:tcBorders>
          </w:tcPr>
          <w:p w14:paraId="46234A15" w14:textId="77777777" w:rsidR="001A00A1" w:rsidRPr="007B340C" w:rsidRDefault="00120233">
            <w:pPr>
              <w:pStyle w:val="aa"/>
              <w:jc w:val="center"/>
              <w:rPr>
                <w:sz w:val="16"/>
                <w:szCs w:val="16"/>
              </w:rPr>
            </w:pPr>
            <w:r w:rsidRPr="007B340C">
              <w:rPr>
                <w:sz w:val="16"/>
                <w:szCs w:val="16"/>
              </w:rPr>
              <w:t>A07</w:t>
            </w:r>
          </w:p>
        </w:tc>
        <w:tc>
          <w:tcPr>
            <w:tcW w:w="3197" w:type="dxa"/>
            <w:tcBorders>
              <w:top w:val="nil"/>
              <w:left w:val="single" w:sz="4" w:space="0" w:color="auto"/>
              <w:bottom w:val="single" w:sz="4" w:space="0" w:color="auto"/>
              <w:right w:val="nil"/>
            </w:tcBorders>
          </w:tcPr>
          <w:p w14:paraId="52DDD973" w14:textId="77777777" w:rsidR="001A00A1" w:rsidRPr="007B340C" w:rsidRDefault="00120233">
            <w:pPr>
              <w:pStyle w:val="ac"/>
              <w:rPr>
                <w:sz w:val="16"/>
                <w:szCs w:val="16"/>
              </w:rPr>
            </w:pPr>
            <w:r w:rsidRPr="007B340C">
              <w:rPr>
                <w:sz w:val="16"/>
                <w:szCs w:val="16"/>
              </w:rPr>
              <w:t>противодиарейные, кишечные противовоспалительные и противомикробные препараты</w:t>
            </w:r>
          </w:p>
        </w:tc>
        <w:tc>
          <w:tcPr>
            <w:tcW w:w="1936" w:type="dxa"/>
            <w:tcBorders>
              <w:top w:val="nil"/>
              <w:left w:val="single" w:sz="4" w:space="0" w:color="auto"/>
              <w:bottom w:val="single" w:sz="4" w:space="0" w:color="auto"/>
              <w:right w:val="nil"/>
            </w:tcBorders>
          </w:tcPr>
          <w:p w14:paraId="23EBF81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E99E9CB" w14:textId="77777777" w:rsidR="001A00A1" w:rsidRPr="007B340C" w:rsidRDefault="001A00A1">
            <w:pPr>
              <w:pStyle w:val="aa"/>
              <w:rPr>
                <w:sz w:val="16"/>
                <w:szCs w:val="16"/>
              </w:rPr>
            </w:pPr>
          </w:p>
        </w:tc>
      </w:tr>
      <w:tr w:rsidR="001A00A1" w:rsidRPr="007B340C" w14:paraId="6C000E49" w14:textId="77777777">
        <w:tc>
          <w:tcPr>
            <w:tcW w:w="1028" w:type="dxa"/>
            <w:tcBorders>
              <w:top w:val="single" w:sz="4" w:space="0" w:color="auto"/>
              <w:bottom w:val="single" w:sz="4" w:space="0" w:color="auto"/>
              <w:right w:val="single" w:sz="4" w:space="0" w:color="auto"/>
            </w:tcBorders>
          </w:tcPr>
          <w:p w14:paraId="72F6A52E" w14:textId="77777777" w:rsidR="001A00A1" w:rsidRPr="007B340C" w:rsidRDefault="00120233">
            <w:pPr>
              <w:pStyle w:val="aa"/>
              <w:jc w:val="center"/>
              <w:rPr>
                <w:sz w:val="16"/>
                <w:szCs w:val="16"/>
              </w:rPr>
            </w:pPr>
            <w:r w:rsidRPr="007B340C">
              <w:rPr>
                <w:sz w:val="16"/>
                <w:szCs w:val="16"/>
              </w:rPr>
              <w:t>A07B</w:t>
            </w:r>
          </w:p>
        </w:tc>
        <w:tc>
          <w:tcPr>
            <w:tcW w:w="3197" w:type="dxa"/>
            <w:tcBorders>
              <w:top w:val="nil"/>
              <w:left w:val="single" w:sz="4" w:space="0" w:color="auto"/>
              <w:bottom w:val="single" w:sz="4" w:space="0" w:color="auto"/>
              <w:right w:val="nil"/>
            </w:tcBorders>
          </w:tcPr>
          <w:p w14:paraId="7B2BDA1B" w14:textId="77777777" w:rsidR="001A00A1" w:rsidRPr="007B340C" w:rsidRDefault="00120233">
            <w:pPr>
              <w:pStyle w:val="ac"/>
              <w:rPr>
                <w:sz w:val="16"/>
                <w:szCs w:val="16"/>
              </w:rPr>
            </w:pPr>
            <w:r w:rsidRPr="007B340C">
              <w:rPr>
                <w:sz w:val="16"/>
                <w:szCs w:val="16"/>
              </w:rPr>
              <w:t>адсорбирующие кишечные препараты</w:t>
            </w:r>
          </w:p>
        </w:tc>
        <w:tc>
          <w:tcPr>
            <w:tcW w:w="1936" w:type="dxa"/>
            <w:tcBorders>
              <w:top w:val="nil"/>
              <w:left w:val="single" w:sz="4" w:space="0" w:color="auto"/>
              <w:bottom w:val="single" w:sz="4" w:space="0" w:color="auto"/>
              <w:right w:val="nil"/>
            </w:tcBorders>
          </w:tcPr>
          <w:p w14:paraId="5C5B3C8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32D4D6D" w14:textId="77777777" w:rsidR="001A00A1" w:rsidRPr="007B340C" w:rsidRDefault="001A00A1">
            <w:pPr>
              <w:pStyle w:val="aa"/>
              <w:rPr>
                <w:sz w:val="16"/>
                <w:szCs w:val="16"/>
              </w:rPr>
            </w:pPr>
          </w:p>
        </w:tc>
      </w:tr>
      <w:tr w:rsidR="001A00A1" w:rsidRPr="007B340C" w14:paraId="3336BE8C" w14:textId="77777777">
        <w:tc>
          <w:tcPr>
            <w:tcW w:w="1028" w:type="dxa"/>
            <w:tcBorders>
              <w:top w:val="single" w:sz="4" w:space="0" w:color="auto"/>
              <w:bottom w:val="single" w:sz="4" w:space="0" w:color="auto"/>
              <w:right w:val="single" w:sz="4" w:space="0" w:color="auto"/>
            </w:tcBorders>
          </w:tcPr>
          <w:p w14:paraId="5930EF7E" w14:textId="77777777" w:rsidR="001A00A1" w:rsidRPr="007B340C" w:rsidRDefault="00120233">
            <w:pPr>
              <w:pStyle w:val="aa"/>
              <w:jc w:val="center"/>
              <w:rPr>
                <w:sz w:val="16"/>
                <w:szCs w:val="16"/>
              </w:rPr>
            </w:pPr>
            <w:r w:rsidRPr="007B340C">
              <w:rPr>
                <w:sz w:val="16"/>
                <w:szCs w:val="16"/>
              </w:rPr>
              <w:t>A07BC</w:t>
            </w:r>
          </w:p>
        </w:tc>
        <w:tc>
          <w:tcPr>
            <w:tcW w:w="3197" w:type="dxa"/>
            <w:tcBorders>
              <w:top w:val="nil"/>
              <w:left w:val="single" w:sz="4" w:space="0" w:color="auto"/>
              <w:bottom w:val="single" w:sz="4" w:space="0" w:color="auto"/>
              <w:right w:val="nil"/>
            </w:tcBorders>
          </w:tcPr>
          <w:p w14:paraId="4560A10B" w14:textId="77777777" w:rsidR="001A00A1" w:rsidRPr="007B340C" w:rsidRDefault="00120233">
            <w:pPr>
              <w:pStyle w:val="ac"/>
              <w:rPr>
                <w:sz w:val="16"/>
                <w:szCs w:val="16"/>
              </w:rPr>
            </w:pPr>
            <w:r w:rsidRPr="007B340C">
              <w:rPr>
                <w:sz w:val="16"/>
                <w:szCs w:val="16"/>
              </w:rPr>
              <w:t>другие адсорбирующие кишечные препараты</w:t>
            </w:r>
          </w:p>
        </w:tc>
        <w:tc>
          <w:tcPr>
            <w:tcW w:w="1936" w:type="dxa"/>
            <w:tcBorders>
              <w:top w:val="nil"/>
              <w:left w:val="single" w:sz="4" w:space="0" w:color="auto"/>
              <w:bottom w:val="single" w:sz="4" w:space="0" w:color="auto"/>
              <w:right w:val="nil"/>
            </w:tcBorders>
          </w:tcPr>
          <w:p w14:paraId="270F0EE5" w14:textId="77777777" w:rsidR="001A00A1" w:rsidRPr="007B340C" w:rsidRDefault="00120233">
            <w:pPr>
              <w:pStyle w:val="ac"/>
              <w:rPr>
                <w:sz w:val="16"/>
                <w:szCs w:val="16"/>
              </w:rPr>
            </w:pPr>
            <w:r w:rsidRPr="007B340C">
              <w:rPr>
                <w:sz w:val="16"/>
                <w:szCs w:val="16"/>
              </w:rPr>
              <w:t>смектит диоктаэдрический</w:t>
            </w:r>
          </w:p>
        </w:tc>
        <w:tc>
          <w:tcPr>
            <w:tcW w:w="4037" w:type="dxa"/>
            <w:tcBorders>
              <w:top w:val="nil"/>
              <w:left w:val="single" w:sz="4" w:space="0" w:color="auto"/>
              <w:bottom w:val="single" w:sz="4" w:space="0" w:color="auto"/>
            </w:tcBorders>
          </w:tcPr>
          <w:p w14:paraId="07BB3040"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tc>
      </w:tr>
      <w:tr w:rsidR="001A00A1" w:rsidRPr="007B340C" w14:paraId="08F2BF6F" w14:textId="77777777">
        <w:tc>
          <w:tcPr>
            <w:tcW w:w="1028" w:type="dxa"/>
            <w:tcBorders>
              <w:top w:val="single" w:sz="4" w:space="0" w:color="auto"/>
              <w:bottom w:val="single" w:sz="4" w:space="0" w:color="auto"/>
              <w:right w:val="single" w:sz="4" w:space="0" w:color="auto"/>
            </w:tcBorders>
          </w:tcPr>
          <w:p w14:paraId="5638DCA5" w14:textId="77777777" w:rsidR="001A00A1" w:rsidRPr="007B340C" w:rsidRDefault="00120233">
            <w:pPr>
              <w:pStyle w:val="aa"/>
              <w:jc w:val="center"/>
              <w:rPr>
                <w:sz w:val="16"/>
                <w:szCs w:val="16"/>
              </w:rPr>
            </w:pPr>
            <w:r w:rsidRPr="007B340C">
              <w:rPr>
                <w:sz w:val="16"/>
                <w:szCs w:val="16"/>
              </w:rPr>
              <w:t>A07D</w:t>
            </w:r>
          </w:p>
        </w:tc>
        <w:tc>
          <w:tcPr>
            <w:tcW w:w="3197" w:type="dxa"/>
            <w:tcBorders>
              <w:top w:val="nil"/>
              <w:left w:val="single" w:sz="4" w:space="0" w:color="auto"/>
              <w:bottom w:val="single" w:sz="4" w:space="0" w:color="auto"/>
              <w:right w:val="nil"/>
            </w:tcBorders>
          </w:tcPr>
          <w:p w14:paraId="5E759356" w14:textId="77777777" w:rsidR="001A00A1" w:rsidRPr="007B340C" w:rsidRDefault="00120233">
            <w:pPr>
              <w:pStyle w:val="ac"/>
              <w:rPr>
                <w:sz w:val="16"/>
                <w:szCs w:val="16"/>
              </w:rPr>
            </w:pPr>
            <w:r w:rsidRPr="007B340C">
              <w:rPr>
                <w:sz w:val="16"/>
                <w:szCs w:val="16"/>
              </w:rPr>
              <w:t>препараты, снижающие моторику желудочно-кишечного тракта</w:t>
            </w:r>
          </w:p>
        </w:tc>
        <w:tc>
          <w:tcPr>
            <w:tcW w:w="1936" w:type="dxa"/>
            <w:tcBorders>
              <w:top w:val="nil"/>
              <w:left w:val="single" w:sz="4" w:space="0" w:color="auto"/>
              <w:bottom w:val="single" w:sz="4" w:space="0" w:color="auto"/>
              <w:right w:val="nil"/>
            </w:tcBorders>
          </w:tcPr>
          <w:p w14:paraId="5FA22B9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B6E7E5E" w14:textId="77777777" w:rsidR="001A00A1" w:rsidRPr="007B340C" w:rsidRDefault="001A00A1">
            <w:pPr>
              <w:pStyle w:val="aa"/>
              <w:rPr>
                <w:sz w:val="16"/>
                <w:szCs w:val="16"/>
              </w:rPr>
            </w:pPr>
          </w:p>
        </w:tc>
      </w:tr>
      <w:tr w:rsidR="001A00A1" w:rsidRPr="007B340C" w14:paraId="08FA77FE" w14:textId="77777777">
        <w:tc>
          <w:tcPr>
            <w:tcW w:w="1028" w:type="dxa"/>
            <w:tcBorders>
              <w:top w:val="single" w:sz="4" w:space="0" w:color="auto"/>
              <w:bottom w:val="single" w:sz="4" w:space="0" w:color="auto"/>
              <w:right w:val="single" w:sz="4" w:space="0" w:color="auto"/>
            </w:tcBorders>
          </w:tcPr>
          <w:p w14:paraId="63A6AC5C" w14:textId="77777777" w:rsidR="001A00A1" w:rsidRPr="007B340C" w:rsidRDefault="00120233">
            <w:pPr>
              <w:pStyle w:val="aa"/>
              <w:jc w:val="center"/>
              <w:rPr>
                <w:sz w:val="16"/>
                <w:szCs w:val="16"/>
              </w:rPr>
            </w:pPr>
            <w:r w:rsidRPr="007B340C">
              <w:rPr>
                <w:sz w:val="16"/>
                <w:szCs w:val="16"/>
              </w:rPr>
              <w:t>A07DA</w:t>
            </w:r>
          </w:p>
        </w:tc>
        <w:tc>
          <w:tcPr>
            <w:tcW w:w="3197" w:type="dxa"/>
            <w:tcBorders>
              <w:top w:val="nil"/>
              <w:left w:val="single" w:sz="4" w:space="0" w:color="auto"/>
              <w:bottom w:val="single" w:sz="4" w:space="0" w:color="auto"/>
              <w:right w:val="nil"/>
            </w:tcBorders>
          </w:tcPr>
          <w:p w14:paraId="0C2F379E" w14:textId="77777777" w:rsidR="001A00A1" w:rsidRPr="007B340C" w:rsidRDefault="00120233">
            <w:pPr>
              <w:pStyle w:val="ac"/>
              <w:rPr>
                <w:sz w:val="16"/>
                <w:szCs w:val="16"/>
              </w:rPr>
            </w:pPr>
            <w:r w:rsidRPr="007B340C">
              <w:rPr>
                <w:sz w:val="16"/>
                <w:szCs w:val="16"/>
              </w:rPr>
              <w:t>препараты, снижающие моторику желудочно-кишечного тракта</w:t>
            </w:r>
          </w:p>
        </w:tc>
        <w:tc>
          <w:tcPr>
            <w:tcW w:w="1936" w:type="dxa"/>
            <w:tcBorders>
              <w:top w:val="nil"/>
              <w:left w:val="single" w:sz="4" w:space="0" w:color="auto"/>
              <w:bottom w:val="single" w:sz="4" w:space="0" w:color="auto"/>
              <w:right w:val="nil"/>
            </w:tcBorders>
          </w:tcPr>
          <w:p w14:paraId="0A7554FC" w14:textId="77777777" w:rsidR="001A00A1" w:rsidRPr="007B340C" w:rsidRDefault="00120233">
            <w:pPr>
              <w:pStyle w:val="ac"/>
              <w:rPr>
                <w:sz w:val="16"/>
                <w:szCs w:val="16"/>
              </w:rPr>
            </w:pPr>
            <w:r w:rsidRPr="007B340C">
              <w:rPr>
                <w:sz w:val="16"/>
                <w:szCs w:val="16"/>
              </w:rPr>
              <w:t>лоперамид</w:t>
            </w:r>
          </w:p>
        </w:tc>
        <w:tc>
          <w:tcPr>
            <w:tcW w:w="4037" w:type="dxa"/>
            <w:tcBorders>
              <w:top w:val="nil"/>
              <w:left w:val="single" w:sz="4" w:space="0" w:color="auto"/>
              <w:bottom w:val="single" w:sz="4" w:space="0" w:color="auto"/>
            </w:tcBorders>
          </w:tcPr>
          <w:p w14:paraId="5249FDF2" w14:textId="77777777" w:rsidR="001A00A1" w:rsidRPr="007B340C" w:rsidRDefault="00120233">
            <w:pPr>
              <w:pStyle w:val="ac"/>
              <w:rPr>
                <w:sz w:val="16"/>
                <w:szCs w:val="16"/>
              </w:rPr>
            </w:pPr>
            <w:r w:rsidRPr="007B340C">
              <w:rPr>
                <w:sz w:val="16"/>
                <w:szCs w:val="16"/>
              </w:rPr>
              <w:t>капсулы;</w:t>
            </w:r>
          </w:p>
          <w:p w14:paraId="7BA001CE" w14:textId="77777777" w:rsidR="001A00A1" w:rsidRPr="007B340C" w:rsidRDefault="00120233">
            <w:pPr>
              <w:pStyle w:val="ac"/>
              <w:rPr>
                <w:sz w:val="16"/>
                <w:szCs w:val="16"/>
              </w:rPr>
            </w:pPr>
            <w:r w:rsidRPr="007B340C">
              <w:rPr>
                <w:sz w:val="16"/>
                <w:szCs w:val="16"/>
              </w:rPr>
              <w:t>таблетки;</w:t>
            </w:r>
          </w:p>
          <w:p w14:paraId="44723452" w14:textId="77777777" w:rsidR="001A00A1" w:rsidRPr="007B340C" w:rsidRDefault="00120233">
            <w:pPr>
              <w:pStyle w:val="ac"/>
              <w:rPr>
                <w:sz w:val="16"/>
                <w:szCs w:val="16"/>
              </w:rPr>
            </w:pPr>
            <w:r w:rsidRPr="007B340C">
              <w:rPr>
                <w:sz w:val="16"/>
                <w:szCs w:val="16"/>
              </w:rPr>
              <w:t>таблетки жевательные;</w:t>
            </w:r>
          </w:p>
          <w:p w14:paraId="6C4E0A9F" w14:textId="77777777" w:rsidR="001A00A1" w:rsidRPr="007B340C" w:rsidRDefault="00120233">
            <w:pPr>
              <w:pStyle w:val="ac"/>
              <w:rPr>
                <w:sz w:val="16"/>
                <w:szCs w:val="16"/>
              </w:rPr>
            </w:pPr>
            <w:r w:rsidRPr="007B340C">
              <w:rPr>
                <w:sz w:val="16"/>
                <w:szCs w:val="16"/>
              </w:rPr>
              <w:t>таблетки-лиофилизат</w:t>
            </w:r>
          </w:p>
        </w:tc>
      </w:tr>
      <w:tr w:rsidR="001A00A1" w:rsidRPr="007B340C" w14:paraId="30C94BE3" w14:textId="77777777">
        <w:tc>
          <w:tcPr>
            <w:tcW w:w="1028" w:type="dxa"/>
            <w:tcBorders>
              <w:top w:val="single" w:sz="4" w:space="0" w:color="auto"/>
              <w:bottom w:val="single" w:sz="4" w:space="0" w:color="auto"/>
              <w:right w:val="single" w:sz="4" w:space="0" w:color="auto"/>
            </w:tcBorders>
          </w:tcPr>
          <w:p w14:paraId="0BD9F310" w14:textId="77777777" w:rsidR="001A00A1" w:rsidRPr="007B340C" w:rsidRDefault="00120233">
            <w:pPr>
              <w:pStyle w:val="aa"/>
              <w:jc w:val="center"/>
              <w:rPr>
                <w:sz w:val="16"/>
                <w:szCs w:val="16"/>
              </w:rPr>
            </w:pPr>
            <w:r w:rsidRPr="007B340C">
              <w:rPr>
                <w:sz w:val="16"/>
                <w:szCs w:val="16"/>
              </w:rPr>
              <w:t>A07E</w:t>
            </w:r>
          </w:p>
        </w:tc>
        <w:tc>
          <w:tcPr>
            <w:tcW w:w="3197" w:type="dxa"/>
            <w:tcBorders>
              <w:top w:val="nil"/>
              <w:left w:val="single" w:sz="4" w:space="0" w:color="auto"/>
              <w:bottom w:val="single" w:sz="4" w:space="0" w:color="auto"/>
              <w:right w:val="nil"/>
            </w:tcBorders>
          </w:tcPr>
          <w:p w14:paraId="434E7199" w14:textId="77777777" w:rsidR="001A00A1" w:rsidRPr="007B340C" w:rsidRDefault="00120233">
            <w:pPr>
              <w:pStyle w:val="ac"/>
              <w:rPr>
                <w:sz w:val="16"/>
                <w:szCs w:val="16"/>
              </w:rPr>
            </w:pPr>
            <w:r w:rsidRPr="007B340C">
              <w:rPr>
                <w:sz w:val="16"/>
                <w:szCs w:val="16"/>
              </w:rPr>
              <w:t>кишечные противовоспалительные препараты</w:t>
            </w:r>
          </w:p>
        </w:tc>
        <w:tc>
          <w:tcPr>
            <w:tcW w:w="1936" w:type="dxa"/>
            <w:tcBorders>
              <w:top w:val="nil"/>
              <w:left w:val="single" w:sz="4" w:space="0" w:color="auto"/>
              <w:bottom w:val="single" w:sz="4" w:space="0" w:color="auto"/>
              <w:right w:val="nil"/>
            </w:tcBorders>
          </w:tcPr>
          <w:p w14:paraId="3368CAA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63455B8" w14:textId="77777777" w:rsidR="001A00A1" w:rsidRPr="007B340C" w:rsidRDefault="001A00A1">
            <w:pPr>
              <w:pStyle w:val="aa"/>
              <w:rPr>
                <w:sz w:val="16"/>
                <w:szCs w:val="16"/>
              </w:rPr>
            </w:pPr>
          </w:p>
        </w:tc>
      </w:tr>
      <w:tr w:rsidR="001A00A1" w:rsidRPr="007B340C" w14:paraId="6C793B2E" w14:textId="77777777">
        <w:tc>
          <w:tcPr>
            <w:tcW w:w="1028" w:type="dxa"/>
            <w:tcBorders>
              <w:top w:val="single" w:sz="4" w:space="0" w:color="auto"/>
              <w:bottom w:val="single" w:sz="4" w:space="0" w:color="auto"/>
              <w:right w:val="single" w:sz="4" w:space="0" w:color="auto"/>
            </w:tcBorders>
          </w:tcPr>
          <w:p w14:paraId="3571075A" w14:textId="77777777" w:rsidR="001A00A1" w:rsidRPr="007B340C" w:rsidRDefault="00120233">
            <w:pPr>
              <w:pStyle w:val="aa"/>
              <w:jc w:val="center"/>
              <w:rPr>
                <w:sz w:val="16"/>
                <w:szCs w:val="16"/>
              </w:rPr>
            </w:pPr>
            <w:r w:rsidRPr="007B340C">
              <w:rPr>
                <w:sz w:val="16"/>
                <w:szCs w:val="16"/>
              </w:rPr>
              <w:t>A07EC</w:t>
            </w:r>
          </w:p>
        </w:tc>
        <w:tc>
          <w:tcPr>
            <w:tcW w:w="3197" w:type="dxa"/>
            <w:tcBorders>
              <w:top w:val="nil"/>
              <w:left w:val="single" w:sz="4" w:space="0" w:color="auto"/>
              <w:bottom w:val="single" w:sz="4" w:space="0" w:color="auto"/>
              <w:right w:val="nil"/>
            </w:tcBorders>
          </w:tcPr>
          <w:p w14:paraId="4C33D0E6" w14:textId="77777777" w:rsidR="001A00A1" w:rsidRPr="007B340C" w:rsidRDefault="00120233">
            <w:pPr>
              <w:pStyle w:val="ac"/>
              <w:rPr>
                <w:sz w:val="16"/>
                <w:szCs w:val="16"/>
              </w:rPr>
            </w:pPr>
            <w:r w:rsidRPr="007B340C">
              <w:rPr>
                <w:sz w:val="16"/>
                <w:szCs w:val="16"/>
              </w:rPr>
              <w:t>аминосалициловая кислота и аналогичные препараты</w:t>
            </w:r>
          </w:p>
        </w:tc>
        <w:tc>
          <w:tcPr>
            <w:tcW w:w="1936" w:type="dxa"/>
            <w:tcBorders>
              <w:top w:val="nil"/>
              <w:left w:val="single" w:sz="4" w:space="0" w:color="auto"/>
              <w:bottom w:val="single" w:sz="4" w:space="0" w:color="auto"/>
              <w:right w:val="nil"/>
            </w:tcBorders>
          </w:tcPr>
          <w:p w14:paraId="7AE1F326" w14:textId="77777777" w:rsidR="001A00A1" w:rsidRPr="007B340C" w:rsidRDefault="00120233">
            <w:pPr>
              <w:pStyle w:val="ac"/>
              <w:rPr>
                <w:sz w:val="16"/>
                <w:szCs w:val="16"/>
              </w:rPr>
            </w:pPr>
            <w:r w:rsidRPr="007B340C">
              <w:rPr>
                <w:sz w:val="16"/>
                <w:szCs w:val="16"/>
              </w:rPr>
              <w:t>месалазин</w:t>
            </w:r>
          </w:p>
        </w:tc>
        <w:tc>
          <w:tcPr>
            <w:tcW w:w="4037" w:type="dxa"/>
            <w:tcBorders>
              <w:top w:val="nil"/>
              <w:left w:val="single" w:sz="4" w:space="0" w:color="auto"/>
              <w:bottom w:val="single" w:sz="4" w:space="0" w:color="auto"/>
            </w:tcBorders>
          </w:tcPr>
          <w:p w14:paraId="4939F2B6" w14:textId="77777777" w:rsidR="001A00A1" w:rsidRPr="007B340C" w:rsidRDefault="00120233">
            <w:pPr>
              <w:pStyle w:val="ac"/>
              <w:rPr>
                <w:sz w:val="16"/>
                <w:szCs w:val="16"/>
              </w:rPr>
            </w:pPr>
            <w:r w:rsidRPr="007B340C">
              <w:rPr>
                <w:sz w:val="16"/>
                <w:szCs w:val="16"/>
              </w:rPr>
              <w:t>суппозитории ректальные;</w:t>
            </w:r>
          </w:p>
          <w:p w14:paraId="4F211E56" w14:textId="77777777" w:rsidR="001A00A1" w:rsidRPr="007B340C" w:rsidRDefault="00120233">
            <w:pPr>
              <w:pStyle w:val="ac"/>
              <w:rPr>
                <w:sz w:val="16"/>
                <w:szCs w:val="16"/>
              </w:rPr>
            </w:pPr>
            <w:r w:rsidRPr="007B340C">
              <w:rPr>
                <w:sz w:val="16"/>
                <w:szCs w:val="16"/>
              </w:rPr>
              <w:t>суспензия ректальная;</w:t>
            </w:r>
          </w:p>
          <w:p w14:paraId="4495AA80" w14:textId="77777777" w:rsidR="001A00A1" w:rsidRPr="007B340C" w:rsidRDefault="00120233">
            <w:pPr>
              <w:pStyle w:val="ac"/>
              <w:rPr>
                <w:sz w:val="16"/>
                <w:szCs w:val="16"/>
              </w:rPr>
            </w:pPr>
            <w:r w:rsidRPr="007B340C">
              <w:rPr>
                <w:sz w:val="16"/>
                <w:szCs w:val="16"/>
              </w:rPr>
              <w:t>таблетки кишечнорастворимые с пролонгированным высвобождением, покрытые пленочной оболочкой;</w:t>
            </w:r>
          </w:p>
          <w:p w14:paraId="3CBAC17F"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639E0C89" w14:textId="77777777" w:rsidR="001A00A1" w:rsidRPr="007B340C" w:rsidRDefault="00120233">
            <w:pPr>
              <w:pStyle w:val="ac"/>
              <w:rPr>
                <w:sz w:val="16"/>
                <w:szCs w:val="16"/>
              </w:rPr>
            </w:pPr>
            <w:r w:rsidRPr="007B340C">
              <w:rPr>
                <w:sz w:val="16"/>
                <w:szCs w:val="16"/>
              </w:rPr>
              <w:t>таблетки, покрытые кишечнорастворимой пленочной оболочкой;</w:t>
            </w:r>
          </w:p>
          <w:p w14:paraId="4153D716" w14:textId="77777777" w:rsidR="001A00A1" w:rsidRPr="007B340C" w:rsidRDefault="00120233">
            <w:pPr>
              <w:pStyle w:val="ac"/>
              <w:rPr>
                <w:sz w:val="16"/>
                <w:szCs w:val="16"/>
              </w:rPr>
            </w:pPr>
            <w:r w:rsidRPr="007B340C">
              <w:rPr>
                <w:sz w:val="16"/>
                <w:szCs w:val="16"/>
              </w:rPr>
              <w:t>таблетки пролонгированного действия;</w:t>
            </w:r>
          </w:p>
          <w:p w14:paraId="486F2F5F" w14:textId="77777777" w:rsidR="001A00A1" w:rsidRPr="007B340C" w:rsidRDefault="00120233">
            <w:pPr>
              <w:pStyle w:val="ac"/>
              <w:rPr>
                <w:sz w:val="16"/>
                <w:szCs w:val="16"/>
              </w:rPr>
            </w:pPr>
            <w:r w:rsidRPr="007B340C">
              <w:rPr>
                <w:sz w:val="16"/>
                <w:szCs w:val="16"/>
              </w:rPr>
              <w:t>таблетки с пролонгированным высвобождением</w:t>
            </w:r>
          </w:p>
        </w:tc>
      </w:tr>
      <w:tr w:rsidR="001A00A1" w:rsidRPr="007B340C" w14:paraId="14BED33B" w14:textId="77777777">
        <w:tc>
          <w:tcPr>
            <w:tcW w:w="1028" w:type="dxa"/>
            <w:tcBorders>
              <w:top w:val="single" w:sz="4" w:space="0" w:color="auto"/>
              <w:bottom w:val="single" w:sz="4" w:space="0" w:color="auto"/>
              <w:right w:val="single" w:sz="4" w:space="0" w:color="auto"/>
            </w:tcBorders>
          </w:tcPr>
          <w:p w14:paraId="01E0549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619E88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F9EA9E" w14:textId="77777777" w:rsidR="001A00A1" w:rsidRPr="007B340C" w:rsidRDefault="00120233">
            <w:pPr>
              <w:pStyle w:val="ac"/>
              <w:rPr>
                <w:sz w:val="16"/>
                <w:szCs w:val="16"/>
              </w:rPr>
            </w:pPr>
            <w:r w:rsidRPr="007B340C">
              <w:rPr>
                <w:sz w:val="16"/>
                <w:szCs w:val="16"/>
              </w:rPr>
              <w:t>сульфасалазин</w:t>
            </w:r>
          </w:p>
        </w:tc>
        <w:tc>
          <w:tcPr>
            <w:tcW w:w="4037" w:type="dxa"/>
            <w:tcBorders>
              <w:top w:val="nil"/>
              <w:left w:val="single" w:sz="4" w:space="0" w:color="auto"/>
              <w:bottom w:val="single" w:sz="4" w:space="0" w:color="auto"/>
            </w:tcBorders>
          </w:tcPr>
          <w:p w14:paraId="60AA97FF" w14:textId="77777777" w:rsidR="001A00A1" w:rsidRPr="007B340C" w:rsidRDefault="00120233">
            <w:pPr>
              <w:pStyle w:val="ac"/>
              <w:rPr>
                <w:sz w:val="16"/>
                <w:szCs w:val="16"/>
              </w:rPr>
            </w:pPr>
            <w:r w:rsidRPr="007B340C">
              <w:rPr>
                <w:sz w:val="16"/>
                <w:szCs w:val="16"/>
              </w:rPr>
              <w:t>таблетки кишечнорастворимые, покрытые пленочной оболочкой;</w:t>
            </w:r>
          </w:p>
          <w:p w14:paraId="0B96015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ED75444" w14:textId="77777777">
        <w:tc>
          <w:tcPr>
            <w:tcW w:w="1028" w:type="dxa"/>
            <w:tcBorders>
              <w:top w:val="single" w:sz="4" w:space="0" w:color="auto"/>
              <w:bottom w:val="single" w:sz="4" w:space="0" w:color="auto"/>
              <w:right w:val="single" w:sz="4" w:space="0" w:color="auto"/>
            </w:tcBorders>
          </w:tcPr>
          <w:p w14:paraId="77BA49BC" w14:textId="77777777" w:rsidR="001A00A1" w:rsidRPr="007B340C" w:rsidRDefault="00120233">
            <w:pPr>
              <w:pStyle w:val="aa"/>
              <w:jc w:val="center"/>
              <w:rPr>
                <w:sz w:val="16"/>
                <w:szCs w:val="16"/>
              </w:rPr>
            </w:pPr>
            <w:r w:rsidRPr="007B340C">
              <w:rPr>
                <w:sz w:val="16"/>
                <w:szCs w:val="16"/>
              </w:rPr>
              <w:t>A07F</w:t>
            </w:r>
          </w:p>
        </w:tc>
        <w:tc>
          <w:tcPr>
            <w:tcW w:w="3197" w:type="dxa"/>
            <w:tcBorders>
              <w:top w:val="nil"/>
              <w:left w:val="single" w:sz="4" w:space="0" w:color="auto"/>
              <w:bottom w:val="single" w:sz="4" w:space="0" w:color="auto"/>
              <w:right w:val="nil"/>
            </w:tcBorders>
          </w:tcPr>
          <w:p w14:paraId="40ABA031" w14:textId="77777777" w:rsidR="001A00A1" w:rsidRPr="007B340C" w:rsidRDefault="00120233">
            <w:pPr>
              <w:pStyle w:val="ac"/>
              <w:rPr>
                <w:sz w:val="16"/>
                <w:szCs w:val="16"/>
              </w:rPr>
            </w:pPr>
            <w:r w:rsidRPr="007B340C">
              <w:rPr>
                <w:sz w:val="16"/>
                <w:szCs w:val="16"/>
              </w:rPr>
              <w:t>противодиарейные микроорганизмы</w:t>
            </w:r>
          </w:p>
        </w:tc>
        <w:tc>
          <w:tcPr>
            <w:tcW w:w="1936" w:type="dxa"/>
            <w:tcBorders>
              <w:top w:val="nil"/>
              <w:left w:val="single" w:sz="4" w:space="0" w:color="auto"/>
              <w:bottom w:val="single" w:sz="4" w:space="0" w:color="auto"/>
              <w:right w:val="nil"/>
            </w:tcBorders>
          </w:tcPr>
          <w:p w14:paraId="132D4B0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BA4DDA1" w14:textId="77777777" w:rsidR="001A00A1" w:rsidRPr="007B340C" w:rsidRDefault="001A00A1">
            <w:pPr>
              <w:pStyle w:val="aa"/>
              <w:rPr>
                <w:sz w:val="16"/>
                <w:szCs w:val="16"/>
              </w:rPr>
            </w:pPr>
          </w:p>
        </w:tc>
      </w:tr>
      <w:tr w:rsidR="001A00A1" w:rsidRPr="007B340C" w14:paraId="06C0B9FF" w14:textId="77777777">
        <w:tc>
          <w:tcPr>
            <w:tcW w:w="1028" w:type="dxa"/>
            <w:tcBorders>
              <w:top w:val="single" w:sz="4" w:space="0" w:color="auto"/>
              <w:bottom w:val="single" w:sz="4" w:space="0" w:color="auto"/>
              <w:right w:val="single" w:sz="4" w:space="0" w:color="auto"/>
            </w:tcBorders>
          </w:tcPr>
          <w:p w14:paraId="75C861F5" w14:textId="77777777" w:rsidR="001A00A1" w:rsidRPr="007B340C" w:rsidRDefault="00120233">
            <w:pPr>
              <w:pStyle w:val="aa"/>
              <w:jc w:val="center"/>
              <w:rPr>
                <w:sz w:val="16"/>
                <w:szCs w:val="16"/>
              </w:rPr>
            </w:pPr>
            <w:r w:rsidRPr="007B340C">
              <w:rPr>
                <w:sz w:val="16"/>
                <w:szCs w:val="16"/>
              </w:rPr>
              <w:t>A07FA</w:t>
            </w:r>
          </w:p>
        </w:tc>
        <w:tc>
          <w:tcPr>
            <w:tcW w:w="3197" w:type="dxa"/>
            <w:tcBorders>
              <w:top w:val="nil"/>
              <w:left w:val="single" w:sz="4" w:space="0" w:color="auto"/>
              <w:bottom w:val="single" w:sz="4" w:space="0" w:color="auto"/>
              <w:right w:val="nil"/>
            </w:tcBorders>
          </w:tcPr>
          <w:p w14:paraId="2362E91E" w14:textId="77777777" w:rsidR="001A00A1" w:rsidRPr="007B340C" w:rsidRDefault="00120233">
            <w:pPr>
              <w:pStyle w:val="ac"/>
              <w:rPr>
                <w:sz w:val="16"/>
                <w:szCs w:val="16"/>
              </w:rPr>
            </w:pPr>
            <w:r w:rsidRPr="007B340C">
              <w:rPr>
                <w:sz w:val="16"/>
                <w:szCs w:val="16"/>
              </w:rPr>
              <w:t>противодиарейные микроорганизмы</w:t>
            </w:r>
          </w:p>
        </w:tc>
        <w:tc>
          <w:tcPr>
            <w:tcW w:w="1936" w:type="dxa"/>
            <w:tcBorders>
              <w:top w:val="nil"/>
              <w:left w:val="single" w:sz="4" w:space="0" w:color="auto"/>
              <w:bottom w:val="single" w:sz="4" w:space="0" w:color="auto"/>
              <w:right w:val="nil"/>
            </w:tcBorders>
          </w:tcPr>
          <w:p w14:paraId="2495FA25" w14:textId="77777777" w:rsidR="001A00A1" w:rsidRPr="007B340C" w:rsidRDefault="00120233">
            <w:pPr>
              <w:pStyle w:val="ac"/>
              <w:rPr>
                <w:sz w:val="16"/>
                <w:szCs w:val="16"/>
              </w:rPr>
            </w:pPr>
            <w:r w:rsidRPr="007B340C">
              <w:rPr>
                <w:sz w:val="16"/>
                <w:szCs w:val="16"/>
              </w:rPr>
              <w:t>бифидобактерии бифидум</w:t>
            </w:r>
          </w:p>
        </w:tc>
        <w:tc>
          <w:tcPr>
            <w:tcW w:w="4037" w:type="dxa"/>
            <w:tcBorders>
              <w:top w:val="nil"/>
              <w:left w:val="single" w:sz="4" w:space="0" w:color="auto"/>
              <w:bottom w:val="single" w:sz="4" w:space="0" w:color="auto"/>
            </w:tcBorders>
          </w:tcPr>
          <w:p w14:paraId="28AA138B" w14:textId="77777777" w:rsidR="001A00A1" w:rsidRPr="007B340C" w:rsidRDefault="00120233">
            <w:pPr>
              <w:pStyle w:val="ac"/>
              <w:rPr>
                <w:sz w:val="16"/>
                <w:szCs w:val="16"/>
              </w:rPr>
            </w:pPr>
            <w:r w:rsidRPr="007B340C">
              <w:rPr>
                <w:sz w:val="16"/>
                <w:szCs w:val="16"/>
              </w:rPr>
              <w:t>капсулы;</w:t>
            </w:r>
          </w:p>
          <w:p w14:paraId="1FBC7485" w14:textId="77777777" w:rsidR="001A00A1" w:rsidRPr="007B340C" w:rsidRDefault="00120233">
            <w:pPr>
              <w:pStyle w:val="ac"/>
              <w:rPr>
                <w:sz w:val="16"/>
                <w:szCs w:val="16"/>
              </w:rPr>
            </w:pPr>
            <w:r w:rsidRPr="007B340C">
              <w:rPr>
                <w:sz w:val="16"/>
                <w:szCs w:val="16"/>
              </w:rPr>
              <w:t>лиофилизат для приготовления раствора для приема внутрь и местного применения;</w:t>
            </w:r>
          </w:p>
          <w:p w14:paraId="1BCECE90" w14:textId="77777777" w:rsidR="001A00A1" w:rsidRPr="007B340C" w:rsidRDefault="00120233">
            <w:pPr>
              <w:pStyle w:val="ac"/>
              <w:rPr>
                <w:sz w:val="16"/>
                <w:szCs w:val="16"/>
              </w:rPr>
            </w:pPr>
            <w:r w:rsidRPr="007B340C">
              <w:rPr>
                <w:sz w:val="16"/>
                <w:szCs w:val="16"/>
              </w:rPr>
              <w:t>лиофилизат для приготовления суспензии для приема внутрь и местного применения;</w:t>
            </w:r>
          </w:p>
          <w:p w14:paraId="67D71F49" w14:textId="77777777" w:rsidR="001A00A1" w:rsidRPr="007B340C" w:rsidRDefault="00120233">
            <w:pPr>
              <w:pStyle w:val="ac"/>
              <w:rPr>
                <w:sz w:val="16"/>
                <w:szCs w:val="16"/>
              </w:rPr>
            </w:pPr>
            <w:r w:rsidRPr="007B340C">
              <w:rPr>
                <w:sz w:val="16"/>
                <w:szCs w:val="16"/>
              </w:rPr>
              <w:t>порошок для приема внутрь;</w:t>
            </w:r>
          </w:p>
          <w:p w14:paraId="42D81D78" w14:textId="77777777" w:rsidR="001A00A1" w:rsidRPr="007B340C" w:rsidRDefault="00120233">
            <w:pPr>
              <w:pStyle w:val="ac"/>
              <w:rPr>
                <w:sz w:val="16"/>
                <w:szCs w:val="16"/>
              </w:rPr>
            </w:pPr>
            <w:r w:rsidRPr="007B340C">
              <w:rPr>
                <w:sz w:val="16"/>
                <w:szCs w:val="16"/>
              </w:rPr>
              <w:t>порошок для приема внутрь и местного применения;</w:t>
            </w:r>
          </w:p>
          <w:p w14:paraId="77EF5849" w14:textId="77777777" w:rsidR="001A00A1" w:rsidRPr="007B340C" w:rsidRDefault="00120233">
            <w:pPr>
              <w:pStyle w:val="ac"/>
              <w:rPr>
                <w:sz w:val="16"/>
                <w:szCs w:val="16"/>
              </w:rPr>
            </w:pPr>
            <w:r w:rsidRPr="007B340C">
              <w:rPr>
                <w:sz w:val="16"/>
                <w:szCs w:val="16"/>
              </w:rPr>
              <w:t>суппозитории вагинальные и ректальные;</w:t>
            </w:r>
          </w:p>
          <w:p w14:paraId="341AE49A" w14:textId="77777777" w:rsidR="001A00A1" w:rsidRPr="007B340C" w:rsidRDefault="00120233">
            <w:pPr>
              <w:pStyle w:val="ac"/>
              <w:rPr>
                <w:sz w:val="16"/>
                <w:szCs w:val="16"/>
              </w:rPr>
            </w:pPr>
            <w:r w:rsidRPr="007B340C">
              <w:rPr>
                <w:sz w:val="16"/>
                <w:szCs w:val="16"/>
              </w:rPr>
              <w:t>таблетки</w:t>
            </w:r>
          </w:p>
        </w:tc>
      </w:tr>
      <w:tr w:rsidR="001A00A1" w:rsidRPr="007B340C" w14:paraId="0231C9D2" w14:textId="77777777">
        <w:tc>
          <w:tcPr>
            <w:tcW w:w="1028" w:type="dxa"/>
            <w:tcBorders>
              <w:top w:val="single" w:sz="4" w:space="0" w:color="auto"/>
              <w:bottom w:val="single" w:sz="4" w:space="0" w:color="auto"/>
              <w:right w:val="single" w:sz="4" w:space="0" w:color="auto"/>
            </w:tcBorders>
          </w:tcPr>
          <w:p w14:paraId="2AAC1B25" w14:textId="77777777" w:rsidR="001A00A1" w:rsidRPr="007B340C" w:rsidRDefault="00120233">
            <w:pPr>
              <w:pStyle w:val="aa"/>
              <w:jc w:val="center"/>
              <w:rPr>
                <w:sz w:val="16"/>
                <w:szCs w:val="16"/>
              </w:rPr>
            </w:pPr>
            <w:r w:rsidRPr="007B340C">
              <w:rPr>
                <w:sz w:val="16"/>
                <w:szCs w:val="16"/>
              </w:rPr>
              <w:t>A09</w:t>
            </w:r>
          </w:p>
        </w:tc>
        <w:tc>
          <w:tcPr>
            <w:tcW w:w="3197" w:type="dxa"/>
            <w:tcBorders>
              <w:top w:val="nil"/>
              <w:left w:val="single" w:sz="4" w:space="0" w:color="auto"/>
              <w:bottom w:val="single" w:sz="4" w:space="0" w:color="auto"/>
              <w:right w:val="nil"/>
            </w:tcBorders>
          </w:tcPr>
          <w:p w14:paraId="279A1410" w14:textId="77777777" w:rsidR="001A00A1" w:rsidRPr="007B340C" w:rsidRDefault="00120233">
            <w:pPr>
              <w:pStyle w:val="ac"/>
              <w:rPr>
                <w:sz w:val="16"/>
                <w:szCs w:val="16"/>
              </w:rPr>
            </w:pPr>
            <w:r w:rsidRPr="007B340C">
              <w:rPr>
                <w:sz w:val="16"/>
                <w:szCs w:val="16"/>
              </w:rPr>
              <w:t>препараты, способствующие пищеварению, включая ферментные препараты</w:t>
            </w:r>
          </w:p>
        </w:tc>
        <w:tc>
          <w:tcPr>
            <w:tcW w:w="1936" w:type="dxa"/>
            <w:tcBorders>
              <w:top w:val="nil"/>
              <w:left w:val="single" w:sz="4" w:space="0" w:color="auto"/>
              <w:bottom w:val="single" w:sz="4" w:space="0" w:color="auto"/>
              <w:right w:val="nil"/>
            </w:tcBorders>
          </w:tcPr>
          <w:p w14:paraId="5D00777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5F2E46B" w14:textId="77777777" w:rsidR="001A00A1" w:rsidRPr="007B340C" w:rsidRDefault="001A00A1">
            <w:pPr>
              <w:pStyle w:val="aa"/>
              <w:rPr>
                <w:sz w:val="16"/>
                <w:szCs w:val="16"/>
              </w:rPr>
            </w:pPr>
          </w:p>
        </w:tc>
      </w:tr>
      <w:tr w:rsidR="001A00A1" w:rsidRPr="007B340C" w14:paraId="36D313E3" w14:textId="77777777">
        <w:tc>
          <w:tcPr>
            <w:tcW w:w="1028" w:type="dxa"/>
            <w:tcBorders>
              <w:top w:val="single" w:sz="4" w:space="0" w:color="auto"/>
              <w:bottom w:val="single" w:sz="4" w:space="0" w:color="auto"/>
              <w:right w:val="single" w:sz="4" w:space="0" w:color="auto"/>
            </w:tcBorders>
          </w:tcPr>
          <w:p w14:paraId="4B1834F6" w14:textId="77777777" w:rsidR="001A00A1" w:rsidRPr="007B340C" w:rsidRDefault="00120233">
            <w:pPr>
              <w:pStyle w:val="aa"/>
              <w:jc w:val="center"/>
              <w:rPr>
                <w:sz w:val="16"/>
                <w:szCs w:val="16"/>
              </w:rPr>
            </w:pPr>
            <w:r w:rsidRPr="007B340C">
              <w:rPr>
                <w:sz w:val="16"/>
                <w:szCs w:val="16"/>
              </w:rPr>
              <w:t>A09A</w:t>
            </w:r>
          </w:p>
        </w:tc>
        <w:tc>
          <w:tcPr>
            <w:tcW w:w="3197" w:type="dxa"/>
            <w:tcBorders>
              <w:top w:val="nil"/>
              <w:left w:val="single" w:sz="4" w:space="0" w:color="auto"/>
              <w:bottom w:val="single" w:sz="4" w:space="0" w:color="auto"/>
              <w:right w:val="nil"/>
            </w:tcBorders>
          </w:tcPr>
          <w:p w14:paraId="7AB499A2" w14:textId="77777777" w:rsidR="001A00A1" w:rsidRPr="007B340C" w:rsidRDefault="00120233">
            <w:pPr>
              <w:pStyle w:val="ac"/>
              <w:rPr>
                <w:sz w:val="16"/>
                <w:szCs w:val="16"/>
              </w:rPr>
            </w:pPr>
            <w:r w:rsidRPr="007B340C">
              <w:rPr>
                <w:sz w:val="16"/>
                <w:szCs w:val="16"/>
              </w:rPr>
              <w:t>препараты, способствующие пищеварению, включая ферментные препараты</w:t>
            </w:r>
          </w:p>
        </w:tc>
        <w:tc>
          <w:tcPr>
            <w:tcW w:w="1936" w:type="dxa"/>
            <w:tcBorders>
              <w:top w:val="nil"/>
              <w:left w:val="single" w:sz="4" w:space="0" w:color="auto"/>
              <w:bottom w:val="single" w:sz="4" w:space="0" w:color="auto"/>
              <w:right w:val="nil"/>
            </w:tcBorders>
          </w:tcPr>
          <w:p w14:paraId="7D76CBA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16F5314" w14:textId="77777777" w:rsidR="001A00A1" w:rsidRPr="007B340C" w:rsidRDefault="001A00A1">
            <w:pPr>
              <w:pStyle w:val="aa"/>
              <w:rPr>
                <w:sz w:val="16"/>
                <w:szCs w:val="16"/>
              </w:rPr>
            </w:pPr>
          </w:p>
        </w:tc>
      </w:tr>
      <w:tr w:rsidR="001A00A1" w:rsidRPr="007B340C" w14:paraId="50AAE1E1" w14:textId="77777777">
        <w:tc>
          <w:tcPr>
            <w:tcW w:w="1028" w:type="dxa"/>
            <w:tcBorders>
              <w:top w:val="single" w:sz="4" w:space="0" w:color="auto"/>
              <w:bottom w:val="single" w:sz="4" w:space="0" w:color="auto"/>
              <w:right w:val="single" w:sz="4" w:space="0" w:color="auto"/>
            </w:tcBorders>
          </w:tcPr>
          <w:p w14:paraId="5AAEBB56" w14:textId="77777777" w:rsidR="001A00A1" w:rsidRPr="007B340C" w:rsidRDefault="00120233">
            <w:pPr>
              <w:pStyle w:val="aa"/>
              <w:jc w:val="center"/>
              <w:rPr>
                <w:sz w:val="16"/>
                <w:szCs w:val="16"/>
              </w:rPr>
            </w:pPr>
            <w:r w:rsidRPr="007B340C">
              <w:rPr>
                <w:sz w:val="16"/>
                <w:szCs w:val="16"/>
              </w:rPr>
              <w:t>A09AA</w:t>
            </w:r>
          </w:p>
        </w:tc>
        <w:tc>
          <w:tcPr>
            <w:tcW w:w="3197" w:type="dxa"/>
            <w:tcBorders>
              <w:top w:val="nil"/>
              <w:left w:val="single" w:sz="4" w:space="0" w:color="auto"/>
              <w:bottom w:val="single" w:sz="4" w:space="0" w:color="auto"/>
              <w:right w:val="nil"/>
            </w:tcBorders>
          </w:tcPr>
          <w:p w14:paraId="7C55C434" w14:textId="77777777" w:rsidR="001A00A1" w:rsidRPr="007B340C" w:rsidRDefault="00120233">
            <w:pPr>
              <w:pStyle w:val="ac"/>
              <w:rPr>
                <w:sz w:val="16"/>
                <w:szCs w:val="16"/>
              </w:rPr>
            </w:pPr>
            <w:r w:rsidRPr="007B340C">
              <w:rPr>
                <w:sz w:val="16"/>
                <w:szCs w:val="16"/>
              </w:rPr>
              <w:t>ферментные препараты</w:t>
            </w:r>
          </w:p>
        </w:tc>
        <w:tc>
          <w:tcPr>
            <w:tcW w:w="1936" w:type="dxa"/>
            <w:tcBorders>
              <w:top w:val="nil"/>
              <w:left w:val="single" w:sz="4" w:space="0" w:color="auto"/>
              <w:bottom w:val="single" w:sz="4" w:space="0" w:color="auto"/>
              <w:right w:val="nil"/>
            </w:tcBorders>
          </w:tcPr>
          <w:p w14:paraId="015509A9" w14:textId="77777777" w:rsidR="001A00A1" w:rsidRPr="007B340C" w:rsidRDefault="00120233">
            <w:pPr>
              <w:pStyle w:val="ac"/>
              <w:rPr>
                <w:sz w:val="16"/>
                <w:szCs w:val="16"/>
              </w:rPr>
            </w:pPr>
            <w:r w:rsidRPr="007B340C">
              <w:rPr>
                <w:sz w:val="16"/>
                <w:szCs w:val="16"/>
              </w:rPr>
              <w:t>панкреатин</w:t>
            </w:r>
          </w:p>
        </w:tc>
        <w:tc>
          <w:tcPr>
            <w:tcW w:w="4037" w:type="dxa"/>
            <w:tcBorders>
              <w:top w:val="nil"/>
              <w:left w:val="single" w:sz="4" w:space="0" w:color="auto"/>
              <w:bottom w:val="single" w:sz="4" w:space="0" w:color="auto"/>
            </w:tcBorders>
          </w:tcPr>
          <w:p w14:paraId="36605B28" w14:textId="77777777" w:rsidR="001A00A1" w:rsidRPr="007B340C" w:rsidRDefault="00120233">
            <w:pPr>
              <w:pStyle w:val="ac"/>
              <w:rPr>
                <w:sz w:val="16"/>
                <w:szCs w:val="16"/>
              </w:rPr>
            </w:pPr>
            <w:r w:rsidRPr="007B340C">
              <w:rPr>
                <w:sz w:val="16"/>
                <w:szCs w:val="16"/>
              </w:rPr>
              <w:t>гранулы кишечнорастворимые;</w:t>
            </w:r>
          </w:p>
          <w:p w14:paraId="2995E14E" w14:textId="77777777" w:rsidR="001A00A1" w:rsidRPr="007B340C" w:rsidRDefault="00120233">
            <w:pPr>
              <w:pStyle w:val="ac"/>
              <w:rPr>
                <w:sz w:val="16"/>
                <w:szCs w:val="16"/>
              </w:rPr>
            </w:pPr>
            <w:r w:rsidRPr="007B340C">
              <w:rPr>
                <w:sz w:val="16"/>
                <w:szCs w:val="16"/>
              </w:rPr>
              <w:t>капсулы;</w:t>
            </w:r>
          </w:p>
          <w:p w14:paraId="75F12F1F" w14:textId="77777777" w:rsidR="001A00A1" w:rsidRPr="007B340C" w:rsidRDefault="00120233">
            <w:pPr>
              <w:pStyle w:val="ac"/>
              <w:rPr>
                <w:sz w:val="16"/>
                <w:szCs w:val="16"/>
              </w:rPr>
            </w:pPr>
            <w:r w:rsidRPr="007B340C">
              <w:rPr>
                <w:sz w:val="16"/>
                <w:szCs w:val="16"/>
              </w:rPr>
              <w:t>капсулы кишечнорастворимые;</w:t>
            </w:r>
          </w:p>
          <w:p w14:paraId="40A9A489"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4719E161" w14:textId="77777777" w:rsidR="001A00A1" w:rsidRPr="007B340C" w:rsidRDefault="00120233">
            <w:pPr>
              <w:pStyle w:val="ac"/>
              <w:rPr>
                <w:sz w:val="16"/>
                <w:szCs w:val="16"/>
              </w:rPr>
            </w:pPr>
            <w:r w:rsidRPr="007B340C">
              <w:rPr>
                <w:sz w:val="16"/>
                <w:szCs w:val="16"/>
              </w:rPr>
              <w:lastRenderedPageBreak/>
              <w:t>таблетки, покрытые оболочкой;</w:t>
            </w:r>
          </w:p>
          <w:p w14:paraId="46E81643" w14:textId="77777777" w:rsidR="001A00A1" w:rsidRPr="007B340C" w:rsidRDefault="00120233">
            <w:pPr>
              <w:pStyle w:val="ac"/>
              <w:rPr>
                <w:sz w:val="16"/>
                <w:szCs w:val="16"/>
              </w:rPr>
            </w:pPr>
            <w:r w:rsidRPr="007B340C">
              <w:rPr>
                <w:sz w:val="16"/>
                <w:szCs w:val="16"/>
              </w:rPr>
              <w:t>таблетки кишечнорастворимые, покрытые пленочной оболочкой</w:t>
            </w:r>
          </w:p>
        </w:tc>
      </w:tr>
      <w:tr w:rsidR="001A00A1" w:rsidRPr="007B340C" w14:paraId="5154160A" w14:textId="77777777">
        <w:tc>
          <w:tcPr>
            <w:tcW w:w="1028" w:type="dxa"/>
            <w:tcBorders>
              <w:top w:val="single" w:sz="4" w:space="0" w:color="auto"/>
              <w:bottom w:val="single" w:sz="4" w:space="0" w:color="auto"/>
              <w:right w:val="single" w:sz="4" w:space="0" w:color="auto"/>
            </w:tcBorders>
          </w:tcPr>
          <w:p w14:paraId="46A850E6" w14:textId="77777777" w:rsidR="001A00A1" w:rsidRPr="007B340C" w:rsidRDefault="00120233">
            <w:pPr>
              <w:pStyle w:val="aa"/>
              <w:jc w:val="center"/>
              <w:rPr>
                <w:sz w:val="16"/>
                <w:szCs w:val="16"/>
              </w:rPr>
            </w:pPr>
            <w:r w:rsidRPr="007B340C">
              <w:rPr>
                <w:sz w:val="16"/>
                <w:szCs w:val="16"/>
              </w:rPr>
              <w:lastRenderedPageBreak/>
              <w:t>A10</w:t>
            </w:r>
          </w:p>
        </w:tc>
        <w:tc>
          <w:tcPr>
            <w:tcW w:w="3197" w:type="dxa"/>
            <w:tcBorders>
              <w:top w:val="nil"/>
              <w:left w:val="single" w:sz="4" w:space="0" w:color="auto"/>
              <w:bottom w:val="single" w:sz="4" w:space="0" w:color="auto"/>
              <w:right w:val="nil"/>
            </w:tcBorders>
          </w:tcPr>
          <w:p w14:paraId="4234716E" w14:textId="77777777" w:rsidR="001A00A1" w:rsidRPr="007B340C" w:rsidRDefault="00120233">
            <w:pPr>
              <w:pStyle w:val="ac"/>
              <w:rPr>
                <w:sz w:val="16"/>
                <w:szCs w:val="16"/>
              </w:rPr>
            </w:pPr>
            <w:r w:rsidRPr="007B340C">
              <w:rPr>
                <w:sz w:val="16"/>
                <w:szCs w:val="16"/>
              </w:rPr>
              <w:t>препараты для лечения сахарного диабета</w:t>
            </w:r>
          </w:p>
        </w:tc>
        <w:tc>
          <w:tcPr>
            <w:tcW w:w="1936" w:type="dxa"/>
            <w:tcBorders>
              <w:top w:val="nil"/>
              <w:left w:val="single" w:sz="4" w:space="0" w:color="auto"/>
              <w:bottom w:val="single" w:sz="4" w:space="0" w:color="auto"/>
              <w:right w:val="nil"/>
            </w:tcBorders>
          </w:tcPr>
          <w:p w14:paraId="70F055A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F141AC7" w14:textId="77777777" w:rsidR="001A00A1" w:rsidRPr="007B340C" w:rsidRDefault="001A00A1">
            <w:pPr>
              <w:pStyle w:val="aa"/>
              <w:rPr>
                <w:sz w:val="16"/>
                <w:szCs w:val="16"/>
              </w:rPr>
            </w:pPr>
          </w:p>
        </w:tc>
      </w:tr>
      <w:tr w:rsidR="001A00A1" w:rsidRPr="007B340C" w14:paraId="00549897" w14:textId="77777777">
        <w:tc>
          <w:tcPr>
            <w:tcW w:w="1028" w:type="dxa"/>
            <w:tcBorders>
              <w:top w:val="single" w:sz="4" w:space="0" w:color="auto"/>
              <w:bottom w:val="single" w:sz="4" w:space="0" w:color="auto"/>
              <w:right w:val="single" w:sz="4" w:space="0" w:color="auto"/>
            </w:tcBorders>
          </w:tcPr>
          <w:p w14:paraId="21DE5DFE" w14:textId="77777777" w:rsidR="001A00A1" w:rsidRPr="007B340C" w:rsidRDefault="00120233">
            <w:pPr>
              <w:pStyle w:val="aa"/>
              <w:jc w:val="center"/>
              <w:rPr>
                <w:sz w:val="16"/>
                <w:szCs w:val="16"/>
              </w:rPr>
            </w:pPr>
            <w:r w:rsidRPr="007B340C">
              <w:rPr>
                <w:sz w:val="16"/>
                <w:szCs w:val="16"/>
              </w:rPr>
              <w:t>A10A</w:t>
            </w:r>
          </w:p>
        </w:tc>
        <w:tc>
          <w:tcPr>
            <w:tcW w:w="3197" w:type="dxa"/>
            <w:tcBorders>
              <w:top w:val="nil"/>
              <w:left w:val="single" w:sz="4" w:space="0" w:color="auto"/>
              <w:bottom w:val="single" w:sz="4" w:space="0" w:color="auto"/>
              <w:right w:val="nil"/>
            </w:tcBorders>
          </w:tcPr>
          <w:p w14:paraId="6AC8A360" w14:textId="77777777" w:rsidR="001A00A1" w:rsidRPr="007B340C" w:rsidRDefault="00120233">
            <w:pPr>
              <w:pStyle w:val="ac"/>
              <w:rPr>
                <w:sz w:val="16"/>
                <w:szCs w:val="16"/>
              </w:rPr>
            </w:pPr>
            <w:r w:rsidRPr="007B340C">
              <w:rPr>
                <w:sz w:val="16"/>
                <w:szCs w:val="16"/>
              </w:rPr>
              <w:t>инсулины и их аналоги</w:t>
            </w:r>
          </w:p>
        </w:tc>
        <w:tc>
          <w:tcPr>
            <w:tcW w:w="1936" w:type="dxa"/>
            <w:tcBorders>
              <w:top w:val="nil"/>
              <w:left w:val="single" w:sz="4" w:space="0" w:color="auto"/>
              <w:bottom w:val="single" w:sz="4" w:space="0" w:color="auto"/>
              <w:right w:val="nil"/>
            </w:tcBorders>
          </w:tcPr>
          <w:p w14:paraId="2E308C5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785BA9B" w14:textId="77777777" w:rsidR="001A00A1" w:rsidRPr="007B340C" w:rsidRDefault="001A00A1">
            <w:pPr>
              <w:pStyle w:val="aa"/>
              <w:rPr>
                <w:sz w:val="16"/>
                <w:szCs w:val="16"/>
              </w:rPr>
            </w:pPr>
          </w:p>
        </w:tc>
      </w:tr>
      <w:tr w:rsidR="001A00A1" w:rsidRPr="007B340C" w14:paraId="6E13CB20" w14:textId="77777777">
        <w:tc>
          <w:tcPr>
            <w:tcW w:w="1028" w:type="dxa"/>
            <w:vMerge w:val="restart"/>
            <w:tcBorders>
              <w:top w:val="single" w:sz="4" w:space="0" w:color="auto"/>
              <w:bottom w:val="single" w:sz="4" w:space="0" w:color="auto"/>
              <w:right w:val="single" w:sz="4" w:space="0" w:color="auto"/>
            </w:tcBorders>
          </w:tcPr>
          <w:p w14:paraId="486E88E2" w14:textId="77777777" w:rsidR="001A00A1" w:rsidRPr="007B340C" w:rsidRDefault="00120233">
            <w:pPr>
              <w:pStyle w:val="aa"/>
              <w:jc w:val="center"/>
              <w:rPr>
                <w:sz w:val="16"/>
                <w:szCs w:val="16"/>
              </w:rPr>
            </w:pPr>
            <w:r w:rsidRPr="007B340C">
              <w:rPr>
                <w:sz w:val="16"/>
                <w:szCs w:val="16"/>
              </w:rPr>
              <w:t>A10AB</w:t>
            </w:r>
          </w:p>
        </w:tc>
        <w:tc>
          <w:tcPr>
            <w:tcW w:w="3197" w:type="dxa"/>
            <w:vMerge w:val="restart"/>
            <w:tcBorders>
              <w:top w:val="nil"/>
              <w:left w:val="single" w:sz="4" w:space="0" w:color="auto"/>
              <w:bottom w:val="single" w:sz="4" w:space="0" w:color="auto"/>
              <w:right w:val="nil"/>
            </w:tcBorders>
          </w:tcPr>
          <w:p w14:paraId="53863080" w14:textId="77777777" w:rsidR="001A00A1" w:rsidRPr="007B340C" w:rsidRDefault="00120233">
            <w:pPr>
              <w:pStyle w:val="ac"/>
              <w:rPr>
                <w:sz w:val="16"/>
                <w:szCs w:val="16"/>
              </w:rPr>
            </w:pPr>
            <w:r w:rsidRPr="007B340C">
              <w:rPr>
                <w:sz w:val="16"/>
                <w:szCs w:val="16"/>
              </w:rPr>
              <w:t>инсулины короткого действия и их аналоги для инъекционного введения</w:t>
            </w:r>
          </w:p>
        </w:tc>
        <w:tc>
          <w:tcPr>
            <w:tcW w:w="1936" w:type="dxa"/>
            <w:tcBorders>
              <w:top w:val="nil"/>
              <w:left w:val="single" w:sz="4" w:space="0" w:color="auto"/>
              <w:bottom w:val="single" w:sz="4" w:space="0" w:color="auto"/>
              <w:right w:val="nil"/>
            </w:tcBorders>
          </w:tcPr>
          <w:p w14:paraId="5DFF8407" w14:textId="77777777" w:rsidR="001A00A1" w:rsidRPr="007B340C" w:rsidRDefault="00120233">
            <w:pPr>
              <w:pStyle w:val="ac"/>
              <w:rPr>
                <w:sz w:val="16"/>
                <w:szCs w:val="16"/>
              </w:rPr>
            </w:pPr>
            <w:r w:rsidRPr="007B340C">
              <w:rPr>
                <w:sz w:val="16"/>
                <w:szCs w:val="16"/>
              </w:rPr>
              <w:t>инсулин аспарт</w:t>
            </w:r>
          </w:p>
        </w:tc>
        <w:tc>
          <w:tcPr>
            <w:tcW w:w="4037" w:type="dxa"/>
            <w:tcBorders>
              <w:top w:val="nil"/>
              <w:left w:val="single" w:sz="4" w:space="0" w:color="auto"/>
              <w:bottom w:val="single" w:sz="4" w:space="0" w:color="auto"/>
            </w:tcBorders>
          </w:tcPr>
          <w:p w14:paraId="2E78DF1B" w14:textId="77777777" w:rsidR="001A00A1" w:rsidRPr="007B340C" w:rsidRDefault="00120233">
            <w:pPr>
              <w:pStyle w:val="ac"/>
              <w:rPr>
                <w:sz w:val="16"/>
                <w:szCs w:val="16"/>
              </w:rPr>
            </w:pPr>
            <w:r w:rsidRPr="007B340C">
              <w:rPr>
                <w:sz w:val="16"/>
                <w:szCs w:val="16"/>
              </w:rPr>
              <w:t>раствор для подкожного и внутривенного введения</w:t>
            </w:r>
          </w:p>
        </w:tc>
      </w:tr>
      <w:tr w:rsidR="001A00A1" w:rsidRPr="007B340C" w14:paraId="3E15459F" w14:textId="77777777">
        <w:tc>
          <w:tcPr>
            <w:tcW w:w="1028" w:type="dxa"/>
            <w:vMerge/>
            <w:tcBorders>
              <w:top w:val="single" w:sz="4" w:space="0" w:color="auto"/>
              <w:bottom w:val="single" w:sz="4" w:space="0" w:color="auto"/>
              <w:right w:val="single" w:sz="4" w:space="0" w:color="auto"/>
            </w:tcBorders>
          </w:tcPr>
          <w:p w14:paraId="08646CE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FB3CC4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B106F3" w14:textId="77777777" w:rsidR="001A00A1" w:rsidRPr="007B340C" w:rsidRDefault="00120233">
            <w:pPr>
              <w:pStyle w:val="ac"/>
              <w:rPr>
                <w:sz w:val="16"/>
                <w:szCs w:val="16"/>
              </w:rPr>
            </w:pPr>
            <w:r w:rsidRPr="007B340C">
              <w:rPr>
                <w:sz w:val="16"/>
                <w:szCs w:val="16"/>
              </w:rPr>
              <w:t>инсулин глулизин</w:t>
            </w:r>
          </w:p>
        </w:tc>
        <w:tc>
          <w:tcPr>
            <w:tcW w:w="4037" w:type="dxa"/>
            <w:tcBorders>
              <w:top w:val="nil"/>
              <w:left w:val="single" w:sz="4" w:space="0" w:color="auto"/>
              <w:bottom w:val="single" w:sz="4" w:space="0" w:color="auto"/>
            </w:tcBorders>
          </w:tcPr>
          <w:p w14:paraId="456490D6"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8928F7C" w14:textId="77777777">
        <w:tc>
          <w:tcPr>
            <w:tcW w:w="1028" w:type="dxa"/>
            <w:vMerge/>
            <w:tcBorders>
              <w:top w:val="single" w:sz="4" w:space="0" w:color="auto"/>
              <w:bottom w:val="single" w:sz="4" w:space="0" w:color="auto"/>
              <w:right w:val="single" w:sz="4" w:space="0" w:color="auto"/>
            </w:tcBorders>
          </w:tcPr>
          <w:p w14:paraId="511CC37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783C33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E4C8AE" w14:textId="77777777" w:rsidR="001A00A1" w:rsidRPr="007B340C" w:rsidRDefault="00120233">
            <w:pPr>
              <w:pStyle w:val="ac"/>
              <w:rPr>
                <w:sz w:val="16"/>
                <w:szCs w:val="16"/>
              </w:rPr>
            </w:pPr>
            <w:r w:rsidRPr="007B340C">
              <w:rPr>
                <w:sz w:val="16"/>
                <w:szCs w:val="16"/>
              </w:rPr>
              <w:t>инсулин лизпро</w:t>
            </w:r>
          </w:p>
        </w:tc>
        <w:tc>
          <w:tcPr>
            <w:tcW w:w="4037" w:type="dxa"/>
            <w:tcBorders>
              <w:top w:val="nil"/>
              <w:left w:val="single" w:sz="4" w:space="0" w:color="auto"/>
              <w:bottom w:val="single" w:sz="4" w:space="0" w:color="auto"/>
            </w:tcBorders>
          </w:tcPr>
          <w:p w14:paraId="07F3A1CB"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tc>
      </w:tr>
      <w:tr w:rsidR="001A00A1" w:rsidRPr="007B340C" w14:paraId="2BA603AE" w14:textId="77777777">
        <w:tc>
          <w:tcPr>
            <w:tcW w:w="1028" w:type="dxa"/>
            <w:vMerge/>
            <w:tcBorders>
              <w:top w:val="single" w:sz="4" w:space="0" w:color="auto"/>
              <w:bottom w:val="single" w:sz="4" w:space="0" w:color="auto"/>
              <w:right w:val="single" w:sz="4" w:space="0" w:color="auto"/>
            </w:tcBorders>
          </w:tcPr>
          <w:p w14:paraId="19975E5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F0BF93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9648E3E" w14:textId="77777777" w:rsidR="001A00A1" w:rsidRPr="007B340C" w:rsidRDefault="00120233">
            <w:pPr>
              <w:pStyle w:val="ac"/>
              <w:rPr>
                <w:sz w:val="16"/>
                <w:szCs w:val="16"/>
              </w:rPr>
            </w:pPr>
            <w:r w:rsidRPr="007B340C">
              <w:rPr>
                <w:sz w:val="16"/>
                <w:szCs w:val="16"/>
              </w:rPr>
              <w:t>инсулин растворимый (человеческий генно-инженерный)</w:t>
            </w:r>
          </w:p>
        </w:tc>
        <w:tc>
          <w:tcPr>
            <w:tcW w:w="4037" w:type="dxa"/>
            <w:tcBorders>
              <w:top w:val="nil"/>
              <w:left w:val="single" w:sz="4" w:space="0" w:color="auto"/>
              <w:bottom w:val="single" w:sz="4" w:space="0" w:color="auto"/>
            </w:tcBorders>
          </w:tcPr>
          <w:p w14:paraId="51B1C381"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3CE5E2C" w14:textId="77777777">
        <w:tc>
          <w:tcPr>
            <w:tcW w:w="1028" w:type="dxa"/>
            <w:tcBorders>
              <w:top w:val="single" w:sz="4" w:space="0" w:color="auto"/>
              <w:bottom w:val="single" w:sz="4" w:space="0" w:color="auto"/>
              <w:right w:val="single" w:sz="4" w:space="0" w:color="auto"/>
            </w:tcBorders>
          </w:tcPr>
          <w:p w14:paraId="1AE7FF8F" w14:textId="77777777" w:rsidR="001A00A1" w:rsidRPr="007B340C" w:rsidRDefault="00120233">
            <w:pPr>
              <w:pStyle w:val="aa"/>
              <w:jc w:val="center"/>
              <w:rPr>
                <w:sz w:val="16"/>
                <w:szCs w:val="16"/>
              </w:rPr>
            </w:pPr>
            <w:r w:rsidRPr="007B340C">
              <w:rPr>
                <w:sz w:val="16"/>
                <w:szCs w:val="16"/>
              </w:rPr>
              <w:t>A10AC</w:t>
            </w:r>
          </w:p>
        </w:tc>
        <w:tc>
          <w:tcPr>
            <w:tcW w:w="3197" w:type="dxa"/>
            <w:tcBorders>
              <w:top w:val="nil"/>
              <w:left w:val="single" w:sz="4" w:space="0" w:color="auto"/>
              <w:bottom w:val="single" w:sz="4" w:space="0" w:color="auto"/>
              <w:right w:val="nil"/>
            </w:tcBorders>
          </w:tcPr>
          <w:p w14:paraId="5143C027" w14:textId="77777777" w:rsidR="001A00A1" w:rsidRPr="007B340C" w:rsidRDefault="00120233">
            <w:pPr>
              <w:pStyle w:val="ac"/>
              <w:rPr>
                <w:sz w:val="16"/>
                <w:szCs w:val="16"/>
              </w:rPr>
            </w:pPr>
            <w:r w:rsidRPr="007B340C">
              <w:rPr>
                <w:sz w:val="16"/>
                <w:szCs w:val="16"/>
              </w:rPr>
              <w:t>инсулины средней продолжительности действия и их аналоги для инъекционного введения</w:t>
            </w:r>
          </w:p>
        </w:tc>
        <w:tc>
          <w:tcPr>
            <w:tcW w:w="1936" w:type="dxa"/>
            <w:tcBorders>
              <w:top w:val="nil"/>
              <w:left w:val="single" w:sz="4" w:space="0" w:color="auto"/>
              <w:bottom w:val="single" w:sz="4" w:space="0" w:color="auto"/>
              <w:right w:val="nil"/>
            </w:tcBorders>
          </w:tcPr>
          <w:p w14:paraId="2F2F82A4" w14:textId="77777777" w:rsidR="001A00A1" w:rsidRPr="007B340C" w:rsidRDefault="00120233">
            <w:pPr>
              <w:pStyle w:val="ac"/>
              <w:rPr>
                <w:sz w:val="16"/>
                <w:szCs w:val="16"/>
              </w:rPr>
            </w:pPr>
            <w:r w:rsidRPr="007B340C">
              <w:rPr>
                <w:sz w:val="16"/>
                <w:szCs w:val="16"/>
              </w:rPr>
              <w:t>инсулин-изофан (человеческий генно-инженерный)</w:t>
            </w:r>
          </w:p>
        </w:tc>
        <w:tc>
          <w:tcPr>
            <w:tcW w:w="4037" w:type="dxa"/>
            <w:tcBorders>
              <w:top w:val="nil"/>
              <w:left w:val="single" w:sz="4" w:space="0" w:color="auto"/>
              <w:bottom w:val="single" w:sz="4" w:space="0" w:color="auto"/>
            </w:tcBorders>
          </w:tcPr>
          <w:p w14:paraId="4CB3ABB0" w14:textId="77777777" w:rsidR="001A00A1" w:rsidRPr="007B340C" w:rsidRDefault="00120233">
            <w:pPr>
              <w:pStyle w:val="ac"/>
              <w:rPr>
                <w:sz w:val="16"/>
                <w:szCs w:val="16"/>
              </w:rPr>
            </w:pPr>
            <w:r w:rsidRPr="007B340C">
              <w:rPr>
                <w:sz w:val="16"/>
                <w:szCs w:val="16"/>
              </w:rPr>
              <w:t>суспензия для подкожного введения</w:t>
            </w:r>
          </w:p>
        </w:tc>
      </w:tr>
      <w:tr w:rsidR="001A00A1" w:rsidRPr="007B340C" w14:paraId="479B1A80" w14:textId="77777777">
        <w:tc>
          <w:tcPr>
            <w:tcW w:w="1028" w:type="dxa"/>
            <w:vMerge w:val="restart"/>
            <w:tcBorders>
              <w:top w:val="single" w:sz="4" w:space="0" w:color="auto"/>
              <w:bottom w:val="single" w:sz="4" w:space="0" w:color="auto"/>
              <w:right w:val="single" w:sz="4" w:space="0" w:color="auto"/>
            </w:tcBorders>
          </w:tcPr>
          <w:p w14:paraId="3EFF92A7" w14:textId="77777777" w:rsidR="001A00A1" w:rsidRPr="007B340C" w:rsidRDefault="00120233">
            <w:pPr>
              <w:pStyle w:val="aa"/>
              <w:jc w:val="center"/>
              <w:rPr>
                <w:sz w:val="16"/>
                <w:szCs w:val="16"/>
              </w:rPr>
            </w:pPr>
            <w:r w:rsidRPr="007B340C">
              <w:rPr>
                <w:sz w:val="16"/>
                <w:szCs w:val="16"/>
              </w:rPr>
              <w:t>A10AD</w:t>
            </w:r>
          </w:p>
        </w:tc>
        <w:tc>
          <w:tcPr>
            <w:tcW w:w="3197" w:type="dxa"/>
            <w:vMerge w:val="restart"/>
            <w:tcBorders>
              <w:top w:val="nil"/>
              <w:left w:val="single" w:sz="4" w:space="0" w:color="auto"/>
              <w:bottom w:val="single" w:sz="4" w:space="0" w:color="auto"/>
              <w:right w:val="nil"/>
            </w:tcBorders>
          </w:tcPr>
          <w:p w14:paraId="6DA9F43F" w14:textId="77777777" w:rsidR="001A00A1" w:rsidRPr="007B340C" w:rsidRDefault="00120233">
            <w:pPr>
              <w:pStyle w:val="ac"/>
              <w:rPr>
                <w:sz w:val="16"/>
                <w:szCs w:val="16"/>
              </w:rPr>
            </w:pPr>
            <w:r w:rsidRPr="007B340C">
              <w:rPr>
                <w:sz w:val="16"/>
                <w:szCs w:val="16"/>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36" w:type="dxa"/>
            <w:tcBorders>
              <w:top w:val="nil"/>
              <w:left w:val="single" w:sz="4" w:space="0" w:color="auto"/>
              <w:bottom w:val="single" w:sz="4" w:space="0" w:color="auto"/>
              <w:right w:val="nil"/>
            </w:tcBorders>
          </w:tcPr>
          <w:p w14:paraId="2C0BFE16" w14:textId="77777777" w:rsidR="001A00A1" w:rsidRPr="007B340C" w:rsidRDefault="00120233">
            <w:pPr>
              <w:pStyle w:val="ac"/>
              <w:rPr>
                <w:sz w:val="16"/>
                <w:szCs w:val="16"/>
              </w:rPr>
            </w:pPr>
            <w:r w:rsidRPr="007B340C">
              <w:rPr>
                <w:sz w:val="16"/>
                <w:szCs w:val="16"/>
              </w:rPr>
              <w:t>инсулин аспарт двухфазный</w:t>
            </w:r>
          </w:p>
        </w:tc>
        <w:tc>
          <w:tcPr>
            <w:tcW w:w="4037" w:type="dxa"/>
            <w:tcBorders>
              <w:top w:val="nil"/>
              <w:left w:val="single" w:sz="4" w:space="0" w:color="auto"/>
              <w:bottom w:val="single" w:sz="4" w:space="0" w:color="auto"/>
            </w:tcBorders>
          </w:tcPr>
          <w:p w14:paraId="631F6CBB" w14:textId="77777777" w:rsidR="001A00A1" w:rsidRPr="007B340C" w:rsidRDefault="00120233">
            <w:pPr>
              <w:pStyle w:val="ac"/>
              <w:rPr>
                <w:sz w:val="16"/>
                <w:szCs w:val="16"/>
              </w:rPr>
            </w:pPr>
            <w:r w:rsidRPr="007B340C">
              <w:rPr>
                <w:sz w:val="16"/>
                <w:szCs w:val="16"/>
              </w:rPr>
              <w:t>суспензия для подкожного введения</w:t>
            </w:r>
          </w:p>
        </w:tc>
      </w:tr>
      <w:tr w:rsidR="001A00A1" w:rsidRPr="007B340C" w14:paraId="6823A1E6" w14:textId="77777777">
        <w:tc>
          <w:tcPr>
            <w:tcW w:w="1028" w:type="dxa"/>
            <w:vMerge/>
            <w:tcBorders>
              <w:top w:val="single" w:sz="4" w:space="0" w:color="auto"/>
              <w:bottom w:val="single" w:sz="4" w:space="0" w:color="auto"/>
              <w:right w:val="single" w:sz="4" w:space="0" w:color="auto"/>
            </w:tcBorders>
          </w:tcPr>
          <w:p w14:paraId="24546EC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2B813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E082305" w14:textId="77777777" w:rsidR="001A00A1" w:rsidRPr="007B340C" w:rsidRDefault="00120233">
            <w:pPr>
              <w:pStyle w:val="ac"/>
              <w:rPr>
                <w:sz w:val="16"/>
                <w:szCs w:val="16"/>
              </w:rPr>
            </w:pPr>
            <w:r w:rsidRPr="007B340C">
              <w:rPr>
                <w:sz w:val="16"/>
                <w:szCs w:val="16"/>
              </w:rPr>
              <w:t>инсулин деглудек + инсулин аспарт</w:t>
            </w:r>
          </w:p>
        </w:tc>
        <w:tc>
          <w:tcPr>
            <w:tcW w:w="4037" w:type="dxa"/>
            <w:tcBorders>
              <w:top w:val="nil"/>
              <w:left w:val="single" w:sz="4" w:space="0" w:color="auto"/>
              <w:bottom w:val="single" w:sz="4" w:space="0" w:color="auto"/>
            </w:tcBorders>
          </w:tcPr>
          <w:p w14:paraId="79345812"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A668F4F" w14:textId="77777777">
        <w:tc>
          <w:tcPr>
            <w:tcW w:w="1028" w:type="dxa"/>
            <w:vMerge/>
            <w:tcBorders>
              <w:top w:val="single" w:sz="4" w:space="0" w:color="auto"/>
              <w:bottom w:val="single" w:sz="4" w:space="0" w:color="auto"/>
              <w:right w:val="single" w:sz="4" w:space="0" w:color="auto"/>
            </w:tcBorders>
          </w:tcPr>
          <w:p w14:paraId="3A06DC0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433F2D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7F77346" w14:textId="77777777" w:rsidR="001A00A1" w:rsidRPr="007B340C" w:rsidRDefault="00120233">
            <w:pPr>
              <w:pStyle w:val="ac"/>
              <w:rPr>
                <w:sz w:val="16"/>
                <w:szCs w:val="16"/>
              </w:rPr>
            </w:pPr>
            <w:r w:rsidRPr="007B340C">
              <w:rPr>
                <w:sz w:val="16"/>
                <w:szCs w:val="16"/>
              </w:rPr>
              <w:t>инсулин двухфазный (человеческий генно-инженерный)</w:t>
            </w:r>
          </w:p>
        </w:tc>
        <w:tc>
          <w:tcPr>
            <w:tcW w:w="4037" w:type="dxa"/>
            <w:tcBorders>
              <w:top w:val="nil"/>
              <w:left w:val="single" w:sz="4" w:space="0" w:color="auto"/>
              <w:bottom w:val="single" w:sz="4" w:space="0" w:color="auto"/>
            </w:tcBorders>
          </w:tcPr>
          <w:p w14:paraId="7B0E3079" w14:textId="77777777" w:rsidR="001A00A1" w:rsidRPr="007B340C" w:rsidRDefault="00120233">
            <w:pPr>
              <w:pStyle w:val="ac"/>
              <w:rPr>
                <w:sz w:val="16"/>
                <w:szCs w:val="16"/>
              </w:rPr>
            </w:pPr>
            <w:r w:rsidRPr="007B340C">
              <w:rPr>
                <w:sz w:val="16"/>
                <w:szCs w:val="16"/>
              </w:rPr>
              <w:t>суспензия для подкожного введения</w:t>
            </w:r>
          </w:p>
        </w:tc>
      </w:tr>
      <w:tr w:rsidR="001A00A1" w:rsidRPr="007B340C" w14:paraId="39F849E3" w14:textId="77777777">
        <w:tc>
          <w:tcPr>
            <w:tcW w:w="1028" w:type="dxa"/>
            <w:vMerge/>
            <w:tcBorders>
              <w:top w:val="single" w:sz="4" w:space="0" w:color="auto"/>
              <w:bottom w:val="single" w:sz="4" w:space="0" w:color="auto"/>
              <w:right w:val="single" w:sz="4" w:space="0" w:color="auto"/>
            </w:tcBorders>
          </w:tcPr>
          <w:p w14:paraId="7B94C58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56BBC1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11BA096" w14:textId="77777777" w:rsidR="001A00A1" w:rsidRPr="007B340C" w:rsidRDefault="00120233">
            <w:pPr>
              <w:pStyle w:val="ac"/>
              <w:rPr>
                <w:sz w:val="16"/>
                <w:szCs w:val="16"/>
              </w:rPr>
            </w:pPr>
            <w:r w:rsidRPr="007B340C">
              <w:rPr>
                <w:sz w:val="16"/>
                <w:szCs w:val="16"/>
              </w:rPr>
              <w:t>инсулин лизпро двухфазный</w:t>
            </w:r>
          </w:p>
        </w:tc>
        <w:tc>
          <w:tcPr>
            <w:tcW w:w="4037" w:type="dxa"/>
            <w:tcBorders>
              <w:top w:val="nil"/>
              <w:left w:val="single" w:sz="4" w:space="0" w:color="auto"/>
              <w:bottom w:val="single" w:sz="4" w:space="0" w:color="auto"/>
            </w:tcBorders>
          </w:tcPr>
          <w:p w14:paraId="7BEC7959" w14:textId="77777777" w:rsidR="001A00A1" w:rsidRPr="007B340C" w:rsidRDefault="00120233">
            <w:pPr>
              <w:pStyle w:val="ac"/>
              <w:rPr>
                <w:sz w:val="16"/>
                <w:szCs w:val="16"/>
              </w:rPr>
            </w:pPr>
            <w:r w:rsidRPr="007B340C">
              <w:rPr>
                <w:sz w:val="16"/>
                <w:szCs w:val="16"/>
              </w:rPr>
              <w:t>суспензия для подкожного введения</w:t>
            </w:r>
          </w:p>
        </w:tc>
      </w:tr>
      <w:tr w:rsidR="001A00A1" w:rsidRPr="007B340C" w14:paraId="4DA79643" w14:textId="77777777">
        <w:tc>
          <w:tcPr>
            <w:tcW w:w="1028" w:type="dxa"/>
            <w:vMerge w:val="restart"/>
            <w:tcBorders>
              <w:top w:val="single" w:sz="4" w:space="0" w:color="auto"/>
              <w:bottom w:val="single" w:sz="4" w:space="0" w:color="auto"/>
              <w:right w:val="single" w:sz="4" w:space="0" w:color="auto"/>
            </w:tcBorders>
          </w:tcPr>
          <w:p w14:paraId="05375B5E" w14:textId="77777777" w:rsidR="001A00A1" w:rsidRPr="007B340C" w:rsidRDefault="00120233">
            <w:pPr>
              <w:pStyle w:val="aa"/>
              <w:jc w:val="center"/>
              <w:rPr>
                <w:sz w:val="16"/>
                <w:szCs w:val="16"/>
              </w:rPr>
            </w:pPr>
            <w:r w:rsidRPr="007B340C">
              <w:rPr>
                <w:sz w:val="16"/>
                <w:szCs w:val="16"/>
              </w:rPr>
              <w:t>A10AE</w:t>
            </w:r>
          </w:p>
        </w:tc>
        <w:tc>
          <w:tcPr>
            <w:tcW w:w="3197" w:type="dxa"/>
            <w:vMerge w:val="restart"/>
            <w:tcBorders>
              <w:top w:val="nil"/>
              <w:left w:val="single" w:sz="4" w:space="0" w:color="auto"/>
              <w:bottom w:val="single" w:sz="4" w:space="0" w:color="auto"/>
              <w:right w:val="nil"/>
            </w:tcBorders>
          </w:tcPr>
          <w:p w14:paraId="37B8C6B8" w14:textId="77777777" w:rsidR="001A00A1" w:rsidRPr="007B340C" w:rsidRDefault="00120233">
            <w:pPr>
              <w:pStyle w:val="ac"/>
              <w:rPr>
                <w:sz w:val="16"/>
                <w:szCs w:val="16"/>
              </w:rPr>
            </w:pPr>
            <w:r w:rsidRPr="007B340C">
              <w:rPr>
                <w:sz w:val="16"/>
                <w:szCs w:val="16"/>
              </w:rPr>
              <w:t>инсулины длительного действия и их аналоги для инъекционного введения</w:t>
            </w:r>
          </w:p>
        </w:tc>
        <w:tc>
          <w:tcPr>
            <w:tcW w:w="1936" w:type="dxa"/>
            <w:tcBorders>
              <w:top w:val="nil"/>
              <w:left w:val="single" w:sz="4" w:space="0" w:color="auto"/>
              <w:bottom w:val="single" w:sz="4" w:space="0" w:color="auto"/>
              <w:right w:val="nil"/>
            </w:tcBorders>
          </w:tcPr>
          <w:p w14:paraId="46AC42B5" w14:textId="77777777" w:rsidR="001A00A1" w:rsidRPr="007B340C" w:rsidRDefault="00120233">
            <w:pPr>
              <w:pStyle w:val="ac"/>
              <w:rPr>
                <w:sz w:val="16"/>
                <w:szCs w:val="16"/>
              </w:rPr>
            </w:pPr>
            <w:r w:rsidRPr="007B340C">
              <w:rPr>
                <w:sz w:val="16"/>
                <w:szCs w:val="16"/>
              </w:rPr>
              <w:t>инсулин гларгин</w:t>
            </w:r>
          </w:p>
        </w:tc>
        <w:tc>
          <w:tcPr>
            <w:tcW w:w="4037" w:type="dxa"/>
            <w:tcBorders>
              <w:top w:val="nil"/>
              <w:left w:val="single" w:sz="4" w:space="0" w:color="auto"/>
              <w:bottom w:val="single" w:sz="4" w:space="0" w:color="auto"/>
            </w:tcBorders>
          </w:tcPr>
          <w:p w14:paraId="5987E6A1"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0FD372F" w14:textId="77777777">
        <w:tc>
          <w:tcPr>
            <w:tcW w:w="1028" w:type="dxa"/>
            <w:vMerge/>
            <w:tcBorders>
              <w:top w:val="single" w:sz="4" w:space="0" w:color="auto"/>
              <w:bottom w:val="single" w:sz="4" w:space="0" w:color="auto"/>
              <w:right w:val="single" w:sz="4" w:space="0" w:color="auto"/>
            </w:tcBorders>
          </w:tcPr>
          <w:p w14:paraId="313C782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D98A7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FA2CAF4" w14:textId="77777777" w:rsidR="001A00A1" w:rsidRPr="007B340C" w:rsidRDefault="00120233">
            <w:pPr>
              <w:pStyle w:val="ac"/>
              <w:rPr>
                <w:sz w:val="16"/>
                <w:szCs w:val="16"/>
              </w:rPr>
            </w:pPr>
            <w:r w:rsidRPr="007B340C">
              <w:rPr>
                <w:sz w:val="16"/>
                <w:szCs w:val="16"/>
              </w:rPr>
              <w:t>инсулин гларгин + ликсисенатид</w:t>
            </w:r>
          </w:p>
        </w:tc>
        <w:tc>
          <w:tcPr>
            <w:tcW w:w="4037" w:type="dxa"/>
            <w:tcBorders>
              <w:top w:val="nil"/>
              <w:left w:val="single" w:sz="4" w:space="0" w:color="auto"/>
              <w:bottom w:val="single" w:sz="4" w:space="0" w:color="auto"/>
            </w:tcBorders>
          </w:tcPr>
          <w:p w14:paraId="5350E20F"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2C6C989" w14:textId="77777777">
        <w:tc>
          <w:tcPr>
            <w:tcW w:w="1028" w:type="dxa"/>
            <w:vMerge/>
            <w:tcBorders>
              <w:top w:val="single" w:sz="4" w:space="0" w:color="auto"/>
              <w:bottom w:val="single" w:sz="4" w:space="0" w:color="auto"/>
              <w:right w:val="single" w:sz="4" w:space="0" w:color="auto"/>
            </w:tcBorders>
          </w:tcPr>
          <w:p w14:paraId="6D3AE8D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802F64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AF56A9" w14:textId="77777777" w:rsidR="001A00A1" w:rsidRPr="007B340C" w:rsidRDefault="00120233">
            <w:pPr>
              <w:pStyle w:val="ac"/>
              <w:rPr>
                <w:sz w:val="16"/>
                <w:szCs w:val="16"/>
              </w:rPr>
            </w:pPr>
            <w:r w:rsidRPr="007B340C">
              <w:rPr>
                <w:sz w:val="16"/>
                <w:szCs w:val="16"/>
              </w:rPr>
              <w:t>инсулин деглудек</w:t>
            </w:r>
          </w:p>
        </w:tc>
        <w:tc>
          <w:tcPr>
            <w:tcW w:w="4037" w:type="dxa"/>
            <w:tcBorders>
              <w:top w:val="nil"/>
              <w:left w:val="single" w:sz="4" w:space="0" w:color="auto"/>
              <w:bottom w:val="single" w:sz="4" w:space="0" w:color="auto"/>
            </w:tcBorders>
          </w:tcPr>
          <w:p w14:paraId="059C932D"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05E0BD53" w14:textId="77777777">
        <w:tc>
          <w:tcPr>
            <w:tcW w:w="1028" w:type="dxa"/>
            <w:vMerge/>
            <w:tcBorders>
              <w:top w:val="single" w:sz="4" w:space="0" w:color="auto"/>
              <w:bottom w:val="single" w:sz="4" w:space="0" w:color="auto"/>
              <w:right w:val="single" w:sz="4" w:space="0" w:color="auto"/>
            </w:tcBorders>
          </w:tcPr>
          <w:p w14:paraId="7F2E82B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6592FD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68D666F" w14:textId="77777777" w:rsidR="001A00A1" w:rsidRPr="007B340C" w:rsidRDefault="00120233">
            <w:pPr>
              <w:pStyle w:val="ac"/>
              <w:rPr>
                <w:sz w:val="16"/>
                <w:szCs w:val="16"/>
              </w:rPr>
            </w:pPr>
            <w:r w:rsidRPr="007B340C">
              <w:rPr>
                <w:sz w:val="16"/>
                <w:szCs w:val="16"/>
              </w:rPr>
              <w:t>инсулин детемир</w:t>
            </w:r>
          </w:p>
        </w:tc>
        <w:tc>
          <w:tcPr>
            <w:tcW w:w="4037" w:type="dxa"/>
            <w:tcBorders>
              <w:top w:val="nil"/>
              <w:left w:val="single" w:sz="4" w:space="0" w:color="auto"/>
              <w:bottom w:val="single" w:sz="4" w:space="0" w:color="auto"/>
            </w:tcBorders>
          </w:tcPr>
          <w:p w14:paraId="499F788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06F420D" w14:textId="77777777">
        <w:tc>
          <w:tcPr>
            <w:tcW w:w="1028" w:type="dxa"/>
            <w:tcBorders>
              <w:top w:val="single" w:sz="4" w:space="0" w:color="auto"/>
              <w:bottom w:val="single" w:sz="4" w:space="0" w:color="auto"/>
              <w:right w:val="single" w:sz="4" w:space="0" w:color="auto"/>
            </w:tcBorders>
          </w:tcPr>
          <w:p w14:paraId="19CBD58C" w14:textId="77777777" w:rsidR="001A00A1" w:rsidRPr="007B340C" w:rsidRDefault="00120233">
            <w:pPr>
              <w:pStyle w:val="aa"/>
              <w:jc w:val="center"/>
              <w:rPr>
                <w:sz w:val="16"/>
                <w:szCs w:val="16"/>
              </w:rPr>
            </w:pPr>
            <w:r w:rsidRPr="007B340C">
              <w:rPr>
                <w:sz w:val="16"/>
                <w:szCs w:val="16"/>
              </w:rPr>
              <w:t>A10B</w:t>
            </w:r>
          </w:p>
        </w:tc>
        <w:tc>
          <w:tcPr>
            <w:tcW w:w="3197" w:type="dxa"/>
            <w:tcBorders>
              <w:top w:val="nil"/>
              <w:left w:val="single" w:sz="4" w:space="0" w:color="auto"/>
              <w:bottom w:val="single" w:sz="4" w:space="0" w:color="auto"/>
              <w:right w:val="nil"/>
            </w:tcBorders>
          </w:tcPr>
          <w:p w14:paraId="3BCC1EC5" w14:textId="77777777" w:rsidR="001A00A1" w:rsidRPr="007B340C" w:rsidRDefault="00120233">
            <w:pPr>
              <w:pStyle w:val="ac"/>
              <w:rPr>
                <w:sz w:val="16"/>
                <w:szCs w:val="16"/>
              </w:rPr>
            </w:pPr>
            <w:r w:rsidRPr="007B340C">
              <w:rPr>
                <w:sz w:val="16"/>
                <w:szCs w:val="16"/>
              </w:rPr>
              <w:t>гипогликемические препараты, кроме инсулинов</w:t>
            </w:r>
          </w:p>
        </w:tc>
        <w:tc>
          <w:tcPr>
            <w:tcW w:w="1936" w:type="dxa"/>
            <w:tcBorders>
              <w:top w:val="nil"/>
              <w:left w:val="single" w:sz="4" w:space="0" w:color="auto"/>
              <w:bottom w:val="single" w:sz="4" w:space="0" w:color="auto"/>
              <w:right w:val="nil"/>
            </w:tcBorders>
          </w:tcPr>
          <w:p w14:paraId="20C54D4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C324AE0" w14:textId="77777777" w:rsidR="001A00A1" w:rsidRPr="007B340C" w:rsidRDefault="001A00A1">
            <w:pPr>
              <w:pStyle w:val="aa"/>
              <w:rPr>
                <w:sz w:val="16"/>
                <w:szCs w:val="16"/>
              </w:rPr>
            </w:pPr>
          </w:p>
        </w:tc>
      </w:tr>
      <w:tr w:rsidR="001A00A1" w:rsidRPr="007B340C" w14:paraId="2AC10D07" w14:textId="77777777">
        <w:tc>
          <w:tcPr>
            <w:tcW w:w="1028" w:type="dxa"/>
            <w:tcBorders>
              <w:top w:val="single" w:sz="4" w:space="0" w:color="auto"/>
              <w:bottom w:val="single" w:sz="4" w:space="0" w:color="auto"/>
              <w:right w:val="single" w:sz="4" w:space="0" w:color="auto"/>
            </w:tcBorders>
          </w:tcPr>
          <w:p w14:paraId="0745BBED" w14:textId="77777777" w:rsidR="001A00A1" w:rsidRPr="007B340C" w:rsidRDefault="00120233">
            <w:pPr>
              <w:pStyle w:val="aa"/>
              <w:jc w:val="center"/>
              <w:rPr>
                <w:sz w:val="16"/>
                <w:szCs w:val="16"/>
              </w:rPr>
            </w:pPr>
            <w:r w:rsidRPr="007B340C">
              <w:rPr>
                <w:sz w:val="16"/>
                <w:szCs w:val="16"/>
              </w:rPr>
              <w:t>A10BA</w:t>
            </w:r>
          </w:p>
        </w:tc>
        <w:tc>
          <w:tcPr>
            <w:tcW w:w="3197" w:type="dxa"/>
            <w:tcBorders>
              <w:top w:val="nil"/>
              <w:left w:val="single" w:sz="4" w:space="0" w:color="auto"/>
              <w:bottom w:val="single" w:sz="4" w:space="0" w:color="auto"/>
              <w:right w:val="nil"/>
            </w:tcBorders>
          </w:tcPr>
          <w:p w14:paraId="1947265A" w14:textId="77777777" w:rsidR="001A00A1" w:rsidRPr="007B340C" w:rsidRDefault="00120233">
            <w:pPr>
              <w:pStyle w:val="ac"/>
              <w:rPr>
                <w:sz w:val="16"/>
                <w:szCs w:val="16"/>
              </w:rPr>
            </w:pPr>
            <w:r w:rsidRPr="007B340C">
              <w:rPr>
                <w:sz w:val="16"/>
                <w:szCs w:val="16"/>
              </w:rPr>
              <w:t>бигуаниды</w:t>
            </w:r>
          </w:p>
        </w:tc>
        <w:tc>
          <w:tcPr>
            <w:tcW w:w="1936" w:type="dxa"/>
            <w:tcBorders>
              <w:top w:val="nil"/>
              <w:left w:val="single" w:sz="4" w:space="0" w:color="auto"/>
              <w:bottom w:val="single" w:sz="4" w:space="0" w:color="auto"/>
              <w:right w:val="nil"/>
            </w:tcBorders>
          </w:tcPr>
          <w:p w14:paraId="59970776" w14:textId="77777777" w:rsidR="001A00A1" w:rsidRPr="007B340C" w:rsidRDefault="00120233">
            <w:pPr>
              <w:pStyle w:val="ac"/>
              <w:rPr>
                <w:sz w:val="16"/>
                <w:szCs w:val="16"/>
              </w:rPr>
            </w:pPr>
            <w:r w:rsidRPr="007B340C">
              <w:rPr>
                <w:sz w:val="16"/>
                <w:szCs w:val="16"/>
              </w:rPr>
              <w:t>метформин</w:t>
            </w:r>
          </w:p>
        </w:tc>
        <w:tc>
          <w:tcPr>
            <w:tcW w:w="4037" w:type="dxa"/>
            <w:tcBorders>
              <w:top w:val="nil"/>
              <w:left w:val="single" w:sz="4" w:space="0" w:color="auto"/>
              <w:bottom w:val="single" w:sz="4" w:space="0" w:color="auto"/>
            </w:tcBorders>
          </w:tcPr>
          <w:p w14:paraId="12061F9F" w14:textId="77777777" w:rsidR="001A00A1" w:rsidRPr="007B340C" w:rsidRDefault="00120233">
            <w:pPr>
              <w:pStyle w:val="ac"/>
              <w:rPr>
                <w:sz w:val="16"/>
                <w:szCs w:val="16"/>
              </w:rPr>
            </w:pPr>
            <w:r w:rsidRPr="007B340C">
              <w:rPr>
                <w:sz w:val="16"/>
                <w:szCs w:val="16"/>
              </w:rPr>
              <w:t>таблетки;</w:t>
            </w:r>
          </w:p>
          <w:p w14:paraId="0FF7E3DE" w14:textId="77777777" w:rsidR="001A00A1" w:rsidRPr="007B340C" w:rsidRDefault="00120233">
            <w:pPr>
              <w:pStyle w:val="ac"/>
              <w:rPr>
                <w:sz w:val="16"/>
                <w:szCs w:val="16"/>
              </w:rPr>
            </w:pPr>
            <w:r w:rsidRPr="007B340C">
              <w:rPr>
                <w:sz w:val="16"/>
                <w:szCs w:val="16"/>
              </w:rPr>
              <w:t>таблетки, покрытые оболочкой;</w:t>
            </w:r>
          </w:p>
          <w:p w14:paraId="33ED6B9B"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3645D660" w14:textId="77777777" w:rsidR="001A00A1" w:rsidRPr="007B340C" w:rsidRDefault="00120233">
            <w:pPr>
              <w:pStyle w:val="ac"/>
              <w:rPr>
                <w:sz w:val="16"/>
                <w:szCs w:val="16"/>
              </w:rPr>
            </w:pPr>
            <w:r w:rsidRPr="007B340C">
              <w:rPr>
                <w:sz w:val="16"/>
                <w:szCs w:val="16"/>
              </w:rPr>
              <w:t>таблетки пролонгированного действия;</w:t>
            </w:r>
          </w:p>
          <w:p w14:paraId="303DFC24"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54FEADB2" w14:textId="77777777" w:rsidR="001A00A1" w:rsidRPr="007B340C" w:rsidRDefault="00120233">
            <w:pPr>
              <w:pStyle w:val="ac"/>
              <w:rPr>
                <w:sz w:val="16"/>
                <w:szCs w:val="16"/>
              </w:rPr>
            </w:pPr>
            <w:r w:rsidRPr="007B340C">
              <w:rPr>
                <w:sz w:val="16"/>
                <w:szCs w:val="16"/>
              </w:rPr>
              <w:t>таблетки с пролонгированным высвобождением;</w:t>
            </w:r>
          </w:p>
          <w:p w14:paraId="495A5D7B"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3213E7C0" w14:textId="77777777">
        <w:tc>
          <w:tcPr>
            <w:tcW w:w="1028" w:type="dxa"/>
            <w:vMerge w:val="restart"/>
            <w:tcBorders>
              <w:top w:val="single" w:sz="4" w:space="0" w:color="auto"/>
              <w:bottom w:val="single" w:sz="4" w:space="0" w:color="auto"/>
              <w:right w:val="single" w:sz="4" w:space="0" w:color="auto"/>
            </w:tcBorders>
          </w:tcPr>
          <w:p w14:paraId="4B1D9B1C" w14:textId="77777777" w:rsidR="001A00A1" w:rsidRPr="007B340C" w:rsidRDefault="00120233">
            <w:pPr>
              <w:pStyle w:val="aa"/>
              <w:jc w:val="center"/>
              <w:rPr>
                <w:sz w:val="16"/>
                <w:szCs w:val="16"/>
              </w:rPr>
            </w:pPr>
            <w:r w:rsidRPr="007B340C">
              <w:rPr>
                <w:sz w:val="16"/>
                <w:szCs w:val="16"/>
              </w:rPr>
              <w:t>A10BB</w:t>
            </w:r>
          </w:p>
        </w:tc>
        <w:tc>
          <w:tcPr>
            <w:tcW w:w="3197" w:type="dxa"/>
            <w:vMerge w:val="restart"/>
            <w:tcBorders>
              <w:top w:val="nil"/>
              <w:left w:val="single" w:sz="4" w:space="0" w:color="auto"/>
              <w:bottom w:val="single" w:sz="4" w:space="0" w:color="auto"/>
              <w:right w:val="nil"/>
            </w:tcBorders>
          </w:tcPr>
          <w:p w14:paraId="49D46BA5" w14:textId="77777777" w:rsidR="001A00A1" w:rsidRPr="007B340C" w:rsidRDefault="00120233">
            <w:pPr>
              <w:pStyle w:val="ac"/>
              <w:rPr>
                <w:sz w:val="16"/>
                <w:szCs w:val="16"/>
              </w:rPr>
            </w:pPr>
            <w:r w:rsidRPr="007B340C">
              <w:rPr>
                <w:sz w:val="16"/>
                <w:szCs w:val="16"/>
              </w:rPr>
              <w:t>производные сульфонилмочевины</w:t>
            </w:r>
          </w:p>
        </w:tc>
        <w:tc>
          <w:tcPr>
            <w:tcW w:w="1936" w:type="dxa"/>
            <w:tcBorders>
              <w:top w:val="nil"/>
              <w:left w:val="single" w:sz="4" w:space="0" w:color="auto"/>
              <w:bottom w:val="single" w:sz="4" w:space="0" w:color="auto"/>
              <w:right w:val="nil"/>
            </w:tcBorders>
          </w:tcPr>
          <w:p w14:paraId="7532770C" w14:textId="77777777" w:rsidR="001A00A1" w:rsidRPr="007B340C" w:rsidRDefault="00120233">
            <w:pPr>
              <w:pStyle w:val="ac"/>
              <w:rPr>
                <w:sz w:val="16"/>
                <w:szCs w:val="16"/>
              </w:rPr>
            </w:pPr>
            <w:r w:rsidRPr="007B340C">
              <w:rPr>
                <w:sz w:val="16"/>
                <w:szCs w:val="16"/>
              </w:rPr>
              <w:t>глибенкламид</w:t>
            </w:r>
          </w:p>
        </w:tc>
        <w:tc>
          <w:tcPr>
            <w:tcW w:w="4037" w:type="dxa"/>
            <w:tcBorders>
              <w:top w:val="nil"/>
              <w:left w:val="single" w:sz="4" w:space="0" w:color="auto"/>
              <w:bottom w:val="single" w:sz="4" w:space="0" w:color="auto"/>
            </w:tcBorders>
          </w:tcPr>
          <w:p w14:paraId="2C0E0CF5" w14:textId="77777777" w:rsidR="001A00A1" w:rsidRPr="007B340C" w:rsidRDefault="00120233">
            <w:pPr>
              <w:pStyle w:val="ac"/>
              <w:rPr>
                <w:sz w:val="16"/>
                <w:szCs w:val="16"/>
              </w:rPr>
            </w:pPr>
            <w:r w:rsidRPr="007B340C">
              <w:rPr>
                <w:sz w:val="16"/>
                <w:szCs w:val="16"/>
              </w:rPr>
              <w:t>таблетки</w:t>
            </w:r>
          </w:p>
        </w:tc>
      </w:tr>
      <w:tr w:rsidR="001A00A1" w:rsidRPr="007B340C" w14:paraId="2F7F546E" w14:textId="77777777">
        <w:tc>
          <w:tcPr>
            <w:tcW w:w="1028" w:type="dxa"/>
            <w:vMerge/>
            <w:tcBorders>
              <w:top w:val="single" w:sz="4" w:space="0" w:color="auto"/>
              <w:bottom w:val="single" w:sz="4" w:space="0" w:color="auto"/>
              <w:right w:val="single" w:sz="4" w:space="0" w:color="auto"/>
            </w:tcBorders>
          </w:tcPr>
          <w:p w14:paraId="40AE74E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FC8D9E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5C4E08" w14:textId="77777777" w:rsidR="001A00A1" w:rsidRPr="007B340C" w:rsidRDefault="00120233">
            <w:pPr>
              <w:pStyle w:val="ac"/>
              <w:rPr>
                <w:sz w:val="16"/>
                <w:szCs w:val="16"/>
              </w:rPr>
            </w:pPr>
            <w:r w:rsidRPr="007B340C">
              <w:rPr>
                <w:sz w:val="16"/>
                <w:szCs w:val="16"/>
              </w:rPr>
              <w:t>гликлазид</w:t>
            </w:r>
          </w:p>
        </w:tc>
        <w:tc>
          <w:tcPr>
            <w:tcW w:w="4037" w:type="dxa"/>
            <w:tcBorders>
              <w:top w:val="nil"/>
              <w:left w:val="single" w:sz="4" w:space="0" w:color="auto"/>
              <w:bottom w:val="single" w:sz="4" w:space="0" w:color="auto"/>
            </w:tcBorders>
          </w:tcPr>
          <w:p w14:paraId="0B2A5DF4" w14:textId="77777777" w:rsidR="001A00A1" w:rsidRPr="007B340C" w:rsidRDefault="00120233">
            <w:pPr>
              <w:pStyle w:val="ac"/>
              <w:rPr>
                <w:sz w:val="16"/>
                <w:szCs w:val="16"/>
              </w:rPr>
            </w:pPr>
            <w:r w:rsidRPr="007B340C">
              <w:rPr>
                <w:sz w:val="16"/>
                <w:szCs w:val="16"/>
              </w:rPr>
              <w:t>таблетки;</w:t>
            </w:r>
          </w:p>
          <w:p w14:paraId="73631355" w14:textId="77777777" w:rsidR="001A00A1" w:rsidRPr="007B340C" w:rsidRDefault="00120233">
            <w:pPr>
              <w:pStyle w:val="ac"/>
              <w:rPr>
                <w:sz w:val="16"/>
                <w:szCs w:val="16"/>
              </w:rPr>
            </w:pPr>
            <w:r w:rsidRPr="007B340C">
              <w:rPr>
                <w:sz w:val="16"/>
                <w:szCs w:val="16"/>
              </w:rPr>
              <w:t>таблетки с модифицированным высвобождением;</w:t>
            </w:r>
          </w:p>
          <w:p w14:paraId="3AE99ED6" w14:textId="77777777" w:rsidR="001A00A1" w:rsidRPr="007B340C" w:rsidRDefault="00120233">
            <w:pPr>
              <w:pStyle w:val="ac"/>
              <w:rPr>
                <w:sz w:val="16"/>
                <w:szCs w:val="16"/>
              </w:rPr>
            </w:pPr>
            <w:r w:rsidRPr="007B340C">
              <w:rPr>
                <w:sz w:val="16"/>
                <w:szCs w:val="16"/>
              </w:rPr>
              <w:t>таблетки с пролонгированным высвобождением</w:t>
            </w:r>
          </w:p>
        </w:tc>
      </w:tr>
      <w:tr w:rsidR="001A00A1" w:rsidRPr="007B340C" w14:paraId="5D97D677" w14:textId="77777777">
        <w:tc>
          <w:tcPr>
            <w:tcW w:w="1028" w:type="dxa"/>
            <w:vMerge w:val="restart"/>
            <w:tcBorders>
              <w:top w:val="single" w:sz="4" w:space="0" w:color="auto"/>
              <w:bottom w:val="single" w:sz="4" w:space="0" w:color="auto"/>
              <w:right w:val="single" w:sz="4" w:space="0" w:color="auto"/>
            </w:tcBorders>
          </w:tcPr>
          <w:p w14:paraId="42D6CDE3" w14:textId="77777777" w:rsidR="001A00A1" w:rsidRPr="007B340C" w:rsidRDefault="00120233">
            <w:pPr>
              <w:pStyle w:val="aa"/>
              <w:jc w:val="center"/>
              <w:rPr>
                <w:sz w:val="16"/>
                <w:szCs w:val="16"/>
              </w:rPr>
            </w:pPr>
            <w:r w:rsidRPr="007B340C">
              <w:rPr>
                <w:sz w:val="16"/>
                <w:szCs w:val="16"/>
              </w:rPr>
              <w:t>A10BH</w:t>
            </w:r>
          </w:p>
        </w:tc>
        <w:tc>
          <w:tcPr>
            <w:tcW w:w="3197" w:type="dxa"/>
            <w:vMerge w:val="restart"/>
            <w:tcBorders>
              <w:top w:val="nil"/>
              <w:left w:val="single" w:sz="4" w:space="0" w:color="auto"/>
              <w:bottom w:val="single" w:sz="4" w:space="0" w:color="auto"/>
              <w:right w:val="nil"/>
            </w:tcBorders>
          </w:tcPr>
          <w:p w14:paraId="45A553B5" w14:textId="77777777" w:rsidR="001A00A1" w:rsidRPr="007B340C" w:rsidRDefault="00120233">
            <w:pPr>
              <w:pStyle w:val="ac"/>
              <w:rPr>
                <w:sz w:val="16"/>
                <w:szCs w:val="16"/>
              </w:rPr>
            </w:pPr>
            <w:r w:rsidRPr="007B340C">
              <w:rPr>
                <w:sz w:val="16"/>
                <w:szCs w:val="16"/>
              </w:rPr>
              <w:t>ингибиторы дипептидилпептидазы-4 (ДПП-4)</w:t>
            </w:r>
          </w:p>
        </w:tc>
        <w:tc>
          <w:tcPr>
            <w:tcW w:w="1936" w:type="dxa"/>
            <w:tcBorders>
              <w:top w:val="nil"/>
              <w:left w:val="single" w:sz="4" w:space="0" w:color="auto"/>
              <w:bottom w:val="single" w:sz="4" w:space="0" w:color="auto"/>
              <w:right w:val="nil"/>
            </w:tcBorders>
          </w:tcPr>
          <w:p w14:paraId="72892336" w14:textId="77777777" w:rsidR="001A00A1" w:rsidRPr="007B340C" w:rsidRDefault="00120233">
            <w:pPr>
              <w:pStyle w:val="ac"/>
              <w:rPr>
                <w:sz w:val="16"/>
                <w:szCs w:val="16"/>
              </w:rPr>
            </w:pPr>
            <w:r w:rsidRPr="007B340C">
              <w:rPr>
                <w:sz w:val="16"/>
                <w:szCs w:val="16"/>
              </w:rPr>
              <w:t>алоглиптин</w:t>
            </w:r>
          </w:p>
        </w:tc>
        <w:tc>
          <w:tcPr>
            <w:tcW w:w="4037" w:type="dxa"/>
            <w:tcBorders>
              <w:top w:val="nil"/>
              <w:left w:val="single" w:sz="4" w:space="0" w:color="auto"/>
              <w:bottom w:val="single" w:sz="4" w:space="0" w:color="auto"/>
            </w:tcBorders>
          </w:tcPr>
          <w:p w14:paraId="1218D45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FC9A917" w14:textId="77777777">
        <w:tc>
          <w:tcPr>
            <w:tcW w:w="1028" w:type="dxa"/>
            <w:vMerge/>
            <w:tcBorders>
              <w:top w:val="single" w:sz="4" w:space="0" w:color="auto"/>
              <w:bottom w:val="single" w:sz="4" w:space="0" w:color="auto"/>
              <w:right w:val="single" w:sz="4" w:space="0" w:color="auto"/>
            </w:tcBorders>
          </w:tcPr>
          <w:p w14:paraId="250B758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3A8EE9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2D637A7" w14:textId="77777777" w:rsidR="001A00A1" w:rsidRPr="007B340C" w:rsidRDefault="00120233">
            <w:pPr>
              <w:pStyle w:val="ac"/>
              <w:rPr>
                <w:sz w:val="16"/>
                <w:szCs w:val="16"/>
              </w:rPr>
            </w:pPr>
            <w:r w:rsidRPr="007B340C">
              <w:rPr>
                <w:sz w:val="16"/>
                <w:szCs w:val="16"/>
              </w:rPr>
              <w:t>вилдаглиптин</w:t>
            </w:r>
          </w:p>
        </w:tc>
        <w:tc>
          <w:tcPr>
            <w:tcW w:w="4037" w:type="dxa"/>
            <w:tcBorders>
              <w:top w:val="nil"/>
              <w:left w:val="single" w:sz="4" w:space="0" w:color="auto"/>
              <w:bottom w:val="single" w:sz="4" w:space="0" w:color="auto"/>
            </w:tcBorders>
          </w:tcPr>
          <w:p w14:paraId="2F21D3DE" w14:textId="77777777" w:rsidR="001A00A1" w:rsidRPr="007B340C" w:rsidRDefault="00120233">
            <w:pPr>
              <w:pStyle w:val="ac"/>
              <w:rPr>
                <w:sz w:val="16"/>
                <w:szCs w:val="16"/>
              </w:rPr>
            </w:pPr>
            <w:r w:rsidRPr="007B340C">
              <w:rPr>
                <w:sz w:val="16"/>
                <w:szCs w:val="16"/>
              </w:rPr>
              <w:t>таблетки</w:t>
            </w:r>
          </w:p>
        </w:tc>
      </w:tr>
      <w:tr w:rsidR="001A00A1" w:rsidRPr="007B340C" w14:paraId="60C0882F" w14:textId="77777777">
        <w:tc>
          <w:tcPr>
            <w:tcW w:w="1028" w:type="dxa"/>
            <w:vMerge/>
            <w:tcBorders>
              <w:top w:val="single" w:sz="4" w:space="0" w:color="auto"/>
              <w:bottom w:val="single" w:sz="4" w:space="0" w:color="auto"/>
              <w:right w:val="single" w:sz="4" w:space="0" w:color="auto"/>
            </w:tcBorders>
          </w:tcPr>
          <w:p w14:paraId="3668AF1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912207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7740231" w14:textId="77777777" w:rsidR="001A00A1" w:rsidRPr="007B340C" w:rsidRDefault="00120233">
            <w:pPr>
              <w:pStyle w:val="ac"/>
              <w:rPr>
                <w:sz w:val="16"/>
                <w:szCs w:val="16"/>
              </w:rPr>
            </w:pPr>
            <w:r w:rsidRPr="007B340C">
              <w:rPr>
                <w:sz w:val="16"/>
                <w:szCs w:val="16"/>
              </w:rPr>
              <w:t>гозоглиптин</w:t>
            </w:r>
          </w:p>
        </w:tc>
        <w:tc>
          <w:tcPr>
            <w:tcW w:w="4037" w:type="dxa"/>
            <w:tcBorders>
              <w:top w:val="nil"/>
              <w:left w:val="single" w:sz="4" w:space="0" w:color="auto"/>
              <w:bottom w:val="single" w:sz="4" w:space="0" w:color="auto"/>
            </w:tcBorders>
          </w:tcPr>
          <w:p w14:paraId="3884FBE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10E2CC8" w14:textId="77777777">
        <w:tc>
          <w:tcPr>
            <w:tcW w:w="1028" w:type="dxa"/>
            <w:vMerge/>
            <w:tcBorders>
              <w:top w:val="single" w:sz="4" w:space="0" w:color="auto"/>
              <w:bottom w:val="single" w:sz="4" w:space="0" w:color="auto"/>
              <w:right w:val="single" w:sz="4" w:space="0" w:color="auto"/>
            </w:tcBorders>
          </w:tcPr>
          <w:p w14:paraId="553566E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B9F1C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47E3AAA" w14:textId="77777777" w:rsidR="001A00A1" w:rsidRPr="007B340C" w:rsidRDefault="00120233">
            <w:pPr>
              <w:pStyle w:val="ac"/>
              <w:rPr>
                <w:sz w:val="16"/>
                <w:szCs w:val="16"/>
              </w:rPr>
            </w:pPr>
            <w:r w:rsidRPr="007B340C">
              <w:rPr>
                <w:sz w:val="16"/>
                <w:szCs w:val="16"/>
              </w:rPr>
              <w:t>линаглиптин</w:t>
            </w:r>
          </w:p>
        </w:tc>
        <w:tc>
          <w:tcPr>
            <w:tcW w:w="4037" w:type="dxa"/>
            <w:tcBorders>
              <w:top w:val="nil"/>
              <w:left w:val="single" w:sz="4" w:space="0" w:color="auto"/>
              <w:bottom w:val="single" w:sz="4" w:space="0" w:color="auto"/>
            </w:tcBorders>
          </w:tcPr>
          <w:p w14:paraId="799D428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E8DAAA4" w14:textId="77777777">
        <w:tc>
          <w:tcPr>
            <w:tcW w:w="1028" w:type="dxa"/>
            <w:vMerge/>
            <w:tcBorders>
              <w:top w:val="single" w:sz="4" w:space="0" w:color="auto"/>
              <w:bottom w:val="single" w:sz="4" w:space="0" w:color="auto"/>
              <w:right w:val="single" w:sz="4" w:space="0" w:color="auto"/>
            </w:tcBorders>
          </w:tcPr>
          <w:p w14:paraId="37D8B25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F3DE07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3D7EAB3" w14:textId="77777777" w:rsidR="001A00A1" w:rsidRPr="007B340C" w:rsidRDefault="00120233">
            <w:pPr>
              <w:pStyle w:val="ac"/>
              <w:rPr>
                <w:sz w:val="16"/>
                <w:szCs w:val="16"/>
              </w:rPr>
            </w:pPr>
            <w:r w:rsidRPr="007B340C">
              <w:rPr>
                <w:sz w:val="16"/>
                <w:szCs w:val="16"/>
              </w:rPr>
              <w:t>саксаглиптин</w:t>
            </w:r>
          </w:p>
        </w:tc>
        <w:tc>
          <w:tcPr>
            <w:tcW w:w="4037" w:type="dxa"/>
            <w:tcBorders>
              <w:top w:val="nil"/>
              <w:left w:val="single" w:sz="4" w:space="0" w:color="auto"/>
              <w:bottom w:val="single" w:sz="4" w:space="0" w:color="auto"/>
            </w:tcBorders>
          </w:tcPr>
          <w:p w14:paraId="1D53AFD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8773DF0" w14:textId="77777777">
        <w:tc>
          <w:tcPr>
            <w:tcW w:w="1028" w:type="dxa"/>
            <w:vMerge/>
            <w:tcBorders>
              <w:top w:val="single" w:sz="4" w:space="0" w:color="auto"/>
              <w:bottom w:val="single" w:sz="4" w:space="0" w:color="auto"/>
              <w:right w:val="single" w:sz="4" w:space="0" w:color="auto"/>
            </w:tcBorders>
          </w:tcPr>
          <w:p w14:paraId="0BD81FC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D47289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DEC53BD" w14:textId="77777777" w:rsidR="001A00A1" w:rsidRPr="007B340C" w:rsidRDefault="00120233">
            <w:pPr>
              <w:pStyle w:val="ac"/>
              <w:rPr>
                <w:sz w:val="16"/>
                <w:szCs w:val="16"/>
              </w:rPr>
            </w:pPr>
            <w:r w:rsidRPr="007B340C">
              <w:rPr>
                <w:sz w:val="16"/>
                <w:szCs w:val="16"/>
              </w:rPr>
              <w:t>ситаглиптин</w:t>
            </w:r>
          </w:p>
        </w:tc>
        <w:tc>
          <w:tcPr>
            <w:tcW w:w="4037" w:type="dxa"/>
            <w:tcBorders>
              <w:top w:val="nil"/>
              <w:left w:val="single" w:sz="4" w:space="0" w:color="auto"/>
              <w:bottom w:val="single" w:sz="4" w:space="0" w:color="auto"/>
            </w:tcBorders>
          </w:tcPr>
          <w:p w14:paraId="5E55464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93C148F" w14:textId="77777777">
        <w:tc>
          <w:tcPr>
            <w:tcW w:w="1028" w:type="dxa"/>
            <w:vMerge/>
            <w:tcBorders>
              <w:top w:val="single" w:sz="4" w:space="0" w:color="auto"/>
              <w:bottom w:val="single" w:sz="4" w:space="0" w:color="auto"/>
              <w:right w:val="single" w:sz="4" w:space="0" w:color="auto"/>
            </w:tcBorders>
          </w:tcPr>
          <w:p w14:paraId="618FCF9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51CB96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A01E942" w14:textId="77777777" w:rsidR="001A00A1" w:rsidRPr="007B340C" w:rsidRDefault="00120233">
            <w:pPr>
              <w:pStyle w:val="ac"/>
              <w:rPr>
                <w:sz w:val="16"/>
                <w:szCs w:val="16"/>
              </w:rPr>
            </w:pPr>
            <w:r w:rsidRPr="007B340C">
              <w:rPr>
                <w:sz w:val="16"/>
                <w:szCs w:val="16"/>
              </w:rPr>
              <w:t>эвоглиптин</w:t>
            </w:r>
          </w:p>
        </w:tc>
        <w:tc>
          <w:tcPr>
            <w:tcW w:w="4037" w:type="dxa"/>
            <w:tcBorders>
              <w:top w:val="nil"/>
              <w:left w:val="single" w:sz="4" w:space="0" w:color="auto"/>
              <w:bottom w:val="single" w:sz="4" w:space="0" w:color="auto"/>
            </w:tcBorders>
          </w:tcPr>
          <w:p w14:paraId="565E42F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8767D16" w14:textId="77777777">
        <w:tc>
          <w:tcPr>
            <w:tcW w:w="1028" w:type="dxa"/>
            <w:vMerge w:val="restart"/>
            <w:tcBorders>
              <w:top w:val="single" w:sz="4" w:space="0" w:color="auto"/>
              <w:bottom w:val="single" w:sz="4" w:space="0" w:color="auto"/>
              <w:right w:val="single" w:sz="4" w:space="0" w:color="auto"/>
            </w:tcBorders>
          </w:tcPr>
          <w:p w14:paraId="10EDA471" w14:textId="77777777" w:rsidR="001A00A1" w:rsidRPr="007B340C" w:rsidRDefault="00120233">
            <w:pPr>
              <w:pStyle w:val="aa"/>
              <w:jc w:val="center"/>
              <w:rPr>
                <w:sz w:val="16"/>
                <w:szCs w:val="16"/>
              </w:rPr>
            </w:pPr>
            <w:r w:rsidRPr="007B340C">
              <w:rPr>
                <w:sz w:val="16"/>
                <w:szCs w:val="16"/>
              </w:rPr>
              <w:t>A10BJ</w:t>
            </w:r>
          </w:p>
        </w:tc>
        <w:tc>
          <w:tcPr>
            <w:tcW w:w="3197" w:type="dxa"/>
            <w:vMerge w:val="restart"/>
            <w:tcBorders>
              <w:top w:val="nil"/>
              <w:left w:val="single" w:sz="4" w:space="0" w:color="auto"/>
              <w:bottom w:val="single" w:sz="4" w:space="0" w:color="auto"/>
              <w:right w:val="nil"/>
            </w:tcBorders>
          </w:tcPr>
          <w:p w14:paraId="07CA4B83" w14:textId="77777777" w:rsidR="001A00A1" w:rsidRPr="007B340C" w:rsidRDefault="00120233">
            <w:pPr>
              <w:pStyle w:val="ac"/>
              <w:rPr>
                <w:sz w:val="16"/>
                <w:szCs w:val="16"/>
              </w:rPr>
            </w:pPr>
            <w:r w:rsidRPr="007B340C">
              <w:rPr>
                <w:sz w:val="16"/>
                <w:szCs w:val="16"/>
              </w:rPr>
              <w:t>аналоги глюкагоноподобного пептида-1</w:t>
            </w:r>
          </w:p>
        </w:tc>
        <w:tc>
          <w:tcPr>
            <w:tcW w:w="1936" w:type="dxa"/>
            <w:tcBorders>
              <w:top w:val="nil"/>
              <w:left w:val="single" w:sz="4" w:space="0" w:color="auto"/>
              <w:bottom w:val="single" w:sz="4" w:space="0" w:color="auto"/>
              <w:right w:val="nil"/>
            </w:tcBorders>
          </w:tcPr>
          <w:p w14:paraId="76BF8680" w14:textId="77777777" w:rsidR="001A00A1" w:rsidRPr="007B340C" w:rsidRDefault="00120233">
            <w:pPr>
              <w:pStyle w:val="ac"/>
              <w:rPr>
                <w:sz w:val="16"/>
                <w:szCs w:val="16"/>
              </w:rPr>
            </w:pPr>
            <w:r w:rsidRPr="007B340C">
              <w:rPr>
                <w:sz w:val="16"/>
                <w:szCs w:val="16"/>
              </w:rPr>
              <w:t>дулаглутид</w:t>
            </w:r>
          </w:p>
        </w:tc>
        <w:tc>
          <w:tcPr>
            <w:tcW w:w="4037" w:type="dxa"/>
            <w:tcBorders>
              <w:top w:val="nil"/>
              <w:left w:val="single" w:sz="4" w:space="0" w:color="auto"/>
              <w:bottom w:val="single" w:sz="4" w:space="0" w:color="auto"/>
            </w:tcBorders>
          </w:tcPr>
          <w:p w14:paraId="2C97D942"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E2991A0" w14:textId="77777777">
        <w:tc>
          <w:tcPr>
            <w:tcW w:w="1028" w:type="dxa"/>
            <w:vMerge/>
            <w:tcBorders>
              <w:top w:val="single" w:sz="4" w:space="0" w:color="auto"/>
              <w:bottom w:val="single" w:sz="4" w:space="0" w:color="auto"/>
              <w:right w:val="single" w:sz="4" w:space="0" w:color="auto"/>
            </w:tcBorders>
          </w:tcPr>
          <w:p w14:paraId="54A9931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87D2BA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0186E1" w14:textId="77777777" w:rsidR="001A00A1" w:rsidRPr="007B340C" w:rsidRDefault="00120233">
            <w:pPr>
              <w:pStyle w:val="ac"/>
              <w:rPr>
                <w:sz w:val="16"/>
                <w:szCs w:val="16"/>
              </w:rPr>
            </w:pPr>
            <w:r w:rsidRPr="007B340C">
              <w:rPr>
                <w:sz w:val="16"/>
                <w:szCs w:val="16"/>
              </w:rPr>
              <w:t>ликсисенатид</w:t>
            </w:r>
          </w:p>
        </w:tc>
        <w:tc>
          <w:tcPr>
            <w:tcW w:w="4037" w:type="dxa"/>
            <w:tcBorders>
              <w:top w:val="nil"/>
              <w:left w:val="single" w:sz="4" w:space="0" w:color="auto"/>
              <w:bottom w:val="single" w:sz="4" w:space="0" w:color="auto"/>
            </w:tcBorders>
          </w:tcPr>
          <w:p w14:paraId="66A04951"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5D8F11C7" w14:textId="77777777">
        <w:tc>
          <w:tcPr>
            <w:tcW w:w="1028" w:type="dxa"/>
            <w:vMerge/>
            <w:tcBorders>
              <w:top w:val="single" w:sz="4" w:space="0" w:color="auto"/>
              <w:bottom w:val="single" w:sz="4" w:space="0" w:color="auto"/>
              <w:right w:val="single" w:sz="4" w:space="0" w:color="auto"/>
            </w:tcBorders>
          </w:tcPr>
          <w:p w14:paraId="0BC481D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CB6D3D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CEA207E" w14:textId="77777777" w:rsidR="001A00A1" w:rsidRPr="007B340C" w:rsidRDefault="00120233">
            <w:pPr>
              <w:pStyle w:val="ac"/>
              <w:rPr>
                <w:sz w:val="16"/>
                <w:szCs w:val="16"/>
              </w:rPr>
            </w:pPr>
            <w:r w:rsidRPr="007B340C">
              <w:rPr>
                <w:sz w:val="16"/>
                <w:szCs w:val="16"/>
              </w:rPr>
              <w:t>семаглутид</w:t>
            </w:r>
          </w:p>
        </w:tc>
        <w:tc>
          <w:tcPr>
            <w:tcW w:w="4037" w:type="dxa"/>
            <w:tcBorders>
              <w:top w:val="nil"/>
              <w:left w:val="single" w:sz="4" w:space="0" w:color="auto"/>
              <w:bottom w:val="single" w:sz="4" w:space="0" w:color="auto"/>
            </w:tcBorders>
          </w:tcPr>
          <w:p w14:paraId="1CED7ADC"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0ACE8AFD" w14:textId="77777777">
        <w:tc>
          <w:tcPr>
            <w:tcW w:w="1028" w:type="dxa"/>
            <w:vMerge w:val="restart"/>
            <w:tcBorders>
              <w:top w:val="single" w:sz="4" w:space="0" w:color="auto"/>
              <w:bottom w:val="single" w:sz="4" w:space="0" w:color="auto"/>
              <w:right w:val="single" w:sz="4" w:space="0" w:color="auto"/>
            </w:tcBorders>
          </w:tcPr>
          <w:p w14:paraId="54A9E08D" w14:textId="77777777" w:rsidR="001A00A1" w:rsidRPr="007B340C" w:rsidRDefault="00120233">
            <w:pPr>
              <w:pStyle w:val="aa"/>
              <w:jc w:val="center"/>
              <w:rPr>
                <w:sz w:val="16"/>
                <w:szCs w:val="16"/>
              </w:rPr>
            </w:pPr>
            <w:r w:rsidRPr="007B340C">
              <w:rPr>
                <w:sz w:val="16"/>
                <w:szCs w:val="16"/>
              </w:rPr>
              <w:t>A10BK</w:t>
            </w:r>
          </w:p>
        </w:tc>
        <w:tc>
          <w:tcPr>
            <w:tcW w:w="3197" w:type="dxa"/>
            <w:vMerge w:val="restart"/>
            <w:tcBorders>
              <w:top w:val="nil"/>
              <w:left w:val="single" w:sz="4" w:space="0" w:color="auto"/>
              <w:bottom w:val="single" w:sz="4" w:space="0" w:color="auto"/>
              <w:right w:val="nil"/>
            </w:tcBorders>
          </w:tcPr>
          <w:p w14:paraId="14185239" w14:textId="77777777" w:rsidR="001A00A1" w:rsidRPr="007B340C" w:rsidRDefault="00120233">
            <w:pPr>
              <w:pStyle w:val="ac"/>
              <w:rPr>
                <w:sz w:val="16"/>
                <w:szCs w:val="16"/>
              </w:rPr>
            </w:pPr>
            <w:r w:rsidRPr="007B340C">
              <w:rPr>
                <w:sz w:val="16"/>
                <w:szCs w:val="16"/>
              </w:rPr>
              <w:t>ингибиторы натрийзависимого переносчика глюкозы 2 типа</w:t>
            </w:r>
          </w:p>
        </w:tc>
        <w:tc>
          <w:tcPr>
            <w:tcW w:w="1936" w:type="dxa"/>
            <w:tcBorders>
              <w:top w:val="nil"/>
              <w:left w:val="single" w:sz="4" w:space="0" w:color="auto"/>
              <w:bottom w:val="single" w:sz="4" w:space="0" w:color="auto"/>
              <w:right w:val="nil"/>
            </w:tcBorders>
          </w:tcPr>
          <w:p w14:paraId="041715C0" w14:textId="77777777" w:rsidR="001A00A1" w:rsidRPr="007B340C" w:rsidRDefault="00120233">
            <w:pPr>
              <w:pStyle w:val="ac"/>
              <w:rPr>
                <w:sz w:val="16"/>
                <w:szCs w:val="16"/>
              </w:rPr>
            </w:pPr>
            <w:r w:rsidRPr="007B340C">
              <w:rPr>
                <w:sz w:val="16"/>
                <w:szCs w:val="16"/>
              </w:rPr>
              <w:t>дапаглифлозин</w:t>
            </w:r>
          </w:p>
        </w:tc>
        <w:tc>
          <w:tcPr>
            <w:tcW w:w="4037" w:type="dxa"/>
            <w:tcBorders>
              <w:top w:val="nil"/>
              <w:left w:val="single" w:sz="4" w:space="0" w:color="auto"/>
              <w:bottom w:val="single" w:sz="4" w:space="0" w:color="auto"/>
            </w:tcBorders>
          </w:tcPr>
          <w:p w14:paraId="04AA0D5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BF27D36" w14:textId="77777777">
        <w:tc>
          <w:tcPr>
            <w:tcW w:w="1028" w:type="dxa"/>
            <w:vMerge/>
            <w:tcBorders>
              <w:top w:val="single" w:sz="4" w:space="0" w:color="auto"/>
              <w:bottom w:val="single" w:sz="4" w:space="0" w:color="auto"/>
              <w:right w:val="single" w:sz="4" w:space="0" w:color="auto"/>
            </w:tcBorders>
          </w:tcPr>
          <w:p w14:paraId="30B6D13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0852BD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FF05A95" w14:textId="77777777" w:rsidR="001A00A1" w:rsidRPr="007B340C" w:rsidRDefault="00120233">
            <w:pPr>
              <w:pStyle w:val="ac"/>
              <w:rPr>
                <w:sz w:val="16"/>
                <w:szCs w:val="16"/>
              </w:rPr>
            </w:pPr>
            <w:r w:rsidRPr="007B340C">
              <w:rPr>
                <w:sz w:val="16"/>
                <w:szCs w:val="16"/>
              </w:rPr>
              <w:t>ипраглифлозин</w:t>
            </w:r>
          </w:p>
        </w:tc>
        <w:tc>
          <w:tcPr>
            <w:tcW w:w="4037" w:type="dxa"/>
            <w:tcBorders>
              <w:top w:val="nil"/>
              <w:left w:val="single" w:sz="4" w:space="0" w:color="auto"/>
              <w:bottom w:val="single" w:sz="4" w:space="0" w:color="auto"/>
            </w:tcBorders>
          </w:tcPr>
          <w:p w14:paraId="02CFE0D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D6E9792" w14:textId="77777777">
        <w:tc>
          <w:tcPr>
            <w:tcW w:w="1028" w:type="dxa"/>
            <w:vMerge/>
            <w:tcBorders>
              <w:top w:val="single" w:sz="4" w:space="0" w:color="auto"/>
              <w:bottom w:val="single" w:sz="4" w:space="0" w:color="auto"/>
              <w:right w:val="single" w:sz="4" w:space="0" w:color="auto"/>
            </w:tcBorders>
          </w:tcPr>
          <w:p w14:paraId="20BA754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C3234E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2380E5" w14:textId="77777777" w:rsidR="001A00A1" w:rsidRPr="007B340C" w:rsidRDefault="00120233">
            <w:pPr>
              <w:pStyle w:val="ac"/>
              <w:rPr>
                <w:sz w:val="16"/>
                <w:szCs w:val="16"/>
              </w:rPr>
            </w:pPr>
            <w:r w:rsidRPr="007B340C">
              <w:rPr>
                <w:sz w:val="16"/>
                <w:szCs w:val="16"/>
              </w:rPr>
              <w:t>эмпаглифлозин</w:t>
            </w:r>
          </w:p>
        </w:tc>
        <w:tc>
          <w:tcPr>
            <w:tcW w:w="4037" w:type="dxa"/>
            <w:tcBorders>
              <w:top w:val="nil"/>
              <w:left w:val="single" w:sz="4" w:space="0" w:color="auto"/>
              <w:bottom w:val="single" w:sz="4" w:space="0" w:color="auto"/>
            </w:tcBorders>
          </w:tcPr>
          <w:p w14:paraId="76148CE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3635DCE" w14:textId="77777777">
        <w:tc>
          <w:tcPr>
            <w:tcW w:w="1028" w:type="dxa"/>
            <w:vMerge/>
            <w:tcBorders>
              <w:top w:val="single" w:sz="4" w:space="0" w:color="auto"/>
              <w:bottom w:val="single" w:sz="4" w:space="0" w:color="auto"/>
              <w:right w:val="single" w:sz="4" w:space="0" w:color="auto"/>
            </w:tcBorders>
          </w:tcPr>
          <w:p w14:paraId="66B9761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3F4E13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471F5E5" w14:textId="77777777" w:rsidR="001A00A1" w:rsidRPr="007B340C" w:rsidRDefault="00120233">
            <w:pPr>
              <w:pStyle w:val="ac"/>
              <w:rPr>
                <w:sz w:val="16"/>
                <w:szCs w:val="16"/>
              </w:rPr>
            </w:pPr>
            <w:r w:rsidRPr="007B340C">
              <w:rPr>
                <w:sz w:val="16"/>
                <w:szCs w:val="16"/>
              </w:rPr>
              <w:t>эртуглифлозин</w:t>
            </w:r>
          </w:p>
        </w:tc>
        <w:tc>
          <w:tcPr>
            <w:tcW w:w="4037" w:type="dxa"/>
            <w:tcBorders>
              <w:top w:val="nil"/>
              <w:left w:val="single" w:sz="4" w:space="0" w:color="auto"/>
              <w:bottom w:val="single" w:sz="4" w:space="0" w:color="auto"/>
            </w:tcBorders>
          </w:tcPr>
          <w:p w14:paraId="72F31B1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47B8253" w14:textId="77777777">
        <w:tc>
          <w:tcPr>
            <w:tcW w:w="1028" w:type="dxa"/>
            <w:tcBorders>
              <w:top w:val="single" w:sz="4" w:space="0" w:color="auto"/>
              <w:bottom w:val="single" w:sz="4" w:space="0" w:color="auto"/>
              <w:right w:val="single" w:sz="4" w:space="0" w:color="auto"/>
            </w:tcBorders>
          </w:tcPr>
          <w:p w14:paraId="46128BDD" w14:textId="77777777" w:rsidR="001A00A1" w:rsidRPr="007B340C" w:rsidRDefault="00120233">
            <w:pPr>
              <w:pStyle w:val="aa"/>
              <w:jc w:val="center"/>
              <w:rPr>
                <w:sz w:val="16"/>
                <w:szCs w:val="16"/>
              </w:rPr>
            </w:pPr>
            <w:r w:rsidRPr="007B340C">
              <w:rPr>
                <w:sz w:val="16"/>
                <w:szCs w:val="16"/>
              </w:rPr>
              <w:t>A10BX</w:t>
            </w:r>
          </w:p>
        </w:tc>
        <w:tc>
          <w:tcPr>
            <w:tcW w:w="3197" w:type="dxa"/>
            <w:tcBorders>
              <w:top w:val="nil"/>
              <w:left w:val="single" w:sz="4" w:space="0" w:color="auto"/>
              <w:bottom w:val="single" w:sz="4" w:space="0" w:color="auto"/>
              <w:right w:val="nil"/>
            </w:tcBorders>
          </w:tcPr>
          <w:p w14:paraId="508C8A01" w14:textId="77777777" w:rsidR="001A00A1" w:rsidRPr="007B340C" w:rsidRDefault="00120233">
            <w:pPr>
              <w:pStyle w:val="ac"/>
              <w:rPr>
                <w:sz w:val="16"/>
                <w:szCs w:val="16"/>
              </w:rPr>
            </w:pPr>
            <w:r w:rsidRPr="007B340C">
              <w:rPr>
                <w:sz w:val="16"/>
                <w:szCs w:val="16"/>
              </w:rPr>
              <w:t>другие гипогликемические препараты, кроме инсулинов</w:t>
            </w:r>
          </w:p>
        </w:tc>
        <w:tc>
          <w:tcPr>
            <w:tcW w:w="1936" w:type="dxa"/>
            <w:tcBorders>
              <w:top w:val="nil"/>
              <w:left w:val="single" w:sz="4" w:space="0" w:color="auto"/>
              <w:bottom w:val="single" w:sz="4" w:space="0" w:color="auto"/>
              <w:right w:val="nil"/>
            </w:tcBorders>
          </w:tcPr>
          <w:p w14:paraId="3A9737B5" w14:textId="77777777" w:rsidR="001A00A1" w:rsidRPr="007B340C" w:rsidRDefault="00120233">
            <w:pPr>
              <w:pStyle w:val="ac"/>
              <w:rPr>
                <w:sz w:val="16"/>
                <w:szCs w:val="16"/>
              </w:rPr>
            </w:pPr>
            <w:r w:rsidRPr="007B340C">
              <w:rPr>
                <w:sz w:val="16"/>
                <w:szCs w:val="16"/>
              </w:rPr>
              <w:t>репаглинид</w:t>
            </w:r>
          </w:p>
        </w:tc>
        <w:tc>
          <w:tcPr>
            <w:tcW w:w="4037" w:type="dxa"/>
            <w:tcBorders>
              <w:top w:val="nil"/>
              <w:left w:val="single" w:sz="4" w:space="0" w:color="auto"/>
              <w:bottom w:val="single" w:sz="4" w:space="0" w:color="auto"/>
            </w:tcBorders>
          </w:tcPr>
          <w:p w14:paraId="5640F172" w14:textId="77777777" w:rsidR="001A00A1" w:rsidRPr="007B340C" w:rsidRDefault="00120233">
            <w:pPr>
              <w:pStyle w:val="ac"/>
              <w:rPr>
                <w:sz w:val="16"/>
                <w:szCs w:val="16"/>
              </w:rPr>
            </w:pPr>
            <w:r w:rsidRPr="007B340C">
              <w:rPr>
                <w:sz w:val="16"/>
                <w:szCs w:val="16"/>
              </w:rPr>
              <w:t>таблетки</w:t>
            </w:r>
          </w:p>
        </w:tc>
      </w:tr>
      <w:tr w:rsidR="001A00A1" w:rsidRPr="007B340C" w14:paraId="6079C479" w14:textId="77777777">
        <w:tc>
          <w:tcPr>
            <w:tcW w:w="1028" w:type="dxa"/>
            <w:tcBorders>
              <w:top w:val="single" w:sz="4" w:space="0" w:color="auto"/>
              <w:bottom w:val="single" w:sz="4" w:space="0" w:color="auto"/>
              <w:right w:val="single" w:sz="4" w:space="0" w:color="auto"/>
            </w:tcBorders>
          </w:tcPr>
          <w:p w14:paraId="614370CF" w14:textId="77777777" w:rsidR="001A00A1" w:rsidRPr="007B340C" w:rsidRDefault="00120233">
            <w:pPr>
              <w:pStyle w:val="aa"/>
              <w:jc w:val="center"/>
              <w:rPr>
                <w:sz w:val="16"/>
                <w:szCs w:val="16"/>
              </w:rPr>
            </w:pPr>
            <w:r w:rsidRPr="007B340C">
              <w:rPr>
                <w:sz w:val="16"/>
                <w:szCs w:val="16"/>
              </w:rPr>
              <w:t>A11</w:t>
            </w:r>
          </w:p>
        </w:tc>
        <w:tc>
          <w:tcPr>
            <w:tcW w:w="3197" w:type="dxa"/>
            <w:tcBorders>
              <w:top w:val="nil"/>
              <w:left w:val="single" w:sz="4" w:space="0" w:color="auto"/>
              <w:bottom w:val="single" w:sz="4" w:space="0" w:color="auto"/>
              <w:right w:val="nil"/>
            </w:tcBorders>
          </w:tcPr>
          <w:p w14:paraId="734B9A0D" w14:textId="77777777" w:rsidR="001A00A1" w:rsidRPr="007B340C" w:rsidRDefault="00120233">
            <w:pPr>
              <w:pStyle w:val="ac"/>
              <w:rPr>
                <w:sz w:val="16"/>
                <w:szCs w:val="16"/>
              </w:rPr>
            </w:pPr>
            <w:r w:rsidRPr="007B340C">
              <w:rPr>
                <w:sz w:val="16"/>
                <w:szCs w:val="16"/>
              </w:rPr>
              <w:t>витамины</w:t>
            </w:r>
          </w:p>
        </w:tc>
        <w:tc>
          <w:tcPr>
            <w:tcW w:w="1936" w:type="dxa"/>
            <w:tcBorders>
              <w:top w:val="nil"/>
              <w:left w:val="single" w:sz="4" w:space="0" w:color="auto"/>
              <w:bottom w:val="single" w:sz="4" w:space="0" w:color="auto"/>
              <w:right w:val="nil"/>
            </w:tcBorders>
          </w:tcPr>
          <w:p w14:paraId="3661D14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1A70BBA" w14:textId="77777777" w:rsidR="001A00A1" w:rsidRPr="007B340C" w:rsidRDefault="001A00A1">
            <w:pPr>
              <w:pStyle w:val="aa"/>
              <w:rPr>
                <w:sz w:val="16"/>
                <w:szCs w:val="16"/>
              </w:rPr>
            </w:pPr>
          </w:p>
        </w:tc>
      </w:tr>
      <w:tr w:rsidR="001A00A1" w:rsidRPr="007B340C" w14:paraId="1A29BE06" w14:textId="77777777">
        <w:tc>
          <w:tcPr>
            <w:tcW w:w="1028" w:type="dxa"/>
            <w:tcBorders>
              <w:top w:val="single" w:sz="4" w:space="0" w:color="auto"/>
              <w:bottom w:val="single" w:sz="4" w:space="0" w:color="auto"/>
              <w:right w:val="single" w:sz="4" w:space="0" w:color="auto"/>
            </w:tcBorders>
          </w:tcPr>
          <w:p w14:paraId="3A7330FF" w14:textId="77777777" w:rsidR="001A00A1" w:rsidRPr="007B340C" w:rsidRDefault="00120233">
            <w:pPr>
              <w:pStyle w:val="aa"/>
              <w:jc w:val="center"/>
              <w:rPr>
                <w:sz w:val="16"/>
                <w:szCs w:val="16"/>
              </w:rPr>
            </w:pPr>
            <w:r w:rsidRPr="007B340C">
              <w:rPr>
                <w:sz w:val="16"/>
                <w:szCs w:val="16"/>
              </w:rPr>
              <w:t>A11C</w:t>
            </w:r>
          </w:p>
        </w:tc>
        <w:tc>
          <w:tcPr>
            <w:tcW w:w="3197" w:type="dxa"/>
            <w:tcBorders>
              <w:top w:val="nil"/>
              <w:left w:val="single" w:sz="4" w:space="0" w:color="auto"/>
              <w:bottom w:val="single" w:sz="4" w:space="0" w:color="auto"/>
              <w:right w:val="nil"/>
            </w:tcBorders>
          </w:tcPr>
          <w:p w14:paraId="702B74B6" w14:textId="77777777" w:rsidR="001A00A1" w:rsidRPr="007B340C" w:rsidRDefault="00120233">
            <w:pPr>
              <w:pStyle w:val="ac"/>
              <w:rPr>
                <w:sz w:val="16"/>
                <w:szCs w:val="16"/>
              </w:rPr>
            </w:pPr>
            <w:r w:rsidRPr="007B340C">
              <w:rPr>
                <w:sz w:val="16"/>
                <w:szCs w:val="16"/>
              </w:rPr>
              <w:t>витамины A и D, включая их комбинации</w:t>
            </w:r>
          </w:p>
        </w:tc>
        <w:tc>
          <w:tcPr>
            <w:tcW w:w="1936" w:type="dxa"/>
            <w:tcBorders>
              <w:top w:val="nil"/>
              <w:left w:val="single" w:sz="4" w:space="0" w:color="auto"/>
              <w:bottom w:val="single" w:sz="4" w:space="0" w:color="auto"/>
              <w:right w:val="nil"/>
            </w:tcBorders>
          </w:tcPr>
          <w:p w14:paraId="4E294E4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1AD8DE8" w14:textId="77777777" w:rsidR="001A00A1" w:rsidRPr="007B340C" w:rsidRDefault="001A00A1">
            <w:pPr>
              <w:pStyle w:val="aa"/>
              <w:rPr>
                <w:sz w:val="16"/>
                <w:szCs w:val="16"/>
              </w:rPr>
            </w:pPr>
          </w:p>
        </w:tc>
      </w:tr>
      <w:tr w:rsidR="001A00A1" w:rsidRPr="007B340C" w14:paraId="207621AF" w14:textId="77777777">
        <w:tc>
          <w:tcPr>
            <w:tcW w:w="1028" w:type="dxa"/>
            <w:tcBorders>
              <w:top w:val="single" w:sz="4" w:space="0" w:color="auto"/>
              <w:bottom w:val="single" w:sz="4" w:space="0" w:color="auto"/>
              <w:right w:val="single" w:sz="4" w:space="0" w:color="auto"/>
            </w:tcBorders>
          </w:tcPr>
          <w:p w14:paraId="4E6B9D42" w14:textId="77777777" w:rsidR="001A00A1" w:rsidRPr="007B340C" w:rsidRDefault="00120233">
            <w:pPr>
              <w:pStyle w:val="aa"/>
              <w:jc w:val="center"/>
              <w:rPr>
                <w:sz w:val="16"/>
                <w:szCs w:val="16"/>
              </w:rPr>
            </w:pPr>
            <w:r w:rsidRPr="007B340C">
              <w:rPr>
                <w:sz w:val="16"/>
                <w:szCs w:val="16"/>
              </w:rPr>
              <w:t>A11CA</w:t>
            </w:r>
          </w:p>
        </w:tc>
        <w:tc>
          <w:tcPr>
            <w:tcW w:w="3197" w:type="dxa"/>
            <w:tcBorders>
              <w:top w:val="nil"/>
              <w:left w:val="single" w:sz="4" w:space="0" w:color="auto"/>
              <w:bottom w:val="single" w:sz="4" w:space="0" w:color="auto"/>
              <w:right w:val="nil"/>
            </w:tcBorders>
          </w:tcPr>
          <w:p w14:paraId="117CC5D8" w14:textId="77777777" w:rsidR="001A00A1" w:rsidRPr="007B340C" w:rsidRDefault="00120233">
            <w:pPr>
              <w:pStyle w:val="ac"/>
              <w:rPr>
                <w:sz w:val="16"/>
                <w:szCs w:val="16"/>
              </w:rPr>
            </w:pPr>
            <w:r w:rsidRPr="007B340C">
              <w:rPr>
                <w:sz w:val="16"/>
                <w:szCs w:val="16"/>
              </w:rPr>
              <w:t>витамин A</w:t>
            </w:r>
          </w:p>
        </w:tc>
        <w:tc>
          <w:tcPr>
            <w:tcW w:w="1936" w:type="dxa"/>
            <w:tcBorders>
              <w:top w:val="nil"/>
              <w:left w:val="single" w:sz="4" w:space="0" w:color="auto"/>
              <w:bottom w:val="single" w:sz="4" w:space="0" w:color="auto"/>
              <w:right w:val="nil"/>
            </w:tcBorders>
          </w:tcPr>
          <w:p w14:paraId="7ABEB347" w14:textId="77777777" w:rsidR="001A00A1" w:rsidRPr="007B340C" w:rsidRDefault="00120233">
            <w:pPr>
              <w:pStyle w:val="ac"/>
              <w:rPr>
                <w:sz w:val="16"/>
                <w:szCs w:val="16"/>
              </w:rPr>
            </w:pPr>
            <w:r w:rsidRPr="007B340C">
              <w:rPr>
                <w:sz w:val="16"/>
                <w:szCs w:val="16"/>
              </w:rPr>
              <w:t>ретинол</w:t>
            </w:r>
          </w:p>
        </w:tc>
        <w:tc>
          <w:tcPr>
            <w:tcW w:w="4037" w:type="dxa"/>
            <w:tcBorders>
              <w:top w:val="nil"/>
              <w:left w:val="single" w:sz="4" w:space="0" w:color="auto"/>
              <w:bottom w:val="single" w:sz="4" w:space="0" w:color="auto"/>
            </w:tcBorders>
          </w:tcPr>
          <w:p w14:paraId="00F09366" w14:textId="77777777" w:rsidR="001A00A1" w:rsidRPr="007B340C" w:rsidRDefault="00120233">
            <w:pPr>
              <w:pStyle w:val="ac"/>
              <w:rPr>
                <w:sz w:val="16"/>
                <w:szCs w:val="16"/>
              </w:rPr>
            </w:pPr>
            <w:r w:rsidRPr="007B340C">
              <w:rPr>
                <w:sz w:val="16"/>
                <w:szCs w:val="16"/>
              </w:rPr>
              <w:t>драже;</w:t>
            </w:r>
          </w:p>
          <w:p w14:paraId="2853530C" w14:textId="77777777" w:rsidR="001A00A1" w:rsidRPr="007B340C" w:rsidRDefault="00120233">
            <w:pPr>
              <w:pStyle w:val="ac"/>
              <w:rPr>
                <w:sz w:val="16"/>
                <w:szCs w:val="16"/>
              </w:rPr>
            </w:pPr>
            <w:r w:rsidRPr="007B340C">
              <w:rPr>
                <w:sz w:val="16"/>
                <w:szCs w:val="16"/>
              </w:rPr>
              <w:t>капли для приема внутрь и наружного применения;</w:t>
            </w:r>
          </w:p>
          <w:p w14:paraId="1FA5C689" w14:textId="77777777" w:rsidR="001A00A1" w:rsidRPr="007B340C" w:rsidRDefault="00120233">
            <w:pPr>
              <w:pStyle w:val="ac"/>
              <w:rPr>
                <w:sz w:val="16"/>
                <w:szCs w:val="16"/>
              </w:rPr>
            </w:pPr>
            <w:r w:rsidRPr="007B340C">
              <w:rPr>
                <w:sz w:val="16"/>
                <w:szCs w:val="16"/>
              </w:rPr>
              <w:t>капсулы;</w:t>
            </w:r>
          </w:p>
          <w:p w14:paraId="35BE2636" w14:textId="77777777" w:rsidR="001A00A1" w:rsidRPr="007B340C" w:rsidRDefault="00120233">
            <w:pPr>
              <w:pStyle w:val="ac"/>
              <w:rPr>
                <w:sz w:val="16"/>
                <w:szCs w:val="16"/>
              </w:rPr>
            </w:pPr>
            <w:r w:rsidRPr="007B340C">
              <w:rPr>
                <w:sz w:val="16"/>
                <w:szCs w:val="16"/>
              </w:rPr>
              <w:t>мазь для наружного применения;</w:t>
            </w:r>
          </w:p>
          <w:p w14:paraId="5ACCBCCC" w14:textId="77777777" w:rsidR="001A00A1" w:rsidRPr="007B340C" w:rsidRDefault="00120233">
            <w:pPr>
              <w:pStyle w:val="ac"/>
              <w:rPr>
                <w:sz w:val="16"/>
                <w:szCs w:val="16"/>
              </w:rPr>
            </w:pPr>
            <w:r w:rsidRPr="007B340C">
              <w:rPr>
                <w:sz w:val="16"/>
                <w:szCs w:val="16"/>
              </w:rPr>
              <w:t>раствор для приема внутрь (масляный);</w:t>
            </w:r>
          </w:p>
          <w:p w14:paraId="7B73B1BA" w14:textId="77777777" w:rsidR="001A00A1" w:rsidRPr="007B340C" w:rsidRDefault="00120233">
            <w:pPr>
              <w:pStyle w:val="ac"/>
              <w:rPr>
                <w:sz w:val="16"/>
                <w:szCs w:val="16"/>
              </w:rPr>
            </w:pPr>
            <w:r w:rsidRPr="007B340C">
              <w:rPr>
                <w:sz w:val="16"/>
                <w:szCs w:val="16"/>
              </w:rPr>
              <w:t>раствор для приема внутрь и наружного применения (масляный)</w:t>
            </w:r>
          </w:p>
        </w:tc>
      </w:tr>
      <w:tr w:rsidR="001A00A1" w:rsidRPr="007B340C" w14:paraId="0D9C1F80" w14:textId="77777777">
        <w:tc>
          <w:tcPr>
            <w:tcW w:w="1028" w:type="dxa"/>
            <w:vMerge w:val="restart"/>
            <w:tcBorders>
              <w:top w:val="single" w:sz="4" w:space="0" w:color="auto"/>
              <w:bottom w:val="single" w:sz="4" w:space="0" w:color="auto"/>
              <w:right w:val="single" w:sz="4" w:space="0" w:color="auto"/>
            </w:tcBorders>
          </w:tcPr>
          <w:p w14:paraId="6EF70CD0" w14:textId="77777777" w:rsidR="001A00A1" w:rsidRPr="007B340C" w:rsidRDefault="00120233">
            <w:pPr>
              <w:pStyle w:val="aa"/>
              <w:jc w:val="center"/>
              <w:rPr>
                <w:sz w:val="16"/>
                <w:szCs w:val="16"/>
              </w:rPr>
            </w:pPr>
            <w:r w:rsidRPr="007B340C">
              <w:rPr>
                <w:sz w:val="16"/>
                <w:szCs w:val="16"/>
              </w:rPr>
              <w:t>A11CC</w:t>
            </w:r>
          </w:p>
        </w:tc>
        <w:tc>
          <w:tcPr>
            <w:tcW w:w="3197" w:type="dxa"/>
            <w:vMerge w:val="restart"/>
            <w:tcBorders>
              <w:top w:val="nil"/>
              <w:left w:val="single" w:sz="4" w:space="0" w:color="auto"/>
              <w:bottom w:val="single" w:sz="4" w:space="0" w:color="auto"/>
              <w:right w:val="nil"/>
            </w:tcBorders>
          </w:tcPr>
          <w:p w14:paraId="16B38A64" w14:textId="77777777" w:rsidR="001A00A1" w:rsidRPr="007B340C" w:rsidRDefault="00120233">
            <w:pPr>
              <w:pStyle w:val="ac"/>
              <w:rPr>
                <w:sz w:val="16"/>
                <w:szCs w:val="16"/>
              </w:rPr>
            </w:pPr>
            <w:r w:rsidRPr="007B340C">
              <w:rPr>
                <w:sz w:val="16"/>
                <w:szCs w:val="16"/>
              </w:rPr>
              <w:t>витамин D и его аналоги</w:t>
            </w:r>
          </w:p>
        </w:tc>
        <w:tc>
          <w:tcPr>
            <w:tcW w:w="1936" w:type="dxa"/>
            <w:tcBorders>
              <w:top w:val="nil"/>
              <w:left w:val="single" w:sz="4" w:space="0" w:color="auto"/>
              <w:bottom w:val="single" w:sz="4" w:space="0" w:color="auto"/>
              <w:right w:val="nil"/>
            </w:tcBorders>
          </w:tcPr>
          <w:p w14:paraId="00D0D781" w14:textId="77777777" w:rsidR="001A00A1" w:rsidRPr="007B340C" w:rsidRDefault="00120233">
            <w:pPr>
              <w:pStyle w:val="ac"/>
              <w:rPr>
                <w:sz w:val="16"/>
                <w:szCs w:val="16"/>
              </w:rPr>
            </w:pPr>
            <w:r w:rsidRPr="007B340C">
              <w:rPr>
                <w:sz w:val="16"/>
                <w:szCs w:val="16"/>
              </w:rPr>
              <w:t>альфакальцидол</w:t>
            </w:r>
          </w:p>
        </w:tc>
        <w:tc>
          <w:tcPr>
            <w:tcW w:w="4037" w:type="dxa"/>
            <w:tcBorders>
              <w:top w:val="nil"/>
              <w:left w:val="single" w:sz="4" w:space="0" w:color="auto"/>
              <w:bottom w:val="single" w:sz="4" w:space="0" w:color="auto"/>
            </w:tcBorders>
          </w:tcPr>
          <w:p w14:paraId="66E813AD" w14:textId="77777777" w:rsidR="001A00A1" w:rsidRPr="007B340C" w:rsidRDefault="00120233">
            <w:pPr>
              <w:pStyle w:val="ac"/>
              <w:rPr>
                <w:sz w:val="16"/>
                <w:szCs w:val="16"/>
              </w:rPr>
            </w:pPr>
            <w:r w:rsidRPr="007B340C">
              <w:rPr>
                <w:sz w:val="16"/>
                <w:szCs w:val="16"/>
              </w:rPr>
              <w:t>капли для приема внутрь;</w:t>
            </w:r>
          </w:p>
          <w:p w14:paraId="7047CD4E" w14:textId="77777777" w:rsidR="001A00A1" w:rsidRPr="007B340C" w:rsidRDefault="00120233">
            <w:pPr>
              <w:pStyle w:val="ac"/>
              <w:rPr>
                <w:sz w:val="16"/>
                <w:szCs w:val="16"/>
              </w:rPr>
            </w:pPr>
            <w:r w:rsidRPr="007B340C">
              <w:rPr>
                <w:sz w:val="16"/>
                <w:szCs w:val="16"/>
              </w:rPr>
              <w:t>капсулы</w:t>
            </w:r>
          </w:p>
        </w:tc>
      </w:tr>
      <w:tr w:rsidR="001A00A1" w:rsidRPr="007B340C" w14:paraId="0C5593AC" w14:textId="77777777">
        <w:tc>
          <w:tcPr>
            <w:tcW w:w="1028" w:type="dxa"/>
            <w:vMerge/>
            <w:tcBorders>
              <w:top w:val="single" w:sz="4" w:space="0" w:color="auto"/>
              <w:bottom w:val="single" w:sz="4" w:space="0" w:color="auto"/>
              <w:right w:val="single" w:sz="4" w:space="0" w:color="auto"/>
            </w:tcBorders>
          </w:tcPr>
          <w:p w14:paraId="3971363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7397EB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3C04A05" w14:textId="77777777" w:rsidR="001A00A1" w:rsidRPr="007B340C" w:rsidRDefault="00120233">
            <w:pPr>
              <w:pStyle w:val="ac"/>
              <w:rPr>
                <w:sz w:val="16"/>
                <w:szCs w:val="16"/>
              </w:rPr>
            </w:pPr>
            <w:r w:rsidRPr="007B340C">
              <w:rPr>
                <w:sz w:val="16"/>
                <w:szCs w:val="16"/>
              </w:rPr>
              <w:t>кальцитриол</w:t>
            </w:r>
          </w:p>
        </w:tc>
        <w:tc>
          <w:tcPr>
            <w:tcW w:w="4037" w:type="dxa"/>
            <w:tcBorders>
              <w:top w:val="nil"/>
              <w:left w:val="single" w:sz="4" w:space="0" w:color="auto"/>
              <w:bottom w:val="single" w:sz="4" w:space="0" w:color="auto"/>
            </w:tcBorders>
          </w:tcPr>
          <w:p w14:paraId="02E45320" w14:textId="77777777" w:rsidR="001A00A1" w:rsidRPr="007B340C" w:rsidRDefault="00120233">
            <w:pPr>
              <w:pStyle w:val="ac"/>
              <w:rPr>
                <w:sz w:val="16"/>
                <w:szCs w:val="16"/>
              </w:rPr>
            </w:pPr>
            <w:r w:rsidRPr="007B340C">
              <w:rPr>
                <w:sz w:val="16"/>
                <w:szCs w:val="16"/>
              </w:rPr>
              <w:t>капсулы</w:t>
            </w:r>
          </w:p>
        </w:tc>
      </w:tr>
      <w:tr w:rsidR="001A00A1" w:rsidRPr="007B340C" w14:paraId="55884812" w14:textId="77777777">
        <w:tc>
          <w:tcPr>
            <w:tcW w:w="1028" w:type="dxa"/>
            <w:vMerge/>
            <w:tcBorders>
              <w:top w:val="single" w:sz="4" w:space="0" w:color="auto"/>
              <w:bottom w:val="single" w:sz="4" w:space="0" w:color="auto"/>
              <w:right w:val="single" w:sz="4" w:space="0" w:color="auto"/>
            </w:tcBorders>
          </w:tcPr>
          <w:p w14:paraId="4A0EE4E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8717F2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528D482" w14:textId="77777777" w:rsidR="001A00A1" w:rsidRPr="007B340C" w:rsidRDefault="00120233">
            <w:pPr>
              <w:pStyle w:val="ac"/>
              <w:rPr>
                <w:sz w:val="16"/>
                <w:szCs w:val="16"/>
              </w:rPr>
            </w:pPr>
            <w:r w:rsidRPr="007B340C">
              <w:rPr>
                <w:sz w:val="16"/>
                <w:szCs w:val="16"/>
              </w:rPr>
              <w:t>колекальциферол</w:t>
            </w:r>
          </w:p>
        </w:tc>
        <w:tc>
          <w:tcPr>
            <w:tcW w:w="4037" w:type="dxa"/>
            <w:tcBorders>
              <w:top w:val="nil"/>
              <w:left w:val="single" w:sz="4" w:space="0" w:color="auto"/>
              <w:bottom w:val="single" w:sz="4" w:space="0" w:color="auto"/>
            </w:tcBorders>
          </w:tcPr>
          <w:p w14:paraId="3A6D8666" w14:textId="77777777" w:rsidR="001A00A1" w:rsidRPr="007B340C" w:rsidRDefault="00120233">
            <w:pPr>
              <w:pStyle w:val="ac"/>
              <w:rPr>
                <w:sz w:val="16"/>
                <w:szCs w:val="16"/>
              </w:rPr>
            </w:pPr>
            <w:r w:rsidRPr="007B340C">
              <w:rPr>
                <w:sz w:val="16"/>
                <w:szCs w:val="16"/>
              </w:rPr>
              <w:t>капли для приема внутрь;</w:t>
            </w:r>
          </w:p>
          <w:p w14:paraId="16C9C49C" w14:textId="77777777" w:rsidR="001A00A1" w:rsidRPr="007B340C" w:rsidRDefault="00120233">
            <w:pPr>
              <w:pStyle w:val="ac"/>
              <w:rPr>
                <w:sz w:val="16"/>
                <w:szCs w:val="16"/>
              </w:rPr>
            </w:pPr>
            <w:r w:rsidRPr="007B340C">
              <w:rPr>
                <w:sz w:val="16"/>
                <w:szCs w:val="16"/>
              </w:rPr>
              <w:t>раствор для приема внутрь (масляный)</w:t>
            </w:r>
          </w:p>
        </w:tc>
      </w:tr>
      <w:tr w:rsidR="001A00A1" w:rsidRPr="007B340C" w14:paraId="08F06548" w14:textId="77777777">
        <w:tc>
          <w:tcPr>
            <w:tcW w:w="1028" w:type="dxa"/>
            <w:tcBorders>
              <w:top w:val="single" w:sz="4" w:space="0" w:color="auto"/>
              <w:bottom w:val="single" w:sz="4" w:space="0" w:color="auto"/>
              <w:right w:val="single" w:sz="4" w:space="0" w:color="auto"/>
            </w:tcBorders>
          </w:tcPr>
          <w:p w14:paraId="6841CB9B" w14:textId="77777777" w:rsidR="001A00A1" w:rsidRPr="007B340C" w:rsidRDefault="00120233">
            <w:pPr>
              <w:pStyle w:val="aa"/>
              <w:jc w:val="center"/>
              <w:rPr>
                <w:sz w:val="16"/>
                <w:szCs w:val="16"/>
              </w:rPr>
            </w:pPr>
            <w:r w:rsidRPr="007B340C">
              <w:rPr>
                <w:sz w:val="16"/>
                <w:szCs w:val="16"/>
              </w:rPr>
              <w:t>A11D</w:t>
            </w:r>
          </w:p>
        </w:tc>
        <w:tc>
          <w:tcPr>
            <w:tcW w:w="3197" w:type="dxa"/>
            <w:tcBorders>
              <w:top w:val="nil"/>
              <w:left w:val="single" w:sz="4" w:space="0" w:color="auto"/>
              <w:bottom w:val="single" w:sz="4" w:space="0" w:color="auto"/>
              <w:right w:val="nil"/>
            </w:tcBorders>
          </w:tcPr>
          <w:p w14:paraId="3F2CD6D2" w14:textId="77777777" w:rsidR="001A00A1" w:rsidRPr="007B340C" w:rsidRDefault="00120233">
            <w:pPr>
              <w:pStyle w:val="ac"/>
              <w:rPr>
                <w:sz w:val="16"/>
                <w:szCs w:val="16"/>
              </w:rPr>
            </w:pPr>
            <w:r w:rsidRPr="007B340C">
              <w:rPr>
                <w:sz w:val="16"/>
                <w:szCs w:val="16"/>
              </w:rPr>
              <w:t>витамин B.1 и его комбинации с витаминами B.6 и B.12</w:t>
            </w:r>
          </w:p>
        </w:tc>
        <w:tc>
          <w:tcPr>
            <w:tcW w:w="1936" w:type="dxa"/>
            <w:tcBorders>
              <w:top w:val="nil"/>
              <w:left w:val="single" w:sz="4" w:space="0" w:color="auto"/>
              <w:bottom w:val="single" w:sz="4" w:space="0" w:color="auto"/>
              <w:right w:val="nil"/>
            </w:tcBorders>
          </w:tcPr>
          <w:p w14:paraId="363A042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ABDA85A" w14:textId="77777777" w:rsidR="001A00A1" w:rsidRPr="007B340C" w:rsidRDefault="001A00A1">
            <w:pPr>
              <w:pStyle w:val="aa"/>
              <w:rPr>
                <w:sz w:val="16"/>
                <w:szCs w:val="16"/>
              </w:rPr>
            </w:pPr>
          </w:p>
        </w:tc>
      </w:tr>
      <w:tr w:rsidR="001A00A1" w:rsidRPr="007B340C" w14:paraId="27619B6B" w14:textId="77777777">
        <w:tc>
          <w:tcPr>
            <w:tcW w:w="1028" w:type="dxa"/>
            <w:tcBorders>
              <w:top w:val="single" w:sz="4" w:space="0" w:color="auto"/>
              <w:bottom w:val="single" w:sz="4" w:space="0" w:color="auto"/>
              <w:right w:val="single" w:sz="4" w:space="0" w:color="auto"/>
            </w:tcBorders>
          </w:tcPr>
          <w:p w14:paraId="096A33CE" w14:textId="77777777" w:rsidR="001A00A1" w:rsidRPr="007B340C" w:rsidRDefault="00120233">
            <w:pPr>
              <w:pStyle w:val="aa"/>
              <w:jc w:val="center"/>
              <w:rPr>
                <w:sz w:val="16"/>
                <w:szCs w:val="16"/>
              </w:rPr>
            </w:pPr>
            <w:r w:rsidRPr="007B340C">
              <w:rPr>
                <w:sz w:val="16"/>
                <w:szCs w:val="16"/>
              </w:rPr>
              <w:t>A11DA</w:t>
            </w:r>
          </w:p>
        </w:tc>
        <w:tc>
          <w:tcPr>
            <w:tcW w:w="3197" w:type="dxa"/>
            <w:tcBorders>
              <w:top w:val="nil"/>
              <w:left w:val="single" w:sz="4" w:space="0" w:color="auto"/>
              <w:bottom w:val="single" w:sz="4" w:space="0" w:color="auto"/>
              <w:right w:val="nil"/>
            </w:tcBorders>
          </w:tcPr>
          <w:p w14:paraId="4A52259A" w14:textId="77777777" w:rsidR="001A00A1" w:rsidRPr="007B340C" w:rsidRDefault="00120233">
            <w:pPr>
              <w:pStyle w:val="ac"/>
              <w:rPr>
                <w:sz w:val="16"/>
                <w:szCs w:val="16"/>
              </w:rPr>
            </w:pPr>
            <w:r w:rsidRPr="007B340C">
              <w:rPr>
                <w:sz w:val="16"/>
                <w:szCs w:val="16"/>
              </w:rPr>
              <w:t>витамин B.1</w:t>
            </w:r>
          </w:p>
        </w:tc>
        <w:tc>
          <w:tcPr>
            <w:tcW w:w="1936" w:type="dxa"/>
            <w:tcBorders>
              <w:top w:val="nil"/>
              <w:left w:val="single" w:sz="4" w:space="0" w:color="auto"/>
              <w:bottom w:val="single" w:sz="4" w:space="0" w:color="auto"/>
              <w:right w:val="nil"/>
            </w:tcBorders>
          </w:tcPr>
          <w:p w14:paraId="4C794E86" w14:textId="77777777" w:rsidR="001A00A1" w:rsidRPr="007B340C" w:rsidRDefault="00120233">
            <w:pPr>
              <w:pStyle w:val="ac"/>
              <w:rPr>
                <w:sz w:val="16"/>
                <w:szCs w:val="16"/>
              </w:rPr>
            </w:pPr>
            <w:r w:rsidRPr="007B340C">
              <w:rPr>
                <w:sz w:val="16"/>
                <w:szCs w:val="16"/>
              </w:rPr>
              <w:t>тиамин</w:t>
            </w:r>
          </w:p>
        </w:tc>
        <w:tc>
          <w:tcPr>
            <w:tcW w:w="4037" w:type="dxa"/>
            <w:tcBorders>
              <w:top w:val="nil"/>
              <w:left w:val="single" w:sz="4" w:space="0" w:color="auto"/>
              <w:bottom w:val="single" w:sz="4" w:space="0" w:color="auto"/>
            </w:tcBorders>
          </w:tcPr>
          <w:p w14:paraId="64C652C1"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095B6696" w14:textId="77777777">
        <w:tc>
          <w:tcPr>
            <w:tcW w:w="1028" w:type="dxa"/>
            <w:tcBorders>
              <w:top w:val="single" w:sz="4" w:space="0" w:color="auto"/>
              <w:bottom w:val="single" w:sz="4" w:space="0" w:color="auto"/>
              <w:right w:val="single" w:sz="4" w:space="0" w:color="auto"/>
            </w:tcBorders>
          </w:tcPr>
          <w:p w14:paraId="66942186" w14:textId="77777777" w:rsidR="001A00A1" w:rsidRPr="007B340C" w:rsidRDefault="00120233">
            <w:pPr>
              <w:pStyle w:val="aa"/>
              <w:jc w:val="center"/>
              <w:rPr>
                <w:sz w:val="16"/>
                <w:szCs w:val="16"/>
              </w:rPr>
            </w:pPr>
            <w:r w:rsidRPr="007B340C">
              <w:rPr>
                <w:sz w:val="16"/>
                <w:szCs w:val="16"/>
              </w:rPr>
              <w:t>A11G</w:t>
            </w:r>
          </w:p>
        </w:tc>
        <w:tc>
          <w:tcPr>
            <w:tcW w:w="3197" w:type="dxa"/>
            <w:tcBorders>
              <w:top w:val="nil"/>
              <w:left w:val="single" w:sz="4" w:space="0" w:color="auto"/>
              <w:bottom w:val="single" w:sz="4" w:space="0" w:color="auto"/>
              <w:right w:val="nil"/>
            </w:tcBorders>
          </w:tcPr>
          <w:p w14:paraId="5BD700B9" w14:textId="77777777" w:rsidR="001A00A1" w:rsidRPr="007B340C" w:rsidRDefault="00120233">
            <w:pPr>
              <w:pStyle w:val="ac"/>
              <w:rPr>
                <w:sz w:val="16"/>
                <w:szCs w:val="16"/>
              </w:rPr>
            </w:pPr>
            <w:r w:rsidRPr="007B340C">
              <w:rPr>
                <w:sz w:val="16"/>
                <w:szCs w:val="16"/>
              </w:rPr>
              <w:t>аскорбиновая кислота (витамин C), включая комбинации с другими средствами</w:t>
            </w:r>
          </w:p>
        </w:tc>
        <w:tc>
          <w:tcPr>
            <w:tcW w:w="1936" w:type="dxa"/>
            <w:tcBorders>
              <w:top w:val="nil"/>
              <w:left w:val="single" w:sz="4" w:space="0" w:color="auto"/>
              <w:bottom w:val="single" w:sz="4" w:space="0" w:color="auto"/>
              <w:right w:val="nil"/>
            </w:tcBorders>
          </w:tcPr>
          <w:p w14:paraId="62439A6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686B85B" w14:textId="77777777" w:rsidR="001A00A1" w:rsidRPr="007B340C" w:rsidRDefault="001A00A1">
            <w:pPr>
              <w:pStyle w:val="aa"/>
              <w:rPr>
                <w:sz w:val="16"/>
                <w:szCs w:val="16"/>
              </w:rPr>
            </w:pPr>
          </w:p>
        </w:tc>
      </w:tr>
      <w:tr w:rsidR="001A00A1" w:rsidRPr="007B340C" w14:paraId="3A7B98FD" w14:textId="77777777">
        <w:tc>
          <w:tcPr>
            <w:tcW w:w="1028" w:type="dxa"/>
            <w:tcBorders>
              <w:top w:val="single" w:sz="4" w:space="0" w:color="auto"/>
              <w:bottom w:val="single" w:sz="4" w:space="0" w:color="auto"/>
              <w:right w:val="single" w:sz="4" w:space="0" w:color="auto"/>
            </w:tcBorders>
          </w:tcPr>
          <w:p w14:paraId="127B2EB5" w14:textId="77777777" w:rsidR="001A00A1" w:rsidRPr="007B340C" w:rsidRDefault="00120233">
            <w:pPr>
              <w:pStyle w:val="aa"/>
              <w:jc w:val="center"/>
              <w:rPr>
                <w:sz w:val="16"/>
                <w:szCs w:val="16"/>
              </w:rPr>
            </w:pPr>
            <w:r w:rsidRPr="007B340C">
              <w:rPr>
                <w:sz w:val="16"/>
                <w:szCs w:val="16"/>
              </w:rPr>
              <w:t>A11GA</w:t>
            </w:r>
          </w:p>
        </w:tc>
        <w:tc>
          <w:tcPr>
            <w:tcW w:w="3197" w:type="dxa"/>
            <w:tcBorders>
              <w:top w:val="nil"/>
              <w:left w:val="single" w:sz="4" w:space="0" w:color="auto"/>
              <w:bottom w:val="single" w:sz="4" w:space="0" w:color="auto"/>
              <w:right w:val="nil"/>
            </w:tcBorders>
          </w:tcPr>
          <w:p w14:paraId="1ABBA1A9" w14:textId="77777777" w:rsidR="001A00A1" w:rsidRPr="007B340C" w:rsidRDefault="00120233">
            <w:pPr>
              <w:pStyle w:val="ac"/>
              <w:rPr>
                <w:sz w:val="16"/>
                <w:szCs w:val="16"/>
              </w:rPr>
            </w:pPr>
            <w:r w:rsidRPr="007B340C">
              <w:rPr>
                <w:sz w:val="16"/>
                <w:szCs w:val="16"/>
              </w:rPr>
              <w:t>аскорбиновая кислота (витамин C)</w:t>
            </w:r>
          </w:p>
        </w:tc>
        <w:tc>
          <w:tcPr>
            <w:tcW w:w="1936" w:type="dxa"/>
            <w:tcBorders>
              <w:top w:val="nil"/>
              <w:left w:val="single" w:sz="4" w:space="0" w:color="auto"/>
              <w:bottom w:val="single" w:sz="4" w:space="0" w:color="auto"/>
              <w:right w:val="nil"/>
            </w:tcBorders>
          </w:tcPr>
          <w:p w14:paraId="2B3583F2" w14:textId="77777777" w:rsidR="001A00A1" w:rsidRPr="007B340C" w:rsidRDefault="00120233">
            <w:pPr>
              <w:pStyle w:val="ac"/>
              <w:rPr>
                <w:sz w:val="16"/>
                <w:szCs w:val="16"/>
              </w:rPr>
            </w:pPr>
            <w:r w:rsidRPr="007B340C">
              <w:rPr>
                <w:sz w:val="16"/>
                <w:szCs w:val="16"/>
              </w:rPr>
              <w:t>аскорбиновая кислота</w:t>
            </w:r>
          </w:p>
        </w:tc>
        <w:tc>
          <w:tcPr>
            <w:tcW w:w="4037" w:type="dxa"/>
            <w:tcBorders>
              <w:top w:val="nil"/>
              <w:left w:val="single" w:sz="4" w:space="0" w:color="auto"/>
              <w:bottom w:val="single" w:sz="4" w:space="0" w:color="auto"/>
            </w:tcBorders>
          </w:tcPr>
          <w:p w14:paraId="3F13B38E" w14:textId="77777777" w:rsidR="001A00A1" w:rsidRPr="007B340C" w:rsidRDefault="00120233">
            <w:pPr>
              <w:pStyle w:val="ac"/>
              <w:rPr>
                <w:sz w:val="16"/>
                <w:szCs w:val="16"/>
              </w:rPr>
            </w:pPr>
            <w:r w:rsidRPr="007B340C">
              <w:rPr>
                <w:sz w:val="16"/>
                <w:szCs w:val="16"/>
              </w:rPr>
              <w:t>драже;</w:t>
            </w:r>
          </w:p>
          <w:p w14:paraId="71DC23DA" w14:textId="77777777" w:rsidR="001A00A1" w:rsidRPr="007B340C" w:rsidRDefault="00120233">
            <w:pPr>
              <w:pStyle w:val="ac"/>
              <w:rPr>
                <w:sz w:val="16"/>
                <w:szCs w:val="16"/>
              </w:rPr>
            </w:pPr>
            <w:r w:rsidRPr="007B340C">
              <w:rPr>
                <w:sz w:val="16"/>
                <w:szCs w:val="16"/>
              </w:rPr>
              <w:t>капли для приема внутрь;</w:t>
            </w:r>
          </w:p>
          <w:p w14:paraId="25585729" w14:textId="77777777" w:rsidR="001A00A1" w:rsidRPr="007B340C" w:rsidRDefault="00120233">
            <w:pPr>
              <w:pStyle w:val="ac"/>
              <w:rPr>
                <w:sz w:val="16"/>
                <w:szCs w:val="16"/>
              </w:rPr>
            </w:pPr>
            <w:r w:rsidRPr="007B340C">
              <w:rPr>
                <w:sz w:val="16"/>
                <w:szCs w:val="16"/>
              </w:rPr>
              <w:t>капсулы пролонгированного действия;</w:t>
            </w:r>
          </w:p>
          <w:p w14:paraId="49148833" w14:textId="77777777" w:rsidR="001A00A1" w:rsidRPr="007B340C" w:rsidRDefault="00120233">
            <w:pPr>
              <w:pStyle w:val="ac"/>
              <w:rPr>
                <w:sz w:val="16"/>
                <w:szCs w:val="16"/>
              </w:rPr>
            </w:pPr>
            <w:r w:rsidRPr="007B340C">
              <w:rPr>
                <w:sz w:val="16"/>
                <w:szCs w:val="16"/>
              </w:rPr>
              <w:lastRenderedPageBreak/>
              <w:t>порошок для приготовления раствора для приема внутрь;</w:t>
            </w:r>
          </w:p>
          <w:p w14:paraId="33B9F13B" w14:textId="77777777" w:rsidR="001A00A1" w:rsidRPr="007B340C" w:rsidRDefault="00120233">
            <w:pPr>
              <w:pStyle w:val="ac"/>
              <w:rPr>
                <w:sz w:val="16"/>
                <w:szCs w:val="16"/>
              </w:rPr>
            </w:pPr>
            <w:r w:rsidRPr="007B340C">
              <w:rPr>
                <w:sz w:val="16"/>
                <w:szCs w:val="16"/>
              </w:rPr>
              <w:t>порошок для приема внутрь;</w:t>
            </w:r>
          </w:p>
          <w:p w14:paraId="7F684311"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DE1CCD3" w14:textId="77777777" w:rsidR="001A00A1" w:rsidRPr="007B340C" w:rsidRDefault="00120233">
            <w:pPr>
              <w:pStyle w:val="ac"/>
              <w:rPr>
                <w:sz w:val="16"/>
                <w:szCs w:val="16"/>
              </w:rPr>
            </w:pPr>
            <w:r w:rsidRPr="007B340C">
              <w:rPr>
                <w:sz w:val="16"/>
                <w:szCs w:val="16"/>
              </w:rPr>
              <w:t>таблетки</w:t>
            </w:r>
          </w:p>
        </w:tc>
      </w:tr>
      <w:tr w:rsidR="001A00A1" w:rsidRPr="007B340C" w14:paraId="266CA40B" w14:textId="77777777">
        <w:tc>
          <w:tcPr>
            <w:tcW w:w="1028" w:type="dxa"/>
            <w:tcBorders>
              <w:top w:val="single" w:sz="4" w:space="0" w:color="auto"/>
              <w:bottom w:val="single" w:sz="4" w:space="0" w:color="auto"/>
              <w:right w:val="single" w:sz="4" w:space="0" w:color="auto"/>
            </w:tcBorders>
          </w:tcPr>
          <w:p w14:paraId="32A8EFB0" w14:textId="77777777" w:rsidR="001A00A1" w:rsidRPr="007B340C" w:rsidRDefault="00120233">
            <w:pPr>
              <w:pStyle w:val="aa"/>
              <w:jc w:val="center"/>
              <w:rPr>
                <w:sz w:val="16"/>
                <w:szCs w:val="16"/>
              </w:rPr>
            </w:pPr>
            <w:r w:rsidRPr="007B340C">
              <w:rPr>
                <w:sz w:val="16"/>
                <w:szCs w:val="16"/>
              </w:rPr>
              <w:lastRenderedPageBreak/>
              <w:t>A11H</w:t>
            </w:r>
          </w:p>
        </w:tc>
        <w:tc>
          <w:tcPr>
            <w:tcW w:w="3197" w:type="dxa"/>
            <w:tcBorders>
              <w:top w:val="nil"/>
              <w:left w:val="single" w:sz="4" w:space="0" w:color="auto"/>
              <w:bottom w:val="single" w:sz="4" w:space="0" w:color="auto"/>
              <w:right w:val="nil"/>
            </w:tcBorders>
          </w:tcPr>
          <w:p w14:paraId="15FFFB3F" w14:textId="77777777" w:rsidR="001A00A1" w:rsidRPr="007B340C" w:rsidRDefault="00120233">
            <w:pPr>
              <w:pStyle w:val="ac"/>
              <w:rPr>
                <w:sz w:val="16"/>
                <w:szCs w:val="16"/>
              </w:rPr>
            </w:pPr>
            <w:r w:rsidRPr="007B340C">
              <w:rPr>
                <w:sz w:val="16"/>
                <w:szCs w:val="16"/>
              </w:rPr>
              <w:t>другие витаминные препараты</w:t>
            </w:r>
          </w:p>
        </w:tc>
        <w:tc>
          <w:tcPr>
            <w:tcW w:w="1936" w:type="dxa"/>
            <w:tcBorders>
              <w:top w:val="nil"/>
              <w:left w:val="single" w:sz="4" w:space="0" w:color="auto"/>
              <w:bottom w:val="single" w:sz="4" w:space="0" w:color="auto"/>
              <w:right w:val="nil"/>
            </w:tcBorders>
          </w:tcPr>
          <w:p w14:paraId="18565E3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469B5B4" w14:textId="77777777" w:rsidR="001A00A1" w:rsidRPr="007B340C" w:rsidRDefault="001A00A1">
            <w:pPr>
              <w:pStyle w:val="aa"/>
              <w:rPr>
                <w:sz w:val="16"/>
                <w:szCs w:val="16"/>
              </w:rPr>
            </w:pPr>
          </w:p>
        </w:tc>
      </w:tr>
      <w:tr w:rsidR="001A00A1" w:rsidRPr="007B340C" w14:paraId="141FA8E3" w14:textId="77777777">
        <w:tc>
          <w:tcPr>
            <w:tcW w:w="1028" w:type="dxa"/>
            <w:tcBorders>
              <w:top w:val="single" w:sz="4" w:space="0" w:color="auto"/>
              <w:bottom w:val="single" w:sz="4" w:space="0" w:color="auto"/>
              <w:right w:val="single" w:sz="4" w:space="0" w:color="auto"/>
            </w:tcBorders>
          </w:tcPr>
          <w:p w14:paraId="30DDF1D2" w14:textId="77777777" w:rsidR="001A00A1" w:rsidRPr="007B340C" w:rsidRDefault="00120233">
            <w:pPr>
              <w:pStyle w:val="aa"/>
              <w:jc w:val="center"/>
              <w:rPr>
                <w:sz w:val="16"/>
                <w:szCs w:val="16"/>
              </w:rPr>
            </w:pPr>
            <w:r w:rsidRPr="007B340C">
              <w:rPr>
                <w:sz w:val="16"/>
                <w:szCs w:val="16"/>
              </w:rPr>
              <w:t>A11HA</w:t>
            </w:r>
          </w:p>
        </w:tc>
        <w:tc>
          <w:tcPr>
            <w:tcW w:w="3197" w:type="dxa"/>
            <w:tcBorders>
              <w:top w:val="nil"/>
              <w:left w:val="single" w:sz="4" w:space="0" w:color="auto"/>
              <w:bottom w:val="single" w:sz="4" w:space="0" w:color="auto"/>
              <w:right w:val="nil"/>
            </w:tcBorders>
          </w:tcPr>
          <w:p w14:paraId="4D92C521" w14:textId="77777777" w:rsidR="001A00A1" w:rsidRPr="007B340C" w:rsidRDefault="00120233">
            <w:pPr>
              <w:pStyle w:val="ac"/>
              <w:rPr>
                <w:sz w:val="16"/>
                <w:szCs w:val="16"/>
              </w:rPr>
            </w:pPr>
            <w:r w:rsidRPr="007B340C">
              <w:rPr>
                <w:sz w:val="16"/>
                <w:szCs w:val="16"/>
              </w:rPr>
              <w:t>другие витаминные препараты</w:t>
            </w:r>
          </w:p>
        </w:tc>
        <w:tc>
          <w:tcPr>
            <w:tcW w:w="1936" w:type="dxa"/>
            <w:tcBorders>
              <w:top w:val="nil"/>
              <w:left w:val="single" w:sz="4" w:space="0" w:color="auto"/>
              <w:bottom w:val="single" w:sz="4" w:space="0" w:color="auto"/>
              <w:right w:val="nil"/>
            </w:tcBorders>
          </w:tcPr>
          <w:p w14:paraId="12A1538A" w14:textId="77777777" w:rsidR="001A00A1" w:rsidRPr="007B340C" w:rsidRDefault="00120233">
            <w:pPr>
              <w:pStyle w:val="ac"/>
              <w:rPr>
                <w:sz w:val="16"/>
                <w:szCs w:val="16"/>
              </w:rPr>
            </w:pPr>
            <w:r w:rsidRPr="007B340C">
              <w:rPr>
                <w:sz w:val="16"/>
                <w:szCs w:val="16"/>
              </w:rPr>
              <w:t>пиридоксин</w:t>
            </w:r>
          </w:p>
        </w:tc>
        <w:tc>
          <w:tcPr>
            <w:tcW w:w="4037" w:type="dxa"/>
            <w:tcBorders>
              <w:top w:val="nil"/>
              <w:left w:val="single" w:sz="4" w:space="0" w:color="auto"/>
              <w:bottom w:val="single" w:sz="4" w:space="0" w:color="auto"/>
            </w:tcBorders>
          </w:tcPr>
          <w:p w14:paraId="520E92B9"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F403426" w14:textId="77777777">
        <w:tc>
          <w:tcPr>
            <w:tcW w:w="1028" w:type="dxa"/>
            <w:tcBorders>
              <w:top w:val="single" w:sz="4" w:space="0" w:color="auto"/>
              <w:bottom w:val="single" w:sz="4" w:space="0" w:color="auto"/>
              <w:right w:val="single" w:sz="4" w:space="0" w:color="auto"/>
            </w:tcBorders>
          </w:tcPr>
          <w:p w14:paraId="1D9ED29A" w14:textId="77777777" w:rsidR="001A00A1" w:rsidRPr="007B340C" w:rsidRDefault="00120233">
            <w:pPr>
              <w:pStyle w:val="aa"/>
              <w:jc w:val="center"/>
              <w:rPr>
                <w:sz w:val="16"/>
                <w:szCs w:val="16"/>
              </w:rPr>
            </w:pPr>
            <w:r w:rsidRPr="007B340C">
              <w:rPr>
                <w:sz w:val="16"/>
                <w:szCs w:val="16"/>
              </w:rPr>
              <w:t>A12</w:t>
            </w:r>
          </w:p>
        </w:tc>
        <w:tc>
          <w:tcPr>
            <w:tcW w:w="3197" w:type="dxa"/>
            <w:tcBorders>
              <w:top w:val="nil"/>
              <w:left w:val="single" w:sz="4" w:space="0" w:color="auto"/>
              <w:bottom w:val="single" w:sz="4" w:space="0" w:color="auto"/>
              <w:right w:val="nil"/>
            </w:tcBorders>
          </w:tcPr>
          <w:p w14:paraId="71021205" w14:textId="77777777" w:rsidR="001A00A1" w:rsidRPr="007B340C" w:rsidRDefault="00120233">
            <w:pPr>
              <w:pStyle w:val="ac"/>
              <w:rPr>
                <w:sz w:val="16"/>
                <w:szCs w:val="16"/>
              </w:rPr>
            </w:pPr>
            <w:r w:rsidRPr="007B340C">
              <w:rPr>
                <w:sz w:val="16"/>
                <w:szCs w:val="16"/>
              </w:rPr>
              <w:t>минеральные добавки</w:t>
            </w:r>
          </w:p>
        </w:tc>
        <w:tc>
          <w:tcPr>
            <w:tcW w:w="1936" w:type="dxa"/>
            <w:tcBorders>
              <w:top w:val="nil"/>
              <w:left w:val="single" w:sz="4" w:space="0" w:color="auto"/>
              <w:bottom w:val="single" w:sz="4" w:space="0" w:color="auto"/>
              <w:right w:val="nil"/>
            </w:tcBorders>
          </w:tcPr>
          <w:p w14:paraId="777A2CD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51845F3" w14:textId="77777777" w:rsidR="001A00A1" w:rsidRPr="007B340C" w:rsidRDefault="001A00A1">
            <w:pPr>
              <w:pStyle w:val="aa"/>
              <w:rPr>
                <w:sz w:val="16"/>
                <w:szCs w:val="16"/>
              </w:rPr>
            </w:pPr>
          </w:p>
        </w:tc>
      </w:tr>
      <w:tr w:rsidR="001A00A1" w:rsidRPr="007B340C" w14:paraId="630DCAF1" w14:textId="77777777">
        <w:tc>
          <w:tcPr>
            <w:tcW w:w="1028" w:type="dxa"/>
            <w:tcBorders>
              <w:top w:val="single" w:sz="4" w:space="0" w:color="auto"/>
              <w:bottom w:val="single" w:sz="4" w:space="0" w:color="auto"/>
              <w:right w:val="single" w:sz="4" w:space="0" w:color="auto"/>
            </w:tcBorders>
          </w:tcPr>
          <w:p w14:paraId="4D1D6A79" w14:textId="77777777" w:rsidR="001A00A1" w:rsidRPr="007B340C" w:rsidRDefault="00120233">
            <w:pPr>
              <w:pStyle w:val="aa"/>
              <w:jc w:val="center"/>
              <w:rPr>
                <w:sz w:val="16"/>
                <w:szCs w:val="16"/>
              </w:rPr>
            </w:pPr>
            <w:r w:rsidRPr="007B340C">
              <w:rPr>
                <w:sz w:val="16"/>
                <w:szCs w:val="16"/>
              </w:rPr>
              <w:t>A12A</w:t>
            </w:r>
          </w:p>
        </w:tc>
        <w:tc>
          <w:tcPr>
            <w:tcW w:w="3197" w:type="dxa"/>
            <w:tcBorders>
              <w:top w:val="nil"/>
              <w:left w:val="single" w:sz="4" w:space="0" w:color="auto"/>
              <w:bottom w:val="single" w:sz="4" w:space="0" w:color="auto"/>
              <w:right w:val="nil"/>
            </w:tcBorders>
          </w:tcPr>
          <w:p w14:paraId="7C8A8789" w14:textId="77777777" w:rsidR="001A00A1" w:rsidRPr="007B340C" w:rsidRDefault="00120233">
            <w:pPr>
              <w:pStyle w:val="ac"/>
              <w:rPr>
                <w:sz w:val="16"/>
                <w:szCs w:val="16"/>
              </w:rPr>
            </w:pPr>
            <w:r w:rsidRPr="007B340C">
              <w:rPr>
                <w:sz w:val="16"/>
                <w:szCs w:val="16"/>
              </w:rPr>
              <w:t>препараты кальция</w:t>
            </w:r>
          </w:p>
        </w:tc>
        <w:tc>
          <w:tcPr>
            <w:tcW w:w="1936" w:type="dxa"/>
            <w:tcBorders>
              <w:top w:val="nil"/>
              <w:left w:val="single" w:sz="4" w:space="0" w:color="auto"/>
              <w:bottom w:val="single" w:sz="4" w:space="0" w:color="auto"/>
              <w:right w:val="nil"/>
            </w:tcBorders>
          </w:tcPr>
          <w:p w14:paraId="697E7BF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466B3D5" w14:textId="77777777" w:rsidR="001A00A1" w:rsidRPr="007B340C" w:rsidRDefault="001A00A1">
            <w:pPr>
              <w:pStyle w:val="aa"/>
              <w:rPr>
                <w:sz w:val="16"/>
                <w:szCs w:val="16"/>
              </w:rPr>
            </w:pPr>
          </w:p>
        </w:tc>
      </w:tr>
      <w:tr w:rsidR="001A00A1" w:rsidRPr="007B340C" w14:paraId="575ECA40" w14:textId="77777777">
        <w:tc>
          <w:tcPr>
            <w:tcW w:w="1028" w:type="dxa"/>
            <w:tcBorders>
              <w:top w:val="single" w:sz="4" w:space="0" w:color="auto"/>
              <w:bottom w:val="single" w:sz="4" w:space="0" w:color="auto"/>
              <w:right w:val="single" w:sz="4" w:space="0" w:color="auto"/>
            </w:tcBorders>
          </w:tcPr>
          <w:p w14:paraId="232F7437" w14:textId="77777777" w:rsidR="001A00A1" w:rsidRPr="007B340C" w:rsidRDefault="00120233">
            <w:pPr>
              <w:pStyle w:val="aa"/>
              <w:jc w:val="center"/>
              <w:rPr>
                <w:sz w:val="16"/>
                <w:szCs w:val="16"/>
              </w:rPr>
            </w:pPr>
            <w:r w:rsidRPr="007B340C">
              <w:rPr>
                <w:sz w:val="16"/>
                <w:szCs w:val="16"/>
              </w:rPr>
              <w:t>A12AA</w:t>
            </w:r>
          </w:p>
        </w:tc>
        <w:tc>
          <w:tcPr>
            <w:tcW w:w="3197" w:type="dxa"/>
            <w:tcBorders>
              <w:top w:val="nil"/>
              <w:left w:val="single" w:sz="4" w:space="0" w:color="auto"/>
              <w:bottom w:val="single" w:sz="4" w:space="0" w:color="auto"/>
              <w:right w:val="nil"/>
            </w:tcBorders>
          </w:tcPr>
          <w:p w14:paraId="6E8A34B3" w14:textId="77777777" w:rsidR="001A00A1" w:rsidRPr="007B340C" w:rsidRDefault="00120233">
            <w:pPr>
              <w:pStyle w:val="ac"/>
              <w:rPr>
                <w:sz w:val="16"/>
                <w:szCs w:val="16"/>
              </w:rPr>
            </w:pPr>
            <w:r w:rsidRPr="007B340C">
              <w:rPr>
                <w:sz w:val="16"/>
                <w:szCs w:val="16"/>
              </w:rPr>
              <w:t>препараты кальция</w:t>
            </w:r>
          </w:p>
        </w:tc>
        <w:tc>
          <w:tcPr>
            <w:tcW w:w="1936" w:type="dxa"/>
            <w:tcBorders>
              <w:top w:val="nil"/>
              <w:left w:val="single" w:sz="4" w:space="0" w:color="auto"/>
              <w:bottom w:val="single" w:sz="4" w:space="0" w:color="auto"/>
              <w:right w:val="nil"/>
            </w:tcBorders>
          </w:tcPr>
          <w:p w14:paraId="4714A53F" w14:textId="77777777" w:rsidR="001A00A1" w:rsidRPr="007B340C" w:rsidRDefault="00120233">
            <w:pPr>
              <w:pStyle w:val="ac"/>
              <w:rPr>
                <w:sz w:val="16"/>
                <w:szCs w:val="16"/>
              </w:rPr>
            </w:pPr>
            <w:r w:rsidRPr="007B340C">
              <w:rPr>
                <w:sz w:val="16"/>
                <w:szCs w:val="16"/>
              </w:rPr>
              <w:t>кальция глюконат</w:t>
            </w:r>
          </w:p>
        </w:tc>
        <w:tc>
          <w:tcPr>
            <w:tcW w:w="4037" w:type="dxa"/>
            <w:tcBorders>
              <w:top w:val="nil"/>
              <w:left w:val="single" w:sz="4" w:space="0" w:color="auto"/>
              <w:bottom w:val="single" w:sz="4" w:space="0" w:color="auto"/>
            </w:tcBorders>
          </w:tcPr>
          <w:p w14:paraId="7E144337"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A63934F" w14:textId="77777777" w:rsidR="001A00A1" w:rsidRPr="007B340C" w:rsidRDefault="00120233">
            <w:pPr>
              <w:pStyle w:val="ac"/>
              <w:rPr>
                <w:sz w:val="16"/>
                <w:szCs w:val="16"/>
              </w:rPr>
            </w:pPr>
            <w:r w:rsidRPr="007B340C">
              <w:rPr>
                <w:sz w:val="16"/>
                <w:szCs w:val="16"/>
              </w:rPr>
              <w:t>раствор для инъекций;</w:t>
            </w:r>
          </w:p>
          <w:p w14:paraId="09172122" w14:textId="77777777" w:rsidR="001A00A1" w:rsidRPr="007B340C" w:rsidRDefault="00120233">
            <w:pPr>
              <w:pStyle w:val="ac"/>
              <w:rPr>
                <w:sz w:val="16"/>
                <w:szCs w:val="16"/>
              </w:rPr>
            </w:pPr>
            <w:r w:rsidRPr="007B340C">
              <w:rPr>
                <w:sz w:val="16"/>
                <w:szCs w:val="16"/>
              </w:rPr>
              <w:t>таблетки</w:t>
            </w:r>
          </w:p>
        </w:tc>
      </w:tr>
      <w:tr w:rsidR="001A00A1" w:rsidRPr="007B340C" w14:paraId="0F46887F" w14:textId="77777777">
        <w:tc>
          <w:tcPr>
            <w:tcW w:w="1028" w:type="dxa"/>
            <w:tcBorders>
              <w:top w:val="single" w:sz="4" w:space="0" w:color="auto"/>
              <w:bottom w:val="single" w:sz="4" w:space="0" w:color="auto"/>
              <w:right w:val="single" w:sz="4" w:space="0" w:color="auto"/>
            </w:tcBorders>
          </w:tcPr>
          <w:p w14:paraId="6A81DC3A" w14:textId="77777777" w:rsidR="001A00A1" w:rsidRPr="007B340C" w:rsidRDefault="00120233">
            <w:pPr>
              <w:pStyle w:val="aa"/>
              <w:jc w:val="center"/>
              <w:rPr>
                <w:sz w:val="16"/>
                <w:szCs w:val="16"/>
              </w:rPr>
            </w:pPr>
            <w:r w:rsidRPr="007B340C">
              <w:rPr>
                <w:sz w:val="16"/>
                <w:szCs w:val="16"/>
              </w:rPr>
              <w:t>A12C</w:t>
            </w:r>
          </w:p>
        </w:tc>
        <w:tc>
          <w:tcPr>
            <w:tcW w:w="3197" w:type="dxa"/>
            <w:tcBorders>
              <w:top w:val="nil"/>
              <w:left w:val="single" w:sz="4" w:space="0" w:color="auto"/>
              <w:bottom w:val="single" w:sz="4" w:space="0" w:color="auto"/>
              <w:right w:val="nil"/>
            </w:tcBorders>
          </w:tcPr>
          <w:p w14:paraId="12EA9B41" w14:textId="77777777" w:rsidR="001A00A1" w:rsidRPr="007B340C" w:rsidRDefault="00120233">
            <w:pPr>
              <w:pStyle w:val="ac"/>
              <w:rPr>
                <w:sz w:val="16"/>
                <w:szCs w:val="16"/>
              </w:rPr>
            </w:pPr>
            <w:r w:rsidRPr="007B340C">
              <w:rPr>
                <w:sz w:val="16"/>
                <w:szCs w:val="16"/>
              </w:rPr>
              <w:t>другие минеральные добавки</w:t>
            </w:r>
          </w:p>
        </w:tc>
        <w:tc>
          <w:tcPr>
            <w:tcW w:w="1936" w:type="dxa"/>
            <w:tcBorders>
              <w:top w:val="nil"/>
              <w:left w:val="single" w:sz="4" w:space="0" w:color="auto"/>
              <w:bottom w:val="single" w:sz="4" w:space="0" w:color="auto"/>
              <w:right w:val="nil"/>
            </w:tcBorders>
          </w:tcPr>
          <w:p w14:paraId="4D52BB9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9F38BC9" w14:textId="77777777" w:rsidR="001A00A1" w:rsidRPr="007B340C" w:rsidRDefault="001A00A1">
            <w:pPr>
              <w:pStyle w:val="aa"/>
              <w:rPr>
                <w:sz w:val="16"/>
                <w:szCs w:val="16"/>
              </w:rPr>
            </w:pPr>
          </w:p>
        </w:tc>
      </w:tr>
      <w:tr w:rsidR="001A00A1" w:rsidRPr="007B340C" w14:paraId="331DB270" w14:textId="77777777">
        <w:tc>
          <w:tcPr>
            <w:tcW w:w="1028" w:type="dxa"/>
            <w:tcBorders>
              <w:top w:val="single" w:sz="4" w:space="0" w:color="auto"/>
              <w:bottom w:val="single" w:sz="4" w:space="0" w:color="auto"/>
              <w:right w:val="single" w:sz="4" w:space="0" w:color="auto"/>
            </w:tcBorders>
          </w:tcPr>
          <w:p w14:paraId="1FEF27F6" w14:textId="77777777" w:rsidR="001A00A1" w:rsidRPr="007B340C" w:rsidRDefault="00120233">
            <w:pPr>
              <w:pStyle w:val="aa"/>
              <w:jc w:val="center"/>
              <w:rPr>
                <w:sz w:val="16"/>
                <w:szCs w:val="16"/>
              </w:rPr>
            </w:pPr>
            <w:r w:rsidRPr="007B340C">
              <w:rPr>
                <w:sz w:val="16"/>
                <w:szCs w:val="16"/>
              </w:rPr>
              <w:t>A12CX</w:t>
            </w:r>
          </w:p>
        </w:tc>
        <w:tc>
          <w:tcPr>
            <w:tcW w:w="3197" w:type="dxa"/>
            <w:tcBorders>
              <w:top w:val="nil"/>
              <w:left w:val="single" w:sz="4" w:space="0" w:color="auto"/>
              <w:bottom w:val="single" w:sz="4" w:space="0" w:color="auto"/>
              <w:right w:val="nil"/>
            </w:tcBorders>
          </w:tcPr>
          <w:p w14:paraId="34DCC835" w14:textId="77777777" w:rsidR="001A00A1" w:rsidRPr="007B340C" w:rsidRDefault="00120233">
            <w:pPr>
              <w:pStyle w:val="ac"/>
              <w:rPr>
                <w:sz w:val="16"/>
                <w:szCs w:val="16"/>
              </w:rPr>
            </w:pPr>
            <w:r w:rsidRPr="007B340C">
              <w:rPr>
                <w:sz w:val="16"/>
                <w:szCs w:val="16"/>
              </w:rPr>
              <w:t>другие минеральные вещества</w:t>
            </w:r>
          </w:p>
        </w:tc>
        <w:tc>
          <w:tcPr>
            <w:tcW w:w="1936" w:type="dxa"/>
            <w:tcBorders>
              <w:top w:val="nil"/>
              <w:left w:val="single" w:sz="4" w:space="0" w:color="auto"/>
              <w:bottom w:val="single" w:sz="4" w:space="0" w:color="auto"/>
              <w:right w:val="nil"/>
            </w:tcBorders>
          </w:tcPr>
          <w:p w14:paraId="14F969CE" w14:textId="77777777" w:rsidR="001A00A1" w:rsidRPr="007B340C" w:rsidRDefault="00120233">
            <w:pPr>
              <w:pStyle w:val="ac"/>
              <w:rPr>
                <w:sz w:val="16"/>
                <w:szCs w:val="16"/>
              </w:rPr>
            </w:pPr>
            <w:r w:rsidRPr="007B340C">
              <w:rPr>
                <w:sz w:val="16"/>
                <w:szCs w:val="16"/>
              </w:rPr>
              <w:t>калия и магния аспарагинат</w:t>
            </w:r>
          </w:p>
        </w:tc>
        <w:tc>
          <w:tcPr>
            <w:tcW w:w="4037" w:type="dxa"/>
            <w:tcBorders>
              <w:top w:val="nil"/>
              <w:left w:val="single" w:sz="4" w:space="0" w:color="auto"/>
              <w:bottom w:val="single" w:sz="4" w:space="0" w:color="auto"/>
            </w:tcBorders>
          </w:tcPr>
          <w:p w14:paraId="3F5CC16D"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64755846" w14:textId="77777777" w:rsidR="001A00A1" w:rsidRPr="007B340C" w:rsidRDefault="00120233">
            <w:pPr>
              <w:pStyle w:val="ac"/>
              <w:rPr>
                <w:sz w:val="16"/>
                <w:szCs w:val="16"/>
              </w:rPr>
            </w:pPr>
            <w:r w:rsidRPr="007B340C">
              <w:rPr>
                <w:sz w:val="16"/>
                <w:szCs w:val="16"/>
              </w:rPr>
              <w:t>раствор для внутривенного введения;</w:t>
            </w:r>
          </w:p>
          <w:p w14:paraId="04C861EE" w14:textId="77777777" w:rsidR="001A00A1" w:rsidRPr="007B340C" w:rsidRDefault="00120233">
            <w:pPr>
              <w:pStyle w:val="ac"/>
              <w:rPr>
                <w:sz w:val="16"/>
                <w:szCs w:val="16"/>
              </w:rPr>
            </w:pPr>
            <w:r w:rsidRPr="007B340C">
              <w:rPr>
                <w:sz w:val="16"/>
                <w:szCs w:val="16"/>
              </w:rPr>
              <w:t>раствор для инфузий;</w:t>
            </w:r>
          </w:p>
          <w:p w14:paraId="16619B8A" w14:textId="77777777" w:rsidR="001A00A1" w:rsidRPr="007B340C" w:rsidRDefault="00120233">
            <w:pPr>
              <w:pStyle w:val="ac"/>
              <w:rPr>
                <w:sz w:val="16"/>
                <w:szCs w:val="16"/>
              </w:rPr>
            </w:pPr>
            <w:r w:rsidRPr="007B340C">
              <w:rPr>
                <w:sz w:val="16"/>
                <w:szCs w:val="16"/>
              </w:rPr>
              <w:t>таблетки;</w:t>
            </w:r>
          </w:p>
          <w:p w14:paraId="3998B9D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F3F5A7B" w14:textId="77777777">
        <w:tc>
          <w:tcPr>
            <w:tcW w:w="1028" w:type="dxa"/>
            <w:tcBorders>
              <w:top w:val="single" w:sz="4" w:space="0" w:color="auto"/>
              <w:bottom w:val="single" w:sz="4" w:space="0" w:color="auto"/>
              <w:right w:val="single" w:sz="4" w:space="0" w:color="auto"/>
            </w:tcBorders>
          </w:tcPr>
          <w:p w14:paraId="155343EA" w14:textId="77777777" w:rsidR="001A00A1" w:rsidRPr="007B340C" w:rsidRDefault="00120233">
            <w:pPr>
              <w:pStyle w:val="aa"/>
              <w:jc w:val="center"/>
              <w:rPr>
                <w:sz w:val="16"/>
                <w:szCs w:val="16"/>
              </w:rPr>
            </w:pPr>
            <w:r w:rsidRPr="007B340C">
              <w:rPr>
                <w:sz w:val="16"/>
                <w:szCs w:val="16"/>
              </w:rPr>
              <w:t>A14</w:t>
            </w:r>
          </w:p>
        </w:tc>
        <w:tc>
          <w:tcPr>
            <w:tcW w:w="3197" w:type="dxa"/>
            <w:tcBorders>
              <w:top w:val="nil"/>
              <w:left w:val="single" w:sz="4" w:space="0" w:color="auto"/>
              <w:bottom w:val="single" w:sz="4" w:space="0" w:color="auto"/>
              <w:right w:val="nil"/>
            </w:tcBorders>
          </w:tcPr>
          <w:p w14:paraId="36611797" w14:textId="77777777" w:rsidR="001A00A1" w:rsidRPr="007B340C" w:rsidRDefault="00120233">
            <w:pPr>
              <w:pStyle w:val="ac"/>
              <w:rPr>
                <w:sz w:val="16"/>
                <w:szCs w:val="16"/>
              </w:rPr>
            </w:pPr>
            <w:r w:rsidRPr="007B340C">
              <w:rPr>
                <w:sz w:val="16"/>
                <w:szCs w:val="16"/>
              </w:rPr>
              <w:t>анаболические средства системного действия</w:t>
            </w:r>
          </w:p>
        </w:tc>
        <w:tc>
          <w:tcPr>
            <w:tcW w:w="1936" w:type="dxa"/>
            <w:tcBorders>
              <w:top w:val="nil"/>
              <w:left w:val="single" w:sz="4" w:space="0" w:color="auto"/>
              <w:bottom w:val="single" w:sz="4" w:space="0" w:color="auto"/>
              <w:right w:val="nil"/>
            </w:tcBorders>
          </w:tcPr>
          <w:p w14:paraId="45D2BC7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0942AEB" w14:textId="77777777" w:rsidR="001A00A1" w:rsidRPr="007B340C" w:rsidRDefault="001A00A1">
            <w:pPr>
              <w:pStyle w:val="aa"/>
              <w:rPr>
                <w:sz w:val="16"/>
                <w:szCs w:val="16"/>
              </w:rPr>
            </w:pPr>
          </w:p>
        </w:tc>
      </w:tr>
      <w:tr w:rsidR="001A00A1" w:rsidRPr="007B340C" w14:paraId="2F8DDFDE" w14:textId="77777777">
        <w:tc>
          <w:tcPr>
            <w:tcW w:w="1028" w:type="dxa"/>
            <w:tcBorders>
              <w:top w:val="single" w:sz="4" w:space="0" w:color="auto"/>
              <w:bottom w:val="single" w:sz="4" w:space="0" w:color="auto"/>
              <w:right w:val="single" w:sz="4" w:space="0" w:color="auto"/>
            </w:tcBorders>
          </w:tcPr>
          <w:p w14:paraId="0C7EE3BF" w14:textId="77777777" w:rsidR="001A00A1" w:rsidRPr="007B340C" w:rsidRDefault="00120233">
            <w:pPr>
              <w:pStyle w:val="aa"/>
              <w:jc w:val="center"/>
              <w:rPr>
                <w:sz w:val="16"/>
                <w:szCs w:val="16"/>
              </w:rPr>
            </w:pPr>
            <w:r w:rsidRPr="007B340C">
              <w:rPr>
                <w:sz w:val="16"/>
                <w:szCs w:val="16"/>
              </w:rPr>
              <w:t>A14A</w:t>
            </w:r>
          </w:p>
        </w:tc>
        <w:tc>
          <w:tcPr>
            <w:tcW w:w="3197" w:type="dxa"/>
            <w:tcBorders>
              <w:top w:val="nil"/>
              <w:left w:val="single" w:sz="4" w:space="0" w:color="auto"/>
              <w:bottom w:val="single" w:sz="4" w:space="0" w:color="auto"/>
              <w:right w:val="nil"/>
            </w:tcBorders>
          </w:tcPr>
          <w:p w14:paraId="7AF3DFAA" w14:textId="77777777" w:rsidR="001A00A1" w:rsidRPr="007B340C" w:rsidRDefault="00120233">
            <w:pPr>
              <w:pStyle w:val="ac"/>
              <w:rPr>
                <w:sz w:val="16"/>
                <w:szCs w:val="16"/>
              </w:rPr>
            </w:pPr>
            <w:r w:rsidRPr="007B340C">
              <w:rPr>
                <w:sz w:val="16"/>
                <w:szCs w:val="16"/>
              </w:rPr>
              <w:t>анаболические стероиды</w:t>
            </w:r>
          </w:p>
        </w:tc>
        <w:tc>
          <w:tcPr>
            <w:tcW w:w="1936" w:type="dxa"/>
            <w:tcBorders>
              <w:top w:val="nil"/>
              <w:left w:val="single" w:sz="4" w:space="0" w:color="auto"/>
              <w:bottom w:val="single" w:sz="4" w:space="0" w:color="auto"/>
              <w:right w:val="nil"/>
            </w:tcBorders>
          </w:tcPr>
          <w:p w14:paraId="78D86F5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23392A7" w14:textId="77777777" w:rsidR="001A00A1" w:rsidRPr="007B340C" w:rsidRDefault="001A00A1">
            <w:pPr>
              <w:pStyle w:val="aa"/>
              <w:rPr>
                <w:sz w:val="16"/>
                <w:szCs w:val="16"/>
              </w:rPr>
            </w:pPr>
          </w:p>
        </w:tc>
      </w:tr>
      <w:tr w:rsidR="001A00A1" w:rsidRPr="007B340C" w14:paraId="47DED488" w14:textId="77777777">
        <w:tc>
          <w:tcPr>
            <w:tcW w:w="1028" w:type="dxa"/>
            <w:tcBorders>
              <w:top w:val="single" w:sz="4" w:space="0" w:color="auto"/>
              <w:bottom w:val="single" w:sz="4" w:space="0" w:color="auto"/>
              <w:right w:val="single" w:sz="4" w:space="0" w:color="auto"/>
            </w:tcBorders>
          </w:tcPr>
          <w:p w14:paraId="70D22143" w14:textId="77777777" w:rsidR="001A00A1" w:rsidRPr="007B340C" w:rsidRDefault="00120233">
            <w:pPr>
              <w:pStyle w:val="aa"/>
              <w:jc w:val="center"/>
              <w:rPr>
                <w:sz w:val="16"/>
                <w:szCs w:val="16"/>
              </w:rPr>
            </w:pPr>
            <w:r w:rsidRPr="007B340C">
              <w:rPr>
                <w:sz w:val="16"/>
                <w:szCs w:val="16"/>
              </w:rPr>
              <w:t>A14AB</w:t>
            </w:r>
          </w:p>
        </w:tc>
        <w:tc>
          <w:tcPr>
            <w:tcW w:w="3197" w:type="dxa"/>
            <w:tcBorders>
              <w:top w:val="nil"/>
              <w:left w:val="single" w:sz="4" w:space="0" w:color="auto"/>
              <w:bottom w:val="single" w:sz="4" w:space="0" w:color="auto"/>
              <w:right w:val="nil"/>
            </w:tcBorders>
          </w:tcPr>
          <w:p w14:paraId="4852EA78" w14:textId="77777777" w:rsidR="001A00A1" w:rsidRPr="007B340C" w:rsidRDefault="00120233">
            <w:pPr>
              <w:pStyle w:val="ac"/>
              <w:rPr>
                <w:sz w:val="16"/>
                <w:szCs w:val="16"/>
              </w:rPr>
            </w:pPr>
            <w:r w:rsidRPr="007B340C">
              <w:rPr>
                <w:sz w:val="16"/>
                <w:szCs w:val="16"/>
              </w:rPr>
              <w:t>производные эстрена</w:t>
            </w:r>
          </w:p>
        </w:tc>
        <w:tc>
          <w:tcPr>
            <w:tcW w:w="1936" w:type="dxa"/>
            <w:tcBorders>
              <w:top w:val="nil"/>
              <w:left w:val="single" w:sz="4" w:space="0" w:color="auto"/>
              <w:bottom w:val="single" w:sz="4" w:space="0" w:color="auto"/>
              <w:right w:val="nil"/>
            </w:tcBorders>
          </w:tcPr>
          <w:p w14:paraId="2FF9E36C" w14:textId="77777777" w:rsidR="001A00A1" w:rsidRPr="007B340C" w:rsidRDefault="00120233">
            <w:pPr>
              <w:pStyle w:val="ac"/>
              <w:rPr>
                <w:sz w:val="16"/>
                <w:szCs w:val="16"/>
              </w:rPr>
            </w:pPr>
            <w:r w:rsidRPr="007B340C">
              <w:rPr>
                <w:sz w:val="16"/>
                <w:szCs w:val="16"/>
              </w:rPr>
              <w:t>нандролон</w:t>
            </w:r>
          </w:p>
        </w:tc>
        <w:tc>
          <w:tcPr>
            <w:tcW w:w="4037" w:type="dxa"/>
            <w:tcBorders>
              <w:top w:val="nil"/>
              <w:left w:val="single" w:sz="4" w:space="0" w:color="auto"/>
              <w:bottom w:val="single" w:sz="4" w:space="0" w:color="auto"/>
            </w:tcBorders>
          </w:tcPr>
          <w:p w14:paraId="20967A4E"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tc>
      </w:tr>
      <w:tr w:rsidR="001A00A1" w:rsidRPr="007B340C" w14:paraId="4B364536" w14:textId="77777777">
        <w:tc>
          <w:tcPr>
            <w:tcW w:w="1028" w:type="dxa"/>
            <w:tcBorders>
              <w:top w:val="single" w:sz="4" w:space="0" w:color="auto"/>
              <w:bottom w:val="single" w:sz="4" w:space="0" w:color="auto"/>
              <w:right w:val="single" w:sz="4" w:space="0" w:color="auto"/>
            </w:tcBorders>
          </w:tcPr>
          <w:p w14:paraId="4A8C4936" w14:textId="77777777" w:rsidR="001A00A1" w:rsidRPr="007B340C" w:rsidRDefault="00120233">
            <w:pPr>
              <w:pStyle w:val="aa"/>
              <w:jc w:val="center"/>
              <w:rPr>
                <w:sz w:val="16"/>
                <w:szCs w:val="16"/>
              </w:rPr>
            </w:pPr>
            <w:r w:rsidRPr="007B340C">
              <w:rPr>
                <w:sz w:val="16"/>
                <w:szCs w:val="16"/>
              </w:rPr>
              <w:t>A16</w:t>
            </w:r>
          </w:p>
        </w:tc>
        <w:tc>
          <w:tcPr>
            <w:tcW w:w="3197" w:type="dxa"/>
            <w:tcBorders>
              <w:top w:val="nil"/>
              <w:left w:val="single" w:sz="4" w:space="0" w:color="auto"/>
              <w:bottom w:val="single" w:sz="4" w:space="0" w:color="auto"/>
              <w:right w:val="nil"/>
            </w:tcBorders>
          </w:tcPr>
          <w:p w14:paraId="02E1745D" w14:textId="77777777" w:rsidR="001A00A1" w:rsidRPr="007B340C" w:rsidRDefault="00120233">
            <w:pPr>
              <w:pStyle w:val="ac"/>
              <w:rPr>
                <w:sz w:val="16"/>
                <w:szCs w:val="16"/>
              </w:rPr>
            </w:pPr>
            <w:r w:rsidRPr="007B340C">
              <w:rPr>
                <w:sz w:val="16"/>
                <w:szCs w:val="16"/>
              </w:rPr>
              <w:t>другие препараты для лечения заболеваний желудочно-кишечного тракта и нарушений обмена веществ</w:t>
            </w:r>
          </w:p>
        </w:tc>
        <w:tc>
          <w:tcPr>
            <w:tcW w:w="1936" w:type="dxa"/>
            <w:tcBorders>
              <w:top w:val="nil"/>
              <w:left w:val="single" w:sz="4" w:space="0" w:color="auto"/>
              <w:bottom w:val="single" w:sz="4" w:space="0" w:color="auto"/>
              <w:right w:val="nil"/>
            </w:tcBorders>
          </w:tcPr>
          <w:p w14:paraId="1E39BBC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7E65ACD" w14:textId="77777777" w:rsidR="001A00A1" w:rsidRPr="007B340C" w:rsidRDefault="001A00A1">
            <w:pPr>
              <w:pStyle w:val="aa"/>
              <w:rPr>
                <w:sz w:val="16"/>
                <w:szCs w:val="16"/>
              </w:rPr>
            </w:pPr>
          </w:p>
        </w:tc>
      </w:tr>
      <w:tr w:rsidR="001A00A1" w:rsidRPr="007B340C" w14:paraId="6A357FD5" w14:textId="77777777">
        <w:tc>
          <w:tcPr>
            <w:tcW w:w="1028" w:type="dxa"/>
            <w:tcBorders>
              <w:top w:val="single" w:sz="4" w:space="0" w:color="auto"/>
              <w:bottom w:val="single" w:sz="4" w:space="0" w:color="auto"/>
              <w:right w:val="single" w:sz="4" w:space="0" w:color="auto"/>
            </w:tcBorders>
          </w:tcPr>
          <w:p w14:paraId="7C0A012E" w14:textId="77777777" w:rsidR="001A00A1" w:rsidRPr="007B340C" w:rsidRDefault="00120233">
            <w:pPr>
              <w:pStyle w:val="aa"/>
              <w:jc w:val="center"/>
              <w:rPr>
                <w:sz w:val="16"/>
                <w:szCs w:val="16"/>
              </w:rPr>
            </w:pPr>
            <w:r w:rsidRPr="007B340C">
              <w:rPr>
                <w:sz w:val="16"/>
                <w:szCs w:val="16"/>
              </w:rPr>
              <w:t>A16A</w:t>
            </w:r>
          </w:p>
        </w:tc>
        <w:tc>
          <w:tcPr>
            <w:tcW w:w="3197" w:type="dxa"/>
            <w:tcBorders>
              <w:top w:val="nil"/>
              <w:left w:val="single" w:sz="4" w:space="0" w:color="auto"/>
              <w:bottom w:val="single" w:sz="4" w:space="0" w:color="auto"/>
              <w:right w:val="nil"/>
            </w:tcBorders>
          </w:tcPr>
          <w:p w14:paraId="26DC3660" w14:textId="77777777" w:rsidR="001A00A1" w:rsidRPr="007B340C" w:rsidRDefault="00120233">
            <w:pPr>
              <w:pStyle w:val="ac"/>
              <w:rPr>
                <w:sz w:val="16"/>
                <w:szCs w:val="16"/>
              </w:rPr>
            </w:pPr>
            <w:r w:rsidRPr="007B340C">
              <w:rPr>
                <w:sz w:val="16"/>
                <w:szCs w:val="16"/>
              </w:rPr>
              <w:t>другие препараты для лечения заболеваний желудочно-кишечного тракта и нарушений обмена веществ</w:t>
            </w:r>
          </w:p>
        </w:tc>
        <w:tc>
          <w:tcPr>
            <w:tcW w:w="1936" w:type="dxa"/>
            <w:tcBorders>
              <w:top w:val="nil"/>
              <w:left w:val="single" w:sz="4" w:space="0" w:color="auto"/>
              <w:bottom w:val="single" w:sz="4" w:space="0" w:color="auto"/>
              <w:right w:val="nil"/>
            </w:tcBorders>
          </w:tcPr>
          <w:p w14:paraId="691ED3A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EAB3C4F" w14:textId="77777777" w:rsidR="001A00A1" w:rsidRPr="007B340C" w:rsidRDefault="001A00A1">
            <w:pPr>
              <w:pStyle w:val="aa"/>
              <w:rPr>
                <w:sz w:val="16"/>
                <w:szCs w:val="16"/>
              </w:rPr>
            </w:pPr>
          </w:p>
        </w:tc>
      </w:tr>
      <w:tr w:rsidR="001A00A1" w:rsidRPr="007B340C" w14:paraId="0CB40652" w14:textId="77777777">
        <w:tc>
          <w:tcPr>
            <w:tcW w:w="1028" w:type="dxa"/>
            <w:tcBorders>
              <w:top w:val="single" w:sz="4" w:space="0" w:color="auto"/>
              <w:bottom w:val="single" w:sz="4" w:space="0" w:color="auto"/>
              <w:right w:val="single" w:sz="4" w:space="0" w:color="auto"/>
            </w:tcBorders>
          </w:tcPr>
          <w:p w14:paraId="2176061E" w14:textId="77777777" w:rsidR="001A00A1" w:rsidRPr="007B340C" w:rsidRDefault="00120233">
            <w:pPr>
              <w:pStyle w:val="aa"/>
              <w:jc w:val="center"/>
              <w:rPr>
                <w:sz w:val="16"/>
                <w:szCs w:val="16"/>
              </w:rPr>
            </w:pPr>
            <w:r w:rsidRPr="007B340C">
              <w:rPr>
                <w:sz w:val="16"/>
                <w:szCs w:val="16"/>
              </w:rPr>
              <w:t>A16AA</w:t>
            </w:r>
          </w:p>
        </w:tc>
        <w:tc>
          <w:tcPr>
            <w:tcW w:w="3197" w:type="dxa"/>
            <w:tcBorders>
              <w:top w:val="nil"/>
              <w:left w:val="single" w:sz="4" w:space="0" w:color="auto"/>
              <w:bottom w:val="single" w:sz="4" w:space="0" w:color="auto"/>
              <w:right w:val="nil"/>
            </w:tcBorders>
          </w:tcPr>
          <w:p w14:paraId="47D56A6A" w14:textId="77777777" w:rsidR="001A00A1" w:rsidRPr="007B340C" w:rsidRDefault="00120233">
            <w:pPr>
              <w:pStyle w:val="ac"/>
              <w:rPr>
                <w:sz w:val="16"/>
                <w:szCs w:val="16"/>
              </w:rPr>
            </w:pPr>
            <w:r w:rsidRPr="007B340C">
              <w:rPr>
                <w:sz w:val="16"/>
                <w:szCs w:val="16"/>
              </w:rPr>
              <w:t>аминокислоты и их производные</w:t>
            </w:r>
          </w:p>
        </w:tc>
        <w:tc>
          <w:tcPr>
            <w:tcW w:w="1936" w:type="dxa"/>
            <w:tcBorders>
              <w:top w:val="nil"/>
              <w:left w:val="single" w:sz="4" w:space="0" w:color="auto"/>
              <w:bottom w:val="single" w:sz="4" w:space="0" w:color="auto"/>
              <w:right w:val="nil"/>
            </w:tcBorders>
          </w:tcPr>
          <w:p w14:paraId="61604337" w14:textId="77777777" w:rsidR="001A00A1" w:rsidRPr="007B340C" w:rsidRDefault="00120233">
            <w:pPr>
              <w:pStyle w:val="ac"/>
              <w:rPr>
                <w:sz w:val="16"/>
                <w:szCs w:val="16"/>
              </w:rPr>
            </w:pPr>
            <w:r w:rsidRPr="007B340C">
              <w:rPr>
                <w:sz w:val="16"/>
                <w:szCs w:val="16"/>
              </w:rPr>
              <w:t>адеметионин</w:t>
            </w:r>
          </w:p>
        </w:tc>
        <w:tc>
          <w:tcPr>
            <w:tcW w:w="4037" w:type="dxa"/>
            <w:tcBorders>
              <w:top w:val="nil"/>
              <w:left w:val="single" w:sz="4" w:space="0" w:color="auto"/>
              <w:bottom w:val="single" w:sz="4" w:space="0" w:color="auto"/>
            </w:tcBorders>
          </w:tcPr>
          <w:p w14:paraId="44FF859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19B518A6" w14:textId="77777777" w:rsidR="001A00A1" w:rsidRPr="007B340C" w:rsidRDefault="00120233">
            <w:pPr>
              <w:pStyle w:val="ac"/>
              <w:rPr>
                <w:sz w:val="16"/>
                <w:szCs w:val="16"/>
              </w:rPr>
            </w:pPr>
            <w:r w:rsidRPr="007B340C">
              <w:rPr>
                <w:sz w:val="16"/>
                <w:szCs w:val="16"/>
              </w:rPr>
              <w:t>таблетки кишечнорастворимые;</w:t>
            </w:r>
          </w:p>
          <w:p w14:paraId="537F5884" w14:textId="77777777" w:rsidR="001A00A1" w:rsidRPr="007B340C" w:rsidRDefault="00120233">
            <w:pPr>
              <w:pStyle w:val="ac"/>
              <w:rPr>
                <w:sz w:val="16"/>
                <w:szCs w:val="16"/>
              </w:rPr>
            </w:pPr>
            <w:r w:rsidRPr="007B340C">
              <w:rPr>
                <w:sz w:val="16"/>
                <w:szCs w:val="16"/>
              </w:rPr>
              <w:t>таблетки кишечнорастворимые, покрытые пленочной оболочкой;</w:t>
            </w:r>
          </w:p>
          <w:p w14:paraId="5773B357"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tc>
      </w:tr>
      <w:tr w:rsidR="001A00A1" w:rsidRPr="007B340C" w14:paraId="2E735BA2" w14:textId="77777777">
        <w:tc>
          <w:tcPr>
            <w:tcW w:w="1028" w:type="dxa"/>
            <w:vMerge w:val="restart"/>
            <w:tcBorders>
              <w:top w:val="single" w:sz="4" w:space="0" w:color="auto"/>
              <w:bottom w:val="single" w:sz="4" w:space="0" w:color="auto"/>
              <w:right w:val="single" w:sz="4" w:space="0" w:color="auto"/>
            </w:tcBorders>
          </w:tcPr>
          <w:p w14:paraId="716338F9" w14:textId="77777777" w:rsidR="001A00A1" w:rsidRPr="007B340C" w:rsidRDefault="00120233">
            <w:pPr>
              <w:pStyle w:val="aa"/>
              <w:jc w:val="center"/>
              <w:rPr>
                <w:sz w:val="16"/>
                <w:szCs w:val="16"/>
              </w:rPr>
            </w:pPr>
            <w:r w:rsidRPr="007B340C">
              <w:rPr>
                <w:sz w:val="16"/>
                <w:szCs w:val="16"/>
              </w:rPr>
              <w:t>A16AB</w:t>
            </w:r>
          </w:p>
        </w:tc>
        <w:tc>
          <w:tcPr>
            <w:tcW w:w="3197" w:type="dxa"/>
            <w:vMerge w:val="restart"/>
            <w:tcBorders>
              <w:top w:val="nil"/>
              <w:left w:val="single" w:sz="4" w:space="0" w:color="auto"/>
              <w:bottom w:val="single" w:sz="4" w:space="0" w:color="auto"/>
              <w:right w:val="nil"/>
            </w:tcBorders>
          </w:tcPr>
          <w:p w14:paraId="068DA9B6" w14:textId="77777777" w:rsidR="001A00A1" w:rsidRPr="007B340C" w:rsidRDefault="00120233">
            <w:pPr>
              <w:pStyle w:val="ac"/>
              <w:rPr>
                <w:sz w:val="16"/>
                <w:szCs w:val="16"/>
              </w:rPr>
            </w:pPr>
            <w:r w:rsidRPr="007B340C">
              <w:rPr>
                <w:sz w:val="16"/>
                <w:szCs w:val="16"/>
              </w:rPr>
              <w:t>ферментные препараты</w:t>
            </w:r>
          </w:p>
        </w:tc>
        <w:tc>
          <w:tcPr>
            <w:tcW w:w="1936" w:type="dxa"/>
            <w:tcBorders>
              <w:top w:val="nil"/>
              <w:left w:val="single" w:sz="4" w:space="0" w:color="auto"/>
              <w:bottom w:val="single" w:sz="4" w:space="0" w:color="auto"/>
              <w:right w:val="nil"/>
            </w:tcBorders>
          </w:tcPr>
          <w:p w14:paraId="03B46B56" w14:textId="77777777" w:rsidR="001A00A1" w:rsidRPr="007B340C" w:rsidRDefault="00120233">
            <w:pPr>
              <w:pStyle w:val="ac"/>
              <w:rPr>
                <w:sz w:val="16"/>
                <w:szCs w:val="16"/>
              </w:rPr>
            </w:pPr>
            <w:r w:rsidRPr="007B340C">
              <w:rPr>
                <w:sz w:val="16"/>
                <w:szCs w:val="16"/>
              </w:rPr>
              <w:t>агалсидаза альфа</w:t>
            </w:r>
          </w:p>
        </w:tc>
        <w:tc>
          <w:tcPr>
            <w:tcW w:w="4037" w:type="dxa"/>
            <w:tcBorders>
              <w:top w:val="nil"/>
              <w:left w:val="single" w:sz="4" w:space="0" w:color="auto"/>
              <w:bottom w:val="single" w:sz="4" w:space="0" w:color="auto"/>
            </w:tcBorders>
          </w:tcPr>
          <w:p w14:paraId="3B8668E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4D55ACCD" w14:textId="77777777">
        <w:tc>
          <w:tcPr>
            <w:tcW w:w="1028" w:type="dxa"/>
            <w:vMerge/>
            <w:tcBorders>
              <w:top w:val="single" w:sz="4" w:space="0" w:color="auto"/>
              <w:bottom w:val="single" w:sz="4" w:space="0" w:color="auto"/>
              <w:right w:val="single" w:sz="4" w:space="0" w:color="auto"/>
            </w:tcBorders>
          </w:tcPr>
          <w:p w14:paraId="1A8F170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E73B58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80795D2" w14:textId="77777777" w:rsidR="001A00A1" w:rsidRPr="007B340C" w:rsidRDefault="00120233">
            <w:pPr>
              <w:pStyle w:val="ac"/>
              <w:rPr>
                <w:sz w:val="16"/>
                <w:szCs w:val="16"/>
              </w:rPr>
            </w:pPr>
            <w:r w:rsidRPr="007B340C">
              <w:rPr>
                <w:sz w:val="16"/>
                <w:szCs w:val="16"/>
              </w:rPr>
              <w:t>агалсидаза бета</w:t>
            </w:r>
          </w:p>
        </w:tc>
        <w:tc>
          <w:tcPr>
            <w:tcW w:w="4037" w:type="dxa"/>
            <w:tcBorders>
              <w:top w:val="nil"/>
              <w:left w:val="single" w:sz="4" w:space="0" w:color="auto"/>
              <w:bottom w:val="single" w:sz="4" w:space="0" w:color="auto"/>
            </w:tcBorders>
          </w:tcPr>
          <w:p w14:paraId="160B5F5A"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4F3AEDD7" w14:textId="77777777">
        <w:tc>
          <w:tcPr>
            <w:tcW w:w="1028" w:type="dxa"/>
            <w:vMerge/>
            <w:tcBorders>
              <w:top w:val="single" w:sz="4" w:space="0" w:color="auto"/>
              <w:bottom w:val="single" w:sz="4" w:space="0" w:color="auto"/>
              <w:right w:val="single" w:sz="4" w:space="0" w:color="auto"/>
            </w:tcBorders>
          </w:tcPr>
          <w:p w14:paraId="6AD31BA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FD88DB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1C17A39" w14:textId="77777777" w:rsidR="001A00A1" w:rsidRPr="007B340C" w:rsidRDefault="00120233">
            <w:pPr>
              <w:pStyle w:val="ac"/>
              <w:rPr>
                <w:sz w:val="16"/>
                <w:szCs w:val="16"/>
              </w:rPr>
            </w:pPr>
            <w:r w:rsidRPr="007B340C">
              <w:rPr>
                <w:sz w:val="16"/>
                <w:szCs w:val="16"/>
              </w:rPr>
              <w:t>велаглюцераза альфа</w:t>
            </w:r>
          </w:p>
        </w:tc>
        <w:tc>
          <w:tcPr>
            <w:tcW w:w="4037" w:type="dxa"/>
            <w:tcBorders>
              <w:top w:val="nil"/>
              <w:left w:val="single" w:sz="4" w:space="0" w:color="auto"/>
              <w:bottom w:val="single" w:sz="4" w:space="0" w:color="auto"/>
            </w:tcBorders>
          </w:tcPr>
          <w:p w14:paraId="267AC742"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50BC8440" w14:textId="77777777">
        <w:tc>
          <w:tcPr>
            <w:tcW w:w="1028" w:type="dxa"/>
            <w:vMerge/>
            <w:tcBorders>
              <w:top w:val="single" w:sz="4" w:space="0" w:color="auto"/>
              <w:bottom w:val="single" w:sz="4" w:space="0" w:color="auto"/>
              <w:right w:val="single" w:sz="4" w:space="0" w:color="auto"/>
            </w:tcBorders>
          </w:tcPr>
          <w:p w14:paraId="22C33A2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69ADD5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29E6AF" w14:textId="77777777" w:rsidR="001A00A1" w:rsidRPr="007B340C" w:rsidRDefault="00120233">
            <w:pPr>
              <w:pStyle w:val="ac"/>
              <w:rPr>
                <w:sz w:val="16"/>
                <w:szCs w:val="16"/>
              </w:rPr>
            </w:pPr>
            <w:r w:rsidRPr="007B340C">
              <w:rPr>
                <w:sz w:val="16"/>
                <w:szCs w:val="16"/>
              </w:rPr>
              <w:t>галсульфаза</w:t>
            </w:r>
          </w:p>
        </w:tc>
        <w:tc>
          <w:tcPr>
            <w:tcW w:w="4037" w:type="dxa"/>
            <w:tcBorders>
              <w:top w:val="nil"/>
              <w:left w:val="single" w:sz="4" w:space="0" w:color="auto"/>
              <w:bottom w:val="single" w:sz="4" w:space="0" w:color="auto"/>
            </w:tcBorders>
          </w:tcPr>
          <w:p w14:paraId="5883BB7D"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1EC7CE26" w14:textId="77777777">
        <w:tc>
          <w:tcPr>
            <w:tcW w:w="1028" w:type="dxa"/>
            <w:vMerge/>
            <w:tcBorders>
              <w:top w:val="single" w:sz="4" w:space="0" w:color="auto"/>
              <w:bottom w:val="single" w:sz="4" w:space="0" w:color="auto"/>
              <w:right w:val="single" w:sz="4" w:space="0" w:color="auto"/>
            </w:tcBorders>
          </w:tcPr>
          <w:p w14:paraId="6B2A5CE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33BA31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EDD0ED" w14:textId="77777777" w:rsidR="001A00A1" w:rsidRPr="007B340C" w:rsidRDefault="00120233">
            <w:pPr>
              <w:pStyle w:val="ac"/>
              <w:rPr>
                <w:sz w:val="16"/>
                <w:szCs w:val="16"/>
              </w:rPr>
            </w:pPr>
            <w:r w:rsidRPr="007B340C">
              <w:rPr>
                <w:sz w:val="16"/>
                <w:szCs w:val="16"/>
              </w:rPr>
              <w:t>идурсульфаза</w:t>
            </w:r>
          </w:p>
        </w:tc>
        <w:tc>
          <w:tcPr>
            <w:tcW w:w="4037" w:type="dxa"/>
            <w:tcBorders>
              <w:top w:val="nil"/>
              <w:left w:val="single" w:sz="4" w:space="0" w:color="auto"/>
              <w:bottom w:val="single" w:sz="4" w:space="0" w:color="auto"/>
            </w:tcBorders>
          </w:tcPr>
          <w:p w14:paraId="0B74E6D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AD45FE6" w14:textId="77777777">
        <w:tc>
          <w:tcPr>
            <w:tcW w:w="1028" w:type="dxa"/>
            <w:vMerge/>
            <w:tcBorders>
              <w:top w:val="single" w:sz="4" w:space="0" w:color="auto"/>
              <w:bottom w:val="single" w:sz="4" w:space="0" w:color="auto"/>
              <w:right w:val="single" w:sz="4" w:space="0" w:color="auto"/>
            </w:tcBorders>
          </w:tcPr>
          <w:p w14:paraId="723C42B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CD79E0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6D633A8" w14:textId="77777777" w:rsidR="001A00A1" w:rsidRPr="007B340C" w:rsidRDefault="00120233">
            <w:pPr>
              <w:pStyle w:val="ac"/>
              <w:rPr>
                <w:sz w:val="16"/>
                <w:szCs w:val="16"/>
              </w:rPr>
            </w:pPr>
            <w:r w:rsidRPr="007B340C">
              <w:rPr>
                <w:sz w:val="16"/>
                <w:szCs w:val="16"/>
              </w:rPr>
              <w:t>идурсульфаза бета</w:t>
            </w:r>
          </w:p>
        </w:tc>
        <w:tc>
          <w:tcPr>
            <w:tcW w:w="4037" w:type="dxa"/>
            <w:tcBorders>
              <w:top w:val="nil"/>
              <w:left w:val="single" w:sz="4" w:space="0" w:color="auto"/>
              <w:bottom w:val="single" w:sz="4" w:space="0" w:color="auto"/>
            </w:tcBorders>
          </w:tcPr>
          <w:p w14:paraId="228887F4"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0C0D11E" w14:textId="77777777">
        <w:tc>
          <w:tcPr>
            <w:tcW w:w="1028" w:type="dxa"/>
            <w:vMerge/>
            <w:tcBorders>
              <w:top w:val="single" w:sz="4" w:space="0" w:color="auto"/>
              <w:bottom w:val="single" w:sz="4" w:space="0" w:color="auto"/>
              <w:right w:val="single" w:sz="4" w:space="0" w:color="auto"/>
            </w:tcBorders>
          </w:tcPr>
          <w:p w14:paraId="706FE69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FEE791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AA8246C" w14:textId="77777777" w:rsidR="001A00A1" w:rsidRPr="007B340C" w:rsidRDefault="00120233">
            <w:pPr>
              <w:pStyle w:val="ac"/>
              <w:rPr>
                <w:sz w:val="16"/>
                <w:szCs w:val="16"/>
              </w:rPr>
            </w:pPr>
            <w:r w:rsidRPr="007B340C">
              <w:rPr>
                <w:sz w:val="16"/>
                <w:szCs w:val="16"/>
              </w:rPr>
              <w:t>имиглюцераза</w:t>
            </w:r>
          </w:p>
        </w:tc>
        <w:tc>
          <w:tcPr>
            <w:tcW w:w="4037" w:type="dxa"/>
            <w:tcBorders>
              <w:top w:val="nil"/>
              <w:left w:val="single" w:sz="4" w:space="0" w:color="auto"/>
              <w:bottom w:val="single" w:sz="4" w:space="0" w:color="auto"/>
            </w:tcBorders>
          </w:tcPr>
          <w:p w14:paraId="2F8A1E80"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958921C" w14:textId="77777777">
        <w:tc>
          <w:tcPr>
            <w:tcW w:w="1028" w:type="dxa"/>
            <w:vMerge/>
            <w:tcBorders>
              <w:top w:val="single" w:sz="4" w:space="0" w:color="auto"/>
              <w:bottom w:val="single" w:sz="4" w:space="0" w:color="auto"/>
              <w:right w:val="single" w:sz="4" w:space="0" w:color="auto"/>
            </w:tcBorders>
          </w:tcPr>
          <w:p w14:paraId="602343B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3E998D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398AC38" w14:textId="77777777" w:rsidR="001A00A1" w:rsidRPr="007B340C" w:rsidRDefault="00120233">
            <w:pPr>
              <w:pStyle w:val="ac"/>
              <w:rPr>
                <w:sz w:val="16"/>
                <w:szCs w:val="16"/>
              </w:rPr>
            </w:pPr>
            <w:r w:rsidRPr="007B340C">
              <w:rPr>
                <w:sz w:val="16"/>
                <w:szCs w:val="16"/>
              </w:rPr>
              <w:t>ларонидаза</w:t>
            </w:r>
          </w:p>
        </w:tc>
        <w:tc>
          <w:tcPr>
            <w:tcW w:w="4037" w:type="dxa"/>
            <w:tcBorders>
              <w:top w:val="nil"/>
              <w:left w:val="single" w:sz="4" w:space="0" w:color="auto"/>
              <w:bottom w:val="single" w:sz="4" w:space="0" w:color="auto"/>
            </w:tcBorders>
          </w:tcPr>
          <w:p w14:paraId="4313CAD1"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72D66308" w14:textId="77777777">
        <w:tc>
          <w:tcPr>
            <w:tcW w:w="1028" w:type="dxa"/>
            <w:tcBorders>
              <w:top w:val="single" w:sz="4" w:space="0" w:color="auto"/>
              <w:bottom w:val="single" w:sz="4" w:space="0" w:color="auto"/>
              <w:right w:val="single" w:sz="4" w:space="0" w:color="auto"/>
            </w:tcBorders>
          </w:tcPr>
          <w:p w14:paraId="05EA226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2358D6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B7F4C30" w14:textId="77777777" w:rsidR="001A00A1" w:rsidRPr="007B340C" w:rsidRDefault="00120233">
            <w:pPr>
              <w:pStyle w:val="ac"/>
              <w:rPr>
                <w:sz w:val="16"/>
                <w:szCs w:val="16"/>
              </w:rPr>
            </w:pPr>
            <w:r w:rsidRPr="007B340C">
              <w:rPr>
                <w:sz w:val="16"/>
                <w:szCs w:val="16"/>
              </w:rPr>
              <w:t>себелипаза альфа</w:t>
            </w:r>
          </w:p>
        </w:tc>
        <w:tc>
          <w:tcPr>
            <w:tcW w:w="4037" w:type="dxa"/>
            <w:tcBorders>
              <w:top w:val="nil"/>
              <w:left w:val="single" w:sz="4" w:space="0" w:color="auto"/>
              <w:bottom w:val="single" w:sz="4" w:space="0" w:color="auto"/>
            </w:tcBorders>
          </w:tcPr>
          <w:p w14:paraId="3D9AB31E"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23C38345" w14:textId="77777777">
        <w:tc>
          <w:tcPr>
            <w:tcW w:w="1028" w:type="dxa"/>
            <w:tcBorders>
              <w:top w:val="single" w:sz="4" w:space="0" w:color="auto"/>
              <w:bottom w:val="single" w:sz="4" w:space="0" w:color="auto"/>
              <w:right w:val="single" w:sz="4" w:space="0" w:color="auto"/>
            </w:tcBorders>
          </w:tcPr>
          <w:p w14:paraId="25A221A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7F1749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5134AF4" w14:textId="77777777" w:rsidR="001A00A1" w:rsidRPr="007B340C" w:rsidRDefault="00120233">
            <w:pPr>
              <w:pStyle w:val="ac"/>
              <w:rPr>
                <w:sz w:val="16"/>
                <w:szCs w:val="16"/>
              </w:rPr>
            </w:pPr>
            <w:r w:rsidRPr="007B340C">
              <w:rPr>
                <w:sz w:val="16"/>
                <w:szCs w:val="16"/>
              </w:rPr>
              <w:t>талиглюцераза альфа</w:t>
            </w:r>
          </w:p>
        </w:tc>
        <w:tc>
          <w:tcPr>
            <w:tcW w:w="4037" w:type="dxa"/>
            <w:tcBorders>
              <w:top w:val="nil"/>
              <w:left w:val="single" w:sz="4" w:space="0" w:color="auto"/>
              <w:bottom w:val="single" w:sz="4" w:space="0" w:color="auto"/>
            </w:tcBorders>
          </w:tcPr>
          <w:p w14:paraId="302F5B04"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54360E39" w14:textId="77777777">
        <w:tc>
          <w:tcPr>
            <w:tcW w:w="1028" w:type="dxa"/>
            <w:vMerge w:val="restart"/>
            <w:tcBorders>
              <w:top w:val="single" w:sz="4" w:space="0" w:color="auto"/>
              <w:bottom w:val="single" w:sz="4" w:space="0" w:color="auto"/>
              <w:right w:val="single" w:sz="4" w:space="0" w:color="auto"/>
            </w:tcBorders>
          </w:tcPr>
          <w:p w14:paraId="1E8FA73D" w14:textId="77777777" w:rsidR="001A00A1" w:rsidRPr="007B340C" w:rsidRDefault="00120233">
            <w:pPr>
              <w:pStyle w:val="aa"/>
              <w:jc w:val="center"/>
              <w:rPr>
                <w:sz w:val="16"/>
                <w:szCs w:val="16"/>
              </w:rPr>
            </w:pPr>
            <w:r w:rsidRPr="007B340C">
              <w:rPr>
                <w:sz w:val="16"/>
                <w:szCs w:val="16"/>
              </w:rPr>
              <w:t>A16AX</w:t>
            </w:r>
          </w:p>
        </w:tc>
        <w:tc>
          <w:tcPr>
            <w:tcW w:w="3197" w:type="dxa"/>
            <w:tcBorders>
              <w:top w:val="nil"/>
              <w:left w:val="single" w:sz="4" w:space="0" w:color="auto"/>
              <w:bottom w:val="single" w:sz="4" w:space="0" w:color="auto"/>
              <w:right w:val="nil"/>
            </w:tcBorders>
          </w:tcPr>
          <w:p w14:paraId="080F9958" w14:textId="77777777" w:rsidR="001A00A1" w:rsidRPr="007B340C" w:rsidRDefault="00120233">
            <w:pPr>
              <w:pStyle w:val="ac"/>
              <w:rPr>
                <w:sz w:val="16"/>
                <w:szCs w:val="16"/>
              </w:rPr>
            </w:pPr>
            <w:r w:rsidRPr="007B340C">
              <w:rPr>
                <w:sz w:val="16"/>
                <w:szCs w:val="16"/>
              </w:rPr>
              <w:t>прочие препараты для лечения заболеваний желудочно-кишечного тракта и нарушений обмена веществ</w:t>
            </w:r>
          </w:p>
        </w:tc>
        <w:tc>
          <w:tcPr>
            <w:tcW w:w="1936" w:type="dxa"/>
            <w:tcBorders>
              <w:top w:val="nil"/>
              <w:left w:val="single" w:sz="4" w:space="0" w:color="auto"/>
              <w:bottom w:val="single" w:sz="4" w:space="0" w:color="auto"/>
              <w:right w:val="nil"/>
            </w:tcBorders>
          </w:tcPr>
          <w:p w14:paraId="597A71B3" w14:textId="77777777" w:rsidR="001A00A1" w:rsidRPr="007B340C" w:rsidRDefault="00120233">
            <w:pPr>
              <w:pStyle w:val="ac"/>
              <w:rPr>
                <w:sz w:val="16"/>
                <w:szCs w:val="16"/>
              </w:rPr>
            </w:pPr>
            <w:r w:rsidRPr="007B340C">
              <w:rPr>
                <w:sz w:val="16"/>
                <w:szCs w:val="16"/>
              </w:rPr>
              <w:t>миглустат</w:t>
            </w:r>
          </w:p>
        </w:tc>
        <w:tc>
          <w:tcPr>
            <w:tcW w:w="4037" w:type="dxa"/>
            <w:tcBorders>
              <w:top w:val="nil"/>
              <w:left w:val="single" w:sz="4" w:space="0" w:color="auto"/>
              <w:bottom w:val="single" w:sz="4" w:space="0" w:color="auto"/>
            </w:tcBorders>
          </w:tcPr>
          <w:p w14:paraId="4968CABA" w14:textId="77777777" w:rsidR="001A00A1" w:rsidRPr="007B340C" w:rsidRDefault="00120233">
            <w:pPr>
              <w:pStyle w:val="ac"/>
              <w:rPr>
                <w:sz w:val="16"/>
                <w:szCs w:val="16"/>
              </w:rPr>
            </w:pPr>
            <w:r w:rsidRPr="007B340C">
              <w:rPr>
                <w:sz w:val="16"/>
                <w:szCs w:val="16"/>
              </w:rPr>
              <w:t>капсулы</w:t>
            </w:r>
          </w:p>
        </w:tc>
      </w:tr>
      <w:tr w:rsidR="001A00A1" w:rsidRPr="007B340C" w14:paraId="13A471C2" w14:textId="77777777">
        <w:tc>
          <w:tcPr>
            <w:tcW w:w="1028" w:type="dxa"/>
            <w:vMerge/>
            <w:tcBorders>
              <w:top w:val="single" w:sz="4" w:space="0" w:color="auto"/>
              <w:bottom w:val="single" w:sz="4" w:space="0" w:color="auto"/>
              <w:right w:val="single" w:sz="4" w:space="0" w:color="auto"/>
            </w:tcBorders>
          </w:tcPr>
          <w:p w14:paraId="38CC7394"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167ACA9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B9A8F6" w14:textId="77777777" w:rsidR="001A00A1" w:rsidRPr="007B340C" w:rsidRDefault="00120233">
            <w:pPr>
              <w:pStyle w:val="ac"/>
              <w:rPr>
                <w:sz w:val="16"/>
                <w:szCs w:val="16"/>
              </w:rPr>
            </w:pPr>
            <w:r w:rsidRPr="007B340C">
              <w:rPr>
                <w:sz w:val="16"/>
                <w:szCs w:val="16"/>
              </w:rPr>
              <w:t>нитизинон</w:t>
            </w:r>
          </w:p>
        </w:tc>
        <w:tc>
          <w:tcPr>
            <w:tcW w:w="4037" w:type="dxa"/>
            <w:tcBorders>
              <w:top w:val="nil"/>
              <w:left w:val="single" w:sz="4" w:space="0" w:color="auto"/>
              <w:bottom w:val="single" w:sz="4" w:space="0" w:color="auto"/>
            </w:tcBorders>
          </w:tcPr>
          <w:p w14:paraId="1093DD7B" w14:textId="77777777" w:rsidR="001A00A1" w:rsidRPr="007B340C" w:rsidRDefault="00120233">
            <w:pPr>
              <w:pStyle w:val="ac"/>
              <w:rPr>
                <w:sz w:val="16"/>
                <w:szCs w:val="16"/>
              </w:rPr>
            </w:pPr>
            <w:r w:rsidRPr="007B340C">
              <w:rPr>
                <w:sz w:val="16"/>
                <w:szCs w:val="16"/>
              </w:rPr>
              <w:t>капсулы</w:t>
            </w:r>
          </w:p>
        </w:tc>
      </w:tr>
      <w:tr w:rsidR="001A00A1" w:rsidRPr="007B340C" w14:paraId="6D4A45BA" w14:textId="77777777">
        <w:tc>
          <w:tcPr>
            <w:tcW w:w="1028" w:type="dxa"/>
            <w:vMerge/>
            <w:tcBorders>
              <w:top w:val="single" w:sz="4" w:space="0" w:color="auto"/>
              <w:bottom w:val="single" w:sz="4" w:space="0" w:color="auto"/>
              <w:right w:val="single" w:sz="4" w:space="0" w:color="auto"/>
            </w:tcBorders>
          </w:tcPr>
          <w:p w14:paraId="26ACCA3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DD55B7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21ED3F" w14:textId="77777777" w:rsidR="001A00A1" w:rsidRPr="007B340C" w:rsidRDefault="00120233">
            <w:pPr>
              <w:pStyle w:val="ac"/>
              <w:rPr>
                <w:sz w:val="16"/>
                <w:szCs w:val="16"/>
              </w:rPr>
            </w:pPr>
            <w:r w:rsidRPr="007B340C">
              <w:rPr>
                <w:sz w:val="16"/>
                <w:szCs w:val="16"/>
              </w:rPr>
              <w:t>сапроптерин</w:t>
            </w:r>
          </w:p>
        </w:tc>
        <w:tc>
          <w:tcPr>
            <w:tcW w:w="4037" w:type="dxa"/>
            <w:tcBorders>
              <w:top w:val="nil"/>
              <w:left w:val="single" w:sz="4" w:space="0" w:color="auto"/>
              <w:bottom w:val="single" w:sz="4" w:space="0" w:color="auto"/>
            </w:tcBorders>
          </w:tcPr>
          <w:p w14:paraId="699752A4" w14:textId="77777777" w:rsidR="001A00A1" w:rsidRPr="007B340C" w:rsidRDefault="00120233">
            <w:pPr>
              <w:pStyle w:val="ac"/>
              <w:rPr>
                <w:sz w:val="16"/>
                <w:szCs w:val="16"/>
              </w:rPr>
            </w:pPr>
            <w:r w:rsidRPr="007B340C">
              <w:rPr>
                <w:sz w:val="16"/>
                <w:szCs w:val="16"/>
              </w:rPr>
              <w:t>таблетки диспергируемые</w:t>
            </w:r>
          </w:p>
        </w:tc>
      </w:tr>
      <w:tr w:rsidR="001A00A1" w:rsidRPr="007B340C" w14:paraId="416C4EF7" w14:textId="77777777">
        <w:tc>
          <w:tcPr>
            <w:tcW w:w="1028" w:type="dxa"/>
            <w:vMerge/>
            <w:tcBorders>
              <w:top w:val="single" w:sz="4" w:space="0" w:color="auto"/>
              <w:bottom w:val="single" w:sz="4" w:space="0" w:color="auto"/>
              <w:right w:val="single" w:sz="4" w:space="0" w:color="auto"/>
            </w:tcBorders>
          </w:tcPr>
          <w:p w14:paraId="5561DCD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662101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B0F9F4B" w14:textId="77777777" w:rsidR="001A00A1" w:rsidRPr="007B340C" w:rsidRDefault="00120233">
            <w:pPr>
              <w:pStyle w:val="ac"/>
              <w:rPr>
                <w:sz w:val="16"/>
                <w:szCs w:val="16"/>
              </w:rPr>
            </w:pPr>
            <w:r w:rsidRPr="007B340C">
              <w:rPr>
                <w:sz w:val="16"/>
                <w:szCs w:val="16"/>
              </w:rPr>
              <w:t>тиоктовая кислота</w:t>
            </w:r>
          </w:p>
        </w:tc>
        <w:tc>
          <w:tcPr>
            <w:tcW w:w="4037" w:type="dxa"/>
            <w:tcBorders>
              <w:top w:val="nil"/>
              <w:left w:val="single" w:sz="4" w:space="0" w:color="auto"/>
              <w:bottom w:val="single" w:sz="4" w:space="0" w:color="auto"/>
            </w:tcBorders>
          </w:tcPr>
          <w:p w14:paraId="415EB36C" w14:textId="77777777" w:rsidR="001A00A1" w:rsidRPr="007B340C" w:rsidRDefault="00120233">
            <w:pPr>
              <w:pStyle w:val="ac"/>
              <w:rPr>
                <w:sz w:val="16"/>
                <w:szCs w:val="16"/>
              </w:rPr>
            </w:pPr>
            <w:r w:rsidRPr="007B340C">
              <w:rPr>
                <w:sz w:val="16"/>
                <w:szCs w:val="16"/>
              </w:rPr>
              <w:t>капсулы;</w:t>
            </w:r>
          </w:p>
          <w:p w14:paraId="69161265"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p w14:paraId="0ECC969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59B90567" w14:textId="77777777" w:rsidR="001A00A1" w:rsidRPr="007B340C" w:rsidRDefault="00120233">
            <w:pPr>
              <w:pStyle w:val="ac"/>
              <w:rPr>
                <w:sz w:val="16"/>
                <w:szCs w:val="16"/>
              </w:rPr>
            </w:pPr>
            <w:r w:rsidRPr="007B340C">
              <w:rPr>
                <w:sz w:val="16"/>
                <w:szCs w:val="16"/>
              </w:rPr>
              <w:t>раствор для внутривенного введения;</w:t>
            </w:r>
          </w:p>
          <w:p w14:paraId="2A111A42" w14:textId="77777777" w:rsidR="001A00A1" w:rsidRPr="007B340C" w:rsidRDefault="00120233">
            <w:pPr>
              <w:pStyle w:val="ac"/>
              <w:rPr>
                <w:sz w:val="16"/>
                <w:szCs w:val="16"/>
              </w:rPr>
            </w:pPr>
            <w:r w:rsidRPr="007B340C">
              <w:rPr>
                <w:sz w:val="16"/>
                <w:szCs w:val="16"/>
              </w:rPr>
              <w:t>раствор для инфузий;</w:t>
            </w:r>
          </w:p>
          <w:p w14:paraId="6D2927A5" w14:textId="77777777" w:rsidR="001A00A1" w:rsidRPr="007B340C" w:rsidRDefault="00120233">
            <w:pPr>
              <w:pStyle w:val="ac"/>
              <w:rPr>
                <w:sz w:val="16"/>
                <w:szCs w:val="16"/>
              </w:rPr>
            </w:pPr>
            <w:r w:rsidRPr="007B340C">
              <w:rPr>
                <w:sz w:val="16"/>
                <w:szCs w:val="16"/>
              </w:rPr>
              <w:t>таблетки, покрытые оболочкой;</w:t>
            </w:r>
          </w:p>
          <w:p w14:paraId="5EE2E4B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692A4E2" w14:textId="77777777">
        <w:tc>
          <w:tcPr>
            <w:tcW w:w="1028" w:type="dxa"/>
            <w:tcBorders>
              <w:top w:val="single" w:sz="4" w:space="0" w:color="auto"/>
              <w:bottom w:val="single" w:sz="4" w:space="0" w:color="auto"/>
              <w:right w:val="single" w:sz="4" w:space="0" w:color="auto"/>
            </w:tcBorders>
          </w:tcPr>
          <w:p w14:paraId="731E2C73" w14:textId="77777777" w:rsidR="001A00A1" w:rsidRPr="007B340C" w:rsidRDefault="00120233">
            <w:pPr>
              <w:pStyle w:val="aa"/>
              <w:jc w:val="center"/>
              <w:rPr>
                <w:sz w:val="16"/>
                <w:szCs w:val="16"/>
              </w:rPr>
            </w:pPr>
            <w:r w:rsidRPr="007B340C">
              <w:rPr>
                <w:sz w:val="16"/>
                <w:szCs w:val="16"/>
              </w:rPr>
              <w:t>B</w:t>
            </w:r>
          </w:p>
        </w:tc>
        <w:tc>
          <w:tcPr>
            <w:tcW w:w="3197" w:type="dxa"/>
            <w:tcBorders>
              <w:top w:val="nil"/>
              <w:left w:val="single" w:sz="4" w:space="0" w:color="auto"/>
              <w:bottom w:val="single" w:sz="4" w:space="0" w:color="auto"/>
              <w:right w:val="nil"/>
            </w:tcBorders>
          </w:tcPr>
          <w:p w14:paraId="679C25FF" w14:textId="77777777" w:rsidR="001A00A1" w:rsidRPr="007B340C" w:rsidRDefault="00120233">
            <w:pPr>
              <w:pStyle w:val="ac"/>
              <w:rPr>
                <w:sz w:val="16"/>
                <w:szCs w:val="16"/>
              </w:rPr>
            </w:pPr>
            <w:r w:rsidRPr="007B340C">
              <w:rPr>
                <w:sz w:val="16"/>
                <w:szCs w:val="16"/>
              </w:rPr>
              <w:t>кровь и система кроветворения</w:t>
            </w:r>
          </w:p>
        </w:tc>
        <w:tc>
          <w:tcPr>
            <w:tcW w:w="1936" w:type="dxa"/>
            <w:tcBorders>
              <w:top w:val="nil"/>
              <w:left w:val="single" w:sz="4" w:space="0" w:color="auto"/>
              <w:bottom w:val="single" w:sz="4" w:space="0" w:color="auto"/>
              <w:right w:val="nil"/>
            </w:tcBorders>
          </w:tcPr>
          <w:p w14:paraId="6C6A88F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E156A0F" w14:textId="77777777" w:rsidR="001A00A1" w:rsidRPr="007B340C" w:rsidRDefault="001A00A1">
            <w:pPr>
              <w:pStyle w:val="aa"/>
              <w:rPr>
                <w:sz w:val="16"/>
                <w:szCs w:val="16"/>
              </w:rPr>
            </w:pPr>
          </w:p>
        </w:tc>
      </w:tr>
      <w:tr w:rsidR="001A00A1" w:rsidRPr="007B340C" w14:paraId="468D8489" w14:textId="77777777">
        <w:tc>
          <w:tcPr>
            <w:tcW w:w="1028" w:type="dxa"/>
            <w:tcBorders>
              <w:top w:val="single" w:sz="4" w:space="0" w:color="auto"/>
              <w:bottom w:val="single" w:sz="4" w:space="0" w:color="auto"/>
              <w:right w:val="single" w:sz="4" w:space="0" w:color="auto"/>
            </w:tcBorders>
          </w:tcPr>
          <w:p w14:paraId="62CC2700" w14:textId="77777777" w:rsidR="001A00A1" w:rsidRPr="007B340C" w:rsidRDefault="00120233">
            <w:pPr>
              <w:pStyle w:val="aa"/>
              <w:jc w:val="center"/>
              <w:rPr>
                <w:sz w:val="16"/>
                <w:szCs w:val="16"/>
              </w:rPr>
            </w:pPr>
            <w:r w:rsidRPr="007B340C">
              <w:rPr>
                <w:sz w:val="16"/>
                <w:szCs w:val="16"/>
              </w:rPr>
              <w:t>B01</w:t>
            </w:r>
          </w:p>
        </w:tc>
        <w:tc>
          <w:tcPr>
            <w:tcW w:w="3197" w:type="dxa"/>
            <w:tcBorders>
              <w:top w:val="nil"/>
              <w:left w:val="single" w:sz="4" w:space="0" w:color="auto"/>
              <w:bottom w:val="single" w:sz="4" w:space="0" w:color="auto"/>
              <w:right w:val="nil"/>
            </w:tcBorders>
          </w:tcPr>
          <w:p w14:paraId="4D010DFB" w14:textId="77777777" w:rsidR="001A00A1" w:rsidRPr="007B340C" w:rsidRDefault="00120233">
            <w:pPr>
              <w:pStyle w:val="ac"/>
              <w:rPr>
                <w:sz w:val="16"/>
                <w:szCs w:val="16"/>
              </w:rPr>
            </w:pPr>
            <w:r w:rsidRPr="007B340C">
              <w:rPr>
                <w:sz w:val="16"/>
                <w:szCs w:val="16"/>
              </w:rPr>
              <w:t>антитромботические средства</w:t>
            </w:r>
          </w:p>
        </w:tc>
        <w:tc>
          <w:tcPr>
            <w:tcW w:w="1936" w:type="dxa"/>
            <w:tcBorders>
              <w:top w:val="nil"/>
              <w:left w:val="single" w:sz="4" w:space="0" w:color="auto"/>
              <w:bottom w:val="single" w:sz="4" w:space="0" w:color="auto"/>
              <w:right w:val="nil"/>
            </w:tcBorders>
          </w:tcPr>
          <w:p w14:paraId="3C822E0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92B8B57" w14:textId="77777777" w:rsidR="001A00A1" w:rsidRPr="007B340C" w:rsidRDefault="001A00A1">
            <w:pPr>
              <w:pStyle w:val="aa"/>
              <w:rPr>
                <w:sz w:val="16"/>
                <w:szCs w:val="16"/>
              </w:rPr>
            </w:pPr>
          </w:p>
        </w:tc>
      </w:tr>
      <w:tr w:rsidR="001A00A1" w:rsidRPr="007B340C" w14:paraId="0BC8BAFA" w14:textId="77777777">
        <w:tc>
          <w:tcPr>
            <w:tcW w:w="1028" w:type="dxa"/>
            <w:tcBorders>
              <w:top w:val="single" w:sz="4" w:space="0" w:color="auto"/>
              <w:bottom w:val="single" w:sz="4" w:space="0" w:color="auto"/>
              <w:right w:val="single" w:sz="4" w:space="0" w:color="auto"/>
            </w:tcBorders>
          </w:tcPr>
          <w:p w14:paraId="3E22663E" w14:textId="77777777" w:rsidR="001A00A1" w:rsidRPr="007B340C" w:rsidRDefault="00120233">
            <w:pPr>
              <w:pStyle w:val="aa"/>
              <w:jc w:val="center"/>
              <w:rPr>
                <w:sz w:val="16"/>
                <w:szCs w:val="16"/>
              </w:rPr>
            </w:pPr>
            <w:r w:rsidRPr="007B340C">
              <w:rPr>
                <w:sz w:val="16"/>
                <w:szCs w:val="16"/>
              </w:rPr>
              <w:t>B01A</w:t>
            </w:r>
          </w:p>
        </w:tc>
        <w:tc>
          <w:tcPr>
            <w:tcW w:w="3197" w:type="dxa"/>
            <w:tcBorders>
              <w:top w:val="nil"/>
              <w:left w:val="single" w:sz="4" w:space="0" w:color="auto"/>
              <w:bottom w:val="single" w:sz="4" w:space="0" w:color="auto"/>
              <w:right w:val="nil"/>
            </w:tcBorders>
          </w:tcPr>
          <w:p w14:paraId="48B936A2" w14:textId="77777777" w:rsidR="001A00A1" w:rsidRPr="007B340C" w:rsidRDefault="00120233">
            <w:pPr>
              <w:pStyle w:val="ac"/>
              <w:rPr>
                <w:sz w:val="16"/>
                <w:szCs w:val="16"/>
              </w:rPr>
            </w:pPr>
            <w:r w:rsidRPr="007B340C">
              <w:rPr>
                <w:sz w:val="16"/>
                <w:szCs w:val="16"/>
              </w:rPr>
              <w:t>антитромботические средства</w:t>
            </w:r>
          </w:p>
        </w:tc>
        <w:tc>
          <w:tcPr>
            <w:tcW w:w="1936" w:type="dxa"/>
            <w:tcBorders>
              <w:top w:val="nil"/>
              <w:left w:val="single" w:sz="4" w:space="0" w:color="auto"/>
              <w:bottom w:val="single" w:sz="4" w:space="0" w:color="auto"/>
              <w:right w:val="nil"/>
            </w:tcBorders>
          </w:tcPr>
          <w:p w14:paraId="0471C41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B7C54AA" w14:textId="77777777" w:rsidR="001A00A1" w:rsidRPr="007B340C" w:rsidRDefault="001A00A1">
            <w:pPr>
              <w:pStyle w:val="aa"/>
              <w:rPr>
                <w:sz w:val="16"/>
                <w:szCs w:val="16"/>
              </w:rPr>
            </w:pPr>
          </w:p>
        </w:tc>
      </w:tr>
      <w:tr w:rsidR="001A00A1" w:rsidRPr="007B340C" w14:paraId="1F061377" w14:textId="77777777">
        <w:tc>
          <w:tcPr>
            <w:tcW w:w="1028" w:type="dxa"/>
            <w:tcBorders>
              <w:top w:val="single" w:sz="4" w:space="0" w:color="auto"/>
              <w:bottom w:val="single" w:sz="4" w:space="0" w:color="auto"/>
              <w:right w:val="single" w:sz="4" w:space="0" w:color="auto"/>
            </w:tcBorders>
          </w:tcPr>
          <w:p w14:paraId="2EB9CBA8" w14:textId="77777777" w:rsidR="001A00A1" w:rsidRPr="007B340C" w:rsidRDefault="00120233">
            <w:pPr>
              <w:pStyle w:val="aa"/>
              <w:jc w:val="center"/>
              <w:rPr>
                <w:sz w:val="16"/>
                <w:szCs w:val="16"/>
              </w:rPr>
            </w:pPr>
            <w:r w:rsidRPr="007B340C">
              <w:rPr>
                <w:sz w:val="16"/>
                <w:szCs w:val="16"/>
              </w:rPr>
              <w:t>B01AA</w:t>
            </w:r>
          </w:p>
        </w:tc>
        <w:tc>
          <w:tcPr>
            <w:tcW w:w="3197" w:type="dxa"/>
            <w:tcBorders>
              <w:top w:val="nil"/>
              <w:left w:val="single" w:sz="4" w:space="0" w:color="auto"/>
              <w:bottom w:val="single" w:sz="4" w:space="0" w:color="auto"/>
              <w:right w:val="nil"/>
            </w:tcBorders>
          </w:tcPr>
          <w:p w14:paraId="28C6C6C5" w14:textId="77777777" w:rsidR="001A00A1" w:rsidRPr="007B340C" w:rsidRDefault="00120233">
            <w:pPr>
              <w:pStyle w:val="ac"/>
              <w:rPr>
                <w:sz w:val="16"/>
                <w:szCs w:val="16"/>
              </w:rPr>
            </w:pPr>
            <w:r w:rsidRPr="007B340C">
              <w:rPr>
                <w:sz w:val="16"/>
                <w:szCs w:val="16"/>
              </w:rPr>
              <w:t>антагонисты витамина K</w:t>
            </w:r>
          </w:p>
        </w:tc>
        <w:tc>
          <w:tcPr>
            <w:tcW w:w="1936" w:type="dxa"/>
            <w:tcBorders>
              <w:top w:val="nil"/>
              <w:left w:val="single" w:sz="4" w:space="0" w:color="auto"/>
              <w:bottom w:val="single" w:sz="4" w:space="0" w:color="auto"/>
              <w:right w:val="nil"/>
            </w:tcBorders>
          </w:tcPr>
          <w:p w14:paraId="6CC44C21" w14:textId="77777777" w:rsidR="001A00A1" w:rsidRPr="007B340C" w:rsidRDefault="00120233">
            <w:pPr>
              <w:pStyle w:val="ac"/>
              <w:rPr>
                <w:sz w:val="16"/>
                <w:szCs w:val="16"/>
              </w:rPr>
            </w:pPr>
            <w:r w:rsidRPr="007B340C">
              <w:rPr>
                <w:sz w:val="16"/>
                <w:szCs w:val="16"/>
              </w:rPr>
              <w:t>варфарин</w:t>
            </w:r>
          </w:p>
        </w:tc>
        <w:tc>
          <w:tcPr>
            <w:tcW w:w="4037" w:type="dxa"/>
            <w:tcBorders>
              <w:top w:val="nil"/>
              <w:left w:val="single" w:sz="4" w:space="0" w:color="auto"/>
              <w:bottom w:val="single" w:sz="4" w:space="0" w:color="auto"/>
            </w:tcBorders>
          </w:tcPr>
          <w:p w14:paraId="41A982A7" w14:textId="77777777" w:rsidR="001A00A1" w:rsidRPr="007B340C" w:rsidRDefault="00120233">
            <w:pPr>
              <w:pStyle w:val="ac"/>
              <w:rPr>
                <w:sz w:val="16"/>
                <w:szCs w:val="16"/>
              </w:rPr>
            </w:pPr>
            <w:r w:rsidRPr="007B340C">
              <w:rPr>
                <w:sz w:val="16"/>
                <w:szCs w:val="16"/>
              </w:rPr>
              <w:t>таблетки</w:t>
            </w:r>
          </w:p>
        </w:tc>
      </w:tr>
      <w:tr w:rsidR="001A00A1" w:rsidRPr="007B340C" w14:paraId="54E3904B" w14:textId="77777777">
        <w:tc>
          <w:tcPr>
            <w:tcW w:w="1028" w:type="dxa"/>
            <w:vMerge w:val="restart"/>
            <w:tcBorders>
              <w:top w:val="single" w:sz="4" w:space="0" w:color="auto"/>
              <w:bottom w:val="single" w:sz="4" w:space="0" w:color="auto"/>
              <w:right w:val="single" w:sz="4" w:space="0" w:color="auto"/>
            </w:tcBorders>
          </w:tcPr>
          <w:p w14:paraId="47258B0E" w14:textId="77777777" w:rsidR="001A00A1" w:rsidRPr="007B340C" w:rsidRDefault="00120233">
            <w:pPr>
              <w:pStyle w:val="aa"/>
              <w:jc w:val="center"/>
              <w:rPr>
                <w:sz w:val="16"/>
                <w:szCs w:val="16"/>
              </w:rPr>
            </w:pPr>
            <w:r w:rsidRPr="007B340C">
              <w:rPr>
                <w:sz w:val="16"/>
                <w:szCs w:val="16"/>
              </w:rPr>
              <w:t>B01AB</w:t>
            </w:r>
          </w:p>
        </w:tc>
        <w:tc>
          <w:tcPr>
            <w:tcW w:w="3197" w:type="dxa"/>
            <w:vMerge w:val="restart"/>
            <w:tcBorders>
              <w:top w:val="nil"/>
              <w:left w:val="single" w:sz="4" w:space="0" w:color="auto"/>
              <w:bottom w:val="single" w:sz="4" w:space="0" w:color="auto"/>
              <w:right w:val="nil"/>
            </w:tcBorders>
          </w:tcPr>
          <w:p w14:paraId="0654753A" w14:textId="77777777" w:rsidR="001A00A1" w:rsidRPr="007B340C" w:rsidRDefault="00120233">
            <w:pPr>
              <w:pStyle w:val="ac"/>
              <w:rPr>
                <w:sz w:val="16"/>
                <w:szCs w:val="16"/>
              </w:rPr>
            </w:pPr>
            <w:r w:rsidRPr="007B340C">
              <w:rPr>
                <w:sz w:val="16"/>
                <w:szCs w:val="16"/>
              </w:rPr>
              <w:t>группа гепарина</w:t>
            </w:r>
          </w:p>
        </w:tc>
        <w:tc>
          <w:tcPr>
            <w:tcW w:w="1936" w:type="dxa"/>
            <w:tcBorders>
              <w:top w:val="nil"/>
              <w:left w:val="single" w:sz="4" w:space="0" w:color="auto"/>
              <w:bottom w:val="single" w:sz="4" w:space="0" w:color="auto"/>
              <w:right w:val="nil"/>
            </w:tcBorders>
          </w:tcPr>
          <w:p w14:paraId="7121DD14" w14:textId="77777777" w:rsidR="001A00A1" w:rsidRPr="007B340C" w:rsidRDefault="00120233">
            <w:pPr>
              <w:pStyle w:val="ac"/>
              <w:rPr>
                <w:sz w:val="16"/>
                <w:szCs w:val="16"/>
              </w:rPr>
            </w:pPr>
            <w:r w:rsidRPr="007B340C">
              <w:rPr>
                <w:sz w:val="16"/>
                <w:szCs w:val="16"/>
              </w:rPr>
              <w:t>гепарин натрия</w:t>
            </w:r>
          </w:p>
        </w:tc>
        <w:tc>
          <w:tcPr>
            <w:tcW w:w="4037" w:type="dxa"/>
            <w:tcBorders>
              <w:top w:val="nil"/>
              <w:left w:val="single" w:sz="4" w:space="0" w:color="auto"/>
              <w:bottom w:val="single" w:sz="4" w:space="0" w:color="auto"/>
            </w:tcBorders>
          </w:tcPr>
          <w:p w14:paraId="3B2B2C25"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p w14:paraId="0249663B"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E4DC0B9" w14:textId="77777777">
        <w:tc>
          <w:tcPr>
            <w:tcW w:w="1028" w:type="dxa"/>
            <w:vMerge/>
            <w:tcBorders>
              <w:top w:val="single" w:sz="4" w:space="0" w:color="auto"/>
              <w:bottom w:val="single" w:sz="4" w:space="0" w:color="auto"/>
              <w:right w:val="single" w:sz="4" w:space="0" w:color="auto"/>
            </w:tcBorders>
          </w:tcPr>
          <w:p w14:paraId="3923633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DA1266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A4AB121" w14:textId="77777777" w:rsidR="001A00A1" w:rsidRPr="007B340C" w:rsidRDefault="00120233">
            <w:pPr>
              <w:pStyle w:val="ac"/>
              <w:rPr>
                <w:sz w:val="16"/>
                <w:szCs w:val="16"/>
              </w:rPr>
            </w:pPr>
            <w:r w:rsidRPr="007B340C">
              <w:rPr>
                <w:sz w:val="16"/>
                <w:szCs w:val="16"/>
              </w:rPr>
              <w:t>эноксапарин натрия</w:t>
            </w:r>
          </w:p>
        </w:tc>
        <w:tc>
          <w:tcPr>
            <w:tcW w:w="4037" w:type="dxa"/>
            <w:tcBorders>
              <w:top w:val="nil"/>
              <w:left w:val="single" w:sz="4" w:space="0" w:color="auto"/>
              <w:bottom w:val="single" w:sz="4" w:space="0" w:color="auto"/>
            </w:tcBorders>
          </w:tcPr>
          <w:p w14:paraId="2E7A20EC"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CD3A581" w14:textId="77777777">
        <w:tc>
          <w:tcPr>
            <w:tcW w:w="1028" w:type="dxa"/>
            <w:vMerge/>
            <w:tcBorders>
              <w:top w:val="single" w:sz="4" w:space="0" w:color="auto"/>
              <w:bottom w:val="single" w:sz="4" w:space="0" w:color="auto"/>
              <w:right w:val="single" w:sz="4" w:space="0" w:color="auto"/>
            </w:tcBorders>
          </w:tcPr>
          <w:p w14:paraId="27E73B8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CE32DA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5ABBA0" w14:textId="77777777" w:rsidR="001A00A1" w:rsidRPr="007B340C" w:rsidRDefault="00120233">
            <w:pPr>
              <w:pStyle w:val="ac"/>
              <w:rPr>
                <w:sz w:val="16"/>
                <w:szCs w:val="16"/>
              </w:rPr>
            </w:pPr>
            <w:r w:rsidRPr="007B340C">
              <w:rPr>
                <w:sz w:val="16"/>
                <w:szCs w:val="16"/>
              </w:rPr>
              <w:t>парнапарин натрия</w:t>
            </w:r>
          </w:p>
        </w:tc>
        <w:tc>
          <w:tcPr>
            <w:tcW w:w="4037" w:type="dxa"/>
            <w:tcBorders>
              <w:top w:val="nil"/>
              <w:left w:val="single" w:sz="4" w:space="0" w:color="auto"/>
              <w:bottom w:val="single" w:sz="4" w:space="0" w:color="auto"/>
            </w:tcBorders>
          </w:tcPr>
          <w:p w14:paraId="4DDCDB3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0960F46A" w14:textId="77777777">
        <w:tc>
          <w:tcPr>
            <w:tcW w:w="1028" w:type="dxa"/>
            <w:vMerge w:val="restart"/>
            <w:tcBorders>
              <w:top w:val="single" w:sz="4" w:space="0" w:color="auto"/>
              <w:bottom w:val="single" w:sz="4" w:space="0" w:color="auto"/>
              <w:right w:val="single" w:sz="4" w:space="0" w:color="auto"/>
            </w:tcBorders>
          </w:tcPr>
          <w:p w14:paraId="4E810062" w14:textId="77777777" w:rsidR="001A00A1" w:rsidRPr="007B340C" w:rsidRDefault="00120233">
            <w:pPr>
              <w:pStyle w:val="aa"/>
              <w:jc w:val="center"/>
              <w:rPr>
                <w:sz w:val="16"/>
                <w:szCs w:val="16"/>
              </w:rPr>
            </w:pPr>
            <w:r w:rsidRPr="007B340C">
              <w:rPr>
                <w:sz w:val="16"/>
                <w:szCs w:val="16"/>
              </w:rPr>
              <w:t>B01AC</w:t>
            </w:r>
          </w:p>
        </w:tc>
        <w:tc>
          <w:tcPr>
            <w:tcW w:w="3197" w:type="dxa"/>
            <w:vMerge w:val="restart"/>
            <w:tcBorders>
              <w:top w:val="nil"/>
              <w:left w:val="single" w:sz="4" w:space="0" w:color="auto"/>
              <w:bottom w:val="single" w:sz="4" w:space="0" w:color="auto"/>
              <w:right w:val="nil"/>
            </w:tcBorders>
          </w:tcPr>
          <w:p w14:paraId="45F8841F" w14:textId="77777777" w:rsidR="001A00A1" w:rsidRPr="007B340C" w:rsidRDefault="00120233">
            <w:pPr>
              <w:pStyle w:val="ac"/>
              <w:rPr>
                <w:sz w:val="16"/>
                <w:szCs w:val="16"/>
              </w:rPr>
            </w:pPr>
            <w:r w:rsidRPr="007B340C">
              <w:rPr>
                <w:sz w:val="16"/>
                <w:szCs w:val="16"/>
              </w:rPr>
              <w:t>антиагреганты, кроме гепарина</w:t>
            </w:r>
          </w:p>
        </w:tc>
        <w:tc>
          <w:tcPr>
            <w:tcW w:w="1936" w:type="dxa"/>
            <w:tcBorders>
              <w:top w:val="nil"/>
              <w:left w:val="single" w:sz="4" w:space="0" w:color="auto"/>
              <w:bottom w:val="single" w:sz="4" w:space="0" w:color="auto"/>
              <w:right w:val="nil"/>
            </w:tcBorders>
          </w:tcPr>
          <w:p w14:paraId="69F16EE7" w14:textId="77777777" w:rsidR="001A00A1" w:rsidRPr="007B340C" w:rsidRDefault="00120233">
            <w:pPr>
              <w:pStyle w:val="ac"/>
              <w:rPr>
                <w:sz w:val="16"/>
                <w:szCs w:val="16"/>
              </w:rPr>
            </w:pPr>
            <w:r w:rsidRPr="007B340C">
              <w:rPr>
                <w:sz w:val="16"/>
                <w:szCs w:val="16"/>
              </w:rPr>
              <w:t>клопидогрел</w:t>
            </w:r>
          </w:p>
        </w:tc>
        <w:tc>
          <w:tcPr>
            <w:tcW w:w="4037" w:type="dxa"/>
            <w:tcBorders>
              <w:top w:val="nil"/>
              <w:left w:val="single" w:sz="4" w:space="0" w:color="auto"/>
              <w:bottom w:val="single" w:sz="4" w:space="0" w:color="auto"/>
            </w:tcBorders>
          </w:tcPr>
          <w:p w14:paraId="6E38855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F76A836" w14:textId="77777777">
        <w:tc>
          <w:tcPr>
            <w:tcW w:w="1028" w:type="dxa"/>
            <w:vMerge/>
            <w:tcBorders>
              <w:top w:val="single" w:sz="4" w:space="0" w:color="auto"/>
              <w:bottom w:val="single" w:sz="4" w:space="0" w:color="auto"/>
              <w:right w:val="single" w:sz="4" w:space="0" w:color="auto"/>
            </w:tcBorders>
          </w:tcPr>
          <w:p w14:paraId="678D3FD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0D6802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FFE6335" w14:textId="77777777" w:rsidR="001A00A1" w:rsidRPr="007B340C" w:rsidRDefault="00120233">
            <w:pPr>
              <w:pStyle w:val="ac"/>
              <w:rPr>
                <w:sz w:val="16"/>
                <w:szCs w:val="16"/>
              </w:rPr>
            </w:pPr>
            <w:r w:rsidRPr="007B340C">
              <w:rPr>
                <w:sz w:val="16"/>
                <w:szCs w:val="16"/>
              </w:rPr>
              <w:t>селексипаг</w:t>
            </w:r>
          </w:p>
        </w:tc>
        <w:tc>
          <w:tcPr>
            <w:tcW w:w="4037" w:type="dxa"/>
            <w:tcBorders>
              <w:top w:val="nil"/>
              <w:left w:val="single" w:sz="4" w:space="0" w:color="auto"/>
              <w:bottom w:val="single" w:sz="4" w:space="0" w:color="auto"/>
            </w:tcBorders>
          </w:tcPr>
          <w:p w14:paraId="4D30AD5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C53518C" w14:textId="77777777">
        <w:tc>
          <w:tcPr>
            <w:tcW w:w="1028" w:type="dxa"/>
            <w:vMerge/>
            <w:tcBorders>
              <w:top w:val="single" w:sz="4" w:space="0" w:color="auto"/>
              <w:bottom w:val="single" w:sz="4" w:space="0" w:color="auto"/>
              <w:right w:val="single" w:sz="4" w:space="0" w:color="auto"/>
            </w:tcBorders>
          </w:tcPr>
          <w:p w14:paraId="6620160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F8FDE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316315" w14:textId="77777777" w:rsidR="001A00A1" w:rsidRPr="007B340C" w:rsidRDefault="00120233">
            <w:pPr>
              <w:pStyle w:val="ac"/>
              <w:rPr>
                <w:sz w:val="16"/>
                <w:szCs w:val="16"/>
              </w:rPr>
            </w:pPr>
            <w:r w:rsidRPr="007B340C">
              <w:rPr>
                <w:sz w:val="16"/>
                <w:szCs w:val="16"/>
              </w:rPr>
              <w:t>тикагрелор</w:t>
            </w:r>
          </w:p>
        </w:tc>
        <w:tc>
          <w:tcPr>
            <w:tcW w:w="4037" w:type="dxa"/>
            <w:tcBorders>
              <w:top w:val="nil"/>
              <w:left w:val="single" w:sz="4" w:space="0" w:color="auto"/>
              <w:bottom w:val="single" w:sz="4" w:space="0" w:color="auto"/>
            </w:tcBorders>
          </w:tcPr>
          <w:p w14:paraId="4FB2E04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8E86C3F" w14:textId="77777777">
        <w:tc>
          <w:tcPr>
            <w:tcW w:w="1028" w:type="dxa"/>
            <w:vMerge w:val="restart"/>
            <w:tcBorders>
              <w:top w:val="single" w:sz="4" w:space="0" w:color="auto"/>
              <w:bottom w:val="single" w:sz="4" w:space="0" w:color="auto"/>
              <w:right w:val="single" w:sz="4" w:space="0" w:color="auto"/>
            </w:tcBorders>
          </w:tcPr>
          <w:p w14:paraId="436C3975" w14:textId="77777777" w:rsidR="001A00A1" w:rsidRPr="007B340C" w:rsidRDefault="00120233">
            <w:pPr>
              <w:pStyle w:val="aa"/>
              <w:jc w:val="center"/>
              <w:rPr>
                <w:sz w:val="16"/>
                <w:szCs w:val="16"/>
              </w:rPr>
            </w:pPr>
            <w:r w:rsidRPr="007B340C">
              <w:rPr>
                <w:sz w:val="16"/>
                <w:szCs w:val="16"/>
              </w:rPr>
              <w:t>B01AD</w:t>
            </w:r>
          </w:p>
        </w:tc>
        <w:tc>
          <w:tcPr>
            <w:tcW w:w="3197" w:type="dxa"/>
            <w:vMerge w:val="restart"/>
            <w:tcBorders>
              <w:top w:val="nil"/>
              <w:left w:val="single" w:sz="4" w:space="0" w:color="auto"/>
              <w:bottom w:val="single" w:sz="4" w:space="0" w:color="auto"/>
              <w:right w:val="nil"/>
            </w:tcBorders>
          </w:tcPr>
          <w:p w14:paraId="29E50FED" w14:textId="77777777" w:rsidR="001A00A1" w:rsidRPr="007B340C" w:rsidRDefault="00120233">
            <w:pPr>
              <w:pStyle w:val="ac"/>
              <w:rPr>
                <w:sz w:val="16"/>
                <w:szCs w:val="16"/>
              </w:rPr>
            </w:pPr>
            <w:r w:rsidRPr="007B340C">
              <w:rPr>
                <w:sz w:val="16"/>
                <w:szCs w:val="16"/>
              </w:rPr>
              <w:t>ферментные препараты</w:t>
            </w:r>
          </w:p>
        </w:tc>
        <w:tc>
          <w:tcPr>
            <w:tcW w:w="1936" w:type="dxa"/>
            <w:tcBorders>
              <w:top w:val="nil"/>
              <w:left w:val="single" w:sz="4" w:space="0" w:color="auto"/>
              <w:bottom w:val="single" w:sz="4" w:space="0" w:color="auto"/>
              <w:right w:val="nil"/>
            </w:tcBorders>
          </w:tcPr>
          <w:p w14:paraId="53A0C971" w14:textId="77777777" w:rsidR="001A00A1" w:rsidRPr="007B340C" w:rsidRDefault="00120233">
            <w:pPr>
              <w:pStyle w:val="ac"/>
              <w:rPr>
                <w:sz w:val="16"/>
                <w:szCs w:val="16"/>
              </w:rPr>
            </w:pPr>
            <w:r w:rsidRPr="007B340C">
              <w:rPr>
                <w:sz w:val="16"/>
                <w:szCs w:val="16"/>
              </w:rPr>
              <w:t>алтеплаза</w:t>
            </w:r>
          </w:p>
        </w:tc>
        <w:tc>
          <w:tcPr>
            <w:tcW w:w="4037" w:type="dxa"/>
            <w:tcBorders>
              <w:top w:val="nil"/>
              <w:left w:val="single" w:sz="4" w:space="0" w:color="auto"/>
              <w:bottom w:val="single" w:sz="4" w:space="0" w:color="auto"/>
            </w:tcBorders>
          </w:tcPr>
          <w:p w14:paraId="5A5CE5CA"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59EE794" w14:textId="77777777">
        <w:tc>
          <w:tcPr>
            <w:tcW w:w="1028" w:type="dxa"/>
            <w:vMerge/>
            <w:tcBorders>
              <w:top w:val="single" w:sz="4" w:space="0" w:color="auto"/>
              <w:bottom w:val="single" w:sz="4" w:space="0" w:color="auto"/>
              <w:right w:val="single" w:sz="4" w:space="0" w:color="auto"/>
            </w:tcBorders>
          </w:tcPr>
          <w:p w14:paraId="478D7C0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9DB51B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DB808D" w14:textId="77777777" w:rsidR="001A00A1" w:rsidRPr="007B340C" w:rsidRDefault="00120233">
            <w:pPr>
              <w:pStyle w:val="ac"/>
              <w:rPr>
                <w:sz w:val="16"/>
                <w:szCs w:val="16"/>
              </w:rPr>
            </w:pPr>
            <w:r w:rsidRPr="007B340C">
              <w:rPr>
                <w:sz w:val="16"/>
                <w:szCs w:val="16"/>
              </w:rPr>
              <w:t>проурокиназа</w:t>
            </w:r>
          </w:p>
        </w:tc>
        <w:tc>
          <w:tcPr>
            <w:tcW w:w="4037" w:type="dxa"/>
            <w:tcBorders>
              <w:top w:val="nil"/>
              <w:left w:val="single" w:sz="4" w:space="0" w:color="auto"/>
              <w:bottom w:val="single" w:sz="4" w:space="0" w:color="auto"/>
            </w:tcBorders>
          </w:tcPr>
          <w:p w14:paraId="38DF603D"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6C7BD4C8"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21F43A9E" w14:textId="77777777">
        <w:tc>
          <w:tcPr>
            <w:tcW w:w="1028" w:type="dxa"/>
            <w:vMerge/>
            <w:tcBorders>
              <w:top w:val="single" w:sz="4" w:space="0" w:color="auto"/>
              <w:bottom w:val="single" w:sz="4" w:space="0" w:color="auto"/>
              <w:right w:val="single" w:sz="4" w:space="0" w:color="auto"/>
            </w:tcBorders>
          </w:tcPr>
          <w:p w14:paraId="1C26FA6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E60E88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C57C35" w14:textId="77777777" w:rsidR="001A00A1" w:rsidRPr="007B340C" w:rsidRDefault="00120233">
            <w:pPr>
              <w:pStyle w:val="ac"/>
              <w:rPr>
                <w:sz w:val="16"/>
                <w:szCs w:val="16"/>
              </w:rPr>
            </w:pPr>
            <w:r w:rsidRPr="007B340C">
              <w:rPr>
                <w:sz w:val="16"/>
                <w:szCs w:val="16"/>
              </w:rPr>
              <w:t>рекомбинантный белок, содержащий аминокислотную последовательность стафилокиназы</w:t>
            </w:r>
          </w:p>
        </w:tc>
        <w:tc>
          <w:tcPr>
            <w:tcW w:w="4037" w:type="dxa"/>
            <w:tcBorders>
              <w:top w:val="nil"/>
              <w:left w:val="single" w:sz="4" w:space="0" w:color="auto"/>
              <w:bottom w:val="single" w:sz="4" w:space="0" w:color="auto"/>
            </w:tcBorders>
          </w:tcPr>
          <w:p w14:paraId="613AA5B7"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0262E3CE" w14:textId="77777777">
        <w:tc>
          <w:tcPr>
            <w:tcW w:w="1028" w:type="dxa"/>
            <w:vMerge/>
            <w:tcBorders>
              <w:top w:val="single" w:sz="4" w:space="0" w:color="auto"/>
              <w:bottom w:val="single" w:sz="4" w:space="0" w:color="auto"/>
              <w:right w:val="single" w:sz="4" w:space="0" w:color="auto"/>
            </w:tcBorders>
          </w:tcPr>
          <w:p w14:paraId="317990C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FB3B97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CDE291F" w14:textId="77777777" w:rsidR="001A00A1" w:rsidRPr="007B340C" w:rsidRDefault="00120233">
            <w:pPr>
              <w:pStyle w:val="ac"/>
              <w:rPr>
                <w:sz w:val="16"/>
                <w:szCs w:val="16"/>
              </w:rPr>
            </w:pPr>
            <w:r w:rsidRPr="007B340C">
              <w:rPr>
                <w:sz w:val="16"/>
                <w:szCs w:val="16"/>
              </w:rPr>
              <w:t>тенектеплаза</w:t>
            </w:r>
          </w:p>
        </w:tc>
        <w:tc>
          <w:tcPr>
            <w:tcW w:w="4037" w:type="dxa"/>
            <w:tcBorders>
              <w:top w:val="nil"/>
              <w:left w:val="single" w:sz="4" w:space="0" w:color="auto"/>
              <w:bottom w:val="single" w:sz="4" w:space="0" w:color="auto"/>
            </w:tcBorders>
          </w:tcPr>
          <w:p w14:paraId="01DC7AE2" w14:textId="77777777" w:rsidR="001A00A1" w:rsidRPr="007B340C" w:rsidRDefault="00120233">
            <w:pPr>
              <w:pStyle w:val="ac"/>
              <w:rPr>
                <w:sz w:val="16"/>
                <w:szCs w:val="16"/>
              </w:rPr>
            </w:pPr>
            <w:r w:rsidRPr="007B340C">
              <w:rPr>
                <w:sz w:val="16"/>
                <w:szCs w:val="16"/>
              </w:rPr>
              <w:t xml:space="preserve">лиофилизат для приготовления раствора для </w:t>
            </w:r>
            <w:r w:rsidRPr="007B340C">
              <w:rPr>
                <w:sz w:val="16"/>
                <w:szCs w:val="16"/>
              </w:rPr>
              <w:lastRenderedPageBreak/>
              <w:t>внутривенного введения</w:t>
            </w:r>
          </w:p>
        </w:tc>
      </w:tr>
      <w:tr w:rsidR="001A00A1" w:rsidRPr="007B340C" w14:paraId="4576531F" w14:textId="77777777">
        <w:tc>
          <w:tcPr>
            <w:tcW w:w="1028" w:type="dxa"/>
            <w:tcBorders>
              <w:top w:val="single" w:sz="4" w:space="0" w:color="auto"/>
              <w:bottom w:val="single" w:sz="4" w:space="0" w:color="auto"/>
              <w:right w:val="single" w:sz="4" w:space="0" w:color="auto"/>
            </w:tcBorders>
          </w:tcPr>
          <w:p w14:paraId="26CA160E" w14:textId="77777777" w:rsidR="001A00A1" w:rsidRPr="007B340C" w:rsidRDefault="00120233">
            <w:pPr>
              <w:pStyle w:val="aa"/>
              <w:jc w:val="center"/>
              <w:rPr>
                <w:sz w:val="16"/>
                <w:szCs w:val="16"/>
              </w:rPr>
            </w:pPr>
            <w:r w:rsidRPr="007B340C">
              <w:rPr>
                <w:sz w:val="16"/>
                <w:szCs w:val="16"/>
              </w:rPr>
              <w:lastRenderedPageBreak/>
              <w:t>B01AE</w:t>
            </w:r>
          </w:p>
        </w:tc>
        <w:tc>
          <w:tcPr>
            <w:tcW w:w="3197" w:type="dxa"/>
            <w:tcBorders>
              <w:top w:val="nil"/>
              <w:left w:val="single" w:sz="4" w:space="0" w:color="auto"/>
              <w:bottom w:val="single" w:sz="4" w:space="0" w:color="auto"/>
              <w:right w:val="nil"/>
            </w:tcBorders>
          </w:tcPr>
          <w:p w14:paraId="31BCD4C0" w14:textId="77777777" w:rsidR="001A00A1" w:rsidRPr="007B340C" w:rsidRDefault="00120233">
            <w:pPr>
              <w:pStyle w:val="ac"/>
              <w:rPr>
                <w:sz w:val="16"/>
                <w:szCs w:val="16"/>
              </w:rPr>
            </w:pPr>
            <w:r w:rsidRPr="007B340C">
              <w:rPr>
                <w:sz w:val="16"/>
                <w:szCs w:val="16"/>
              </w:rPr>
              <w:t>прямые ингибиторы тромбина</w:t>
            </w:r>
          </w:p>
        </w:tc>
        <w:tc>
          <w:tcPr>
            <w:tcW w:w="1936" w:type="dxa"/>
            <w:tcBorders>
              <w:top w:val="nil"/>
              <w:left w:val="single" w:sz="4" w:space="0" w:color="auto"/>
              <w:bottom w:val="single" w:sz="4" w:space="0" w:color="auto"/>
              <w:right w:val="nil"/>
            </w:tcBorders>
          </w:tcPr>
          <w:p w14:paraId="343A8864" w14:textId="77777777" w:rsidR="001A00A1" w:rsidRPr="007B340C" w:rsidRDefault="00120233">
            <w:pPr>
              <w:pStyle w:val="ac"/>
              <w:rPr>
                <w:sz w:val="16"/>
                <w:szCs w:val="16"/>
              </w:rPr>
            </w:pPr>
            <w:r w:rsidRPr="007B340C">
              <w:rPr>
                <w:sz w:val="16"/>
                <w:szCs w:val="16"/>
              </w:rPr>
              <w:t>дабигатрана этексилат</w:t>
            </w:r>
          </w:p>
        </w:tc>
        <w:tc>
          <w:tcPr>
            <w:tcW w:w="4037" w:type="dxa"/>
            <w:tcBorders>
              <w:top w:val="nil"/>
              <w:left w:val="single" w:sz="4" w:space="0" w:color="auto"/>
              <w:bottom w:val="single" w:sz="4" w:space="0" w:color="auto"/>
            </w:tcBorders>
          </w:tcPr>
          <w:p w14:paraId="448F3879" w14:textId="77777777" w:rsidR="001A00A1" w:rsidRPr="007B340C" w:rsidRDefault="00120233">
            <w:pPr>
              <w:pStyle w:val="ac"/>
              <w:rPr>
                <w:sz w:val="16"/>
                <w:szCs w:val="16"/>
              </w:rPr>
            </w:pPr>
            <w:r w:rsidRPr="007B340C">
              <w:rPr>
                <w:sz w:val="16"/>
                <w:szCs w:val="16"/>
              </w:rPr>
              <w:t>капсулы</w:t>
            </w:r>
          </w:p>
        </w:tc>
      </w:tr>
      <w:tr w:rsidR="001A00A1" w:rsidRPr="007B340C" w14:paraId="4680FEB5" w14:textId="77777777">
        <w:tc>
          <w:tcPr>
            <w:tcW w:w="1028" w:type="dxa"/>
            <w:vMerge w:val="restart"/>
            <w:tcBorders>
              <w:top w:val="single" w:sz="4" w:space="0" w:color="auto"/>
              <w:bottom w:val="single" w:sz="4" w:space="0" w:color="auto"/>
              <w:right w:val="single" w:sz="4" w:space="0" w:color="auto"/>
            </w:tcBorders>
          </w:tcPr>
          <w:p w14:paraId="675FABF1" w14:textId="77777777" w:rsidR="001A00A1" w:rsidRPr="007B340C" w:rsidRDefault="00120233">
            <w:pPr>
              <w:pStyle w:val="aa"/>
              <w:jc w:val="center"/>
              <w:rPr>
                <w:sz w:val="16"/>
                <w:szCs w:val="16"/>
              </w:rPr>
            </w:pPr>
            <w:r w:rsidRPr="007B340C">
              <w:rPr>
                <w:sz w:val="16"/>
                <w:szCs w:val="16"/>
              </w:rPr>
              <w:t>B01AF</w:t>
            </w:r>
          </w:p>
        </w:tc>
        <w:tc>
          <w:tcPr>
            <w:tcW w:w="3197" w:type="dxa"/>
            <w:tcBorders>
              <w:top w:val="nil"/>
              <w:left w:val="single" w:sz="4" w:space="0" w:color="auto"/>
              <w:bottom w:val="single" w:sz="4" w:space="0" w:color="auto"/>
              <w:right w:val="nil"/>
            </w:tcBorders>
          </w:tcPr>
          <w:p w14:paraId="5C543B07" w14:textId="77777777" w:rsidR="001A00A1" w:rsidRPr="007B340C" w:rsidRDefault="00120233">
            <w:pPr>
              <w:pStyle w:val="ac"/>
              <w:rPr>
                <w:sz w:val="16"/>
                <w:szCs w:val="16"/>
              </w:rPr>
            </w:pPr>
            <w:r w:rsidRPr="007B340C">
              <w:rPr>
                <w:sz w:val="16"/>
                <w:szCs w:val="16"/>
              </w:rPr>
              <w:t>прямые ингибиторы фактора Xa</w:t>
            </w:r>
          </w:p>
        </w:tc>
        <w:tc>
          <w:tcPr>
            <w:tcW w:w="1936" w:type="dxa"/>
            <w:tcBorders>
              <w:top w:val="nil"/>
              <w:left w:val="single" w:sz="4" w:space="0" w:color="auto"/>
              <w:bottom w:val="single" w:sz="4" w:space="0" w:color="auto"/>
              <w:right w:val="nil"/>
            </w:tcBorders>
          </w:tcPr>
          <w:p w14:paraId="26696CC3" w14:textId="77777777" w:rsidR="001A00A1" w:rsidRPr="007B340C" w:rsidRDefault="00120233">
            <w:pPr>
              <w:pStyle w:val="ac"/>
              <w:rPr>
                <w:sz w:val="16"/>
                <w:szCs w:val="16"/>
              </w:rPr>
            </w:pPr>
            <w:r w:rsidRPr="007B340C">
              <w:rPr>
                <w:sz w:val="16"/>
                <w:szCs w:val="16"/>
              </w:rPr>
              <w:t>апиксабан</w:t>
            </w:r>
          </w:p>
        </w:tc>
        <w:tc>
          <w:tcPr>
            <w:tcW w:w="4037" w:type="dxa"/>
            <w:tcBorders>
              <w:top w:val="nil"/>
              <w:left w:val="single" w:sz="4" w:space="0" w:color="auto"/>
              <w:bottom w:val="single" w:sz="4" w:space="0" w:color="auto"/>
            </w:tcBorders>
          </w:tcPr>
          <w:p w14:paraId="357E39E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00DEC45" w14:textId="77777777">
        <w:tc>
          <w:tcPr>
            <w:tcW w:w="1028" w:type="dxa"/>
            <w:vMerge/>
            <w:tcBorders>
              <w:top w:val="single" w:sz="4" w:space="0" w:color="auto"/>
              <w:bottom w:val="single" w:sz="4" w:space="0" w:color="auto"/>
              <w:right w:val="single" w:sz="4" w:space="0" w:color="auto"/>
            </w:tcBorders>
          </w:tcPr>
          <w:p w14:paraId="5DB835C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EF3ECD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D1838A" w14:textId="77777777" w:rsidR="001A00A1" w:rsidRPr="007B340C" w:rsidRDefault="00120233">
            <w:pPr>
              <w:pStyle w:val="ac"/>
              <w:rPr>
                <w:sz w:val="16"/>
                <w:szCs w:val="16"/>
              </w:rPr>
            </w:pPr>
            <w:r w:rsidRPr="007B340C">
              <w:rPr>
                <w:sz w:val="16"/>
                <w:szCs w:val="16"/>
              </w:rPr>
              <w:t>ривароксабан</w:t>
            </w:r>
          </w:p>
        </w:tc>
        <w:tc>
          <w:tcPr>
            <w:tcW w:w="4037" w:type="dxa"/>
            <w:tcBorders>
              <w:top w:val="nil"/>
              <w:left w:val="single" w:sz="4" w:space="0" w:color="auto"/>
              <w:bottom w:val="single" w:sz="4" w:space="0" w:color="auto"/>
            </w:tcBorders>
          </w:tcPr>
          <w:p w14:paraId="76B02F2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8169A34" w14:textId="77777777">
        <w:tc>
          <w:tcPr>
            <w:tcW w:w="1028" w:type="dxa"/>
            <w:tcBorders>
              <w:top w:val="single" w:sz="4" w:space="0" w:color="auto"/>
              <w:bottom w:val="single" w:sz="4" w:space="0" w:color="auto"/>
              <w:right w:val="single" w:sz="4" w:space="0" w:color="auto"/>
            </w:tcBorders>
          </w:tcPr>
          <w:p w14:paraId="112DEBB6" w14:textId="77777777" w:rsidR="001A00A1" w:rsidRPr="007B340C" w:rsidRDefault="00120233">
            <w:pPr>
              <w:pStyle w:val="aa"/>
              <w:jc w:val="center"/>
              <w:rPr>
                <w:sz w:val="16"/>
                <w:szCs w:val="16"/>
              </w:rPr>
            </w:pPr>
            <w:r w:rsidRPr="007B340C">
              <w:rPr>
                <w:sz w:val="16"/>
                <w:szCs w:val="16"/>
              </w:rPr>
              <w:t>B02</w:t>
            </w:r>
          </w:p>
        </w:tc>
        <w:tc>
          <w:tcPr>
            <w:tcW w:w="3197" w:type="dxa"/>
            <w:tcBorders>
              <w:top w:val="nil"/>
              <w:left w:val="single" w:sz="4" w:space="0" w:color="auto"/>
              <w:bottom w:val="single" w:sz="4" w:space="0" w:color="auto"/>
              <w:right w:val="nil"/>
            </w:tcBorders>
          </w:tcPr>
          <w:p w14:paraId="29B85406" w14:textId="77777777" w:rsidR="001A00A1" w:rsidRPr="007B340C" w:rsidRDefault="00120233">
            <w:pPr>
              <w:pStyle w:val="ac"/>
              <w:rPr>
                <w:sz w:val="16"/>
                <w:szCs w:val="16"/>
              </w:rPr>
            </w:pPr>
            <w:r w:rsidRPr="007B340C">
              <w:rPr>
                <w:sz w:val="16"/>
                <w:szCs w:val="16"/>
              </w:rPr>
              <w:t>гемостатические средства</w:t>
            </w:r>
          </w:p>
        </w:tc>
        <w:tc>
          <w:tcPr>
            <w:tcW w:w="1936" w:type="dxa"/>
            <w:tcBorders>
              <w:top w:val="nil"/>
              <w:left w:val="single" w:sz="4" w:space="0" w:color="auto"/>
              <w:bottom w:val="single" w:sz="4" w:space="0" w:color="auto"/>
              <w:right w:val="nil"/>
            </w:tcBorders>
          </w:tcPr>
          <w:p w14:paraId="1F7C38C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B9B18E2" w14:textId="77777777" w:rsidR="001A00A1" w:rsidRPr="007B340C" w:rsidRDefault="001A00A1">
            <w:pPr>
              <w:pStyle w:val="aa"/>
              <w:rPr>
                <w:sz w:val="16"/>
                <w:szCs w:val="16"/>
              </w:rPr>
            </w:pPr>
          </w:p>
        </w:tc>
      </w:tr>
      <w:tr w:rsidR="001A00A1" w:rsidRPr="007B340C" w14:paraId="2313B198" w14:textId="77777777">
        <w:tc>
          <w:tcPr>
            <w:tcW w:w="1028" w:type="dxa"/>
            <w:tcBorders>
              <w:top w:val="single" w:sz="4" w:space="0" w:color="auto"/>
              <w:bottom w:val="single" w:sz="4" w:space="0" w:color="auto"/>
              <w:right w:val="single" w:sz="4" w:space="0" w:color="auto"/>
            </w:tcBorders>
          </w:tcPr>
          <w:p w14:paraId="6626795B" w14:textId="77777777" w:rsidR="001A00A1" w:rsidRPr="007B340C" w:rsidRDefault="00120233">
            <w:pPr>
              <w:pStyle w:val="aa"/>
              <w:jc w:val="center"/>
              <w:rPr>
                <w:sz w:val="16"/>
                <w:szCs w:val="16"/>
              </w:rPr>
            </w:pPr>
            <w:r w:rsidRPr="007B340C">
              <w:rPr>
                <w:sz w:val="16"/>
                <w:szCs w:val="16"/>
              </w:rPr>
              <w:t>B02A</w:t>
            </w:r>
          </w:p>
        </w:tc>
        <w:tc>
          <w:tcPr>
            <w:tcW w:w="3197" w:type="dxa"/>
            <w:tcBorders>
              <w:top w:val="nil"/>
              <w:left w:val="single" w:sz="4" w:space="0" w:color="auto"/>
              <w:bottom w:val="single" w:sz="4" w:space="0" w:color="auto"/>
              <w:right w:val="nil"/>
            </w:tcBorders>
          </w:tcPr>
          <w:p w14:paraId="6D0A884C" w14:textId="77777777" w:rsidR="001A00A1" w:rsidRPr="007B340C" w:rsidRDefault="00120233">
            <w:pPr>
              <w:pStyle w:val="ac"/>
              <w:rPr>
                <w:sz w:val="16"/>
                <w:szCs w:val="16"/>
              </w:rPr>
            </w:pPr>
            <w:r w:rsidRPr="007B340C">
              <w:rPr>
                <w:sz w:val="16"/>
                <w:szCs w:val="16"/>
              </w:rPr>
              <w:t>антифибринолитические средства</w:t>
            </w:r>
          </w:p>
        </w:tc>
        <w:tc>
          <w:tcPr>
            <w:tcW w:w="1936" w:type="dxa"/>
            <w:tcBorders>
              <w:top w:val="nil"/>
              <w:left w:val="single" w:sz="4" w:space="0" w:color="auto"/>
              <w:bottom w:val="single" w:sz="4" w:space="0" w:color="auto"/>
              <w:right w:val="nil"/>
            </w:tcBorders>
          </w:tcPr>
          <w:p w14:paraId="481BCF8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DF675D7" w14:textId="77777777" w:rsidR="001A00A1" w:rsidRPr="007B340C" w:rsidRDefault="001A00A1">
            <w:pPr>
              <w:pStyle w:val="aa"/>
              <w:rPr>
                <w:sz w:val="16"/>
                <w:szCs w:val="16"/>
              </w:rPr>
            </w:pPr>
          </w:p>
        </w:tc>
      </w:tr>
      <w:tr w:rsidR="001A00A1" w:rsidRPr="007B340C" w14:paraId="34419BC7" w14:textId="77777777">
        <w:tc>
          <w:tcPr>
            <w:tcW w:w="1028" w:type="dxa"/>
            <w:vMerge w:val="restart"/>
            <w:tcBorders>
              <w:top w:val="single" w:sz="4" w:space="0" w:color="auto"/>
              <w:bottom w:val="single" w:sz="4" w:space="0" w:color="auto"/>
              <w:right w:val="single" w:sz="4" w:space="0" w:color="auto"/>
            </w:tcBorders>
          </w:tcPr>
          <w:p w14:paraId="4590CAB1" w14:textId="77777777" w:rsidR="001A00A1" w:rsidRPr="007B340C" w:rsidRDefault="00120233">
            <w:pPr>
              <w:pStyle w:val="aa"/>
              <w:jc w:val="center"/>
              <w:rPr>
                <w:sz w:val="16"/>
                <w:szCs w:val="16"/>
              </w:rPr>
            </w:pPr>
            <w:r w:rsidRPr="007B340C">
              <w:rPr>
                <w:sz w:val="16"/>
                <w:szCs w:val="16"/>
              </w:rPr>
              <w:t>B02AA</w:t>
            </w:r>
          </w:p>
        </w:tc>
        <w:tc>
          <w:tcPr>
            <w:tcW w:w="3197" w:type="dxa"/>
            <w:vMerge w:val="restart"/>
            <w:tcBorders>
              <w:top w:val="nil"/>
              <w:left w:val="single" w:sz="4" w:space="0" w:color="auto"/>
              <w:bottom w:val="single" w:sz="4" w:space="0" w:color="auto"/>
              <w:right w:val="nil"/>
            </w:tcBorders>
          </w:tcPr>
          <w:p w14:paraId="5EBCC429" w14:textId="77777777" w:rsidR="001A00A1" w:rsidRPr="007B340C" w:rsidRDefault="00120233">
            <w:pPr>
              <w:pStyle w:val="ac"/>
              <w:rPr>
                <w:sz w:val="16"/>
                <w:szCs w:val="16"/>
              </w:rPr>
            </w:pPr>
            <w:r w:rsidRPr="007B340C">
              <w:rPr>
                <w:sz w:val="16"/>
                <w:szCs w:val="16"/>
              </w:rPr>
              <w:t>аминокислоты</w:t>
            </w:r>
          </w:p>
        </w:tc>
        <w:tc>
          <w:tcPr>
            <w:tcW w:w="1936" w:type="dxa"/>
            <w:tcBorders>
              <w:top w:val="nil"/>
              <w:left w:val="single" w:sz="4" w:space="0" w:color="auto"/>
              <w:bottom w:val="single" w:sz="4" w:space="0" w:color="auto"/>
              <w:right w:val="nil"/>
            </w:tcBorders>
          </w:tcPr>
          <w:p w14:paraId="0ABE4D43" w14:textId="77777777" w:rsidR="001A00A1" w:rsidRPr="007B340C" w:rsidRDefault="00120233">
            <w:pPr>
              <w:pStyle w:val="ac"/>
              <w:rPr>
                <w:sz w:val="16"/>
                <w:szCs w:val="16"/>
              </w:rPr>
            </w:pPr>
            <w:r w:rsidRPr="007B340C">
              <w:rPr>
                <w:sz w:val="16"/>
                <w:szCs w:val="16"/>
              </w:rPr>
              <w:t>аминокапроновая кислота</w:t>
            </w:r>
          </w:p>
        </w:tc>
        <w:tc>
          <w:tcPr>
            <w:tcW w:w="4037" w:type="dxa"/>
            <w:tcBorders>
              <w:top w:val="nil"/>
              <w:left w:val="single" w:sz="4" w:space="0" w:color="auto"/>
              <w:bottom w:val="single" w:sz="4" w:space="0" w:color="auto"/>
            </w:tcBorders>
          </w:tcPr>
          <w:p w14:paraId="41A6BA30"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42491117" w14:textId="77777777">
        <w:tc>
          <w:tcPr>
            <w:tcW w:w="1028" w:type="dxa"/>
            <w:vMerge/>
            <w:tcBorders>
              <w:top w:val="single" w:sz="4" w:space="0" w:color="auto"/>
              <w:bottom w:val="single" w:sz="4" w:space="0" w:color="auto"/>
              <w:right w:val="single" w:sz="4" w:space="0" w:color="auto"/>
            </w:tcBorders>
          </w:tcPr>
          <w:p w14:paraId="5402010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BEF2EC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1E381EE" w14:textId="77777777" w:rsidR="001A00A1" w:rsidRPr="007B340C" w:rsidRDefault="00120233">
            <w:pPr>
              <w:pStyle w:val="ac"/>
              <w:rPr>
                <w:sz w:val="16"/>
                <w:szCs w:val="16"/>
              </w:rPr>
            </w:pPr>
            <w:r w:rsidRPr="007B340C">
              <w:rPr>
                <w:sz w:val="16"/>
                <w:szCs w:val="16"/>
              </w:rPr>
              <w:t>транексамовая кислота</w:t>
            </w:r>
          </w:p>
        </w:tc>
        <w:tc>
          <w:tcPr>
            <w:tcW w:w="4037" w:type="dxa"/>
            <w:tcBorders>
              <w:top w:val="nil"/>
              <w:left w:val="single" w:sz="4" w:space="0" w:color="auto"/>
              <w:bottom w:val="single" w:sz="4" w:space="0" w:color="auto"/>
            </w:tcBorders>
          </w:tcPr>
          <w:p w14:paraId="1FFC7349" w14:textId="77777777" w:rsidR="001A00A1" w:rsidRPr="007B340C" w:rsidRDefault="00120233">
            <w:pPr>
              <w:pStyle w:val="ac"/>
              <w:rPr>
                <w:sz w:val="16"/>
                <w:szCs w:val="16"/>
              </w:rPr>
            </w:pPr>
            <w:r w:rsidRPr="007B340C">
              <w:rPr>
                <w:sz w:val="16"/>
                <w:szCs w:val="16"/>
              </w:rPr>
              <w:t>раствор для внутривенного введения;</w:t>
            </w:r>
          </w:p>
          <w:p w14:paraId="32DF799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13E4160" w14:textId="77777777">
        <w:tc>
          <w:tcPr>
            <w:tcW w:w="1028" w:type="dxa"/>
            <w:tcBorders>
              <w:top w:val="single" w:sz="4" w:space="0" w:color="auto"/>
              <w:bottom w:val="single" w:sz="4" w:space="0" w:color="auto"/>
              <w:right w:val="single" w:sz="4" w:space="0" w:color="auto"/>
            </w:tcBorders>
          </w:tcPr>
          <w:p w14:paraId="08217AC6" w14:textId="77777777" w:rsidR="001A00A1" w:rsidRPr="007B340C" w:rsidRDefault="00120233">
            <w:pPr>
              <w:pStyle w:val="aa"/>
              <w:jc w:val="center"/>
              <w:rPr>
                <w:sz w:val="16"/>
                <w:szCs w:val="16"/>
              </w:rPr>
            </w:pPr>
            <w:r w:rsidRPr="007B340C">
              <w:rPr>
                <w:sz w:val="16"/>
                <w:szCs w:val="16"/>
              </w:rPr>
              <w:t>B02AB</w:t>
            </w:r>
          </w:p>
        </w:tc>
        <w:tc>
          <w:tcPr>
            <w:tcW w:w="3197" w:type="dxa"/>
            <w:tcBorders>
              <w:top w:val="nil"/>
              <w:left w:val="single" w:sz="4" w:space="0" w:color="auto"/>
              <w:bottom w:val="single" w:sz="4" w:space="0" w:color="auto"/>
              <w:right w:val="nil"/>
            </w:tcBorders>
          </w:tcPr>
          <w:p w14:paraId="076FA220" w14:textId="77777777" w:rsidR="001A00A1" w:rsidRPr="007B340C" w:rsidRDefault="00120233">
            <w:pPr>
              <w:pStyle w:val="ac"/>
              <w:rPr>
                <w:sz w:val="16"/>
                <w:szCs w:val="16"/>
              </w:rPr>
            </w:pPr>
            <w:r w:rsidRPr="007B340C">
              <w:rPr>
                <w:sz w:val="16"/>
                <w:szCs w:val="16"/>
              </w:rPr>
              <w:t>ингибиторы протеиназ плазмы</w:t>
            </w:r>
          </w:p>
        </w:tc>
        <w:tc>
          <w:tcPr>
            <w:tcW w:w="1936" w:type="dxa"/>
            <w:tcBorders>
              <w:top w:val="nil"/>
              <w:left w:val="single" w:sz="4" w:space="0" w:color="auto"/>
              <w:bottom w:val="single" w:sz="4" w:space="0" w:color="auto"/>
              <w:right w:val="nil"/>
            </w:tcBorders>
          </w:tcPr>
          <w:p w14:paraId="60AB4ED5" w14:textId="77777777" w:rsidR="001A00A1" w:rsidRPr="007B340C" w:rsidRDefault="00120233">
            <w:pPr>
              <w:pStyle w:val="ac"/>
              <w:rPr>
                <w:sz w:val="16"/>
                <w:szCs w:val="16"/>
              </w:rPr>
            </w:pPr>
            <w:r w:rsidRPr="007B340C">
              <w:rPr>
                <w:sz w:val="16"/>
                <w:szCs w:val="16"/>
              </w:rPr>
              <w:t>апротинин</w:t>
            </w:r>
          </w:p>
        </w:tc>
        <w:tc>
          <w:tcPr>
            <w:tcW w:w="4037" w:type="dxa"/>
            <w:tcBorders>
              <w:top w:val="nil"/>
              <w:left w:val="single" w:sz="4" w:space="0" w:color="auto"/>
              <w:bottom w:val="single" w:sz="4" w:space="0" w:color="auto"/>
            </w:tcBorders>
          </w:tcPr>
          <w:p w14:paraId="26FC3DD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35DD0945" w14:textId="77777777" w:rsidR="001A00A1" w:rsidRPr="007B340C" w:rsidRDefault="00120233">
            <w:pPr>
              <w:pStyle w:val="ac"/>
              <w:rPr>
                <w:sz w:val="16"/>
                <w:szCs w:val="16"/>
              </w:rPr>
            </w:pPr>
            <w:r w:rsidRPr="007B340C">
              <w:rPr>
                <w:sz w:val="16"/>
                <w:szCs w:val="16"/>
              </w:rPr>
              <w:t>раствор для внутривенного введения;</w:t>
            </w:r>
          </w:p>
          <w:p w14:paraId="7BB95D53"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CF267D9" w14:textId="77777777">
        <w:tc>
          <w:tcPr>
            <w:tcW w:w="1028" w:type="dxa"/>
            <w:tcBorders>
              <w:top w:val="single" w:sz="4" w:space="0" w:color="auto"/>
              <w:bottom w:val="single" w:sz="4" w:space="0" w:color="auto"/>
              <w:right w:val="single" w:sz="4" w:space="0" w:color="auto"/>
            </w:tcBorders>
          </w:tcPr>
          <w:p w14:paraId="1C5EBC0C" w14:textId="77777777" w:rsidR="001A00A1" w:rsidRPr="007B340C" w:rsidRDefault="00120233">
            <w:pPr>
              <w:pStyle w:val="aa"/>
              <w:jc w:val="center"/>
              <w:rPr>
                <w:sz w:val="16"/>
                <w:szCs w:val="16"/>
              </w:rPr>
            </w:pPr>
            <w:r w:rsidRPr="007B340C">
              <w:rPr>
                <w:sz w:val="16"/>
                <w:szCs w:val="16"/>
              </w:rPr>
              <w:t>B02B</w:t>
            </w:r>
          </w:p>
        </w:tc>
        <w:tc>
          <w:tcPr>
            <w:tcW w:w="3197" w:type="dxa"/>
            <w:tcBorders>
              <w:top w:val="nil"/>
              <w:left w:val="single" w:sz="4" w:space="0" w:color="auto"/>
              <w:bottom w:val="single" w:sz="4" w:space="0" w:color="auto"/>
              <w:right w:val="nil"/>
            </w:tcBorders>
          </w:tcPr>
          <w:p w14:paraId="7960C65D" w14:textId="77777777" w:rsidR="001A00A1" w:rsidRPr="007B340C" w:rsidRDefault="00120233">
            <w:pPr>
              <w:pStyle w:val="ac"/>
              <w:rPr>
                <w:sz w:val="16"/>
                <w:szCs w:val="16"/>
              </w:rPr>
            </w:pPr>
            <w:r w:rsidRPr="007B340C">
              <w:rPr>
                <w:sz w:val="16"/>
                <w:szCs w:val="16"/>
              </w:rPr>
              <w:t>витамин K и другие гемостатики</w:t>
            </w:r>
          </w:p>
        </w:tc>
        <w:tc>
          <w:tcPr>
            <w:tcW w:w="1936" w:type="dxa"/>
            <w:tcBorders>
              <w:top w:val="nil"/>
              <w:left w:val="single" w:sz="4" w:space="0" w:color="auto"/>
              <w:bottom w:val="single" w:sz="4" w:space="0" w:color="auto"/>
              <w:right w:val="nil"/>
            </w:tcBorders>
          </w:tcPr>
          <w:p w14:paraId="10A6CBD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9E763F4" w14:textId="77777777" w:rsidR="001A00A1" w:rsidRPr="007B340C" w:rsidRDefault="001A00A1">
            <w:pPr>
              <w:pStyle w:val="aa"/>
              <w:rPr>
                <w:sz w:val="16"/>
                <w:szCs w:val="16"/>
              </w:rPr>
            </w:pPr>
          </w:p>
        </w:tc>
      </w:tr>
      <w:tr w:rsidR="001A00A1" w:rsidRPr="007B340C" w14:paraId="43310F20" w14:textId="77777777">
        <w:tc>
          <w:tcPr>
            <w:tcW w:w="1028" w:type="dxa"/>
            <w:tcBorders>
              <w:top w:val="single" w:sz="4" w:space="0" w:color="auto"/>
              <w:bottom w:val="single" w:sz="4" w:space="0" w:color="auto"/>
              <w:right w:val="single" w:sz="4" w:space="0" w:color="auto"/>
            </w:tcBorders>
          </w:tcPr>
          <w:p w14:paraId="2A86D25D" w14:textId="77777777" w:rsidR="001A00A1" w:rsidRPr="007B340C" w:rsidRDefault="00120233">
            <w:pPr>
              <w:pStyle w:val="aa"/>
              <w:jc w:val="center"/>
              <w:rPr>
                <w:sz w:val="16"/>
                <w:szCs w:val="16"/>
              </w:rPr>
            </w:pPr>
            <w:r w:rsidRPr="007B340C">
              <w:rPr>
                <w:sz w:val="16"/>
                <w:szCs w:val="16"/>
              </w:rPr>
              <w:t>B02BA</w:t>
            </w:r>
          </w:p>
        </w:tc>
        <w:tc>
          <w:tcPr>
            <w:tcW w:w="3197" w:type="dxa"/>
            <w:tcBorders>
              <w:top w:val="nil"/>
              <w:left w:val="single" w:sz="4" w:space="0" w:color="auto"/>
              <w:bottom w:val="single" w:sz="4" w:space="0" w:color="auto"/>
              <w:right w:val="nil"/>
            </w:tcBorders>
          </w:tcPr>
          <w:p w14:paraId="11410E3C" w14:textId="77777777" w:rsidR="001A00A1" w:rsidRPr="007B340C" w:rsidRDefault="00120233">
            <w:pPr>
              <w:pStyle w:val="ac"/>
              <w:rPr>
                <w:sz w:val="16"/>
                <w:szCs w:val="16"/>
              </w:rPr>
            </w:pPr>
            <w:r w:rsidRPr="007B340C">
              <w:rPr>
                <w:sz w:val="16"/>
                <w:szCs w:val="16"/>
              </w:rPr>
              <w:t>витамин K</w:t>
            </w:r>
          </w:p>
        </w:tc>
        <w:tc>
          <w:tcPr>
            <w:tcW w:w="1936" w:type="dxa"/>
            <w:tcBorders>
              <w:top w:val="nil"/>
              <w:left w:val="single" w:sz="4" w:space="0" w:color="auto"/>
              <w:bottom w:val="single" w:sz="4" w:space="0" w:color="auto"/>
              <w:right w:val="nil"/>
            </w:tcBorders>
          </w:tcPr>
          <w:p w14:paraId="07CBBC1D" w14:textId="77777777" w:rsidR="001A00A1" w:rsidRPr="007B340C" w:rsidRDefault="00120233">
            <w:pPr>
              <w:pStyle w:val="ac"/>
              <w:rPr>
                <w:sz w:val="16"/>
                <w:szCs w:val="16"/>
              </w:rPr>
            </w:pPr>
            <w:r w:rsidRPr="007B340C">
              <w:rPr>
                <w:sz w:val="16"/>
                <w:szCs w:val="16"/>
              </w:rPr>
              <w:t>менадиона натрия бисульфит</w:t>
            </w:r>
          </w:p>
        </w:tc>
        <w:tc>
          <w:tcPr>
            <w:tcW w:w="4037" w:type="dxa"/>
            <w:tcBorders>
              <w:top w:val="nil"/>
              <w:left w:val="single" w:sz="4" w:space="0" w:color="auto"/>
              <w:bottom w:val="single" w:sz="4" w:space="0" w:color="auto"/>
            </w:tcBorders>
          </w:tcPr>
          <w:p w14:paraId="2DFC4D5F"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09067A9C" w14:textId="77777777">
        <w:tc>
          <w:tcPr>
            <w:tcW w:w="1028" w:type="dxa"/>
            <w:tcBorders>
              <w:top w:val="single" w:sz="4" w:space="0" w:color="auto"/>
              <w:bottom w:val="single" w:sz="4" w:space="0" w:color="auto"/>
              <w:right w:val="single" w:sz="4" w:space="0" w:color="auto"/>
            </w:tcBorders>
          </w:tcPr>
          <w:p w14:paraId="4C1E21C1" w14:textId="77777777" w:rsidR="001A00A1" w:rsidRPr="007B340C" w:rsidRDefault="00120233">
            <w:pPr>
              <w:pStyle w:val="aa"/>
              <w:jc w:val="center"/>
              <w:rPr>
                <w:sz w:val="16"/>
                <w:szCs w:val="16"/>
              </w:rPr>
            </w:pPr>
            <w:r w:rsidRPr="007B340C">
              <w:rPr>
                <w:sz w:val="16"/>
                <w:szCs w:val="16"/>
              </w:rPr>
              <w:t>B02BC</w:t>
            </w:r>
          </w:p>
        </w:tc>
        <w:tc>
          <w:tcPr>
            <w:tcW w:w="3197" w:type="dxa"/>
            <w:tcBorders>
              <w:top w:val="nil"/>
              <w:left w:val="single" w:sz="4" w:space="0" w:color="auto"/>
              <w:bottom w:val="single" w:sz="4" w:space="0" w:color="auto"/>
              <w:right w:val="nil"/>
            </w:tcBorders>
          </w:tcPr>
          <w:p w14:paraId="3B01CEDE" w14:textId="77777777" w:rsidR="001A00A1" w:rsidRPr="007B340C" w:rsidRDefault="00120233">
            <w:pPr>
              <w:pStyle w:val="ac"/>
              <w:rPr>
                <w:sz w:val="16"/>
                <w:szCs w:val="16"/>
              </w:rPr>
            </w:pPr>
            <w:r w:rsidRPr="007B340C">
              <w:rPr>
                <w:sz w:val="16"/>
                <w:szCs w:val="16"/>
              </w:rPr>
              <w:t>местные гемостатики</w:t>
            </w:r>
          </w:p>
        </w:tc>
        <w:tc>
          <w:tcPr>
            <w:tcW w:w="1936" w:type="dxa"/>
            <w:tcBorders>
              <w:top w:val="nil"/>
              <w:left w:val="single" w:sz="4" w:space="0" w:color="auto"/>
              <w:bottom w:val="single" w:sz="4" w:space="0" w:color="auto"/>
              <w:right w:val="nil"/>
            </w:tcBorders>
          </w:tcPr>
          <w:p w14:paraId="4F69E7C0" w14:textId="77777777" w:rsidR="001A00A1" w:rsidRPr="007B340C" w:rsidRDefault="00120233">
            <w:pPr>
              <w:pStyle w:val="ac"/>
              <w:rPr>
                <w:sz w:val="16"/>
                <w:szCs w:val="16"/>
              </w:rPr>
            </w:pPr>
            <w:r w:rsidRPr="007B340C">
              <w:rPr>
                <w:sz w:val="16"/>
                <w:szCs w:val="16"/>
              </w:rPr>
              <w:t>фибриноген + тромбин</w:t>
            </w:r>
          </w:p>
        </w:tc>
        <w:tc>
          <w:tcPr>
            <w:tcW w:w="4037" w:type="dxa"/>
            <w:tcBorders>
              <w:top w:val="nil"/>
              <w:left w:val="single" w:sz="4" w:space="0" w:color="auto"/>
              <w:bottom w:val="single" w:sz="4" w:space="0" w:color="auto"/>
            </w:tcBorders>
          </w:tcPr>
          <w:p w14:paraId="2CEC8712" w14:textId="77777777" w:rsidR="001A00A1" w:rsidRPr="007B340C" w:rsidRDefault="00120233">
            <w:pPr>
              <w:pStyle w:val="ac"/>
              <w:rPr>
                <w:sz w:val="16"/>
                <w:szCs w:val="16"/>
              </w:rPr>
            </w:pPr>
            <w:r w:rsidRPr="007B340C">
              <w:rPr>
                <w:sz w:val="16"/>
                <w:szCs w:val="16"/>
              </w:rPr>
              <w:t>губка</w:t>
            </w:r>
          </w:p>
        </w:tc>
      </w:tr>
      <w:tr w:rsidR="001A00A1" w:rsidRPr="007B340C" w14:paraId="7B2AF9BB" w14:textId="77777777">
        <w:tc>
          <w:tcPr>
            <w:tcW w:w="1028" w:type="dxa"/>
            <w:vMerge w:val="restart"/>
            <w:tcBorders>
              <w:top w:val="single" w:sz="4" w:space="0" w:color="auto"/>
              <w:bottom w:val="single" w:sz="4" w:space="0" w:color="auto"/>
              <w:right w:val="single" w:sz="4" w:space="0" w:color="auto"/>
            </w:tcBorders>
          </w:tcPr>
          <w:p w14:paraId="589A6792" w14:textId="77777777" w:rsidR="001A00A1" w:rsidRPr="007B340C" w:rsidRDefault="00120233">
            <w:pPr>
              <w:pStyle w:val="aa"/>
              <w:jc w:val="center"/>
              <w:rPr>
                <w:sz w:val="16"/>
                <w:szCs w:val="16"/>
              </w:rPr>
            </w:pPr>
            <w:r w:rsidRPr="007B340C">
              <w:rPr>
                <w:sz w:val="16"/>
                <w:szCs w:val="16"/>
              </w:rPr>
              <w:t>B02BD</w:t>
            </w:r>
          </w:p>
        </w:tc>
        <w:tc>
          <w:tcPr>
            <w:tcW w:w="3197" w:type="dxa"/>
            <w:vMerge w:val="restart"/>
            <w:tcBorders>
              <w:top w:val="nil"/>
              <w:left w:val="single" w:sz="4" w:space="0" w:color="auto"/>
              <w:bottom w:val="single" w:sz="4" w:space="0" w:color="auto"/>
              <w:right w:val="nil"/>
            </w:tcBorders>
          </w:tcPr>
          <w:p w14:paraId="36842F05" w14:textId="77777777" w:rsidR="001A00A1" w:rsidRPr="007B340C" w:rsidRDefault="00120233">
            <w:pPr>
              <w:pStyle w:val="ac"/>
              <w:rPr>
                <w:sz w:val="16"/>
                <w:szCs w:val="16"/>
              </w:rPr>
            </w:pPr>
            <w:r w:rsidRPr="007B340C">
              <w:rPr>
                <w:sz w:val="16"/>
                <w:szCs w:val="16"/>
              </w:rPr>
              <w:t>факторы свертывания крови</w:t>
            </w:r>
          </w:p>
        </w:tc>
        <w:tc>
          <w:tcPr>
            <w:tcW w:w="1936" w:type="dxa"/>
            <w:tcBorders>
              <w:top w:val="nil"/>
              <w:left w:val="single" w:sz="4" w:space="0" w:color="auto"/>
              <w:bottom w:val="single" w:sz="4" w:space="0" w:color="auto"/>
              <w:right w:val="nil"/>
            </w:tcBorders>
          </w:tcPr>
          <w:p w14:paraId="080CAAA3" w14:textId="77777777" w:rsidR="001A00A1" w:rsidRPr="007B340C" w:rsidRDefault="00120233">
            <w:pPr>
              <w:pStyle w:val="ac"/>
              <w:rPr>
                <w:sz w:val="16"/>
                <w:szCs w:val="16"/>
              </w:rPr>
            </w:pPr>
            <w:r w:rsidRPr="007B340C">
              <w:rPr>
                <w:sz w:val="16"/>
                <w:szCs w:val="16"/>
              </w:rPr>
              <w:t>антиингибиторный коагулянтный комплекс</w:t>
            </w:r>
          </w:p>
        </w:tc>
        <w:tc>
          <w:tcPr>
            <w:tcW w:w="4037" w:type="dxa"/>
            <w:tcBorders>
              <w:top w:val="nil"/>
              <w:left w:val="single" w:sz="4" w:space="0" w:color="auto"/>
              <w:bottom w:val="single" w:sz="4" w:space="0" w:color="auto"/>
            </w:tcBorders>
          </w:tcPr>
          <w:p w14:paraId="68FADE31"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40E7428B" w14:textId="77777777">
        <w:tc>
          <w:tcPr>
            <w:tcW w:w="1028" w:type="dxa"/>
            <w:vMerge/>
            <w:tcBorders>
              <w:top w:val="single" w:sz="4" w:space="0" w:color="auto"/>
              <w:bottom w:val="single" w:sz="4" w:space="0" w:color="auto"/>
              <w:right w:val="single" w:sz="4" w:space="0" w:color="auto"/>
            </w:tcBorders>
          </w:tcPr>
          <w:p w14:paraId="3ABB656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22E24F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4CFDEE" w14:textId="77777777" w:rsidR="001A00A1" w:rsidRPr="007B340C" w:rsidRDefault="00120233">
            <w:pPr>
              <w:pStyle w:val="ac"/>
              <w:rPr>
                <w:sz w:val="16"/>
                <w:szCs w:val="16"/>
              </w:rPr>
            </w:pPr>
            <w:r w:rsidRPr="007B340C">
              <w:rPr>
                <w:sz w:val="16"/>
                <w:szCs w:val="16"/>
              </w:rPr>
              <w:t>мороктоког альфа</w:t>
            </w:r>
          </w:p>
        </w:tc>
        <w:tc>
          <w:tcPr>
            <w:tcW w:w="4037" w:type="dxa"/>
            <w:tcBorders>
              <w:top w:val="nil"/>
              <w:left w:val="single" w:sz="4" w:space="0" w:color="auto"/>
              <w:bottom w:val="single" w:sz="4" w:space="0" w:color="auto"/>
            </w:tcBorders>
          </w:tcPr>
          <w:p w14:paraId="47B68A5F"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61BF3BE5" w14:textId="77777777">
        <w:tc>
          <w:tcPr>
            <w:tcW w:w="1028" w:type="dxa"/>
            <w:vMerge/>
            <w:tcBorders>
              <w:top w:val="single" w:sz="4" w:space="0" w:color="auto"/>
              <w:bottom w:val="single" w:sz="4" w:space="0" w:color="auto"/>
              <w:right w:val="single" w:sz="4" w:space="0" w:color="auto"/>
            </w:tcBorders>
          </w:tcPr>
          <w:p w14:paraId="02F094C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887EA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7040F0" w14:textId="77777777" w:rsidR="001A00A1" w:rsidRPr="007B340C" w:rsidRDefault="00120233">
            <w:pPr>
              <w:pStyle w:val="ac"/>
              <w:rPr>
                <w:sz w:val="16"/>
                <w:szCs w:val="16"/>
              </w:rPr>
            </w:pPr>
            <w:r w:rsidRPr="007B340C">
              <w:rPr>
                <w:sz w:val="16"/>
                <w:szCs w:val="16"/>
              </w:rPr>
              <w:t>нонаког альфа</w:t>
            </w:r>
          </w:p>
        </w:tc>
        <w:tc>
          <w:tcPr>
            <w:tcW w:w="4037" w:type="dxa"/>
            <w:tcBorders>
              <w:top w:val="nil"/>
              <w:left w:val="single" w:sz="4" w:space="0" w:color="auto"/>
              <w:bottom w:val="single" w:sz="4" w:space="0" w:color="auto"/>
            </w:tcBorders>
          </w:tcPr>
          <w:p w14:paraId="5278075C"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30B8752D" w14:textId="77777777">
        <w:tc>
          <w:tcPr>
            <w:tcW w:w="1028" w:type="dxa"/>
            <w:vMerge/>
            <w:tcBorders>
              <w:top w:val="single" w:sz="4" w:space="0" w:color="auto"/>
              <w:bottom w:val="single" w:sz="4" w:space="0" w:color="auto"/>
              <w:right w:val="single" w:sz="4" w:space="0" w:color="auto"/>
            </w:tcBorders>
          </w:tcPr>
          <w:p w14:paraId="0069BA7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3239E9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8877FD1" w14:textId="77777777" w:rsidR="001A00A1" w:rsidRPr="007B340C" w:rsidRDefault="00120233">
            <w:pPr>
              <w:pStyle w:val="ac"/>
              <w:rPr>
                <w:sz w:val="16"/>
                <w:szCs w:val="16"/>
              </w:rPr>
            </w:pPr>
            <w:r w:rsidRPr="007B340C">
              <w:rPr>
                <w:sz w:val="16"/>
                <w:szCs w:val="16"/>
              </w:rPr>
              <w:t>октоког альфа</w:t>
            </w:r>
          </w:p>
        </w:tc>
        <w:tc>
          <w:tcPr>
            <w:tcW w:w="4037" w:type="dxa"/>
            <w:tcBorders>
              <w:top w:val="nil"/>
              <w:left w:val="single" w:sz="4" w:space="0" w:color="auto"/>
              <w:bottom w:val="single" w:sz="4" w:space="0" w:color="auto"/>
            </w:tcBorders>
          </w:tcPr>
          <w:p w14:paraId="413F33F1"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77D04216" w14:textId="77777777">
        <w:tc>
          <w:tcPr>
            <w:tcW w:w="1028" w:type="dxa"/>
            <w:vMerge/>
            <w:tcBorders>
              <w:top w:val="single" w:sz="4" w:space="0" w:color="auto"/>
              <w:bottom w:val="single" w:sz="4" w:space="0" w:color="auto"/>
              <w:right w:val="single" w:sz="4" w:space="0" w:color="auto"/>
            </w:tcBorders>
          </w:tcPr>
          <w:p w14:paraId="2F7403E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0C6BCD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3474A9D" w14:textId="77777777" w:rsidR="001A00A1" w:rsidRPr="007B340C" w:rsidRDefault="00120233">
            <w:pPr>
              <w:pStyle w:val="ac"/>
              <w:rPr>
                <w:sz w:val="16"/>
                <w:szCs w:val="16"/>
              </w:rPr>
            </w:pPr>
            <w:r w:rsidRPr="007B340C">
              <w:rPr>
                <w:sz w:val="16"/>
                <w:szCs w:val="16"/>
              </w:rPr>
              <w:t>симоктоког альфа (фактор свертывания крови VIII человеческий рекомбинантный)</w:t>
            </w:r>
          </w:p>
        </w:tc>
        <w:tc>
          <w:tcPr>
            <w:tcW w:w="4037" w:type="dxa"/>
            <w:tcBorders>
              <w:top w:val="nil"/>
              <w:left w:val="single" w:sz="4" w:space="0" w:color="auto"/>
              <w:bottom w:val="single" w:sz="4" w:space="0" w:color="auto"/>
            </w:tcBorders>
          </w:tcPr>
          <w:p w14:paraId="51063FF4"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309AAA3F" w14:textId="77777777">
        <w:tc>
          <w:tcPr>
            <w:tcW w:w="1028" w:type="dxa"/>
            <w:vMerge/>
            <w:tcBorders>
              <w:top w:val="single" w:sz="4" w:space="0" w:color="auto"/>
              <w:bottom w:val="single" w:sz="4" w:space="0" w:color="auto"/>
              <w:right w:val="single" w:sz="4" w:space="0" w:color="auto"/>
            </w:tcBorders>
          </w:tcPr>
          <w:p w14:paraId="0B844D0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D8B523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4DDF7ED" w14:textId="77777777" w:rsidR="001A00A1" w:rsidRPr="007B340C" w:rsidRDefault="00120233">
            <w:pPr>
              <w:pStyle w:val="ac"/>
              <w:rPr>
                <w:sz w:val="16"/>
                <w:szCs w:val="16"/>
              </w:rPr>
            </w:pPr>
            <w:r w:rsidRPr="007B340C">
              <w:rPr>
                <w:sz w:val="16"/>
                <w:szCs w:val="16"/>
              </w:rPr>
              <w:t>фактор свертывания крови VII</w:t>
            </w:r>
          </w:p>
        </w:tc>
        <w:tc>
          <w:tcPr>
            <w:tcW w:w="4037" w:type="dxa"/>
            <w:tcBorders>
              <w:top w:val="nil"/>
              <w:left w:val="single" w:sz="4" w:space="0" w:color="auto"/>
              <w:bottom w:val="single" w:sz="4" w:space="0" w:color="auto"/>
            </w:tcBorders>
          </w:tcPr>
          <w:p w14:paraId="227D00F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765F0442" w14:textId="77777777">
        <w:tc>
          <w:tcPr>
            <w:tcW w:w="1028" w:type="dxa"/>
            <w:vMerge/>
            <w:tcBorders>
              <w:top w:val="single" w:sz="4" w:space="0" w:color="auto"/>
              <w:bottom w:val="single" w:sz="4" w:space="0" w:color="auto"/>
              <w:right w:val="single" w:sz="4" w:space="0" w:color="auto"/>
            </w:tcBorders>
          </w:tcPr>
          <w:p w14:paraId="3881F44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C85F76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A71048E" w14:textId="77777777" w:rsidR="001A00A1" w:rsidRPr="007B340C" w:rsidRDefault="00120233">
            <w:pPr>
              <w:pStyle w:val="ac"/>
              <w:rPr>
                <w:sz w:val="16"/>
                <w:szCs w:val="16"/>
              </w:rPr>
            </w:pPr>
            <w:r w:rsidRPr="007B340C">
              <w:rPr>
                <w:sz w:val="16"/>
                <w:szCs w:val="16"/>
              </w:rPr>
              <w:t>фактор свертывания крови VIII</w:t>
            </w:r>
          </w:p>
        </w:tc>
        <w:tc>
          <w:tcPr>
            <w:tcW w:w="4037" w:type="dxa"/>
            <w:tcBorders>
              <w:top w:val="nil"/>
              <w:left w:val="single" w:sz="4" w:space="0" w:color="auto"/>
              <w:bottom w:val="single" w:sz="4" w:space="0" w:color="auto"/>
            </w:tcBorders>
          </w:tcPr>
          <w:p w14:paraId="0CC8A93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09102622"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4B938B97" w14:textId="77777777" w:rsidR="001A00A1" w:rsidRPr="007B340C" w:rsidRDefault="00120233">
            <w:pPr>
              <w:pStyle w:val="ac"/>
              <w:rPr>
                <w:sz w:val="16"/>
                <w:szCs w:val="16"/>
              </w:rPr>
            </w:pPr>
            <w:r w:rsidRPr="007B340C">
              <w:rPr>
                <w:sz w:val="16"/>
                <w:szCs w:val="16"/>
              </w:rPr>
              <w:t>раствор для инфузий (замороженный)</w:t>
            </w:r>
          </w:p>
        </w:tc>
      </w:tr>
      <w:tr w:rsidR="001A00A1" w:rsidRPr="007B340C" w14:paraId="4882B7C7" w14:textId="77777777">
        <w:tc>
          <w:tcPr>
            <w:tcW w:w="1028" w:type="dxa"/>
            <w:vMerge/>
            <w:tcBorders>
              <w:top w:val="single" w:sz="4" w:space="0" w:color="auto"/>
              <w:bottom w:val="single" w:sz="4" w:space="0" w:color="auto"/>
              <w:right w:val="single" w:sz="4" w:space="0" w:color="auto"/>
            </w:tcBorders>
          </w:tcPr>
          <w:p w14:paraId="3633411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755564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FDC3889" w14:textId="77777777" w:rsidR="001A00A1" w:rsidRPr="007B340C" w:rsidRDefault="00120233">
            <w:pPr>
              <w:pStyle w:val="ac"/>
              <w:rPr>
                <w:sz w:val="16"/>
                <w:szCs w:val="16"/>
              </w:rPr>
            </w:pPr>
            <w:r w:rsidRPr="007B340C">
              <w:rPr>
                <w:sz w:val="16"/>
                <w:szCs w:val="16"/>
              </w:rPr>
              <w:t>фактор свертывания крови IX</w:t>
            </w:r>
          </w:p>
        </w:tc>
        <w:tc>
          <w:tcPr>
            <w:tcW w:w="4037" w:type="dxa"/>
            <w:tcBorders>
              <w:top w:val="nil"/>
              <w:left w:val="single" w:sz="4" w:space="0" w:color="auto"/>
              <w:bottom w:val="single" w:sz="4" w:space="0" w:color="auto"/>
            </w:tcBorders>
          </w:tcPr>
          <w:p w14:paraId="4E71CFF0"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7F4300CD"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126BADA9" w14:textId="77777777">
        <w:tc>
          <w:tcPr>
            <w:tcW w:w="1028" w:type="dxa"/>
            <w:vMerge/>
            <w:tcBorders>
              <w:top w:val="single" w:sz="4" w:space="0" w:color="auto"/>
              <w:bottom w:val="single" w:sz="4" w:space="0" w:color="auto"/>
              <w:right w:val="single" w:sz="4" w:space="0" w:color="auto"/>
            </w:tcBorders>
          </w:tcPr>
          <w:p w14:paraId="59D1182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5982EE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4BA66F" w14:textId="77777777" w:rsidR="001A00A1" w:rsidRPr="007B340C" w:rsidRDefault="00120233">
            <w:pPr>
              <w:pStyle w:val="ac"/>
              <w:rPr>
                <w:sz w:val="16"/>
                <w:szCs w:val="16"/>
              </w:rPr>
            </w:pPr>
            <w:r w:rsidRPr="007B340C">
              <w:rPr>
                <w:sz w:val="16"/>
                <w:szCs w:val="16"/>
              </w:rPr>
              <w:t>факторы свертывания крови II, VII,</w:t>
            </w:r>
          </w:p>
        </w:tc>
        <w:tc>
          <w:tcPr>
            <w:tcW w:w="4037" w:type="dxa"/>
            <w:tcBorders>
              <w:top w:val="nil"/>
              <w:left w:val="single" w:sz="4" w:space="0" w:color="auto"/>
              <w:bottom w:val="single" w:sz="4" w:space="0" w:color="auto"/>
            </w:tcBorders>
          </w:tcPr>
          <w:p w14:paraId="433CE6B6" w14:textId="77777777" w:rsidR="001A00A1" w:rsidRPr="007B340C" w:rsidRDefault="00120233">
            <w:pPr>
              <w:pStyle w:val="ac"/>
              <w:rPr>
                <w:sz w:val="16"/>
                <w:szCs w:val="16"/>
              </w:rPr>
            </w:pPr>
            <w:r w:rsidRPr="007B340C">
              <w:rPr>
                <w:sz w:val="16"/>
                <w:szCs w:val="16"/>
              </w:rPr>
              <w:t>лиофилизат для приготовления</w:t>
            </w:r>
          </w:p>
        </w:tc>
      </w:tr>
      <w:tr w:rsidR="001A00A1" w:rsidRPr="007B340C" w14:paraId="4EB8E132" w14:textId="77777777">
        <w:tc>
          <w:tcPr>
            <w:tcW w:w="1028" w:type="dxa"/>
            <w:vMerge/>
            <w:tcBorders>
              <w:top w:val="single" w:sz="4" w:space="0" w:color="auto"/>
              <w:bottom w:val="single" w:sz="4" w:space="0" w:color="auto"/>
              <w:right w:val="single" w:sz="4" w:space="0" w:color="auto"/>
            </w:tcBorders>
          </w:tcPr>
          <w:p w14:paraId="47F1E23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57F5BA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1ECC894" w14:textId="77777777" w:rsidR="001A00A1" w:rsidRPr="007B340C" w:rsidRDefault="00120233">
            <w:pPr>
              <w:pStyle w:val="ac"/>
              <w:rPr>
                <w:sz w:val="16"/>
                <w:szCs w:val="16"/>
              </w:rPr>
            </w:pPr>
            <w:r w:rsidRPr="007B340C">
              <w:rPr>
                <w:sz w:val="16"/>
                <w:szCs w:val="16"/>
              </w:rPr>
              <w:t>IX, X в комбинации (протромбиновый комплекс)</w:t>
            </w:r>
          </w:p>
        </w:tc>
        <w:tc>
          <w:tcPr>
            <w:tcW w:w="4037" w:type="dxa"/>
            <w:tcBorders>
              <w:top w:val="nil"/>
              <w:left w:val="single" w:sz="4" w:space="0" w:color="auto"/>
              <w:bottom w:val="single" w:sz="4" w:space="0" w:color="auto"/>
            </w:tcBorders>
          </w:tcPr>
          <w:p w14:paraId="13D7893F" w14:textId="77777777" w:rsidR="001A00A1" w:rsidRPr="007B340C" w:rsidRDefault="00120233">
            <w:pPr>
              <w:pStyle w:val="ac"/>
              <w:rPr>
                <w:sz w:val="16"/>
                <w:szCs w:val="16"/>
              </w:rPr>
            </w:pPr>
            <w:r w:rsidRPr="007B340C">
              <w:rPr>
                <w:sz w:val="16"/>
                <w:szCs w:val="16"/>
              </w:rPr>
              <w:t>раствора для внутривенного введения</w:t>
            </w:r>
          </w:p>
        </w:tc>
      </w:tr>
      <w:tr w:rsidR="001A00A1" w:rsidRPr="007B340C" w14:paraId="7097CF4C" w14:textId="77777777">
        <w:tc>
          <w:tcPr>
            <w:tcW w:w="1028" w:type="dxa"/>
            <w:vMerge/>
            <w:tcBorders>
              <w:top w:val="single" w:sz="4" w:space="0" w:color="auto"/>
              <w:bottom w:val="single" w:sz="4" w:space="0" w:color="auto"/>
              <w:right w:val="single" w:sz="4" w:space="0" w:color="auto"/>
            </w:tcBorders>
          </w:tcPr>
          <w:p w14:paraId="25A4148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2B559D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434C51" w14:textId="77777777" w:rsidR="001A00A1" w:rsidRPr="007B340C" w:rsidRDefault="00120233">
            <w:pPr>
              <w:pStyle w:val="ac"/>
              <w:rPr>
                <w:sz w:val="16"/>
                <w:szCs w:val="16"/>
              </w:rPr>
            </w:pPr>
            <w:r w:rsidRPr="007B340C">
              <w:rPr>
                <w:sz w:val="16"/>
                <w:szCs w:val="16"/>
              </w:rPr>
              <w:t>факторы свертывания крови II, IX и X в комбинации</w:t>
            </w:r>
          </w:p>
        </w:tc>
        <w:tc>
          <w:tcPr>
            <w:tcW w:w="4037" w:type="dxa"/>
            <w:tcBorders>
              <w:top w:val="nil"/>
              <w:left w:val="single" w:sz="4" w:space="0" w:color="auto"/>
              <w:bottom w:val="single" w:sz="4" w:space="0" w:color="auto"/>
            </w:tcBorders>
          </w:tcPr>
          <w:p w14:paraId="0AD38B68"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055F2322" w14:textId="77777777">
        <w:tc>
          <w:tcPr>
            <w:tcW w:w="1028" w:type="dxa"/>
            <w:vMerge/>
            <w:tcBorders>
              <w:top w:val="single" w:sz="4" w:space="0" w:color="auto"/>
              <w:bottom w:val="single" w:sz="4" w:space="0" w:color="auto"/>
              <w:right w:val="single" w:sz="4" w:space="0" w:color="auto"/>
            </w:tcBorders>
          </w:tcPr>
          <w:p w14:paraId="0AF8917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F2646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0327F2" w14:textId="77777777" w:rsidR="001A00A1" w:rsidRPr="007B340C" w:rsidRDefault="00120233">
            <w:pPr>
              <w:pStyle w:val="ac"/>
              <w:rPr>
                <w:sz w:val="16"/>
                <w:szCs w:val="16"/>
              </w:rPr>
            </w:pPr>
            <w:r w:rsidRPr="007B340C">
              <w:rPr>
                <w:sz w:val="16"/>
                <w:szCs w:val="16"/>
              </w:rPr>
              <w:t>фактор свертывания крови VIII + фактор Виллебранда</w:t>
            </w:r>
          </w:p>
        </w:tc>
        <w:tc>
          <w:tcPr>
            <w:tcW w:w="4037" w:type="dxa"/>
            <w:tcBorders>
              <w:top w:val="nil"/>
              <w:left w:val="single" w:sz="4" w:space="0" w:color="auto"/>
              <w:bottom w:val="single" w:sz="4" w:space="0" w:color="auto"/>
            </w:tcBorders>
          </w:tcPr>
          <w:p w14:paraId="66206F6A"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569585C6" w14:textId="77777777">
        <w:tc>
          <w:tcPr>
            <w:tcW w:w="1028" w:type="dxa"/>
            <w:vMerge/>
            <w:tcBorders>
              <w:top w:val="single" w:sz="4" w:space="0" w:color="auto"/>
              <w:bottom w:val="single" w:sz="4" w:space="0" w:color="auto"/>
              <w:right w:val="single" w:sz="4" w:space="0" w:color="auto"/>
            </w:tcBorders>
          </w:tcPr>
          <w:p w14:paraId="2DD378D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4D081E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13C5DE" w14:textId="77777777" w:rsidR="001A00A1" w:rsidRPr="007B340C" w:rsidRDefault="00120233">
            <w:pPr>
              <w:pStyle w:val="ac"/>
              <w:rPr>
                <w:sz w:val="16"/>
                <w:szCs w:val="16"/>
              </w:rPr>
            </w:pPr>
            <w:r w:rsidRPr="007B340C">
              <w:rPr>
                <w:sz w:val="16"/>
                <w:szCs w:val="16"/>
              </w:rPr>
              <w:t>эптаког альфа (активированный)</w:t>
            </w:r>
          </w:p>
        </w:tc>
        <w:tc>
          <w:tcPr>
            <w:tcW w:w="4037" w:type="dxa"/>
            <w:tcBorders>
              <w:top w:val="nil"/>
              <w:left w:val="single" w:sz="4" w:space="0" w:color="auto"/>
              <w:bottom w:val="single" w:sz="4" w:space="0" w:color="auto"/>
            </w:tcBorders>
          </w:tcPr>
          <w:p w14:paraId="079ABEC7"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3D641DDE" w14:textId="77777777">
        <w:tc>
          <w:tcPr>
            <w:tcW w:w="1028" w:type="dxa"/>
            <w:vMerge/>
            <w:tcBorders>
              <w:top w:val="single" w:sz="4" w:space="0" w:color="auto"/>
              <w:bottom w:val="single" w:sz="4" w:space="0" w:color="auto"/>
              <w:right w:val="single" w:sz="4" w:space="0" w:color="auto"/>
            </w:tcBorders>
          </w:tcPr>
          <w:p w14:paraId="4139E09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469A44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3D0CE3A" w14:textId="77777777" w:rsidR="001A00A1" w:rsidRPr="007B340C" w:rsidRDefault="00120233">
            <w:pPr>
              <w:pStyle w:val="ac"/>
              <w:rPr>
                <w:sz w:val="16"/>
                <w:szCs w:val="16"/>
              </w:rPr>
            </w:pPr>
            <w:r w:rsidRPr="007B340C">
              <w:rPr>
                <w:sz w:val="16"/>
                <w:szCs w:val="16"/>
              </w:rPr>
              <w:t>эфмороктоког альфа</w:t>
            </w:r>
          </w:p>
        </w:tc>
        <w:tc>
          <w:tcPr>
            <w:tcW w:w="4037" w:type="dxa"/>
            <w:tcBorders>
              <w:top w:val="nil"/>
              <w:left w:val="single" w:sz="4" w:space="0" w:color="auto"/>
              <w:bottom w:val="single" w:sz="4" w:space="0" w:color="auto"/>
            </w:tcBorders>
          </w:tcPr>
          <w:p w14:paraId="3C84600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6391CD25" w14:textId="77777777">
        <w:tc>
          <w:tcPr>
            <w:tcW w:w="1028" w:type="dxa"/>
            <w:vMerge w:val="restart"/>
            <w:tcBorders>
              <w:top w:val="single" w:sz="4" w:space="0" w:color="auto"/>
              <w:bottom w:val="single" w:sz="4" w:space="0" w:color="auto"/>
              <w:right w:val="single" w:sz="4" w:space="0" w:color="auto"/>
            </w:tcBorders>
          </w:tcPr>
          <w:p w14:paraId="44DAB221" w14:textId="77777777" w:rsidR="001A00A1" w:rsidRPr="007B340C" w:rsidRDefault="00120233">
            <w:pPr>
              <w:pStyle w:val="aa"/>
              <w:jc w:val="center"/>
              <w:rPr>
                <w:sz w:val="16"/>
                <w:szCs w:val="16"/>
              </w:rPr>
            </w:pPr>
            <w:r w:rsidRPr="007B340C">
              <w:rPr>
                <w:sz w:val="16"/>
                <w:szCs w:val="16"/>
              </w:rPr>
              <w:t>B02BX</w:t>
            </w:r>
          </w:p>
        </w:tc>
        <w:tc>
          <w:tcPr>
            <w:tcW w:w="3197" w:type="dxa"/>
            <w:vMerge w:val="restart"/>
            <w:tcBorders>
              <w:top w:val="nil"/>
              <w:left w:val="single" w:sz="4" w:space="0" w:color="auto"/>
              <w:bottom w:val="single" w:sz="4" w:space="0" w:color="auto"/>
              <w:right w:val="nil"/>
            </w:tcBorders>
          </w:tcPr>
          <w:p w14:paraId="14F065B8" w14:textId="77777777" w:rsidR="001A00A1" w:rsidRPr="007B340C" w:rsidRDefault="00120233">
            <w:pPr>
              <w:pStyle w:val="ac"/>
              <w:rPr>
                <w:sz w:val="16"/>
                <w:szCs w:val="16"/>
              </w:rPr>
            </w:pPr>
            <w:r w:rsidRPr="007B340C">
              <w:rPr>
                <w:sz w:val="16"/>
                <w:szCs w:val="16"/>
              </w:rPr>
              <w:t>другие системные гемостатики</w:t>
            </w:r>
          </w:p>
        </w:tc>
        <w:tc>
          <w:tcPr>
            <w:tcW w:w="1936" w:type="dxa"/>
            <w:tcBorders>
              <w:top w:val="nil"/>
              <w:left w:val="single" w:sz="4" w:space="0" w:color="auto"/>
              <w:bottom w:val="single" w:sz="4" w:space="0" w:color="auto"/>
              <w:right w:val="nil"/>
            </w:tcBorders>
          </w:tcPr>
          <w:p w14:paraId="657B137E" w14:textId="77777777" w:rsidR="001A00A1" w:rsidRPr="007B340C" w:rsidRDefault="00120233">
            <w:pPr>
              <w:pStyle w:val="ac"/>
              <w:rPr>
                <w:sz w:val="16"/>
                <w:szCs w:val="16"/>
              </w:rPr>
            </w:pPr>
            <w:r w:rsidRPr="007B340C">
              <w:rPr>
                <w:sz w:val="16"/>
                <w:szCs w:val="16"/>
              </w:rPr>
              <w:t>ромиплостим</w:t>
            </w:r>
          </w:p>
        </w:tc>
        <w:tc>
          <w:tcPr>
            <w:tcW w:w="4037" w:type="dxa"/>
            <w:tcBorders>
              <w:top w:val="nil"/>
              <w:left w:val="single" w:sz="4" w:space="0" w:color="auto"/>
              <w:bottom w:val="single" w:sz="4" w:space="0" w:color="auto"/>
            </w:tcBorders>
          </w:tcPr>
          <w:p w14:paraId="3DA7A5D6" w14:textId="77777777" w:rsidR="001A00A1" w:rsidRPr="007B340C" w:rsidRDefault="00120233">
            <w:pPr>
              <w:pStyle w:val="ac"/>
              <w:rPr>
                <w:sz w:val="16"/>
                <w:szCs w:val="16"/>
              </w:rPr>
            </w:pPr>
            <w:r w:rsidRPr="007B340C">
              <w:rPr>
                <w:sz w:val="16"/>
                <w:szCs w:val="16"/>
              </w:rPr>
              <w:t>порошок для приготовления раствора для подкожного введения</w:t>
            </w:r>
          </w:p>
        </w:tc>
      </w:tr>
      <w:tr w:rsidR="001A00A1" w:rsidRPr="007B340C" w14:paraId="17A809FC" w14:textId="77777777">
        <w:tc>
          <w:tcPr>
            <w:tcW w:w="1028" w:type="dxa"/>
            <w:vMerge/>
            <w:tcBorders>
              <w:top w:val="single" w:sz="4" w:space="0" w:color="auto"/>
              <w:bottom w:val="single" w:sz="4" w:space="0" w:color="auto"/>
              <w:right w:val="single" w:sz="4" w:space="0" w:color="auto"/>
            </w:tcBorders>
          </w:tcPr>
          <w:p w14:paraId="6B77EC7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2B6896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FC168D0" w14:textId="77777777" w:rsidR="001A00A1" w:rsidRPr="007B340C" w:rsidRDefault="00120233">
            <w:pPr>
              <w:pStyle w:val="ac"/>
              <w:rPr>
                <w:sz w:val="16"/>
                <w:szCs w:val="16"/>
              </w:rPr>
            </w:pPr>
            <w:r w:rsidRPr="007B340C">
              <w:rPr>
                <w:sz w:val="16"/>
                <w:szCs w:val="16"/>
              </w:rPr>
              <w:t>элтромбопаг</w:t>
            </w:r>
          </w:p>
        </w:tc>
        <w:tc>
          <w:tcPr>
            <w:tcW w:w="4037" w:type="dxa"/>
            <w:tcBorders>
              <w:top w:val="nil"/>
              <w:left w:val="single" w:sz="4" w:space="0" w:color="auto"/>
              <w:bottom w:val="single" w:sz="4" w:space="0" w:color="auto"/>
            </w:tcBorders>
          </w:tcPr>
          <w:p w14:paraId="19DEE94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2300C3" w14:textId="77777777">
        <w:tc>
          <w:tcPr>
            <w:tcW w:w="1028" w:type="dxa"/>
            <w:vMerge/>
            <w:tcBorders>
              <w:top w:val="single" w:sz="4" w:space="0" w:color="auto"/>
              <w:bottom w:val="single" w:sz="4" w:space="0" w:color="auto"/>
              <w:right w:val="single" w:sz="4" w:space="0" w:color="auto"/>
            </w:tcBorders>
          </w:tcPr>
          <w:p w14:paraId="2493BD1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2C9420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F7660F" w14:textId="77777777" w:rsidR="001A00A1" w:rsidRPr="007B340C" w:rsidRDefault="00120233">
            <w:pPr>
              <w:pStyle w:val="ac"/>
              <w:rPr>
                <w:sz w:val="16"/>
                <w:szCs w:val="16"/>
              </w:rPr>
            </w:pPr>
            <w:r w:rsidRPr="007B340C">
              <w:rPr>
                <w:sz w:val="16"/>
                <w:szCs w:val="16"/>
              </w:rPr>
              <w:t>эмицизумаб</w:t>
            </w:r>
          </w:p>
        </w:tc>
        <w:tc>
          <w:tcPr>
            <w:tcW w:w="4037" w:type="dxa"/>
            <w:tcBorders>
              <w:top w:val="nil"/>
              <w:left w:val="single" w:sz="4" w:space="0" w:color="auto"/>
              <w:bottom w:val="single" w:sz="4" w:space="0" w:color="auto"/>
            </w:tcBorders>
          </w:tcPr>
          <w:p w14:paraId="6712FA8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6602E90" w14:textId="77777777">
        <w:tc>
          <w:tcPr>
            <w:tcW w:w="1028" w:type="dxa"/>
            <w:vMerge/>
            <w:tcBorders>
              <w:top w:val="single" w:sz="4" w:space="0" w:color="auto"/>
              <w:bottom w:val="single" w:sz="4" w:space="0" w:color="auto"/>
              <w:right w:val="single" w:sz="4" w:space="0" w:color="auto"/>
            </w:tcBorders>
          </w:tcPr>
          <w:p w14:paraId="7FE1173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945C6F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4EFE8E6" w14:textId="77777777" w:rsidR="001A00A1" w:rsidRPr="007B340C" w:rsidRDefault="00120233">
            <w:pPr>
              <w:pStyle w:val="ac"/>
              <w:rPr>
                <w:sz w:val="16"/>
                <w:szCs w:val="16"/>
              </w:rPr>
            </w:pPr>
            <w:r w:rsidRPr="007B340C">
              <w:rPr>
                <w:sz w:val="16"/>
                <w:szCs w:val="16"/>
              </w:rPr>
              <w:t>этамзилат</w:t>
            </w:r>
          </w:p>
        </w:tc>
        <w:tc>
          <w:tcPr>
            <w:tcW w:w="4037" w:type="dxa"/>
            <w:tcBorders>
              <w:top w:val="nil"/>
              <w:left w:val="single" w:sz="4" w:space="0" w:color="auto"/>
              <w:bottom w:val="single" w:sz="4" w:space="0" w:color="auto"/>
            </w:tcBorders>
          </w:tcPr>
          <w:p w14:paraId="02C68551"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14F52C07" w14:textId="77777777" w:rsidR="001A00A1" w:rsidRPr="007B340C" w:rsidRDefault="00120233">
            <w:pPr>
              <w:pStyle w:val="ac"/>
              <w:rPr>
                <w:sz w:val="16"/>
                <w:szCs w:val="16"/>
              </w:rPr>
            </w:pPr>
            <w:r w:rsidRPr="007B340C">
              <w:rPr>
                <w:sz w:val="16"/>
                <w:szCs w:val="16"/>
              </w:rPr>
              <w:t>раствор для инъекций;</w:t>
            </w:r>
          </w:p>
          <w:p w14:paraId="1CA6B37B" w14:textId="77777777" w:rsidR="001A00A1" w:rsidRPr="007B340C" w:rsidRDefault="00120233">
            <w:pPr>
              <w:pStyle w:val="ac"/>
              <w:rPr>
                <w:sz w:val="16"/>
                <w:szCs w:val="16"/>
              </w:rPr>
            </w:pPr>
            <w:r w:rsidRPr="007B340C">
              <w:rPr>
                <w:sz w:val="16"/>
                <w:szCs w:val="16"/>
              </w:rPr>
              <w:t>раствор для инъекций и наружного применения;</w:t>
            </w:r>
          </w:p>
          <w:p w14:paraId="4240433C" w14:textId="77777777" w:rsidR="001A00A1" w:rsidRPr="007B340C" w:rsidRDefault="00120233">
            <w:pPr>
              <w:pStyle w:val="ac"/>
              <w:rPr>
                <w:sz w:val="16"/>
                <w:szCs w:val="16"/>
              </w:rPr>
            </w:pPr>
            <w:r w:rsidRPr="007B340C">
              <w:rPr>
                <w:sz w:val="16"/>
                <w:szCs w:val="16"/>
              </w:rPr>
              <w:t>таблетки</w:t>
            </w:r>
          </w:p>
        </w:tc>
      </w:tr>
      <w:tr w:rsidR="001A00A1" w:rsidRPr="007B340C" w14:paraId="240A9301" w14:textId="77777777">
        <w:tc>
          <w:tcPr>
            <w:tcW w:w="1028" w:type="dxa"/>
            <w:tcBorders>
              <w:top w:val="single" w:sz="4" w:space="0" w:color="auto"/>
              <w:bottom w:val="single" w:sz="4" w:space="0" w:color="auto"/>
              <w:right w:val="single" w:sz="4" w:space="0" w:color="auto"/>
            </w:tcBorders>
          </w:tcPr>
          <w:p w14:paraId="22E71505" w14:textId="77777777" w:rsidR="001A00A1" w:rsidRPr="007B340C" w:rsidRDefault="00120233">
            <w:pPr>
              <w:pStyle w:val="aa"/>
              <w:jc w:val="center"/>
              <w:rPr>
                <w:sz w:val="16"/>
                <w:szCs w:val="16"/>
              </w:rPr>
            </w:pPr>
            <w:r w:rsidRPr="007B340C">
              <w:rPr>
                <w:sz w:val="16"/>
                <w:szCs w:val="16"/>
              </w:rPr>
              <w:t>B03</w:t>
            </w:r>
          </w:p>
        </w:tc>
        <w:tc>
          <w:tcPr>
            <w:tcW w:w="3197" w:type="dxa"/>
            <w:tcBorders>
              <w:top w:val="nil"/>
              <w:left w:val="single" w:sz="4" w:space="0" w:color="auto"/>
              <w:bottom w:val="single" w:sz="4" w:space="0" w:color="auto"/>
              <w:right w:val="nil"/>
            </w:tcBorders>
          </w:tcPr>
          <w:p w14:paraId="161E17F7" w14:textId="77777777" w:rsidR="001A00A1" w:rsidRPr="007B340C" w:rsidRDefault="00120233">
            <w:pPr>
              <w:pStyle w:val="ac"/>
              <w:rPr>
                <w:sz w:val="16"/>
                <w:szCs w:val="16"/>
              </w:rPr>
            </w:pPr>
            <w:r w:rsidRPr="007B340C">
              <w:rPr>
                <w:sz w:val="16"/>
                <w:szCs w:val="16"/>
              </w:rPr>
              <w:t>антианемические препараты</w:t>
            </w:r>
          </w:p>
        </w:tc>
        <w:tc>
          <w:tcPr>
            <w:tcW w:w="1936" w:type="dxa"/>
            <w:tcBorders>
              <w:top w:val="nil"/>
              <w:left w:val="single" w:sz="4" w:space="0" w:color="auto"/>
              <w:bottom w:val="single" w:sz="4" w:space="0" w:color="auto"/>
              <w:right w:val="nil"/>
            </w:tcBorders>
          </w:tcPr>
          <w:p w14:paraId="1B8A2C9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EDD1F68" w14:textId="77777777" w:rsidR="001A00A1" w:rsidRPr="007B340C" w:rsidRDefault="001A00A1">
            <w:pPr>
              <w:pStyle w:val="aa"/>
              <w:rPr>
                <w:sz w:val="16"/>
                <w:szCs w:val="16"/>
              </w:rPr>
            </w:pPr>
          </w:p>
        </w:tc>
      </w:tr>
      <w:tr w:rsidR="001A00A1" w:rsidRPr="007B340C" w14:paraId="04EFCBB1" w14:textId="77777777">
        <w:tc>
          <w:tcPr>
            <w:tcW w:w="1028" w:type="dxa"/>
            <w:tcBorders>
              <w:top w:val="single" w:sz="4" w:space="0" w:color="auto"/>
              <w:bottom w:val="single" w:sz="4" w:space="0" w:color="auto"/>
              <w:right w:val="single" w:sz="4" w:space="0" w:color="auto"/>
            </w:tcBorders>
          </w:tcPr>
          <w:p w14:paraId="44B64602" w14:textId="77777777" w:rsidR="001A00A1" w:rsidRPr="007B340C" w:rsidRDefault="00120233">
            <w:pPr>
              <w:pStyle w:val="aa"/>
              <w:jc w:val="center"/>
              <w:rPr>
                <w:sz w:val="16"/>
                <w:szCs w:val="16"/>
              </w:rPr>
            </w:pPr>
            <w:r w:rsidRPr="007B340C">
              <w:rPr>
                <w:sz w:val="16"/>
                <w:szCs w:val="16"/>
              </w:rPr>
              <w:t>B03A</w:t>
            </w:r>
          </w:p>
        </w:tc>
        <w:tc>
          <w:tcPr>
            <w:tcW w:w="3197" w:type="dxa"/>
            <w:tcBorders>
              <w:top w:val="nil"/>
              <w:left w:val="single" w:sz="4" w:space="0" w:color="auto"/>
              <w:bottom w:val="single" w:sz="4" w:space="0" w:color="auto"/>
              <w:right w:val="nil"/>
            </w:tcBorders>
          </w:tcPr>
          <w:p w14:paraId="1FA8A0DB" w14:textId="77777777" w:rsidR="001A00A1" w:rsidRPr="007B340C" w:rsidRDefault="00120233">
            <w:pPr>
              <w:pStyle w:val="ac"/>
              <w:rPr>
                <w:sz w:val="16"/>
                <w:szCs w:val="16"/>
              </w:rPr>
            </w:pPr>
            <w:r w:rsidRPr="007B340C">
              <w:rPr>
                <w:sz w:val="16"/>
                <w:szCs w:val="16"/>
              </w:rPr>
              <w:t>препараты железа</w:t>
            </w:r>
          </w:p>
        </w:tc>
        <w:tc>
          <w:tcPr>
            <w:tcW w:w="1936" w:type="dxa"/>
            <w:tcBorders>
              <w:top w:val="nil"/>
              <w:left w:val="single" w:sz="4" w:space="0" w:color="auto"/>
              <w:bottom w:val="single" w:sz="4" w:space="0" w:color="auto"/>
              <w:right w:val="nil"/>
            </w:tcBorders>
          </w:tcPr>
          <w:p w14:paraId="232FBB2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92B15C9" w14:textId="77777777" w:rsidR="001A00A1" w:rsidRPr="007B340C" w:rsidRDefault="001A00A1">
            <w:pPr>
              <w:pStyle w:val="aa"/>
              <w:rPr>
                <w:sz w:val="16"/>
                <w:szCs w:val="16"/>
              </w:rPr>
            </w:pPr>
          </w:p>
        </w:tc>
      </w:tr>
      <w:tr w:rsidR="001A00A1" w:rsidRPr="007B340C" w14:paraId="2E259D27" w14:textId="77777777">
        <w:tc>
          <w:tcPr>
            <w:tcW w:w="1028" w:type="dxa"/>
            <w:tcBorders>
              <w:top w:val="single" w:sz="4" w:space="0" w:color="auto"/>
              <w:bottom w:val="single" w:sz="4" w:space="0" w:color="auto"/>
              <w:right w:val="single" w:sz="4" w:space="0" w:color="auto"/>
            </w:tcBorders>
          </w:tcPr>
          <w:p w14:paraId="7E65E897" w14:textId="77777777" w:rsidR="001A00A1" w:rsidRPr="007B340C" w:rsidRDefault="00120233">
            <w:pPr>
              <w:pStyle w:val="aa"/>
              <w:jc w:val="center"/>
              <w:rPr>
                <w:sz w:val="16"/>
                <w:szCs w:val="16"/>
              </w:rPr>
            </w:pPr>
            <w:r w:rsidRPr="007B340C">
              <w:rPr>
                <w:sz w:val="16"/>
                <w:szCs w:val="16"/>
              </w:rPr>
              <w:t>B03AB</w:t>
            </w:r>
          </w:p>
        </w:tc>
        <w:tc>
          <w:tcPr>
            <w:tcW w:w="3197" w:type="dxa"/>
            <w:tcBorders>
              <w:top w:val="nil"/>
              <w:left w:val="single" w:sz="4" w:space="0" w:color="auto"/>
              <w:bottom w:val="single" w:sz="4" w:space="0" w:color="auto"/>
              <w:right w:val="nil"/>
            </w:tcBorders>
          </w:tcPr>
          <w:p w14:paraId="2698D7E7" w14:textId="77777777" w:rsidR="001A00A1" w:rsidRPr="007B340C" w:rsidRDefault="00120233">
            <w:pPr>
              <w:pStyle w:val="ac"/>
              <w:rPr>
                <w:sz w:val="16"/>
                <w:szCs w:val="16"/>
              </w:rPr>
            </w:pPr>
            <w:r w:rsidRPr="007B340C">
              <w:rPr>
                <w:sz w:val="16"/>
                <w:szCs w:val="16"/>
              </w:rPr>
              <w:t>пероральные препараты трехвалентного железа</w:t>
            </w:r>
          </w:p>
        </w:tc>
        <w:tc>
          <w:tcPr>
            <w:tcW w:w="1936" w:type="dxa"/>
            <w:tcBorders>
              <w:top w:val="nil"/>
              <w:left w:val="single" w:sz="4" w:space="0" w:color="auto"/>
              <w:bottom w:val="single" w:sz="4" w:space="0" w:color="auto"/>
              <w:right w:val="nil"/>
            </w:tcBorders>
          </w:tcPr>
          <w:p w14:paraId="509F73E3" w14:textId="77777777" w:rsidR="001A00A1" w:rsidRPr="007B340C" w:rsidRDefault="00120233">
            <w:pPr>
              <w:pStyle w:val="ac"/>
              <w:rPr>
                <w:sz w:val="16"/>
                <w:szCs w:val="16"/>
              </w:rPr>
            </w:pPr>
            <w:r w:rsidRPr="007B340C">
              <w:rPr>
                <w:sz w:val="16"/>
                <w:szCs w:val="16"/>
              </w:rPr>
              <w:t>железа (III) гидроксид полимальтозат</w:t>
            </w:r>
          </w:p>
        </w:tc>
        <w:tc>
          <w:tcPr>
            <w:tcW w:w="4037" w:type="dxa"/>
            <w:tcBorders>
              <w:top w:val="nil"/>
              <w:left w:val="single" w:sz="4" w:space="0" w:color="auto"/>
              <w:bottom w:val="single" w:sz="4" w:space="0" w:color="auto"/>
            </w:tcBorders>
          </w:tcPr>
          <w:p w14:paraId="102DA36F" w14:textId="77777777" w:rsidR="001A00A1" w:rsidRPr="007B340C" w:rsidRDefault="00120233">
            <w:pPr>
              <w:pStyle w:val="ac"/>
              <w:rPr>
                <w:sz w:val="16"/>
                <w:szCs w:val="16"/>
              </w:rPr>
            </w:pPr>
            <w:r w:rsidRPr="007B340C">
              <w:rPr>
                <w:sz w:val="16"/>
                <w:szCs w:val="16"/>
              </w:rPr>
              <w:t>капли для приема внутрь;</w:t>
            </w:r>
          </w:p>
          <w:p w14:paraId="41E3963E" w14:textId="77777777" w:rsidR="001A00A1" w:rsidRPr="007B340C" w:rsidRDefault="00120233">
            <w:pPr>
              <w:pStyle w:val="ac"/>
              <w:rPr>
                <w:sz w:val="16"/>
                <w:szCs w:val="16"/>
              </w:rPr>
            </w:pPr>
            <w:r w:rsidRPr="007B340C">
              <w:rPr>
                <w:sz w:val="16"/>
                <w:szCs w:val="16"/>
              </w:rPr>
              <w:t>раствор для приема внутрь;</w:t>
            </w:r>
          </w:p>
          <w:p w14:paraId="530795D9" w14:textId="77777777" w:rsidR="001A00A1" w:rsidRPr="007B340C" w:rsidRDefault="00120233">
            <w:pPr>
              <w:pStyle w:val="ac"/>
              <w:rPr>
                <w:sz w:val="16"/>
                <w:szCs w:val="16"/>
              </w:rPr>
            </w:pPr>
            <w:r w:rsidRPr="007B340C">
              <w:rPr>
                <w:sz w:val="16"/>
                <w:szCs w:val="16"/>
              </w:rPr>
              <w:t>сироп;</w:t>
            </w:r>
          </w:p>
          <w:p w14:paraId="650C910D" w14:textId="77777777" w:rsidR="001A00A1" w:rsidRPr="007B340C" w:rsidRDefault="00120233">
            <w:pPr>
              <w:pStyle w:val="ac"/>
              <w:rPr>
                <w:sz w:val="16"/>
                <w:szCs w:val="16"/>
              </w:rPr>
            </w:pPr>
            <w:r w:rsidRPr="007B340C">
              <w:rPr>
                <w:sz w:val="16"/>
                <w:szCs w:val="16"/>
              </w:rPr>
              <w:t>таблетки жевательные</w:t>
            </w:r>
          </w:p>
        </w:tc>
      </w:tr>
      <w:tr w:rsidR="001A00A1" w:rsidRPr="007B340C" w14:paraId="20F163E1" w14:textId="77777777">
        <w:tc>
          <w:tcPr>
            <w:tcW w:w="1028" w:type="dxa"/>
            <w:vMerge w:val="restart"/>
            <w:tcBorders>
              <w:top w:val="single" w:sz="4" w:space="0" w:color="auto"/>
              <w:bottom w:val="single" w:sz="4" w:space="0" w:color="auto"/>
              <w:right w:val="single" w:sz="4" w:space="0" w:color="auto"/>
            </w:tcBorders>
          </w:tcPr>
          <w:p w14:paraId="740ABD8D" w14:textId="77777777" w:rsidR="001A00A1" w:rsidRPr="007B340C" w:rsidRDefault="00120233">
            <w:pPr>
              <w:pStyle w:val="aa"/>
              <w:jc w:val="center"/>
              <w:rPr>
                <w:sz w:val="16"/>
                <w:szCs w:val="16"/>
              </w:rPr>
            </w:pPr>
            <w:r w:rsidRPr="007B340C">
              <w:rPr>
                <w:sz w:val="16"/>
                <w:szCs w:val="16"/>
              </w:rPr>
              <w:t>B03AC</w:t>
            </w:r>
          </w:p>
        </w:tc>
        <w:tc>
          <w:tcPr>
            <w:tcW w:w="3197" w:type="dxa"/>
            <w:vMerge w:val="restart"/>
            <w:tcBorders>
              <w:top w:val="nil"/>
              <w:left w:val="single" w:sz="4" w:space="0" w:color="auto"/>
              <w:bottom w:val="single" w:sz="4" w:space="0" w:color="auto"/>
              <w:right w:val="nil"/>
            </w:tcBorders>
          </w:tcPr>
          <w:p w14:paraId="5B16C900" w14:textId="77777777" w:rsidR="001A00A1" w:rsidRPr="007B340C" w:rsidRDefault="00120233">
            <w:pPr>
              <w:pStyle w:val="ac"/>
              <w:rPr>
                <w:sz w:val="16"/>
                <w:szCs w:val="16"/>
              </w:rPr>
            </w:pPr>
            <w:r w:rsidRPr="007B340C">
              <w:rPr>
                <w:sz w:val="16"/>
                <w:szCs w:val="16"/>
              </w:rPr>
              <w:t>парентеральные препараты трехвалентного железа</w:t>
            </w:r>
          </w:p>
        </w:tc>
        <w:tc>
          <w:tcPr>
            <w:tcW w:w="1936" w:type="dxa"/>
            <w:tcBorders>
              <w:top w:val="nil"/>
              <w:left w:val="single" w:sz="4" w:space="0" w:color="auto"/>
              <w:bottom w:val="single" w:sz="4" w:space="0" w:color="auto"/>
              <w:right w:val="nil"/>
            </w:tcBorders>
          </w:tcPr>
          <w:p w14:paraId="1429EBBB" w14:textId="77777777" w:rsidR="001A00A1" w:rsidRPr="007B340C" w:rsidRDefault="00120233">
            <w:pPr>
              <w:pStyle w:val="ac"/>
              <w:rPr>
                <w:sz w:val="16"/>
                <w:szCs w:val="16"/>
              </w:rPr>
            </w:pPr>
            <w:r w:rsidRPr="007B340C">
              <w:rPr>
                <w:sz w:val="16"/>
                <w:szCs w:val="16"/>
              </w:rPr>
              <w:t>железа (III) гидроксид олигоизомальтозат</w:t>
            </w:r>
          </w:p>
        </w:tc>
        <w:tc>
          <w:tcPr>
            <w:tcW w:w="4037" w:type="dxa"/>
            <w:tcBorders>
              <w:top w:val="nil"/>
              <w:left w:val="single" w:sz="4" w:space="0" w:color="auto"/>
              <w:bottom w:val="single" w:sz="4" w:space="0" w:color="auto"/>
            </w:tcBorders>
          </w:tcPr>
          <w:p w14:paraId="27451989"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62BFCE4" w14:textId="77777777">
        <w:tc>
          <w:tcPr>
            <w:tcW w:w="1028" w:type="dxa"/>
            <w:vMerge/>
            <w:tcBorders>
              <w:top w:val="single" w:sz="4" w:space="0" w:color="auto"/>
              <w:bottom w:val="single" w:sz="4" w:space="0" w:color="auto"/>
              <w:right w:val="single" w:sz="4" w:space="0" w:color="auto"/>
            </w:tcBorders>
          </w:tcPr>
          <w:p w14:paraId="679170A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19C70B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99C19F4" w14:textId="77777777" w:rsidR="001A00A1" w:rsidRPr="007B340C" w:rsidRDefault="00120233">
            <w:pPr>
              <w:pStyle w:val="ac"/>
              <w:rPr>
                <w:sz w:val="16"/>
                <w:szCs w:val="16"/>
              </w:rPr>
            </w:pPr>
            <w:r w:rsidRPr="007B340C">
              <w:rPr>
                <w:sz w:val="16"/>
                <w:szCs w:val="16"/>
              </w:rPr>
              <w:t>железа (III) гидроксида сахарозный комплекс</w:t>
            </w:r>
          </w:p>
        </w:tc>
        <w:tc>
          <w:tcPr>
            <w:tcW w:w="4037" w:type="dxa"/>
            <w:tcBorders>
              <w:top w:val="nil"/>
              <w:left w:val="single" w:sz="4" w:space="0" w:color="auto"/>
              <w:bottom w:val="single" w:sz="4" w:space="0" w:color="auto"/>
            </w:tcBorders>
          </w:tcPr>
          <w:p w14:paraId="749C95CE"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0AC8136F" w14:textId="77777777">
        <w:tc>
          <w:tcPr>
            <w:tcW w:w="1028" w:type="dxa"/>
            <w:vMerge/>
            <w:tcBorders>
              <w:top w:val="single" w:sz="4" w:space="0" w:color="auto"/>
              <w:bottom w:val="single" w:sz="4" w:space="0" w:color="auto"/>
              <w:right w:val="single" w:sz="4" w:space="0" w:color="auto"/>
            </w:tcBorders>
          </w:tcPr>
          <w:p w14:paraId="509196D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53772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104D2C" w14:textId="77777777" w:rsidR="001A00A1" w:rsidRPr="007B340C" w:rsidRDefault="00120233">
            <w:pPr>
              <w:pStyle w:val="ac"/>
              <w:rPr>
                <w:sz w:val="16"/>
                <w:szCs w:val="16"/>
              </w:rPr>
            </w:pPr>
            <w:r w:rsidRPr="007B340C">
              <w:rPr>
                <w:sz w:val="16"/>
                <w:szCs w:val="16"/>
              </w:rPr>
              <w:t>железа карбоксимальтозат</w:t>
            </w:r>
          </w:p>
        </w:tc>
        <w:tc>
          <w:tcPr>
            <w:tcW w:w="4037" w:type="dxa"/>
            <w:tcBorders>
              <w:top w:val="nil"/>
              <w:left w:val="single" w:sz="4" w:space="0" w:color="auto"/>
              <w:bottom w:val="single" w:sz="4" w:space="0" w:color="auto"/>
            </w:tcBorders>
          </w:tcPr>
          <w:p w14:paraId="716D57A4"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426E6E0C" w14:textId="77777777">
        <w:tc>
          <w:tcPr>
            <w:tcW w:w="1028" w:type="dxa"/>
            <w:tcBorders>
              <w:top w:val="single" w:sz="4" w:space="0" w:color="auto"/>
              <w:bottom w:val="single" w:sz="4" w:space="0" w:color="auto"/>
              <w:right w:val="single" w:sz="4" w:space="0" w:color="auto"/>
            </w:tcBorders>
          </w:tcPr>
          <w:p w14:paraId="389E4FAF" w14:textId="77777777" w:rsidR="001A00A1" w:rsidRPr="007B340C" w:rsidRDefault="00120233">
            <w:pPr>
              <w:pStyle w:val="aa"/>
              <w:jc w:val="center"/>
              <w:rPr>
                <w:sz w:val="16"/>
                <w:szCs w:val="16"/>
              </w:rPr>
            </w:pPr>
            <w:r w:rsidRPr="007B340C">
              <w:rPr>
                <w:sz w:val="16"/>
                <w:szCs w:val="16"/>
              </w:rPr>
              <w:t>B03B</w:t>
            </w:r>
          </w:p>
        </w:tc>
        <w:tc>
          <w:tcPr>
            <w:tcW w:w="3197" w:type="dxa"/>
            <w:tcBorders>
              <w:top w:val="nil"/>
              <w:left w:val="single" w:sz="4" w:space="0" w:color="auto"/>
              <w:bottom w:val="single" w:sz="4" w:space="0" w:color="auto"/>
              <w:right w:val="nil"/>
            </w:tcBorders>
          </w:tcPr>
          <w:p w14:paraId="2C63B58E" w14:textId="77777777" w:rsidR="001A00A1" w:rsidRPr="007B340C" w:rsidRDefault="00120233">
            <w:pPr>
              <w:pStyle w:val="ac"/>
              <w:rPr>
                <w:sz w:val="16"/>
                <w:szCs w:val="16"/>
              </w:rPr>
            </w:pPr>
            <w:r w:rsidRPr="007B340C">
              <w:rPr>
                <w:sz w:val="16"/>
                <w:szCs w:val="16"/>
              </w:rPr>
              <w:t>витамин B.12 и фолиевая кислота</w:t>
            </w:r>
          </w:p>
        </w:tc>
        <w:tc>
          <w:tcPr>
            <w:tcW w:w="1936" w:type="dxa"/>
            <w:tcBorders>
              <w:top w:val="nil"/>
              <w:left w:val="single" w:sz="4" w:space="0" w:color="auto"/>
              <w:bottom w:val="single" w:sz="4" w:space="0" w:color="auto"/>
              <w:right w:val="nil"/>
            </w:tcBorders>
          </w:tcPr>
          <w:p w14:paraId="0838DF4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8DA86B4" w14:textId="77777777" w:rsidR="001A00A1" w:rsidRPr="007B340C" w:rsidRDefault="001A00A1">
            <w:pPr>
              <w:pStyle w:val="aa"/>
              <w:rPr>
                <w:sz w:val="16"/>
                <w:szCs w:val="16"/>
              </w:rPr>
            </w:pPr>
          </w:p>
        </w:tc>
      </w:tr>
      <w:tr w:rsidR="001A00A1" w:rsidRPr="007B340C" w14:paraId="6F6804A6" w14:textId="77777777">
        <w:tc>
          <w:tcPr>
            <w:tcW w:w="1028" w:type="dxa"/>
            <w:tcBorders>
              <w:top w:val="single" w:sz="4" w:space="0" w:color="auto"/>
              <w:bottom w:val="single" w:sz="4" w:space="0" w:color="auto"/>
              <w:right w:val="single" w:sz="4" w:space="0" w:color="auto"/>
            </w:tcBorders>
          </w:tcPr>
          <w:p w14:paraId="2180A737" w14:textId="77777777" w:rsidR="001A00A1" w:rsidRPr="007B340C" w:rsidRDefault="00120233">
            <w:pPr>
              <w:pStyle w:val="aa"/>
              <w:jc w:val="center"/>
              <w:rPr>
                <w:sz w:val="16"/>
                <w:szCs w:val="16"/>
              </w:rPr>
            </w:pPr>
            <w:r w:rsidRPr="007B340C">
              <w:rPr>
                <w:sz w:val="16"/>
                <w:szCs w:val="16"/>
              </w:rPr>
              <w:t>B03BA</w:t>
            </w:r>
          </w:p>
        </w:tc>
        <w:tc>
          <w:tcPr>
            <w:tcW w:w="3197" w:type="dxa"/>
            <w:tcBorders>
              <w:top w:val="nil"/>
              <w:left w:val="single" w:sz="4" w:space="0" w:color="auto"/>
              <w:bottom w:val="single" w:sz="4" w:space="0" w:color="auto"/>
              <w:right w:val="nil"/>
            </w:tcBorders>
          </w:tcPr>
          <w:p w14:paraId="5F9BAF30" w14:textId="77777777" w:rsidR="001A00A1" w:rsidRPr="007B340C" w:rsidRDefault="00120233">
            <w:pPr>
              <w:pStyle w:val="ac"/>
              <w:rPr>
                <w:sz w:val="16"/>
                <w:szCs w:val="16"/>
              </w:rPr>
            </w:pPr>
            <w:r w:rsidRPr="007B340C">
              <w:rPr>
                <w:sz w:val="16"/>
                <w:szCs w:val="16"/>
              </w:rPr>
              <w:t>витамин B.12 (цианокобаламин и его аналоги)</w:t>
            </w:r>
          </w:p>
        </w:tc>
        <w:tc>
          <w:tcPr>
            <w:tcW w:w="1936" w:type="dxa"/>
            <w:tcBorders>
              <w:top w:val="nil"/>
              <w:left w:val="single" w:sz="4" w:space="0" w:color="auto"/>
              <w:bottom w:val="single" w:sz="4" w:space="0" w:color="auto"/>
              <w:right w:val="nil"/>
            </w:tcBorders>
          </w:tcPr>
          <w:p w14:paraId="729CA5D7" w14:textId="77777777" w:rsidR="001A00A1" w:rsidRPr="007B340C" w:rsidRDefault="00120233">
            <w:pPr>
              <w:pStyle w:val="ac"/>
              <w:rPr>
                <w:sz w:val="16"/>
                <w:szCs w:val="16"/>
              </w:rPr>
            </w:pPr>
            <w:r w:rsidRPr="007B340C">
              <w:rPr>
                <w:sz w:val="16"/>
                <w:szCs w:val="16"/>
              </w:rPr>
              <w:t>цианокобаламин</w:t>
            </w:r>
          </w:p>
        </w:tc>
        <w:tc>
          <w:tcPr>
            <w:tcW w:w="4037" w:type="dxa"/>
            <w:tcBorders>
              <w:top w:val="nil"/>
              <w:left w:val="single" w:sz="4" w:space="0" w:color="auto"/>
              <w:bottom w:val="single" w:sz="4" w:space="0" w:color="auto"/>
            </w:tcBorders>
          </w:tcPr>
          <w:p w14:paraId="7E932E66"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E87BB17" w14:textId="77777777">
        <w:tc>
          <w:tcPr>
            <w:tcW w:w="1028" w:type="dxa"/>
            <w:tcBorders>
              <w:top w:val="single" w:sz="4" w:space="0" w:color="auto"/>
              <w:bottom w:val="single" w:sz="4" w:space="0" w:color="auto"/>
              <w:right w:val="single" w:sz="4" w:space="0" w:color="auto"/>
            </w:tcBorders>
          </w:tcPr>
          <w:p w14:paraId="04874F6A" w14:textId="77777777" w:rsidR="001A00A1" w:rsidRPr="007B340C" w:rsidRDefault="00120233">
            <w:pPr>
              <w:pStyle w:val="aa"/>
              <w:jc w:val="center"/>
              <w:rPr>
                <w:sz w:val="16"/>
                <w:szCs w:val="16"/>
              </w:rPr>
            </w:pPr>
            <w:r w:rsidRPr="007B340C">
              <w:rPr>
                <w:sz w:val="16"/>
                <w:szCs w:val="16"/>
              </w:rPr>
              <w:t>B03BB</w:t>
            </w:r>
          </w:p>
        </w:tc>
        <w:tc>
          <w:tcPr>
            <w:tcW w:w="3197" w:type="dxa"/>
            <w:tcBorders>
              <w:top w:val="nil"/>
              <w:left w:val="single" w:sz="4" w:space="0" w:color="auto"/>
              <w:bottom w:val="single" w:sz="4" w:space="0" w:color="auto"/>
              <w:right w:val="nil"/>
            </w:tcBorders>
          </w:tcPr>
          <w:p w14:paraId="55FE59C4" w14:textId="77777777" w:rsidR="001A00A1" w:rsidRPr="007B340C" w:rsidRDefault="00120233">
            <w:pPr>
              <w:pStyle w:val="ac"/>
              <w:rPr>
                <w:sz w:val="16"/>
                <w:szCs w:val="16"/>
              </w:rPr>
            </w:pPr>
            <w:r w:rsidRPr="007B340C">
              <w:rPr>
                <w:sz w:val="16"/>
                <w:szCs w:val="16"/>
              </w:rPr>
              <w:t>фолиевая кислота и ее производные</w:t>
            </w:r>
          </w:p>
        </w:tc>
        <w:tc>
          <w:tcPr>
            <w:tcW w:w="1936" w:type="dxa"/>
            <w:tcBorders>
              <w:top w:val="nil"/>
              <w:left w:val="single" w:sz="4" w:space="0" w:color="auto"/>
              <w:bottom w:val="single" w:sz="4" w:space="0" w:color="auto"/>
              <w:right w:val="nil"/>
            </w:tcBorders>
          </w:tcPr>
          <w:p w14:paraId="19C6A041" w14:textId="77777777" w:rsidR="001A00A1" w:rsidRPr="007B340C" w:rsidRDefault="00120233">
            <w:pPr>
              <w:pStyle w:val="ac"/>
              <w:rPr>
                <w:sz w:val="16"/>
                <w:szCs w:val="16"/>
              </w:rPr>
            </w:pPr>
            <w:r w:rsidRPr="007B340C">
              <w:rPr>
                <w:sz w:val="16"/>
                <w:szCs w:val="16"/>
              </w:rPr>
              <w:t>фолиевая кислота</w:t>
            </w:r>
          </w:p>
        </w:tc>
        <w:tc>
          <w:tcPr>
            <w:tcW w:w="4037" w:type="dxa"/>
            <w:tcBorders>
              <w:top w:val="nil"/>
              <w:left w:val="single" w:sz="4" w:space="0" w:color="auto"/>
              <w:bottom w:val="single" w:sz="4" w:space="0" w:color="auto"/>
            </w:tcBorders>
          </w:tcPr>
          <w:p w14:paraId="73FE8E3D" w14:textId="77777777" w:rsidR="001A00A1" w:rsidRPr="007B340C" w:rsidRDefault="00120233">
            <w:pPr>
              <w:pStyle w:val="ac"/>
              <w:rPr>
                <w:sz w:val="16"/>
                <w:szCs w:val="16"/>
              </w:rPr>
            </w:pPr>
            <w:r w:rsidRPr="007B340C">
              <w:rPr>
                <w:sz w:val="16"/>
                <w:szCs w:val="16"/>
              </w:rPr>
              <w:t>таблетки;</w:t>
            </w:r>
          </w:p>
          <w:p w14:paraId="07A3B5F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2C48238" w14:textId="77777777">
        <w:tc>
          <w:tcPr>
            <w:tcW w:w="1028" w:type="dxa"/>
            <w:tcBorders>
              <w:top w:val="single" w:sz="4" w:space="0" w:color="auto"/>
              <w:bottom w:val="single" w:sz="4" w:space="0" w:color="auto"/>
              <w:right w:val="single" w:sz="4" w:space="0" w:color="auto"/>
            </w:tcBorders>
          </w:tcPr>
          <w:p w14:paraId="28212159" w14:textId="77777777" w:rsidR="001A00A1" w:rsidRPr="007B340C" w:rsidRDefault="00120233">
            <w:pPr>
              <w:pStyle w:val="aa"/>
              <w:jc w:val="center"/>
              <w:rPr>
                <w:sz w:val="16"/>
                <w:szCs w:val="16"/>
              </w:rPr>
            </w:pPr>
            <w:r w:rsidRPr="007B340C">
              <w:rPr>
                <w:sz w:val="16"/>
                <w:szCs w:val="16"/>
              </w:rPr>
              <w:t>B03X</w:t>
            </w:r>
          </w:p>
        </w:tc>
        <w:tc>
          <w:tcPr>
            <w:tcW w:w="3197" w:type="dxa"/>
            <w:tcBorders>
              <w:top w:val="nil"/>
              <w:left w:val="single" w:sz="4" w:space="0" w:color="auto"/>
              <w:bottom w:val="single" w:sz="4" w:space="0" w:color="auto"/>
              <w:right w:val="nil"/>
            </w:tcBorders>
          </w:tcPr>
          <w:p w14:paraId="1A090B75" w14:textId="77777777" w:rsidR="001A00A1" w:rsidRPr="007B340C" w:rsidRDefault="00120233">
            <w:pPr>
              <w:pStyle w:val="ac"/>
              <w:rPr>
                <w:sz w:val="16"/>
                <w:szCs w:val="16"/>
              </w:rPr>
            </w:pPr>
            <w:r w:rsidRPr="007B340C">
              <w:rPr>
                <w:sz w:val="16"/>
                <w:szCs w:val="16"/>
              </w:rPr>
              <w:t>другие антианемические препараты</w:t>
            </w:r>
          </w:p>
        </w:tc>
        <w:tc>
          <w:tcPr>
            <w:tcW w:w="1936" w:type="dxa"/>
            <w:tcBorders>
              <w:top w:val="nil"/>
              <w:left w:val="single" w:sz="4" w:space="0" w:color="auto"/>
              <w:bottom w:val="single" w:sz="4" w:space="0" w:color="auto"/>
              <w:right w:val="nil"/>
            </w:tcBorders>
          </w:tcPr>
          <w:p w14:paraId="68093CD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5705D9F" w14:textId="77777777" w:rsidR="001A00A1" w:rsidRPr="007B340C" w:rsidRDefault="001A00A1">
            <w:pPr>
              <w:pStyle w:val="aa"/>
              <w:rPr>
                <w:sz w:val="16"/>
                <w:szCs w:val="16"/>
              </w:rPr>
            </w:pPr>
          </w:p>
        </w:tc>
      </w:tr>
      <w:tr w:rsidR="001A00A1" w:rsidRPr="007B340C" w14:paraId="7F5E5881" w14:textId="77777777">
        <w:tc>
          <w:tcPr>
            <w:tcW w:w="1028" w:type="dxa"/>
            <w:tcBorders>
              <w:top w:val="single" w:sz="4" w:space="0" w:color="auto"/>
              <w:bottom w:val="single" w:sz="4" w:space="0" w:color="auto"/>
              <w:right w:val="single" w:sz="4" w:space="0" w:color="auto"/>
            </w:tcBorders>
          </w:tcPr>
          <w:p w14:paraId="47C44F92" w14:textId="77777777" w:rsidR="001A00A1" w:rsidRPr="007B340C" w:rsidRDefault="00120233">
            <w:pPr>
              <w:pStyle w:val="aa"/>
              <w:jc w:val="center"/>
              <w:rPr>
                <w:sz w:val="16"/>
                <w:szCs w:val="16"/>
              </w:rPr>
            </w:pPr>
            <w:r w:rsidRPr="007B340C">
              <w:rPr>
                <w:sz w:val="16"/>
                <w:szCs w:val="16"/>
              </w:rPr>
              <w:t>B03XA</w:t>
            </w:r>
          </w:p>
        </w:tc>
        <w:tc>
          <w:tcPr>
            <w:tcW w:w="3197" w:type="dxa"/>
            <w:tcBorders>
              <w:top w:val="nil"/>
              <w:left w:val="single" w:sz="4" w:space="0" w:color="auto"/>
              <w:bottom w:val="single" w:sz="4" w:space="0" w:color="auto"/>
              <w:right w:val="nil"/>
            </w:tcBorders>
          </w:tcPr>
          <w:p w14:paraId="512D7AD8" w14:textId="77777777" w:rsidR="001A00A1" w:rsidRPr="007B340C" w:rsidRDefault="00120233">
            <w:pPr>
              <w:pStyle w:val="ac"/>
              <w:rPr>
                <w:sz w:val="16"/>
                <w:szCs w:val="16"/>
              </w:rPr>
            </w:pPr>
            <w:r w:rsidRPr="007B340C">
              <w:rPr>
                <w:sz w:val="16"/>
                <w:szCs w:val="16"/>
              </w:rPr>
              <w:t>другие антианемические препараты</w:t>
            </w:r>
          </w:p>
        </w:tc>
        <w:tc>
          <w:tcPr>
            <w:tcW w:w="1936" w:type="dxa"/>
            <w:tcBorders>
              <w:top w:val="nil"/>
              <w:left w:val="single" w:sz="4" w:space="0" w:color="auto"/>
              <w:bottom w:val="single" w:sz="4" w:space="0" w:color="auto"/>
              <w:right w:val="nil"/>
            </w:tcBorders>
          </w:tcPr>
          <w:p w14:paraId="58CE830A" w14:textId="77777777" w:rsidR="001A00A1" w:rsidRPr="007B340C" w:rsidRDefault="00120233">
            <w:pPr>
              <w:pStyle w:val="ac"/>
              <w:rPr>
                <w:sz w:val="16"/>
                <w:szCs w:val="16"/>
              </w:rPr>
            </w:pPr>
            <w:r w:rsidRPr="007B340C">
              <w:rPr>
                <w:sz w:val="16"/>
                <w:szCs w:val="16"/>
              </w:rPr>
              <w:t>дарбэпоэтин альфа</w:t>
            </w:r>
          </w:p>
        </w:tc>
        <w:tc>
          <w:tcPr>
            <w:tcW w:w="4037" w:type="dxa"/>
            <w:tcBorders>
              <w:top w:val="nil"/>
              <w:left w:val="single" w:sz="4" w:space="0" w:color="auto"/>
              <w:bottom w:val="single" w:sz="4" w:space="0" w:color="auto"/>
            </w:tcBorders>
          </w:tcPr>
          <w:p w14:paraId="0585F6EB"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406BB18C" w14:textId="77777777">
        <w:tc>
          <w:tcPr>
            <w:tcW w:w="1028" w:type="dxa"/>
            <w:tcBorders>
              <w:top w:val="single" w:sz="4" w:space="0" w:color="auto"/>
              <w:bottom w:val="single" w:sz="4" w:space="0" w:color="auto"/>
              <w:right w:val="single" w:sz="4" w:space="0" w:color="auto"/>
            </w:tcBorders>
          </w:tcPr>
          <w:p w14:paraId="6176437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107677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198A16" w14:textId="77777777" w:rsidR="001A00A1" w:rsidRPr="007B340C" w:rsidRDefault="00120233">
            <w:pPr>
              <w:pStyle w:val="ac"/>
              <w:rPr>
                <w:sz w:val="16"/>
                <w:szCs w:val="16"/>
              </w:rPr>
            </w:pPr>
            <w:r w:rsidRPr="007B340C">
              <w:rPr>
                <w:sz w:val="16"/>
                <w:szCs w:val="16"/>
              </w:rPr>
              <w:t>метоксиполиэтиленгликоль-эпоэтин бета</w:t>
            </w:r>
          </w:p>
        </w:tc>
        <w:tc>
          <w:tcPr>
            <w:tcW w:w="4037" w:type="dxa"/>
            <w:tcBorders>
              <w:top w:val="nil"/>
              <w:left w:val="single" w:sz="4" w:space="0" w:color="auto"/>
              <w:bottom w:val="single" w:sz="4" w:space="0" w:color="auto"/>
            </w:tcBorders>
          </w:tcPr>
          <w:p w14:paraId="42D354DE"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tc>
      </w:tr>
      <w:tr w:rsidR="001A00A1" w:rsidRPr="007B340C" w14:paraId="6F228AB3" w14:textId="77777777">
        <w:tc>
          <w:tcPr>
            <w:tcW w:w="1028" w:type="dxa"/>
            <w:tcBorders>
              <w:top w:val="single" w:sz="4" w:space="0" w:color="auto"/>
              <w:bottom w:val="single" w:sz="4" w:space="0" w:color="auto"/>
              <w:right w:val="single" w:sz="4" w:space="0" w:color="auto"/>
            </w:tcBorders>
          </w:tcPr>
          <w:p w14:paraId="7E872D1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2D98E0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F2B08F3" w14:textId="77777777" w:rsidR="001A00A1" w:rsidRPr="007B340C" w:rsidRDefault="00120233">
            <w:pPr>
              <w:pStyle w:val="ac"/>
              <w:rPr>
                <w:sz w:val="16"/>
                <w:szCs w:val="16"/>
              </w:rPr>
            </w:pPr>
            <w:r w:rsidRPr="007B340C">
              <w:rPr>
                <w:sz w:val="16"/>
                <w:szCs w:val="16"/>
              </w:rPr>
              <w:t>эпоэтин альфа</w:t>
            </w:r>
          </w:p>
        </w:tc>
        <w:tc>
          <w:tcPr>
            <w:tcW w:w="4037" w:type="dxa"/>
            <w:tcBorders>
              <w:top w:val="nil"/>
              <w:left w:val="single" w:sz="4" w:space="0" w:color="auto"/>
              <w:bottom w:val="single" w:sz="4" w:space="0" w:color="auto"/>
            </w:tcBorders>
          </w:tcPr>
          <w:p w14:paraId="01031AAA"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tc>
      </w:tr>
      <w:tr w:rsidR="001A00A1" w:rsidRPr="007B340C" w14:paraId="724D399B" w14:textId="77777777">
        <w:tc>
          <w:tcPr>
            <w:tcW w:w="1028" w:type="dxa"/>
            <w:tcBorders>
              <w:top w:val="single" w:sz="4" w:space="0" w:color="auto"/>
              <w:bottom w:val="single" w:sz="4" w:space="0" w:color="auto"/>
              <w:right w:val="single" w:sz="4" w:space="0" w:color="auto"/>
            </w:tcBorders>
          </w:tcPr>
          <w:p w14:paraId="1B2FF5E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9F9947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6C20C4D" w14:textId="77777777" w:rsidR="001A00A1" w:rsidRPr="007B340C" w:rsidRDefault="00120233">
            <w:pPr>
              <w:pStyle w:val="ac"/>
              <w:rPr>
                <w:sz w:val="16"/>
                <w:szCs w:val="16"/>
              </w:rPr>
            </w:pPr>
            <w:r w:rsidRPr="007B340C">
              <w:rPr>
                <w:sz w:val="16"/>
                <w:szCs w:val="16"/>
              </w:rPr>
              <w:t>эпоэтин бета</w:t>
            </w:r>
          </w:p>
        </w:tc>
        <w:tc>
          <w:tcPr>
            <w:tcW w:w="4037" w:type="dxa"/>
            <w:tcBorders>
              <w:top w:val="nil"/>
              <w:left w:val="single" w:sz="4" w:space="0" w:color="auto"/>
              <w:bottom w:val="single" w:sz="4" w:space="0" w:color="auto"/>
            </w:tcBorders>
          </w:tcPr>
          <w:p w14:paraId="2D5EA2BE"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подкожного введения;</w:t>
            </w:r>
          </w:p>
          <w:p w14:paraId="2296126A"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tc>
      </w:tr>
      <w:tr w:rsidR="001A00A1" w:rsidRPr="007B340C" w14:paraId="4425034E" w14:textId="77777777">
        <w:tc>
          <w:tcPr>
            <w:tcW w:w="1028" w:type="dxa"/>
            <w:tcBorders>
              <w:top w:val="single" w:sz="4" w:space="0" w:color="auto"/>
              <w:bottom w:val="single" w:sz="4" w:space="0" w:color="auto"/>
              <w:right w:val="single" w:sz="4" w:space="0" w:color="auto"/>
            </w:tcBorders>
          </w:tcPr>
          <w:p w14:paraId="17A7EBFE" w14:textId="77777777" w:rsidR="001A00A1" w:rsidRPr="007B340C" w:rsidRDefault="00120233">
            <w:pPr>
              <w:pStyle w:val="aa"/>
              <w:jc w:val="center"/>
              <w:rPr>
                <w:sz w:val="16"/>
                <w:szCs w:val="16"/>
              </w:rPr>
            </w:pPr>
            <w:r w:rsidRPr="007B340C">
              <w:rPr>
                <w:sz w:val="16"/>
                <w:szCs w:val="16"/>
              </w:rPr>
              <w:t>B05</w:t>
            </w:r>
          </w:p>
        </w:tc>
        <w:tc>
          <w:tcPr>
            <w:tcW w:w="3197" w:type="dxa"/>
            <w:tcBorders>
              <w:top w:val="nil"/>
              <w:left w:val="single" w:sz="4" w:space="0" w:color="auto"/>
              <w:bottom w:val="single" w:sz="4" w:space="0" w:color="auto"/>
              <w:right w:val="nil"/>
            </w:tcBorders>
          </w:tcPr>
          <w:p w14:paraId="20152C58" w14:textId="77777777" w:rsidR="001A00A1" w:rsidRPr="007B340C" w:rsidRDefault="00120233">
            <w:pPr>
              <w:pStyle w:val="ac"/>
              <w:rPr>
                <w:sz w:val="16"/>
                <w:szCs w:val="16"/>
              </w:rPr>
            </w:pPr>
            <w:r w:rsidRPr="007B340C">
              <w:rPr>
                <w:sz w:val="16"/>
                <w:szCs w:val="16"/>
              </w:rPr>
              <w:t>кровезаменители и перфузионные растворы</w:t>
            </w:r>
          </w:p>
        </w:tc>
        <w:tc>
          <w:tcPr>
            <w:tcW w:w="1936" w:type="dxa"/>
            <w:tcBorders>
              <w:top w:val="nil"/>
              <w:left w:val="single" w:sz="4" w:space="0" w:color="auto"/>
              <w:bottom w:val="single" w:sz="4" w:space="0" w:color="auto"/>
              <w:right w:val="nil"/>
            </w:tcBorders>
          </w:tcPr>
          <w:p w14:paraId="6752E0D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18987A0" w14:textId="77777777" w:rsidR="001A00A1" w:rsidRPr="007B340C" w:rsidRDefault="001A00A1">
            <w:pPr>
              <w:pStyle w:val="aa"/>
              <w:rPr>
                <w:sz w:val="16"/>
                <w:szCs w:val="16"/>
              </w:rPr>
            </w:pPr>
          </w:p>
        </w:tc>
      </w:tr>
      <w:tr w:rsidR="001A00A1" w:rsidRPr="007B340C" w14:paraId="73DA854B" w14:textId="77777777">
        <w:tc>
          <w:tcPr>
            <w:tcW w:w="1028" w:type="dxa"/>
            <w:tcBorders>
              <w:top w:val="single" w:sz="4" w:space="0" w:color="auto"/>
              <w:bottom w:val="single" w:sz="4" w:space="0" w:color="auto"/>
              <w:right w:val="single" w:sz="4" w:space="0" w:color="auto"/>
            </w:tcBorders>
          </w:tcPr>
          <w:p w14:paraId="5AFC9CAE" w14:textId="77777777" w:rsidR="001A00A1" w:rsidRPr="007B340C" w:rsidRDefault="00120233">
            <w:pPr>
              <w:pStyle w:val="aa"/>
              <w:jc w:val="center"/>
              <w:rPr>
                <w:sz w:val="16"/>
                <w:szCs w:val="16"/>
              </w:rPr>
            </w:pPr>
            <w:r w:rsidRPr="007B340C">
              <w:rPr>
                <w:sz w:val="16"/>
                <w:szCs w:val="16"/>
              </w:rPr>
              <w:t>B05A</w:t>
            </w:r>
          </w:p>
        </w:tc>
        <w:tc>
          <w:tcPr>
            <w:tcW w:w="3197" w:type="dxa"/>
            <w:tcBorders>
              <w:top w:val="nil"/>
              <w:left w:val="single" w:sz="4" w:space="0" w:color="auto"/>
              <w:bottom w:val="single" w:sz="4" w:space="0" w:color="auto"/>
              <w:right w:val="nil"/>
            </w:tcBorders>
          </w:tcPr>
          <w:p w14:paraId="281394C8" w14:textId="77777777" w:rsidR="001A00A1" w:rsidRPr="007B340C" w:rsidRDefault="00120233">
            <w:pPr>
              <w:pStyle w:val="ac"/>
              <w:rPr>
                <w:sz w:val="16"/>
                <w:szCs w:val="16"/>
              </w:rPr>
            </w:pPr>
            <w:r w:rsidRPr="007B340C">
              <w:rPr>
                <w:sz w:val="16"/>
                <w:szCs w:val="16"/>
              </w:rPr>
              <w:t>кровь и препараты крови</w:t>
            </w:r>
          </w:p>
        </w:tc>
        <w:tc>
          <w:tcPr>
            <w:tcW w:w="1936" w:type="dxa"/>
            <w:tcBorders>
              <w:top w:val="nil"/>
              <w:left w:val="single" w:sz="4" w:space="0" w:color="auto"/>
              <w:bottom w:val="single" w:sz="4" w:space="0" w:color="auto"/>
              <w:right w:val="nil"/>
            </w:tcBorders>
          </w:tcPr>
          <w:p w14:paraId="123F80C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93BBD51" w14:textId="77777777" w:rsidR="001A00A1" w:rsidRPr="007B340C" w:rsidRDefault="001A00A1">
            <w:pPr>
              <w:pStyle w:val="aa"/>
              <w:rPr>
                <w:sz w:val="16"/>
                <w:szCs w:val="16"/>
              </w:rPr>
            </w:pPr>
          </w:p>
        </w:tc>
      </w:tr>
      <w:tr w:rsidR="001A00A1" w:rsidRPr="007B340C" w14:paraId="0DEF739C" w14:textId="77777777">
        <w:tc>
          <w:tcPr>
            <w:tcW w:w="1028" w:type="dxa"/>
            <w:vMerge w:val="restart"/>
            <w:tcBorders>
              <w:top w:val="single" w:sz="4" w:space="0" w:color="auto"/>
              <w:bottom w:val="single" w:sz="4" w:space="0" w:color="auto"/>
              <w:right w:val="single" w:sz="4" w:space="0" w:color="auto"/>
            </w:tcBorders>
          </w:tcPr>
          <w:p w14:paraId="21388948" w14:textId="77777777" w:rsidR="001A00A1" w:rsidRPr="007B340C" w:rsidRDefault="00120233">
            <w:pPr>
              <w:pStyle w:val="aa"/>
              <w:jc w:val="center"/>
              <w:rPr>
                <w:sz w:val="16"/>
                <w:szCs w:val="16"/>
              </w:rPr>
            </w:pPr>
            <w:r w:rsidRPr="007B340C">
              <w:rPr>
                <w:sz w:val="16"/>
                <w:szCs w:val="16"/>
              </w:rPr>
              <w:t>B05AA</w:t>
            </w:r>
          </w:p>
        </w:tc>
        <w:tc>
          <w:tcPr>
            <w:tcW w:w="3197" w:type="dxa"/>
            <w:vMerge w:val="restart"/>
            <w:tcBorders>
              <w:top w:val="nil"/>
              <w:left w:val="single" w:sz="4" w:space="0" w:color="auto"/>
              <w:bottom w:val="single" w:sz="4" w:space="0" w:color="auto"/>
              <w:right w:val="nil"/>
            </w:tcBorders>
          </w:tcPr>
          <w:p w14:paraId="10F74C87" w14:textId="77777777" w:rsidR="001A00A1" w:rsidRPr="007B340C" w:rsidRDefault="00120233">
            <w:pPr>
              <w:pStyle w:val="ac"/>
              <w:rPr>
                <w:sz w:val="16"/>
                <w:szCs w:val="16"/>
              </w:rPr>
            </w:pPr>
            <w:r w:rsidRPr="007B340C">
              <w:rPr>
                <w:sz w:val="16"/>
                <w:szCs w:val="16"/>
              </w:rPr>
              <w:t>кровезаменители и препараты плазмы крови</w:t>
            </w:r>
          </w:p>
        </w:tc>
        <w:tc>
          <w:tcPr>
            <w:tcW w:w="1936" w:type="dxa"/>
            <w:tcBorders>
              <w:top w:val="nil"/>
              <w:left w:val="single" w:sz="4" w:space="0" w:color="auto"/>
              <w:bottom w:val="single" w:sz="4" w:space="0" w:color="auto"/>
              <w:right w:val="nil"/>
            </w:tcBorders>
          </w:tcPr>
          <w:p w14:paraId="7A3F8173" w14:textId="77777777" w:rsidR="001A00A1" w:rsidRPr="007B340C" w:rsidRDefault="00120233">
            <w:pPr>
              <w:pStyle w:val="ac"/>
              <w:rPr>
                <w:sz w:val="16"/>
                <w:szCs w:val="16"/>
              </w:rPr>
            </w:pPr>
            <w:r w:rsidRPr="007B340C">
              <w:rPr>
                <w:sz w:val="16"/>
                <w:szCs w:val="16"/>
              </w:rPr>
              <w:t>альбумин человека</w:t>
            </w:r>
          </w:p>
        </w:tc>
        <w:tc>
          <w:tcPr>
            <w:tcW w:w="4037" w:type="dxa"/>
            <w:tcBorders>
              <w:top w:val="nil"/>
              <w:left w:val="single" w:sz="4" w:space="0" w:color="auto"/>
              <w:bottom w:val="single" w:sz="4" w:space="0" w:color="auto"/>
            </w:tcBorders>
          </w:tcPr>
          <w:p w14:paraId="715611A2"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103F3E5" w14:textId="77777777">
        <w:tc>
          <w:tcPr>
            <w:tcW w:w="1028" w:type="dxa"/>
            <w:vMerge/>
            <w:tcBorders>
              <w:top w:val="single" w:sz="4" w:space="0" w:color="auto"/>
              <w:bottom w:val="single" w:sz="4" w:space="0" w:color="auto"/>
              <w:right w:val="single" w:sz="4" w:space="0" w:color="auto"/>
            </w:tcBorders>
          </w:tcPr>
          <w:p w14:paraId="3632CF9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53666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88BF88C" w14:textId="77777777" w:rsidR="001A00A1" w:rsidRPr="007B340C" w:rsidRDefault="00120233">
            <w:pPr>
              <w:pStyle w:val="ac"/>
              <w:rPr>
                <w:sz w:val="16"/>
                <w:szCs w:val="16"/>
              </w:rPr>
            </w:pPr>
            <w:r w:rsidRPr="007B340C">
              <w:rPr>
                <w:sz w:val="16"/>
                <w:szCs w:val="16"/>
              </w:rPr>
              <w:t>гидроксиэтилкрахмал</w:t>
            </w:r>
          </w:p>
        </w:tc>
        <w:tc>
          <w:tcPr>
            <w:tcW w:w="4037" w:type="dxa"/>
            <w:tcBorders>
              <w:top w:val="nil"/>
              <w:left w:val="single" w:sz="4" w:space="0" w:color="auto"/>
              <w:bottom w:val="single" w:sz="4" w:space="0" w:color="auto"/>
            </w:tcBorders>
          </w:tcPr>
          <w:p w14:paraId="0CCAF41F"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70414F0E" w14:textId="77777777">
        <w:tc>
          <w:tcPr>
            <w:tcW w:w="1028" w:type="dxa"/>
            <w:vMerge/>
            <w:tcBorders>
              <w:top w:val="single" w:sz="4" w:space="0" w:color="auto"/>
              <w:bottom w:val="single" w:sz="4" w:space="0" w:color="auto"/>
              <w:right w:val="single" w:sz="4" w:space="0" w:color="auto"/>
            </w:tcBorders>
          </w:tcPr>
          <w:p w14:paraId="6FB07F9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11BB72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4EDB70" w14:textId="77777777" w:rsidR="001A00A1" w:rsidRPr="007B340C" w:rsidRDefault="00120233">
            <w:pPr>
              <w:pStyle w:val="ac"/>
              <w:rPr>
                <w:sz w:val="16"/>
                <w:szCs w:val="16"/>
              </w:rPr>
            </w:pPr>
            <w:r w:rsidRPr="007B340C">
              <w:rPr>
                <w:sz w:val="16"/>
                <w:szCs w:val="16"/>
              </w:rPr>
              <w:t>декстран</w:t>
            </w:r>
          </w:p>
        </w:tc>
        <w:tc>
          <w:tcPr>
            <w:tcW w:w="4037" w:type="dxa"/>
            <w:tcBorders>
              <w:top w:val="nil"/>
              <w:left w:val="single" w:sz="4" w:space="0" w:color="auto"/>
              <w:bottom w:val="single" w:sz="4" w:space="0" w:color="auto"/>
            </w:tcBorders>
          </w:tcPr>
          <w:p w14:paraId="0F454A55"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C34E783" w14:textId="77777777">
        <w:tc>
          <w:tcPr>
            <w:tcW w:w="1028" w:type="dxa"/>
            <w:vMerge/>
            <w:tcBorders>
              <w:top w:val="single" w:sz="4" w:space="0" w:color="auto"/>
              <w:bottom w:val="single" w:sz="4" w:space="0" w:color="auto"/>
              <w:right w:val="single" w:sz="4" w:space="0" w:color="auto"/>
            </w:tcBorders>
          </w:tcPr>
          <w:p w14:paraId="1482C46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B6324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3B3E633" w14:textId="77777777" w:rsidR="001A00A1" w:rsidRPr="007B340C" w:rsidRDefault="00120233">
            <w:pPr>
              <w:pStyle w:val="ac"/>
              <w:rPr>
                <w:sz w:val="16"/>
                <w:szCs w:val="16"/>
              </w:rPr>
            </w:pPr>
            <w:r w:rsidRPr="007B340C">
              <w:rPr>
                <w:sz w:val="16"/>
                <w:szCs w:val="16"/>
              </w:rPr>
              <w:t>желатин</w:t>
            </w:r>
          </w:p>
        </w:tc>
        <w:tc>
          <w:tcPr>
            <w:tcW w:w="4037" w:type="dxa"/>
            <w:tcBorders>
              <w:top w:val="nil"/>
              <w:left w:val="single" w:sz="4" w:space="0" w:color="auto"/>
              <w:bottom w:val="single" w:sz="4" w:space="0" w:color="auto"/>
            </w:tcBorders>
          </w:tcPr>
          <w:p w14:paraId="4792F7B0"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48FEC2FF" w14:textId="77777777">
        <w:tc>
          <w:tcPr>
            <w:tcW w:w="1028" w:type="dxa"/>
            <w:tcBorders>
              <w:top w:val="single" w:sz="4" w:space="0" w:color="auto"/>
              <w:bottom w:val="single" w:sz="4" w:space="0" w:color="auto"/>
              <w:right w:val="single" w:sz="4" w:space="0" w:color="auto"/>
            </w:tcBorders>
          </w:tcPr>
          <w:p w14:paraId="44A27EDB" w14:textId="77777777" w:rsidR="001A00A1" w:rsidRPr="007B340C" w:rsidRDefault="00120233">
            <w:pPr>
              <w:pStyle w:val="aa"/>
              <w:jc w:val="center"/>
              <w:rPr>
                <w:sz w:val="16"/>
                <w:szCs w:val="16"/>
              </w:rPr>
            </w:pPr>
            <w:r w:rsidRPr="007B340C">
              <w:rPr>
                <w:sz w:val="16"/>
                <w:szCs w:val="16"/>
              </w:rPr>
              <w:t>B05B</w:t>
            </w:r>
          </w:p>
        </w:tc>
        <w:tc>
          <w:tcPr>
            <w:tcW w:w="3197" w:type="dxa"/>
            <w:tcBorders>
              <w:top w:val="nil"/>
              <w:left w:val="single" w:sz="4" w:space="0" w:color="auto"/>
              <w:bottom w:val="single" w:sz="4" w:space="0" w:color="auto"/>
              <w:right w:val="nil"/>
            </w:tcBorders>
          </w:tcPr>
          <w:p w14:paraId="28E9718D" w14:textId="77777777" w:rsidR="001A00A1" w:rsidRPr="007B340C" w:rsidRDefault="00120233">
            <w:pPr>
              <w:pStyle w:val="ac"/>
              <w:rPr>
                <w:sz w:val="16"/>
                <w:szCs w:val="16"/>
              </w:rPr>
            </w:pPr>
            <w:r w:rsidRPr="007B340C">
              <w:rPr>
                <w:sz w:val="16"/>
                <w:szCs w:val="16"/>
              </w:rPr>
              <w:t>растворы для внутривенного введения</w:t>
            </w:r>
          </w:p>
        </w:tc>
        <w:tc>
          <w:tcPr>
            <w:tcW w:w="1936" w:type="dxa"/>
            <w:tcBorders>
              <w:top w:val="nil"/>
              <w:left w:val="single" w:sz="4" w:space="0" w:color="auto"/>
              <w:bottom w:val="single" w:sz="4" w:space="0" w:color="auto"/>
              <w:right w:val="nil"/>
            </w:tcBorders>
          </w:tcPr>
          <w:p w14:paraId="1EB5E77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7DB7BE" w14:textId="77777777" w:rsidR="001A00A1" w:rsidRPr="007B340C" w:rsidRDefault="001A00A1">
            <w:pPr>
              <w:pStyle w:val="aa"/>
              <w:rPr>
                <w:sz w:val="16"/>
                <w:szCs w:val="16"/>
              </w:rPr>
            </w:pPr>
          </w:p>
        </w:tc>
      </w:tr>
      <w:tr w:rsidR="001A00A1" w:rsidRPr="007B340C" w14:paraId="17B8F152" w14:textId="77777777">
        <w:tc>
          <w:tcPr>
            <w:tcW w:w="1028" w:type="dxa"/>
            <w:tcBorders>
              <w:top w:val="single" w:sz="4" w:space="0" w:color="auto"/>
              <w:bottom w:val="single" w:sz="4" w:space="0" w:color="auto"/>
              <w:right w:val="single" w:sz="4" w:space="0" w:color="auto"/>
            </w:tcBorders>
          </w:tcPr>
          <w:p w14:paraId="708B9BB5" w14:textId="77777777" w:rsidR="001A00A1" w:rsidRPr="007B340C" w:rsidRDefault="00120233">
            <w:pPr>
              <w:pStyle w:val="aa"/>
              <w:jc w:val="center"/>
              <w:rPr>
                <w:sz w:val="16"/>
                <w:szCs w:val="16"/>
              </w:rPr>
            </w:pPr>
            <w:r w:rsidRPr="007B340C">
              <w:rPr>
                <w:sz w:val="16"/>
                <w:szCs w:val="16"/>
              </w:rPr>
              <w:t>B05BA</w:t>
            </w:r>
          </w:p>
        </w:tc>
        <w:tc>
          <w:tcPr>
            <w:tcW w:w="3197" w:type="dxa"/>
            <w:tcBorders>
              <w:top w:val="nil"/>
              <w:left w:val="single" w:sz="4" w:space="0" w:color="auto"/>
              <w:bottom w:val="single" w:sz="4" w:space="0" w:color="auto"/>
              <w:right w:val="nil"/>
            </w:tcBorders>
          </w:tcPr>
          <w:p w14:paraId="36E15E40" w14:textId="77777777" w:rsidR="001A00A1" w:rsidRPr="007B340C" w:rsidRDefault="00120233">
            <w:pPr>
              <w:pStyle w:val="ac"/>
              <w:rPr>
                <w:sz w:val="16"/>
                <w:szCs w:val="16"/>
              </w:rPr>
            </w:pPr>
            <w:r w:rsidRPr="007B340C">
              <w:rPr>
                <w:sz w:val="16"/>
                <w:szCs w:val="16"/>
              </w:rPr>
              <w:t>растворы для парентерального питания</w:t>
            </w:r>
          </w:p>
        </w:tc>
        <w:tc>
          <w:tcPr>
            <w:tcW w:w="1936" w:type="dxa"/>
            <w:tcBorders>
              <w:top w:val="nil"/>
              <w:left w:val="single" w:sz="4" w:space="0" w:color="auto"/>
              <w:bottom w:val="single" w:sz="4" w:space="0" w:color="auto"/>
              <w:right w:val="nil"/>
            </w:tcBorders>
          </w:tcPr>
          <w:p w14:paraId="7EE97B83" w14:textId="77777777" w:rsidR="001A00A1" w:rsidRPr="007B340C" w:rsidRDefault="00120233">
            <w:pPr>
              <w:pStyle w:val="ac"/>
              <w:rPr>
                <w:sz w:val="16"/>
                <w:szCs w:val="16"/>
              </w:rPr>
            </w:pPr>
            <w:r w:rsidRPr="007B340C">
              <w:rPr>
                <w:sz w:val="16"/>
                <w:szCs w:val="16"/>
              </w:rPr>
              <w:t>жировые эмульсии для парентерального питания</w:t>
            </w:r>
          </w:p>
        </w:tc>
        <w:tc>
          <w:tcPr>
            <w:tcW w:w="4037" w:type="dxa"/>
            <w:tcBorders>
              <w:top w:val="nil"/>
              <w:left w:val="single" w:sz="4" w:space="0" w:color="auto"/>
              <w:bottom w:val="single" w:sz="4" w:space="0" w:color="auto"/>
            </w:tcBorders>
          </w:tcPr>
          <w:p w14:paraId="5E344E9E" w14:textId="77777777" w:rsidR="001A00A1" w:rsidRPr="007B340C" w:rsidRDefault="00120233">
            <w:pPr>
              <w:pStyle w:val="ac"/>
              <w:rPr>
                <w:sz w:val="16"/>
                <w:szCs w:val="16"/>
              </w:rPr>
            </w:pPr>
            <w:r w:rsidRPr="007B340C">
              <w:rPr>
                <w:sz w:val="16"/>
                <w:szCs w:val="16"/>
              </w:rPr>
              <w:t>эмульсия для инфузий</w:t>
            </w:r>
          </w:p>
        </w:tc>
      </w:tr>
      <w:tr w:rsidR="001A00A1" w:rsidRPr="007B340C" w14:paraId="3D7D9D67" w14:textId="77777777">
        <w:tc>
          <w:tcPr>
            <w:tcW w:w="1028" w:type="dxa"/>
            <w:vMerge w:val="restart"/>
            <w:tcBorders>
              <w:top w:val="single" w:sz="4" w:space="0" w:color="auto"/>
              <w:bottom w:val="single" w:sz="4" w:space="0" w:color="auto"/>
              <w:right w:val="single" w:sz="4" w:space="0" w:color="auto"/>
            </w:tcBorders>
          </w:tcPr>
          <w:p w14:paraId="2D0E9C2D" w14:textId="77777777" w:rsidR="001A00A1" w:rsidRPr="007B340C" w:rsidRDefault="00120233">
            <w:pPr>
              <w:pStyle w:val="aa"/>
              <w:jc w:val="center"/>
              <w:rPr>
                <w:sz w:val="16"/>
                <w:szCs w:val="16"/>
              </w:rPr>
            </w:pPr>
            <w:r w:rsidRPr="007B340C">
              <w:rPr>
                <w:sz w:val="16"/>
                <w:szCs w:val="16"/>
              </w:rPr>
              <w:t>B05BB</w:t>
            </w:r>
          </w:p>
        </w:tc>
        <w:tc>
          <w:tcPr>
            <w:tcW w:w="3197" w:type="dxa"/>
            <w:vMerge w:val="restart"/>
            <w:tcBorders>
              <w:top w:val="nil"/>
              <w:left w:val="single" w:sz="4" w:space="0" w:color="auto"/>
              <w:bottom w:val="single" w:sz="4" w:space="0" w:color="auto"/>
              <w:right w:val="nil"/>
            </w:tcBorders>
          </w:tcPr>
          <w:p w14:paraId="248A2578" w14:textId="77777777" w:rsidR="001A00A1" w:rsidRPr="007B340C" w:rsidRDefault="00120233">
            <w:pPr>
              <w:pStyle w:val="ac"/>
              <w:rPr>
                <w:sz w:val="16"/>
                <w:szCs w:val="16"/>
              </w:rPr>
            </w:pPr>
            <w:r w:rsidRPr="007B340C">
              <w:rPr>
                <w:sz w:val="16"/>
                <w:szCs w:val="16"/>
              </w:rPr>
              <w:t>растворы, влияющие на водно-электролитный баланс</w:t>
            </w:r>
          </w:p>
        </w:tc>
        <w:tc>
          <w:tcPr>
            <w:tcW w:w="1936" w:type="dxa"/>
            <w:tcBorders>
              <w:top w:val="nil"/>
              <w:left w:val="single" w:sz="4" w:space="0" w:color="auto"/>
              <w:bottom w:val="single" w:sz="4" w:space="0" w:color="auto"/>
              <w:right w:val="nil"/>
            </w:tcBorders>
          </w:tcPr>
          <w:p w14:paraId="62CC2C22" w14:textId="77777777" w:rsidR="001A00A1" w:rsidRPr="007B340C" w:rsidRDefault="00120233">
            <w:pPr>
              <w:pStyle w:val="ac"/>
              <w:rPr>
                <w:sz w:val="16"/>
                <w:szCs w:val="16"/>
              </w:rPr>
            </w:pPr>
            <w:r w:rsidRPr="007B340C">
              <w:rPr>
                <w:sz w:val="16"/>
                <w:szCs w:val="16"/>
              </w:rPr>
              <w:t>декстроза + калия хлорид + натрия хлорид + натрия цитрат</w:t>
            </w:r>
          </w:p>
        </w:tc>
        <w:tc>
          <w:tcPr>
            <w:tcW w:w="4037" w:type="dxa"/>
            <w:tcBorders>
              <w:top w:val="nil"/>
              <w:left w:val="single" w:sz="4" w:space="0" w:color="auto"/>
              <w:bottom w:val="single" w:sz="4" w:space="0" w:color="auto"/>
            </w:tcBorders>
          </w:tcPr>
          <w:p w14:paraId="4DC5EF64"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w:t>
            </w:r>
          </w:p>
        </w:tc>
      </w:tr>
      <w:tr w:rsidR="001A00A1" w:rsidRPr="007B340C" w14:paraId="12701D81" w14:textId="77777777">
        <w:tc>
          <w:tcPr>
            <w:tcW w:w="1028" w:type="dxa"/>
            <w:vMerge/>
            <w:tcBorders>
              <w:top w:val="single" w:sz="4" w:space="0" w:color="auto"/>
              <w:bottom w:val="single" w:sz="4" w:space="0" w:color="auto"/>
              <w:right w:val="single" w:sz="4" w:space="0" w:color="auto"/>
            </w:tcBorders>
          </w:tcPr>
          <w:p w14:paraId="170C5C9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0492DC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6EF19C" w14:textId="77777777" w:rsidR="001A00A1" w:rsidRPr="007B340C" w:rsidRDefault="00120233">
            <w:pPr>
              <w:pStyle w:val="ac"/>
              <w:rPr>
                <w:sz w:val="16"/>
                <w:szCs w:val="16"/>
              </w:rPr>
            </w:pPr>
            <w:r w:rsidRPr="007B340C">
              <w:rPr>
                <w:sz w:val="16"/>
                <w:szCs w:val="16"/>
              </w:rPr>
              <w:t>калия ацетат + кальция ацетат + магния ацетат + натрия ацетат + натрия хлорид</w:t>
            </w:r>
          </w:p>
        </w:tc>
        <w:tc>
          <w:tcPr>
            <w:tcW w:w="4037" w:type="dxa"/>
            <w:tcBorders>
              <w:top w:val="nil"/>
              <w:left w:val="single" w:sz="4" w:space="0" w:color="auto"/>
              <w:bottom w:val="single" w:sz="4" w:space="0" w:color="auto"/>
            </w:tcBorders>
          </w:tcPr>
          <w:p w14:paraId="1537A2E0"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F125266" w14:textId="77777777">
        <w:tc>
          <w:tcPr>
            <w:tcW w:w="1028" w:type="dxa"/>
            <w:vMerge/>
            <w:tcBorders>
              <w:top w:val="single" w:sz="4" w:space="0" w:color="auto"/>
              <w:bottom w:val="single" w:sz="4" w:space="0" w:color="auto"/>
              <w:right w:val="single" w:sz="4" w:space="0" w:color="auto"/>
            </w:tcBorders>
          </w:tcPr>
          <w:p w14:paraId="7228A53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C56460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4C88249" w14:textId="77777777" w:rsidR="001A00A1" w:rsidRPr="007B340C" w:rsidRDefault="00120233">
            <w:pPr>
              <w:pStyle w:val="ac"/>
              <w:rPr>
                <w:sz w:val="16"/>
                <w:szCs w:val="16"/>
              </w:rPr>
            </w:pPr>
            <w:r w:rsidRPr="007B340C">
              <w:rPr>
                <w:sz w:val="16"/>
                <w:szCs w:val="16"/>
              </w:rPr>
              <w:t>калия хлорид + натрия ацетат + натрия хлорид</w:t>
            </w:r>
          </w:p>
        </w:tc>
        <w:tc>
          <w:tcPr>
            <w:tcW w:w="4037" w:type="dxa"/>
            <w:tcBorders>
              <w:top w:val="nil"/>
              <w:left w:val="single" w:sz="4" w:space="0" w:color="auto"/>
              <w:bottom w:val="single" w:sz="4" w:space="0" w:color="auto"/>
            </w:tcBorders>
          </w:tcPr>
          <w:p w14:paraId="0B3AEFE8"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0ACC4B11" w14:textId="77777777">
        <w:tc>
          <w:tcPr>
            <w:tcW w:w="1028" w:type="dxa"/>
            <w:vMerge/>
            <w:tcBorders>
              <w:top w:val="single" w:sz="4" w:space="0" w:color="auto"/>
              <w:bottom w:val="single" w:sz="4" w:space="0" w:color="auto"/>
              <w:right w:val="single" w:sz="4" w:space="0" w:color="auto"/>
            </w:tcBorders>
          </w:tcPr>
          <w:p w14:paraId="2CEFF8F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D2EAA0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23E3612" w14:textId="77777777" w:rsidR="001A00A1" w:rsidRPr="007B340C" w:rsidRDefault="00120233">
            <w:pPr>
              <w:pStyle w:val="ac"/>
              <w:rPr>
                <w:sz w:val="16"/>
                <w:szCs w:val="16"/>
              </w:rPr>
            </w:pPr>
            <w:r w:rsidRPr="007B340C">
              <w:rPr>
                <w:sz w:val="16"/>
                <w:szCs w:val="16"/>
              </w:rPr>
              <w:t>меглюмина натрия сукцинат</w:t>
            </w:r>
          </w:p>
        </w:tc>
        <w:tc>
          <w:tcPr>
            <w:tcW w:w="4037" w:type="dxa"/>
            <w:tcBorders>
              <w:top w:val="nil"/>
              <w:left w:val="single" w:sz="4" w:space="0" w:color="auto"/>
              <w:bottom w:val="single" w:sz="4" w:space="0" w:color="auto"/>
            </w:tcBorders>
          </w:tcPr>
          <w:p w14:paraId="37AD34B8"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77C270E7" w14:textId="77777777">
        <w:tc>
          <w:tcPr>
            <w:tcW w:w="1028" w:type="dxa"/>
            <w:tcBorders>
              <w:top w:val="single" w:sz="4" w:space="0" w:color="auto"/>
              <w:bottom w:val="single" w:sz="4" w:space="0" w:color="auto"/>
              <w:right w:val="single" w:sz="4" w:space="0" w:color="auto"/>
            </w:tcBorders>
          </w:tcPr>
          <w:p w14:paraId="5A6884F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6C1137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81507CF" w14:textId="77777777" w:rsidR="001A00A1" w:rsidRPr="007B340C" w:rsidRDefault="00120233">
            <w:pPr>
              <w:pStyle w:val="ac"/>
              <w:rPr>
                <w:sz w:val="16"/>
                <w:szCs w:val="16"/>
              </w:rPr>
            </w:pPr>
            <w:r w:rsidRPr="007B340C">
              <w:rPr>
                <w:sz w:val="16"/>
                <w:szCs w:val="16"/>
              </w:rPr>
              <w:t>натрия лактата раствор сложный (калия хлорид + кальция хлорид + натрия хлорид + натрия лактат)</w:t>
            </w:r>
          </w:p>
        </w:tc>
        <w:tc>
          <w:tcPr>
            <w:tcW w:w="4037" w:type="dxa"/>
            <w:tcBorders>
              <w:top w:val="nil"/>
              <w:left w:val="single" w:sz="4" w:space="0" w:color="auto"/>
              <w:bottom w:val="single" w:sz="4" w:space="0" w:color="auto"/>
            </w:tcBorders>
          </w:tcPr>
          <w:p w14:paraId="09D97DF9"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2C8AE667" w14:textId="77777777">
        <w:tc>
          <w:tcPr>
            <w:tcW w:w="1028" w:type="dxa"/>
            <w:tcBorders>
              <w:top w:val="single" w:sz="4" w:space="0" w:color="auto"/>
              <w:bottom w:val="single" w:sz="4" w:space="0" w:color="auto"/>
              <w:right w:val="single" w:sz="4" w:space="0" w:color="auto"/>
            </w:tcBorders>
          </w:tcPr>
          <w:p w14:paraId="797237A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DCD73C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DE08EF6" w14:textId="77777777" w:rsidR="001A00A1" w:rsidRPr="007B340C" w:rsidRDefault="00120233">
            <w:pPr>
              <w:pStyle w:val="ac"/>
              <w:rPr>
                <w:sz w:val="16"/>
                <w:szCs w:val="16"/>
              </w:rPr>
            </w:pPr>
            <w:r w:rsidRPr="007B340C">
              <w:rPr>
                <w:sz w:val="16"/>
                <w:szCs w:val="16"/>
              </w:rPr>
              <w:t>натрия хлорида раствор сложный (калия хлорид + кальция хлорид + натрия хлорид)</w:t>
            </w:r>
          </w:p>
        </w:tc>
        <w:tc>
          <w:tcPr>
            <w:tcW w:w="4037" w:type="dxa"/>
            <w:tcBorders>
              <w:top w:val="nil"/>
              <w:left w:val="single" w:sz="4" w:space="0" w:color="auto"/>
              <w:bottom w:val="single" w:sz="4" w:space="0" w:color="auto"/>
            </w:tcBorders>
          </w:tcPr>
          <w:p w14:paraId="6AD94722"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175FAD48" w14:textId="77777777">
        <w:tc>
          <w:tcPr>
            <w:tcW w:w="1028" w:type="dxa"/>
            <w:tcBorders>
              <w:top w:val="single" w:sz="4" w:space="0" w:color="auto"/>
              <w:bottom w:val="single" w:sz="4" w:space="0" w:color="auto"/>
              <w:right w:val="single" w:sz="4" w:space="0" w:color="auto"/>
            </w:tcBorders>
          </w:tcPr>
          <w:p w14:paraId="67B5CB6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449A51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84EEEF8" w14:textId="77777777" w:rsidR="001A00A1" w:rsidRPr="007B340C" w:rsidRDefault="00120233">
            <w:pPr>
              <w:pStyle w:val="ac"/>
              <w:rPr>
                <w:sz w:val="16"/>
                <w:szCs w:val="16"/>
              </w:rPr>
            </w:pPr>
            <w:r w:rsidRPr="007B340C">
              <w:rPr>
                <w:sz w:val="16"/>
                <w:szCs w:val="16"/>
              </w:rPr>
              <w:t>натрия хлорид + калия хлорид + кальция хлорида дигидрат + магния хлорида гексагидрат + натрия ацетата тригидрат + яблочная кислота</w:t>
            </w:r>
          </w:p>
        </w:tc>
        <w:tc>
          <w:tcPr>
            <w:tcW w:w="4037" w:type="dxa"/>
            <w:tcBorders>
              <w:top w:val="nil"/>
              <w:left w:val="single" w:sz="4" w:space="0" w:color="auto"/>
              <w:bottom w:val="single" w:sz="4" w:space="0" w:color="auto"/>
            </w:tcBorders>
          </w:tcPr>
          <w:p w14:paraId="67327FDA"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507DC43C" w14:textId="77777777">
        <w:tc>
          <w:tcPr>
            <w:tcW w:w="1028" w:type="dxa"/>
            <w:tcBorders>
              <w:top w:val="single" w:sz="4" w:space="0" w:color="auto"/>
              <w:bottom w:val="single" w:sz="4" w:space="0" w:color="auto"/>
              <w:right w:val="single" w:sz="4" w:space="0" w:color="auto"/>
            </w:tcBorders>
          </w:tcPr>
          <w:p w14:paraId="4C8769E3" w14:textId="77777777" w:rsidR="001A00A1" w:rsidRPr="007B340C" w:rsidRDefault="00120233">
            <w:pPr>
              <w:pStyle w:val="aa"/>
              <w:jc w:val="center"/>
              <w:rPr>
                <w:sz w:val="16"/>
                <w:szCs w:val="16"/>
              </w:rPr>
            </w:pPr>
            <w:r w:rsidRPr="007B340C">
              <w:rPr>
                <w:sz w:val="16"/>
                <w:szCs w:val="16"/>
              </w:rPr>
              <w:t>B05BC</w:t>
            </w:r>
          </w:p>
        </w:tc>
        <w:tc>
          <w:tcPr>
            <w:tcW w:w="3197" w:type="dxa"/>
            <w:tcBorders>
              <w:top w:val="nil"/>
              <w:left w:val="single" w:sz="4" w:space="0" w:color="auto"/>
              <w:bottom w:val="single" w:sz="4" w:space="0" w:color="auto"/>
              <w:right w:val="nil"/>
            </w:tcBorders>
          </w:tcPr>
          <w:p w14:paraId="01F6154A" w14:textId="77777777" w:rsidR="001A00A1" w:rsidRPr="007B340C" w:rsidRDefault="00120233">
            <w:pPr>
              <w:pStyle w:val="ac"/>
              <w:rPr>
                <w:sz w:val="16"/>
                <w:szCs w:val="16"/>
              </w:rPr>
            </w:pPr>
            <w:r w:rsidRPr="007B340C">
              <w:rPr>
                <w:sz w:val="16"/>
                <w:szCs w:val="16"/>
              </w:rPr>
              <w:t>растворы с осмодиуретическим действием</w:t>
            </w:r>
          </w:p>
        </w:tc>
        <w:tc>
          <w:tcPr>
            <w:tcW w:w="1936" w:type="dxa"/>
            <w:tcBorders>
              <w:top w:val="nil"/>
              <w:left w:val="single" w:sz="4" w:space="0" w:color="auto"/>
              <w:bottom w:val="single" w:sz="4" w:space="0" w:color="auto"/>
              <w:right w:val="nil"/>
            </w:tcBorders>
          </w:tcPr>
          <w:p w14:paraId="589B79F8" w14:textId="77777777" w:rsidR="001A00A1" w:rsidRPr="007B340C" w:rsidRDefault="00120233">
            <w:pPr>
              <w:pStyle w:val="ac"/>
              <w:rPr>
                <w:sz w:val="16"/>
                <w:szCs w:val="16"/>
              </w:rPr>
            </w:pPr>
            <w:r w:rsidRPr="007B340C">
              <w:rPr>
                <w:sz w:val="16"/>
                <w:szCs w:val="16"/>
              </w:rPr>
              <w:t>маннитол</w:t>
            </w:r>
          </w:p>
        </w:tc>
        <w:tc>
          <w:tcPr>
            <w:tcW w:w="4037" w:type="dxa"/>
            <w:tcBorders>
              <w:top w:val="nil"/>
              <w:left w:val="single" w:sz="4" w:space="0" w:color="auto"/>
              <w:bottom w:val="single" w:sz="4" w:space="0" w:color="auto"/>
            </w:tcBorders>
          </w:tcPr>
          <w:p w14:paraId="5FA300E0" w14:textId="77777777" w:rsidR="001A00A1" w:rsidRPr="007B340C" w:rsidRDefault="00120233">
            <w:pPr>
              <w:pStyle w:val="ac"/>
              <w:rPr>
                <w:sz w:val="16"/>
                <w:szCs w:val="16"/>
              </w:rPr>
            </w:pPr>
            <w:r w:rsidRPr="007B340C">
              <w:rPr>
                <w:sz w:val="16"/>
                <w:szCs w:val="16"/>
              </w:rPr>
              <w:t>порошок для ингаляций дозированный;</w:t>
            </w:r>
          </w:p>
          <w:p w14:paraId="0B6583CB"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A034326" w14:textId="77777777">
        <w:tc>
          <w:tcPr>
            <w:tcW w:w="1028" w:type="dxa"/>
            <w:tcBorders>
              <w:top w:val="single" w:sz="4" w:space="0" w:color="auto"/>
              <w:bottom w:val="single" w:sz="4" w:space="0" w:color="auto"/>
              <w:right w:val="single" w:sz="4" w:space="0" w:color="auto"/>
            </w:tcBorders>
          </w:tcPr>
          <w:p w14:paraId="03DE0233" w14:textId="77777777" w:rsidR="001A00A1" w:rsidRPr="007B340C" w:rsidRDefault="00120233">
            <w:pPr>
              <w:pStyle w:val="aa"/>
              <w:jc w:val="center"/>
              <w:rPr>
                <w:sz w:val="16"/>
                <w:szCs w:val="16"/>
              </w:rPr>
            </w:pPr>
            <w:r w:rsidRPr="007B340C">
              <w:rPr>
                <w:sz w:val="16"/>
                <w:szCs w:val="16"/>
              </w:rPr>
              <w:t>B05C</w:t>
            </w:r>
          </w:p>
        </w:tc>
        <w:tc>
          <w:tcPr>
            <w:tcW w:w="3197" w:type="dxa"/>
            <w:tcBorders>
              <w:top w:val="nil"/>
              <w:left w:val="single" w:sz="4" w:space="0" w:color="auto"/>
              <w:bottom w:val="single" w:sz="4" w:space="0" w:color="auto"/>
              <w:right w:val="nil"/>
            </w:tcBorders>
          </w:tcPr>
          <w:p w14:paraId="77070E2E" w14:textId="77777777" w:rsidR="001A00A1" w:rsidRPr="007B340C" w:rsidRDefault="00120233">
            <w:pPr>
              <w:pStyle w:val="ac"/>
              <w:rPr>
                <w:sz w:val="16"/>
                <w:szCs w:val="16"/>
              </w:rPr>
            </w:pPr>
            <w:r w:rsidRPr="007B340C">
              <w:rPr>
                <w:sz w:val="16"/>
                <w:szCs w:val="16"/>
              </w:rPr>
              <w:t>ирригационные растворы</w:t>
            </w:r>
          </w:p>
        </w:tc>
        <w:tc>
          <w:tcPr>
            <w:tcW w:w="1936" w:type="dxa"/>
            <w:tcBorders>
              <w:top w:val="nil"/>
              <w:left w:val="single" w:sz="4" w:space="0" w:color="auto"/>
              <w:bottom w:val="single" w:sz="4" w:space="0" w:color="auto"/>
              <w:right w:val="nil"/>
            </w:tcBorders>
          </w:tcPr>
          <w:p w14:paraId="64B7E8A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E64544E" w14:textId="77777777" w:rsidR="001A00A1" w:rsidRPr="007B340C" w:rsidRDefault="001A00A1">
            <w:pPr>
              <w:pStyle w:val="aa"/>
              <w:rPr>
                <w:sz w:val="16"/>
                <w:szCs w:val="16"/>
              </w:rPr>
            </w:pPr>
          </w:p>
        </w:tc>
      </w:tr>
      <w:tr w:rsidR="001A00A1" w:rsidRPr="007B340C" w14:paraId="36202DA8" w14:textId="77777777">
        <w:tc>
          <w:tcPr>
            <w:tcW w:w="1028" w:type="dxa"/>
            <w:tcBorders>
              <w:top w:val="single" w:sz="4" w:space="0" w:color="auto"/>
              <w:bottom w:val="single" w:sz="4" w:space="0" w:color="auto"/>
              <w:right w:val="single" w:sz="4" w:space="0" w:color="auto"/>
            </w:tcBorders>
          </w:tcPr>
          <w:p w14:paraId="1A33EABD" w14:textId="77777777" w:rsidR="001A00A1" w:rsidRPr="007B340C" w:rsidRDefault="00120233">
            <w:pPr>
              <w:pStyle w:val="aa"/>
              <w:jc w:val="center"/>
              <w:rPr>
                <w:sz w:val="16"/>
                <w:szCs w:val="16"/>
              </w:rPr>
            </w:pPr>
            <w:r w:rsidRPr="007B340C">
              <w:rPr>
                <w:sz w:val="16"/>
                <w:szCs w:val="16"/>
              </w:rPr>
              <w:t>B05CX</w:t>
            </w:r>
          </w:p>
        </w:tc>
        <w:tc>
          <w:tcPr>
            <w:tcW w:w="3197" w:type="dxa"/>
            <w:tcBorders>
              <w:top w:val="nil"/>
              <w:left w:val="single" w:sz="4" w:space="0" w:color="auto"/>
              <w:bottom w:val="single" w:sz="4" w:space="0" w:color="auto"/>
              <w:right w:val="nil"/>
            </w:tcBorders>
          </w:tcPr>
          <w:p w14:paraId="54C117A5" w14:textId="77777777" w:rsidR="001A00A1" w:rsidRPr="007B340C" w:rsidRDefault="00120233">
            <w:pPr>
              <w:pStyle w:val="ac"/>
              <w:rPr>
                <w:sz w:val="16"/>
                <w:szCs w:val="16"/>
              </w:rPr>
            </w:pPr>
            <w:r w:rsidRPr="007B340C">
              <w:rPr>
                <w:sz w:val="16"/>
                <w:szCs w:val="16"/>
              </w:rPr>
              <w:t>другие ирригационные растворы</w:t>
            </w:r>
          </w:p>
        </w:tc>
        <w:tc>
          <w:tcPr>
            <w:tcW w:w="1936" w:type="dxa"/>
            <w:tcBorders>
              <w:top w:val="nil"/>
              <w:left w:val="single" w:sz="4" w:space="0" w:color="auto"/>
              <w:bottom w:val="single" w:sz="4" w:space="0" w:color="auto"/>
              <w:right w:val="nil"/>
            </w:tcBorders>
          </w:tcPr>
          <w:p w14:paraId="0EB4FD9F" w14:textId="77777777" w:rsidR="001A00A1" w:rsidRPr="007B340C" w:rsidRDefault="00120233">
            <w:pPr>
              <w:pStyle w:val="ac"/>
              <w:rPr>
                <w:sz w:val="16"/>
                <w:szCs w:val="16"/>
              </w:rPr>
            </w:pPr>
            <w:r w:rsidRPr="007B340C">
              <w:rPr>
                <w:sz w:val="16"/>
                <w:szCs w:val="16"/>
              </w:rPr>
              <w:t>декстроза</w:t>
            </w:r>
          </w:p>
        </w:tc>
        <w:tc>
          <w:tcPr>
            <w:tcW w:w="4037" w:type="dxa"/>
            <w:tcBorders>
              <w:top w:val="nil"/>
              <w:left w:val="single" w:sz="4" w:space="0" w:color="auto"/>
              <w:bottom w:val="single" w:sz="4" w:space="0" w:color="auto"/>
            </w:tcBorders>
          </w:tcPr>
          <w:p w14:paraId="507266B9" w14:textId="77777777" w:rsidR="001A00A1" w:rsidRPr="007B340C" w:rsidRDefault="00120233">
            <w:pPr>
              <w:pStyle w:val="ac"/>
              <w:rPr>
                <w:sz w:val="16"/>
                <w:szCs w:val="16"/>
              </w:rPr>
            </w:pPr>
            <w:r w:rsidRPr="007B340C">
              <w:rPr>
                <w:sz w:val="16"/>
                <w:szCs w:val="16"/>
              </w:rPr>
              <w:t>раствор для внутривенного введения;</w:t>
            </w:r>
          </w:p>
          <w:p w14:paraId="4FDB9641"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6AB24C0B" w14:textId="77777777">
        <w:tc>
          <w:tcPr>
            <w:tcW w:w="1028" w:type="dxa"/>
            <w:tcBorders>
              <w:top w:val="single" w:sz="4" w:space="0" w:color="auto"/>
              <w:bottom w:val="single" w:sz="4" w:space="0" w:color="auto"/>
              <w:right w:val="single" w:sz="4" w:space="0" w:color="auto"/>
            </w:tcBorders>
          </w:tcPr>
          <w:p w14:paraId="0B844B0B" w14:textId="77777777" w:rsidR="001A00A1" w:rsidRPr="007B340C" w:rsidRDefault="00120233">
            <w:pPr>
              <w:pStyle w:val="aa"/>
              <w:jc w:val="center"/>
              <w:rPr>
                <w:sz w:val="16"/>
                <w:szCs w:val="16"/>
              </w:rPr>
            </w:pPr>
            <w:r w:rsidRPr="007B340C">
              <w:rPr>
                <w:sz w:val="16"/>
                <w:szCs w:val="16"/>
              </w:rPr>
              <w:t>B05D</w:t>
            </w:r>
          </w:p>
        </w:tc>
        <w:tc>
          <w:tcPr>
            <w:tcW w:w="3197" w:type="dxa"/>
            <w:tcBorders>
              <w:top w:val="nil"/>
              <w:left w:val="single" w:sz="4" w:space="0" w:color="auto"/>
              <w:bottom w:val="single" w:sz="4" w:space="0" w:color="auto"/>
              <w:right w:val="nil"/>
            </w:tcBorders>
          </w:tcPr>
          <w:p w14:paraId="6D3FA3A2" w14:textId="77777777" w:rsidR="001A00A1" w:rsidRPr="007B340C" w:rsidRDefault="00120233">
            <w:pPr>
              <w:pStyle w:val="ac"/>
              <w:rPr>
                <w:sz w:val="16"/>
                <w:szCs w:val="16"/>
              </w:rPr>
            </w:pPr>
            <w:r w:rsidRPr="007B340C">
              <w:rPr>
                <w:sz w:val="16"/>
                <w:szCs w:val="16"/>
              </w:rPr>
              <w:t>растворы для перитонеального диализа</w:t>
            </w:r>
          </w:p>
        </w:tc>
        <w:tc>
          <w:tcPr>
            <w:tcW w:w="1936" w:type="dxa"/>
            <w:tcBorders>
              <w:top w:val="nil"/>
              <w:left w:val="single" w:sz="4" w:space="0" w:color="auto"/>
              <w:bottom w:val="single" w:sz="4" w:space="0" w:color="auto"/>
              <w:right w:val="nil"/>
            </w:tcBorders>
          </w:tcPr>
          <w:p w14:paraId="3D75785C" w14:textId="77777777" w:rsidR="001A00A1" w:rsidRPr="007B340C" w:rsidRDefault="00120233">
            <w:pPr>
              <w:pStyle w:val="ac"/>
              <w:rPr>
                <w:sz w:val="16"/>
                <w:szCs w:val="16"/>
              </w:rPr>
            </w:pPr>
            <w:r w:rsidRPr="007B340C">
              <w:rPr>
                <w:sz w:val="16"/>
                <w:szCs w:val="16"/>
              </w:rPr>
              <w:t>растворы для перитонеального диализа</w:t>
            </w:r>
          </w:p>
        </w:tc>
        <w:tc>
          <w:tcPr>
            <w:tcW w:w="4037" w:type="dxa"/>
            <w:tcBorders>
              <w:top w:val="nil"/>
              <w:left w:val="single" w:sz="4" w:space="0" w:color="auto"/>
              <w:bottom w:val="single" w:sz="4" w:space="0" w:color="auto"/>
            </w:tcBorders>
          </w:tcPr>
          <w:p w14:paraId="5E973AA9" w14:textId="77777777" w:rsidR="001A00A1" w:rsidRPr="007B340C" w:rsidRDefault="001A00A1">
            <w:pPr>
              <w:pStyle w:val="aa"/>
              <w:rPr>
                <w:sz w:val="16"/>
                <w:szCs w:val="16"/>
              </w:rPr>
            </w:pPr>
          </w:p>
        </w:tc>
      </w:tr>
      <w:tr w:rsidR="001A00A1" w:rsidRPr="007B340C" w14:paraId="1DE7408E" w14:textId="77777777">
        <w:tc>
          <w:tcPr>
            <w:tcW w:w="1028" w:type="dxa"/>
            <w:tcBorders>
              <w:top w:val="single" w:sz="4" w:space="0" w:color="auto"/>
              <w:bottom w:val="single" w:sz="4" w:space="0" w:color="auto"/>
              <w:right w:val="single" w:sz="4" w:space="0" w:color="auto"/>
            </w:tcBorders>
          </w:tcPr>
          <w:p w14:paraId="551C3C5A" w14:textId="77777777" w:rsidR="001A00A1" w:rsidRPr="007B340C" w:rsidRDefault="00120233">
            <w:pPr>
              <w:pStyle w:val="aa"/>
              <w:jc w:val="center"/>
              <w:rPr>
                <w:sz w:val="16"/>
                <w:szCs w:val="16"/>
              </w:rPr>
            </w:pPr>
            <w:r w:rsidRPr="007B340C">
              <w:rPr>
                <w:sz w:val="16"/>
                <w:szCs w:val="16"/>
              </w:rPr>
              <w:t>B05X</w:t>
            </w:r>
          </w:p>
        </w:tc>
        <w:tc>
          <w:tcPr>
            <w:tcW w:w="3197" w:type="dxa"/>
            <w:tcBorders>
              <w:top w:val="nil"/>
              <w:left w:val="single" w:sz="4" w:space="0" w:color="auto"/>
              <w:bottom w:val="single" w:sz="4" w:space="0" w:color="auto"/>
              <w:right w:val="nil"/>
            </w:tcBorders>
          </w:tcPr>
          <w:p w14:paraId="37443A4A" w14:textId="77777777" w:rsidR="001A00A1" w:rsidRPr="007B340C" w:rsidRDefault="00120233">
            <w:pPr>
              <w:pStyle w:val="ac"/>
              <w:rPr>
                <w:sz w:val="16"/>
                <w:szCs w:val="16"/>
              </w:rPr>
            </w:pPr>
            <w:r w:rsidRPr="007B340C">
              <w:rPr>
                <w:sz w:val="16"/>
                <w:szCs w:val="16"/>
              </w:rPr>
              <w:t>добавки к растворам для внутривенного введения</w:t>
            </w:r>
          </w:p>
        </w:tc>
        <w:tc>
          <w:tcPr>
            <w:tcW w:w="1936" w:type="dxa"/>
            <w:tcBorders>
              <w:top w:val="nil"/>
              <w:left w:val="single" w:sz="4" w:space="0" w:color="auto"/>
              <w:bottom w:val="single" w:sz="4" w:space="0" w:color="auto"/>
              <w:right w:val="nil"/>
            </w:tcBorders>
          </w:tcPr>
          <w:p w14:paraId="4F7CEA7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3AEEC9" w14:textId="77777777" w:rsidR="001A00A1" w:rsidRPr="007B340C" w:rsidRDefault="001A00A1">
            <w:pPr>
              <w:pStyle w:val="aa"/>
              <w:rPr>
                <w:sz w:val="16"/>
                <w:szCs w:val="16"/>
              </w:rPr>
            </w:pPr>
          </w:p>
        </w:tc>
      </w:tr>
      <w:tr w:rsidR="001A00A1" w:rsidRPr="007B340C" w14:paraId="46436FED" w14:textId="77777777">
        <w:tc>
          <w:tcPr>
            <w:tcW w:w="1028" w:type="dxa"/>
            <w:vMerge w:val="restart"/>
            <w:tcBorders>
              <w:top w:val="single" w:sz="4" w:space="0" w:color="auto"/>
              <w:bottom w:val="single" w:sz="4" w:space="0" w:color="auto"/>
              <w:right w:val="single" w:sz="4" w:space="0" w:color="auto"/>
            </w:tcBorders>
          </w:tcPr>
          <w:p w14:paraId="4BA44F84" w14:textId="77777777" w:rsidR="001A00A1" w:rsidRPr="007B340C" w:rsidRDefault="00120233">
            <w:pPr>
              <w:pStyle w:val="aa"/>
              <w:jc w:val="center"/>
              <w:rPr>
                <w:sz w:val="16"/>
                <w:szCs w:val="16"/>
              </w:rPr>
            </w:pPr>
            <w:r w:rsidRPr="007B340C">
              <w:rPr>
                <w:sz w:val="16"/>
                <w:szCs w:val="16"/>
              </w:rPr>
              <w:t>B05XA</w:t>
            </w:r>
          </w:p>
        </w:tc>
        <w:tc>
          <w:tcPr>
            <w:tcW w:w="3197" w:type="dxa"/>
            <w:vMerge w:val="restart"/>
            <w:tcBorders>
              <w:top w:val="nil"/>
              <w:left w:val="single" w:sz="4" w:space="0" w:color="auto"/>
              <w:bottom w:val="single" w:sz="4" w:space="0" w:color="auto"/>
              <w:right w:val="nil"/>
            </w:tcBorders>
          </w:tcPr>
          <w:p w14:paraId="798B632D" w14:textId="77777777" w:rsidR="001A00A1" w:rsidRPr="007B340C" w:rsidRDefault="00120233">
            <w:pPr>
              <w:pStyle w:val="ac"/>
              <w:rPr>
                <w:sz w:val="16"/>
                <w:szCs w:val="16"/>
              </w:rPr>
            </w:pPr>
            <w:r w:rsidRPr="007B340C">
              <w:rPr>
                <w:sz w:val="16"/>
                <w:szCs w:val="16"/>
              </w:rPr>
              <w:t>растворы электролитов</w:t>
            </w:r>
          </w:p>
        </w:tc>
        <w:tc>
          <w:tcPr>
            <w:tcW w:w="1936" w:type="dxa"/>
            <w:tcBorders>
              <w:top w:val="nil"/>
              <w:left w:val="single" w:sz="4" w:space="0" w:color="auto"/>
              <w:bottom w:val="single" w:sz="4" w:space="0" w:color="auto"/>
              <w:right w:val="nil"/>
            </w:tcBorders>
          </w:tcPr>
          <w:p w14:paraId="7368A896" w14:textId="77777777" w:rsidR="001A00A1" w:rsidRPr="007B340C" w:rsidRDefault="00120233">
            <w:pPr>
              <w:pStyle w:val="ac"/>
              <w:rPr>
                <w:sz w:val="16"/>
                <w:szCs w:val="16"/>
              </w:rPr>
            </w:pPr>
            <w:r w:rsidRPr="007B340C">
              <w:rPr>
                <w:sz w:val="16"/>
                <w:szCs w:val="16"/>
              </w:rPr>
              <w:t>калия хлорид</w:t>
            </w:r>
          </w:p>
        </w:tc>
        <w:tc>
          <w:tcPr>
            <w:tcW w:w="4037" w:type="dxa"/>
            <w:tcBorders>
              <w:top w:val="nil"/>
              <w:left w:val="single" w:sz="4" w:space="0" w:color="auto"/>
              <w:bottom w:val="single" w:sz="4" w:space="0" w:color="auto"/>
            </w:tcBorders>
          </w:tcPr>
          <w:p w14:paraId="11186A6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70B7624F"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4CA47C3" w14:textId="77777777">
        <w:tc>
          <w:tcPr>
            <w:tcW w:w="1028" w:type="dxa"/>
            <w:vMerge/>
            <w:tcBorders>
              <w:top w:val="single" w:sz="4" w:space="0" w:color="auto"/>
              <w:bottom w:val="single" w:sz="4" w:space="0" w:color="auto"/>
              <w:right w:val="single" w:sz="4" w:space="0" w:color="auto"/>
            </w:tcBorders>
          </w:tcPr>
          <w:p w14:paraId="2429C16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0EE1C6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9C4A941" w14:textId="77777777" w:rsidR="001A00A1" w:rsidRPr="007B340C" w:rsidRDefault="00120233">
            <w:pPr>
              <w:pStyle w:val="ac"/>
              <w:rPr>
                <w:sz w:val="16"/>
                <w:szCs w:val="16"/>
              </w:rPr>
            </w:pPr>
            <w:r w:rsidRPr="007B340C">
              <w:rPr>
                <w:sz w:val="16"/>
                <w:szCs w:val="16"/>
              </w:rPr>
              <w:t>магния сульфат</w:t>
            </w:r>
          </w:p>
        </w:tc>
        <w:tc>
          <w:tcPr>
            <w:tcW w:w="4037" w:type="dxa"/>
            <w:tcBorders>
              <w:top w:val="nil"/>
              <w:left w:val="single" w:sz="4" w:space="0" w:color="auto"/>
              <w:bottom w:val="single" w:sz="4" w:space="0" w:color="auto"/>
            </w:tcBorders>
          </w:tcPr>
          <w:p w14:paraId="089E1CFA"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6A3CB541" w14:textId="77777777">
        <w:tc>
          <w:tcPr>
            <w:tcW w:w="1028" w:type="dxa"/>
            <w:vMerge/>
            <w:tcBorders>
              <w:top w:val="single" w:sz="4" w:space="0" w:color="auto"/>
              <w:bottom w:val="single" w:sz="4" w:space="0" w:color="auto"/>
              <w:right w:val="single" w:sz="4" w:space="0" w:color="auto"/>
            </w:tcBorders>
          </w:tcPr>
          <w:p w14:paraId="4F2FCC5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C02BC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5B83C0" w14:textId="77777777" w:rsidR="001A00A1" w:rsidRPr="007B340C" w:rsidRDefault="00120233">
            <w:pPr>
              <w:pStyle w:val="ac"/>
              <w:rPr>
                <w:sz w:val="16"/>
                <w:szCs w:val="16"/>
              </w:rPr>
            </w:pPr>
            <w:r w:rsidRPr="007B340C">
              <w:rPr>
                <w:sz w:val="16"/>
                <w:szCs w:val="16"/>
              </w:rPr>
              <w:t>натрия гидрокарбонат</w:t>
            </w:r>
          </w:p>
        </w:tc>
        <w:tc>
          <w:tcPr>
            <w:tcW w:w="4037" w:type="dxa"/>
            <w:tcBorders>
              <w:top w:val="nil"/>
              <w:left w:val="single" w:sz="4" w:space="0" w:color="auto"/>
              <w:bottom w:val="single" w:sz="4" w:space="0" w:color="auto"/>
            </w:tcBorders>
          </w:tcPr>
          <w:p w14:paraId="2BDA2150"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5CC692CE" w14:textId="77777777">
        <w:tc>
          <w:tcPr>
            <w:tcW w:w="1028" w:type="dxa"/>
            <w:vMerge/>
            <w:tcBorders>
              <w:top w:val="single" w:sz="4" w:space="0" w:color="auto"/>
              <w:bottom w:val="single" w:sz="4" w:space="0" w:color="auto"/>
              <w:right w:val="single" w:sz="4" w:space="0" w:color="auto"/>
            </w:tcBorders>
          </w:tcPr>
          <w:p w14:paraId="36026B7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5E24AF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62B42F" w14:textId="77777777" w:rsidR="001A00A1" w:rsidRPr="007B340C" w:rsidRDefault="00120233">
            <w:pPr>
              <w:pStyle w:val="ac"/>
              <w:rPr>
                <w:sz w:val="16"/>
                <w:szCs w:val="16"/>
              </w:rPr>
            </w:pPr>
            <w:r w:rsidRPr="007B340C">
              <w:rPr>
                <w:sz w:val="16"/>
                <w:szCs w:val="16"/>
              </w:rPr>
              <w:t>натрия хлорид</w:t>
            </w:r>
          </w:p>
        </w:tc>
        <w:tc>
          <w:tcPr>
            <w:tcW w:w="4037" w:type="dxa"/>
            <w:tcBorders>
              <w:top w:val="nil"/>
              <w:left w:val="single" w:sz="4" w:space="0" w:color="auto"/>
              <w:bottom w:val="single" w:sz="4" w:space="0" w:color="auto"/>
            </w:tcBorders>
          </w:tcPr>
          <w:p w14:paraId="56A7295E" w14:textId="77777777" w:rsidR="001A00A1" w:rsidRPr="007B340C" w:rsidRDefault="00120233">
            <w:pPr>
              <w:pStyle w:val="ac"/>
              <w:rPr>
                <w:sz w:val="16"/>
                <w:szCs w:val="16"/>
              </w:rPr>
            </w:pPr>
            <w:r w:rsidRPr="007B340C">
              <w:rPr>
                <w:sz w:val="16"/>
                <w:szCs w:val="16"/>
              </w:rPr>
              <w:t>раствор для инфузий;</w:t>
            </w:r>
          </w:p>
          <w:p w14:paraId="65EAE120" w14:textId="77777777" w:rsidR="001A00A1" w:rsidRPr="007B340C" w:rsidRDefault="00120233">
            <w:pPr>
              <w:pStyle w:val="ac"/>
              <w:rPr>
                <w:sz w:val="16"/>
                <w:szCs w:val="16"/>
              </w:rPr>
            </w:pPr>
            <w:r w:rsidRPr="007B340C">
              <w:rPr>
                <w:sz w:val="16"/>
                <w:szCs w:val="16"/>
              </w:rPr>
              <w:t>раствор для инъекций;</w:t>
            </w:r>
          </w:p>
          <w:p w14:paraId="7ECB6AA1" w14:textId="77777777" w:rsidR="001A00A1" w:rsidRPr="007B340C" w:rsidRDefault="00120233">
            <w:pPr>
              <w:pStyle w:val="ac"/>
              <w:rPr>
                <w:sz w:val="16"/>
                <w:szCs w:val="16"/>
              </w:rPr>
            </w:pPr>
            <w:r w:rsidRPr="007B340C">
              <w:rPr>
                <w:sz w:val="16"/>
                <w:szCs w:val="16"/>
              </w:rPr>
              <w:t>растворитель для приготовления лекарственных форм для инъекций</w:t>
            </w:r>
          </w:p>
        </w:tc>
      </w:tr>
      <w:tr w:rsidR="001A00A1" w:rsidRPr="007B340C" w14:paraId="37F9FE13" w14:textId="77777777">
        <w:tc>
          <w:tcPr>
            <w:tcW w:w="1028" w:type="dxa"/>
            <w:tcBorders>
              <w:top w:val="single" w:sz="4" w:space="0" w:color="auto"/>
              <w:bottom w:val="single" w:sz="4" w:space="0" w:color="auto"/>
              <w:right w:val="single" w:sz="4" w:space="0" w:color="auto"/>
            </w:tcBorders>
          </w:tcPr>
          <w:p w14:paraId="48FACD77" w14:textId="77777777" w:rsidR="001A00A1" w:rsidRPr="007B340C" w:rsidRDefault="00120233">
            <w:pPr>
              <w:pStyle w:val="aa"/>
              <w:jc w:val="center"/>
              <w:rPr>
                <w:sz w:val="16"/>
                <w:szCs w:val="16"/>
              </w:rPr>
            </w:pPr>
            <w:r w:rsidRPr="007B340C">
              <w:rPr>
                <w:sz w:val="16"/>
                <w:szCs w:val="16"/>
              </w:rPr>
              <w:t>C</w:t>
            </w:r>
          </w:p>
        </w:tc>
        <w:tc>
          <w:tcPr>
            <w:tcW w:w="3197" w:type="dxa"/>
            <w:tcBorders>
              <w:top w:val="nil"/>
              <w:left w:val="single" w:sz="4" w:space="0" w:color="auto"/>
              <w:bottom w:val="single" w:sz="4" w:space="0" w:color="auto"/>
              <w:right w:val="nil"/>
            </w:tcBorders>
          </w:tcPr>
          <w:p w14:paraId="58A925E5" w14:textId="77777777" w:rsidR="001A00A1" w:rsidRPr="007B340C" w:rsidRDefault="00120233">
            <w:pPr>
              <w:pStyle w:val="ac"/>
              <w:rPr>
                <w:sz w:val="16"/>
                <w:szCs w:val="16"/>
              </w:rPr>
            </w:pPr>
            <w:r w:rsidRPr="007B340C">
              <w:rPr>
                <w:sz w:val="16"/>
                <w:szCs w:val="16"/>
              </w:rPr>
              <w:t>сердечно-сосудистая система</w:t>
            </w:r>
          </w:p>
        </w:tc>
        <w:tc>
          <w:tcPr>
            <w:tcW w:w="1936" w:type="dxa"/>
            <w:tcBorders>
              <w:top w:val="nil"/>
              <w:left w:val="single" w:sz="4" w:space="0" w:color="auto"/>
              <w:bottom w:val="single" w:sz="4" w:space="0" w:color="auto"/>
              <w:right w:val="nil"/>
            </w:tcBorders>
          </w:tcPr>
          <w:p w14:paraId="6C1FAFF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6AE4E2E" w14:textId="77777777" w:rsidR="001A00A1" w:rsidRPr="007B340C" w:rsidRDefault="001A00A1">
            <w:pPr>
              <w:pStyle w:val="aa"/>
              <w:rPr>
                <w:sz w:val="16"/>
                <w:szCs w:val="16"/>
              </w:rPr>
            </w:pPr>
          </w:p>
        </w:tc>
      </w:tr>
      <w:tr w:rsidR="001A00A1" w:rsidRPr="007B340C" w14:paraId="43F81FAF" w14:textId="77777777">
        <w:tc>
          <w:tcPr>
            <w:tcW w:w="1028" w:type="dxa"/>
            <w:tcBorders>
              <w:top w:val="single" w:sz="4" w:space="0" w:color="auto"/>
              <w:bottom w:val="single" w:sz="4" w:space="0" w:color="auto"/>
              <w:right w:val="single" w:sz="4" w:space="0" w:color="auto"/>
            </w:tcBorders>
          </w:tcPr>
          <w:p w14:paraId="0C94DDB2" w14:textId="77777777" w:rsidR="001A00A1" w:rsidRPr="007B340C" w:rsidRDefault="00120233">
            <w:pPr>
              <w:pStyle w:val="aa"/>
              <w:jc w:val="center"/>
              <w:rPr>
                <w:sz w:val="16"/>
                <w:szCs w:val="16"/>
              </w:rPr>
            </w:pPr>
            <w:r w:rsidRPr="007B340C">
              <w:rPr>
                <w:sz w:val="16"/>
                <w:szCs w:val="16"/>
              </w:rPr>
              <w:t>C01</w:t>
            </w:r>
          </w:p>
        </w:tc>
        <w:tc>
          <w:tcPr>
            <w:tcW w:w="3197" w:type="dxa"/>
            <w:tcBorders>
              <w:top w:val="nil"/>
              <w:left w:val="single" w:sz="4" w:space="0" w:color="auto"/>
              <w:bottom w:val="single" w:sz="4" w:space="0" w:color="auto"/>
              <w:right w:val="nil"/>
            </w:tcBorders>
          </w:tcPr>
          <w:p w14:paraId="4609B162" w14:textId="77777777" w:rsidR="001A00A1" w:rsidRPr="007B340C" w:rsidRDefault="00120233">
            <w:pPr>
              <w:pStyle w:val="ac"/>
              <w:rPr>
                <w:sz w:val="16"/>
                <w:szCs w:val="16"/>
              </w:rPr>
            </w:pPr>
            <w:r w:rsidRPr="007B340C">
              <w:rPr>
                <w:sz w:val="16"/>
                <w:szCs w:val="16"/>
              </w:rPr>
              <w:t>препараты для лечения заболеваний сердца</w:t>
            </w:r>
          </w:p>
        </w:tc>
        <w:tc>
          <w:tcPr>
            <w:tcW w:w="1936" w:type="dxa"/>
            <w:tcBorders>
              <w:top w:val="nil"/>
              <w:left w:val="single" w:sz="4" w:space="0" w:color="auto"/>
              <w:bottom w:val="single" w:sz="4" w:space="0" w:color="auto"/>
              <w:right w:val="nil"/>
            </w:tcBorders>
          </w:tcPr>
          <w:p w14:paraId="7CE6CD8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D676E1D" w14:textId="77777777" w:rsidR="001A00A1" w:rsidRPr="007B340C" w:rsidRDefault="001A00A1">
            <w:pPr>
              <w:pStyle w:val="aa"/>
              <w:rPr>
                <w:sz w:val="16"/>
                <w:szCs w:val="16"/>
              </w:rPr>
            </w:pPr>
          </w:p>
        </w:tc>
      </w:tr>
      <w:tr w:rsidR="001A00A1" w:rsidRPr="007B340C" w14:paraId="0AA984BC" w14:textId="77777777">
        <w:tc>
          <w:tcPr>
            <w:tcW w:w="1028" w:type="dxa"/>
            <w:tcBorders>
              <w:top w:val="single" w:sz="4" w:space="0" w:color="auto"/>
              <w:bottom w:val="single" w:sz="4" w:space="0" w:color="auto"/>
              <w:right w:val="single" w:sz="4" w:space="0" w:color="auto"/>
            </w:tcBorders>
          </w:tcPr>
          <w:p w14:paraId="20E44B8D" w14:textId="77777777" w:rsidR="001A00A1" w:rsidRPr="007B340C" w:rsidRDefault="00120233">
            <w:pPr>
              <w:pStyle w:val="aa"/>
              <w:jc w:val="center"/>
              <w:rPr>
                <w:sz w:val="16"/>
                <w:szCs w:val="16"/>
              </w:rPr>
            </w:pPr>
            <w:r w:rsidRPr="007B340C">
              <w:rPr>
                <w:sz w:val="16"/>
                <w:szCs w:val="16"/>
              </w:rPr>
              <w:t>C01A</w:t>
            </w:r>
          </w:p>
        </w:tc>
        <w:tc>
          <w:tcPr>
            <w:tcW w:w="3197" w:type="dxa"/>
            <w:tcBorders>
              <w:top w:val="nil"/>
              <w:left w:val="single" w:sz="4" w:space="0" w:color="auto"/>
              <w:bottom w:val="single" w:sz="4" w:space="0" w:color="auto"/>
              <w:right w:val="nil"/>
            </w:tcBorders>
          </w:tcPr>
          <w:p w14:paraId="713324EE" w14:textId="77777777" w:rsidR="001A00A1" w:rsidRPr="007B340C" w:rsidRDefault="00120233">
            <w:pPr>
              <w:pStyle w:val="ac"/>
              <w:rPr>
                <w:sz w:val="16"/>
                <w:szCs w:val="16"/>
              </w:rPr>
            </w:pPr>
            <w:r w:rsidRPr="007B340C">
              <w:rPr>
                <w:sz w:val="16"/>
                <w:szCs w:val="16"/>
              </w:rPr>
              <w:t>сердечные гликозиды</w:t>
            </w:r>
          </w:p>
        </w:tc>
        <w:tc>
          <w:tcPr>
            <w:tcW w:w="1936" w:type="dxa"/>
            <w:tcBorders>
              <w:top w:val="nil"/>
              <w:left w:val="single" w:sz="4" w:space="0" w:color="auto"/>
              <w:bottom w:val="single" w:sz="4" w:space="0" w:color="auto"/>
              <w:right w:val="nil"/>
            </w:tcBorders>
          </w:tcPr>
          <w:p w14:paraId="521CADF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14A4E45" w14:textId="77777777" w:rsidR="001A00A1" w:rsidRPr="007B340C" w:rsidRDefault="001A00A1">
            <w:pPr>
              <w:pStyle w:val="aa"/>
              <w:rPr>
                <w:sz w:val="16"/>
                <w:szCs w:val="16"/>
              </w:rPr>
            </w:pPr>
          </w:p>
        </w:tc>
      </w:tr>
      <w:tr w:rsidR="001A00A1" w:rsidRPr="007B340C" w14:paraId="25B33FAB" w14:textId="77777777">
        <w:tc>
          <w:tcPr>
            <w:tcW w:w="1028" w:type="dxa"/>
            <w:tcBorders>
              <w:top w:val="single" w:sz="4" w:space="0" w:color="auto"/>
              <w:bottom w:val="single" w:sz="4" w:space="0" w:color="auto"/>
              <w:right w:val="single" w:sz="4" w:space="0" w:color="auto"/>
            </w:tcBorders>
          </w:tcPr>
          <w:p w14:paraId="2455E7B5" w14:textId="77777777" w:rsidR="001A00A1" w:rsidRPr="007B340C" w:rsidRDefault="00120233">
            <w:pPr>
              <w:pStyle w:val="aa"/>
              <w:jc w:val="center"/>
              <w:rPr>
                <w:sz w:val="16"/>
                <w:szCs w:val="16"/>
              </w:rPr>
            </w:pPr>
            <w:r w:rsidRPr="007B340C">
              <w:rPr>
                <w:sz w:val="16"/>
                <w:szCs w:val="16"/>
              </w:rPr>
              <w:t>C01AA</w:t>
            </w:r>
          </w:p>
        </w:tc>
        <w:tc>
          <w:tcPr>
            <w:tcW w:w="3197" w:type="dxa"/>
            <w:tcBorders>
              <w:top w:val="nil"/>
              <w:left w:val="single" w:sz="4" w:space="0" w:color="auto"/>
              <w:bottom w:val="single" w:sz="4" w:space="0" w:color="auto"/>
              <w:right w:val="nil"/>
            </w:tcBorders>
          </w:tcPr>
          <w:p w14:paraId="0EA6C234" w14:textId="77777777" w:rsidR="001A00A1" w:rsidRPr="007B340C" w:rsidRDefault="00120233">
            <w:pPr>
              <w:pStyle w:val="ac"/>
              <w:rPr>
                <w:sz w:val="16"/>
                <w:szCs w:val="16"/>
              </w:rPr>
            </w:pPr>
            <w:r w:rsidRPr="007B340C">
              <w:rPr>
                <w:sz w:val="16"/>
                <w:szCs w:val="16"/>
              </w:rPr>
              <w:t>гликозиды наперстянки</w:t>
            </w:r>
          </w:p>
        </w:tc>
        <w:tc>
          <w:tcPr>
            <w:tcW w:w="1936" w:type="dxa"/>
            <w:tcBorders>
              <w:top w:val="nil"/>
              <w:left w:val="single" w:sz="4" w:space="0" w:color="auto"/>
              <w:bottom w:val="single" w:sz="4" w:space="0" w:color="auto"/>
              <w:right w:val="nil"/>
            </w:tcBorders>
          </w:tcPr>
          <w:p w14:paraId="2E750841" w14:textId="77777777" w:rsidR="001A00A1" w:rsidRPr="007B340C" w:rsidRDefault="00120233">
            <w:pPr>
              <w:pStyle w:val="ac"/>
              <w:rPr>
                <w:sz w:val="16"/>
                <w:szCs w:val="16"/>
              </w:rPr>
            </w:pPr>
            <w:r w:rsidRPr="007B340C">
              <w:rPr>
                <w:sz w:val="16"/>
                <w:szCs w:val="16"/>
              </w:rPr>
              <w:t>дигоксин</w:t>
            </w:r>
          </w:p>
        </w:tc>
        <w:tc>
          <w:tcPr>
            <w:tcW w:w="4037" w:type="dxa"/>
            <w:tcBorders>
              <w:top w:val="nil"/>
              <w:left w:val="single" w:sz="4" w:space="0" w:color="auto"/>
              <w:bottom w:val="single" w:sz="4" w:space="0" w:color="auto"/>
            </w:tcBorders>
          </w:tcPr>
          <w:p w14:paraId="5ACA6467" w14:textId="77777777" w:rsidR="001A00A1" w:rsidRPr="007B340C" w:rsidRDefault="00120233">
            <w:pPr>
              <w:pStyle w:val="ac"/>
              <w:rPr>
                <w:sz w:val="16"/>
                <w:szCs w:val="16"/>
              </w:rPr>
            </w:pPr>
            <w:r w:rsidRPr="007B340C">
              <w:rPr>
                <w:sz w:val="16"/>
                <w:szCs w:val="16"/>
              </w:rPr>
              <w:t>раствор для внутривенного введения;</w:t>
            </w:r>
          </w:p>
          <w:p w14:paraId="217AA580" w14:textId="77777777" w:rsidR="001A00A1" w:rsidRPr="007B340C" w:rsidRDefault="00120233">
            <w:pPr>
              <w:pStyle w:val="ac"/>
              <w:rPr>
                <w:sz w:val="16"/>
                <w:szCs w:val="16"/>
              </w:rPr>
            </w:pPr>
            <w:r w:rsidRPr="007B340C">
              <w:rPr>
                <w:sz w:val="16"/>
                <w:szCs w:val="16"/>
              </w:rPr>
              <w:t>таблетки;</w:t>
            </w:r>
          </w:p>
          <w:p w14:paraId="792BF06B" w14:textId="77777777" w:rsidR="001A00A1" w:rsidRPr="007B340C" w:rsidRDefault="00120233">
            <w:pPr>
              <w:pStyle w:val="ac"/>
              <w:rPr>
                <w:sz w:val="16"/>
                <w:szCs w:val="16"/>
              </w:rPr>
            </w:pPr>
            <w:r w:rsidRPr="007B340C">
              <w:rPr>
                <w:sz w:val="16"/>
                <w:szCs w:val="16"/>
              </w:rPr>
              <w:t>таблетки (для детей)</w:t>
            </w:r>
          </w:p>
        </w:tc>
      </w:tr>
      <w:tr w:rsidR="001A00A1" w:rsidRPr="007B340C" w14:paraId="69E396BA" w14:textId="77777777">
        <w:tc>
          <w:tcPr>
            <w:tcW w:w="1028" w:type="dxa"/>
            <w:tcBorders>
              <w:top w:val="single" w:sz="4" w:space="0" w:color="auto"/>
              <w:bottom w:val="single" w:sz="4" w:space="0" w:color="auto"/>
              <w:right w:val="single" w:sz="4" w:space="0" w:color="auto"/>
            </w:tcBorders>
          </w:tcPr>
          <w:p w14:paraId="689E5444" w14:textId="77777777" w:rsidR="001A00A1" w:rsidRPr="007B340C" w:rsidRDefault="00120233">
            <w:pPr>
              <w:pStyle w:val="aa"/>
              <w:jc w:val="center"/>
              <w:rPr>
                <w:sz w:val="16"/>
                <w:szCs w:val="16"/>
              </w:rPr>
            </w:pPr>
            <w:r w:rsidRPr="007B340C">
              <w:rPr>
                <w:sz w:val="16"/>
                <w:szCs w:val="16"/>
              </w:rPr>
              <w:t>C01B</w:t>
            </w:r>
          </w:p>
        </w:tc>
        <w:tc>
          <w:tcPr>
            <w:tcW w:w="3197" w:type="dxa"/>
            <w:tcBorders>
              <w:top w:val="nil"/>
              <w:left w:val="single" w:sz="4" w:space="0" w:color="auto"/>
              <w:bottom w:val="single" w:sz="4" w:space="0" w:color="auto"/>
              <w:right w:val="nil"/>
            </w:tcBorders>
          </w:tcPr>
          <w:p w14:paraId="1D13AA0B" w14:textId="77777777" w:rsidR="001A00A1" w:rsidRPr="007B340C" w:rsidRDefault="00120233">
            <w:pPr>
              <w:pStyle w:val="ac"/>
              <w:rPr>
                <w:sz w:val="16"/>
                <w:szCs w:val="16"/>
              </w:rPr>
            </w:pPr>
            <w:r w:rsidRPr="007B340C">
              <w:rPr>
                <w:sz w:val="16"/>
                <w:szCs w:val="16"/>
              </w:rPr>
              <w:t>антиаритмические препараты, классы I и III</w:t>
            </w:r>
          </w:p>
        </w:tc>
        <w:tc>
          <w:tcPr>
            <w:tcW w:w="1936" w:type="dxa"/>
            <w:tcBorders>
              <w:top w:val="nil"/>
              <w:left w:val="single" w:sz="4" w:space="0" w:color="auto"/>
              <w:bottom w:val="single" w:sz="4" w:space="0" w:color="auto"/>
              <w:right w:val="nil"/>
            </w:tcBorders>
          </w:tcPr>
          <w:p w14:paraId="166F2CB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212E4E2" w14:textId="77777777" w:rsidR="001A00A1" w:rsidRPr="007B340C" w:rsidRDefault="001A00A1">
            <w:pPr>
              <w:pStyle w:val="aa"/>
              <w:rPr>
                <w:sz w:val="16"/>
                <w:szCs w:val="16"/>
              </w:rPr>
            </w:pPr>
          </w:p>
        </w:tc>
      </w:tr>
      <w:tr w:rsidR="001A00A1" w:rsidRPr="007B340C" w14:paraId="0C1B4C1B" w14:textId="77777777">
        <w:tc>
          <w:tcPr>
            <w:tcW w:w="1028" w:type="dxa"/>
            <w:tcBorders>
              <w:top w:val="single" w:sz="4" w:space="0" w:color="auto"/>
              <w:bottom w:val="single" w:sz="4" w:space="0" w:color="auto"/>
              <w:right w:val="single" w:sz="4" w:space="0" w:color="auto"/>
            </w:tcBorders>
          </w:tcPr>
          <w:p w14:paraId="5B1A5B99" w14:textId="77777777" w:rsidR="001A00A1" w:rsidRPr="007B340C" w:rsidRDefault="00120233">
            <w:pPr>
              <w:pStyle w:val="aa"/>
              <w:jc w:val="center"/>
              <w:rPr>
                <w:sz w:val="16"/>
                <w:szCs w:val="16"/>
              </w:rPr>
            </w:pPr>
            <w:r w:rsidRPr="007B340C">
              <w:rPr>
                <w:sz w:val="16"/>
                <w:szCs w:val="16"/>
              </w:rPr>
              <w:t>C01BA</w:t>
            </w:r>
          </w:p>
        </w:tc>
        <w:tc>
          <w:tcPr>
            <w:tcW w:w="3197" w:type="dxa"/>
            <w:tcBorders>
              <w:top w:val="nil"/>
              <w:left w:val="single" w:sz="4" w:space="0" w:color="auto"/>
              <w:bottom w:val="single" w:sz="4" w:space="0" w:color="auto"/>
              <w:right w:val="nil"/>
            </w:tcBorders>
          </w:tcPr>
          <w:p w14:paraId="1D38EA5B" w14:textId="77777777" w:rsidR="001A00A1" w:rsidRPr="007B340C" w:rsidRDefault="00120233">
            <w:pPr>
              <w:pStyle w:val="ac"/>
              <w:rPr>
                <w:sz w:val="16"/>
                <w:szCs w:val="16"/>
              </w:rPr>
            </w:pPr>
            <w:r w:rsidRPr="007B340C">
              <w:rPr>
                <w:sz w:val="16"/>
                <w:szCs w:val="16"/>
              </w:rPr>
              <w:t>антиаритмические препараты, класс IA</w:t>
            </w:r>
          </w:p>
        </w:tc>
        <w:tc>
          <w:tcPr>
            <w:tcW w:w="1936" w:type="dxa"/>
            <w:tcBorders>
              <w:top w:val="nil"/>
              <w:left w:val="single" w:sz="4" w:space="0" w:color="auto"/>
              <w:bottom w:val="single" w:sz="4" w:space="0" w:color="auto"/>
              <w:right w:val="nil"/>
            </w:tcBorders>
          </w:tcPr>
          <w:p w14:paraId="2B835C82" w14:textId="77777777" w:rsidR="001A00A1" w:rsidRPr="007B340C" w:rsidRDefault="00120233">
            <w:pPr>
              <w:pStyle w:val="ac"/>
              <w:rPr>
                <w:sz w:val="16"/>
                <w:szCs w:val="16"/>
              </w:rPr>
            </w:pPr>
            <w:r w:rsidRPr="007B340C">
              <w:rPr>
                <w:sz w:val="16"/>
                <w:szCs w:val="16"/>
              </w:rPr>
              <w:t>прокаинамид</w:t>
            </w:r>
          </w:p>
        </w:tc>
        <w:tc>
          <w:tcPr>
            <w:tcW w:w="4037" w:type="dxa"/>
            <w:tcBorders>
              <w:top w:val="nil"/>
              <w:left w:val="single" w:sz="4" w:space="0" w:color="auto"/>
              <w:bottom w:val="single" w:sz="4" w:space="0" w:color="auto"/>
            </w:tcBorders>
          </w:tcPr>
          <w:p w14:paraId="6980AA96"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081D21A6" w14:textId="77777777" w:rsidR="001A00A1" w:rsidRPr="007B340C" w:rsidRDefault="00120233">
            <w:pPr>
              <w:pStyle w:val="ac"/>
              <w:rPr>
                <w:sz w:val="16"/>
                <w:szCs w:val="16"/>
              </w:rPr>
            </w:pPr>
            <w:r w:rsidRPr="007B340C">
              <w:rPr>
                <w:sz w:val="16"/>
                <w:szCs w:val="16"/>
              </w:rPr>
              <w:t>раствор для инъекций;</w:t>
            </w:r>
          </w:p>
          <w:p w14:paraId="60A09905" w14:textId="77777777" w:rsidR="001A00A1" w:rsidRPr="007B340C" w:rsidRDefault="00120233">
            <w:pPr>
              <w:pStyle w:val="ac"/>
              <w:rPr>
                <w:sz w:val="16"/>
                <w:szCs w:val="16"/>
              </w:rPr>
            </w:pPr>
            <w:r w:rsidRPr="007B340C">
              <w:rPr>
                <w:sz w:val="16"/>
                <w:szCs w:val="16"/>
              </w:rPr>
              <w:t>таблетки</w:t>
            </w:r>
          </w:p>
        </w:tc>
      </w:tr>
      <w:tr w:rsidR="001A00A1" w:rsidRPr="007B340C" w14:paraId="1C5FC56B" w14:textId="77777777">
        <w:tc>
          <w:tcPr>
            <w:tcW w:w="1028" w:type="dxa"/>
            <w:tcBorders>
              <w:top w:val="single" w:sz="4" w:space="0" w:color="auto"/>
              <w:bottom w:val="single" w:sz="4" w:space="0" w:color="auto"/>
              <w:right w:val="single" w:sz="4" w:space="0" w:color="auto"/>
            </w:tcBorders>
          </w:tcPr>
          <w:p w14:paraId="0E4361E2" w14:textId="77777777" w:rsidR="001A00A1" w:rsidRPr="007B340C" w:rsidRDefault="00120233">
            <w:pPr>
              <w:pStyle w:val="aa"/>
              <w:jc w:val="center"/>
              <w:rPr>
                <w:sz w:val="16"/>
                <w:szCs w:val="16"/>
              </w:rPr>
            </w:pPr>
            <w:r w:rsidRPr="007B340C">
              <w:rPr>
                <w:sz w:val="16"/>
                <w:szCs w:val="16"/>
              </w:rPr>
              <w:t>C01BB</w:t>
            </w:r>
          </w:p>
        </w:tc>
        <w:tc>
          <w:tcPr>
            <w:tcW w:w="3197" w:type="dxa"/>
            <w:tcBorders>
              <w:top w:val="nil"/>
              <w:left w:val="single" w:sz="4" w:space="0" w:color="auto"/>
              <w:bottom w:val="single" w:sz="4" w:space="0" w:color="auto"/>
              <w:right w:val="nil"/>
            </w:tcBorders>
          </w:tcPr>
          <w:p w14:paraId="4A0EC5CF" w14:textId="77777777" w:rsidR="001A00A1" w:rsidRPr="007B340C" w:rsidRDefault="00120233">
            <w:pPr>
              <w:pStyle w:val="ac"/>
              <w:rPr>
                <w:sz w:val="16"/>
                <w:szCs w:val="16"/>
              </w:rPr>
            </w:pPr>
            <w:r w:rsidRPr="007B340C">
              <w:rPr>
                <w:sz w:val="16"/>
                <w:szCs w:val="16"/>
              </w:rPr>
              <w:t>антиаритмические препараты, класс IB</w:t>
            </w:r>
          </w:p>
        </w:tc>
        <w:tc>
          <w:tcPr>
            <w:tcW w:w="1936" w:type="dxa"/>
            <w:tcBorders>
              <w:top w:val="nil"/>
              <w:left w:val="single" w:sz="4" w:space="0" w:color="auto"/>
              <w:bottom w:val="single" w:sz="4" w:space="0" w:color="auto"/>
              <w:right w:val="nil"/>
            </w:tcBorders>
          </w:tcPr>
          <w:p w14:paraId="33C78492" w14:textId="77777777" w:rsidR="001A00A1" w:rsidRPr="007B340C" w:rsidRDefault="00120233">
            <w:pPr>
              <w:pStyle w:val="ac"/>
              <w:rPr>
                <w:sz w:val="16"/>
                <w:szCs w:val="16"/>
              </w:rPr>
            </w:pPr>
            <w:r w:rsidRPr="007B340C">
              <w:rPr>
                <w:sz w:val="16"/>
                <w:szCs w:val="16"/>
              </w:rPr>
              <w:t>лидокаин</w:t>
            </w:r>
          </w:p>
        </w:tc>
        <w:tc>
          <w:tcPr>
            <w:tcW w:w="4037" w:type="dxa"/>
            <w:tcBorders>
              <w:top w:val="nil"/>
              <w:left w:val="single" w:sz="4" w:space="0" w:color="auto"/>
              <w:bottom w:val="single" w:sz="4" w:space="0" w:color="auto"/>
            </w:tcBorders>
          </w:tcPr>
          <w:p w14:paraId="08359DE0" w14:textId="77777777" w:rsidR="001A00A1" w:rsidRPr="007B340C" w:rsidRDefault="00120233">
            <w:pPr>
              <w:pStyle w:val="ac"/>
              <w:rPr>
                <w:sz w:val="16"/>
                <w:szCs w:val="16"/>
              </w:rPr>
            </w:pPr>
            <w:r w:rsidRPr="007B340C">
              <w:rPr>
                <w:sz w:val="16"/>
                <w:szCs w:val="16"/>
              </w:rPr>
              <w:t>гель для местного применения;</w:t>
            </w:r>
          </w:p>
          <w:p w14:paraId="0BF63CC5" w14:textId="77777777" w:rsidR="001A00A1" w:rsidRPr="007B340C" w:rsidRDefault="00120233">
            <w:pPr>
              <w:pStyle w:val="ac"/>
              <w:rPr>
                <w:sz w:val="16"/>
                <w:szCs w:val="16"/>
              </w:rPr>
            </w:pPr>
            <w:r w:rsidRPr="007B340C">
              <w:rPr>
                <w:sz w:val="16"/>
                <w:szCs w:val="16"/>
              </w:rPr>
              <w:t>капли глазные;</w:t>
            </w:r>
          </w:p>
          <w:p w14:paraId="0086135C" w14:textId="77777777" w:rsidR="001A00A1" w:rsidRPr="007B340C" w:rsidRDefault="00120233">
            <w:pPr>
              <w:pStyle w:val="ac"/>
              <w:rPr>
                <w:sz w:val="16"/>
                <w:szCs w:val="16"/>
              </w:rPr>
            </w:pPr>
            <w:r w:rsidRPr="007B340C">
              <w:rPr>
                <w:sz w:val="16"/>
                <w:szCs w:val="16"/>
              </w:rPr>
              <w:t>раствор для инъекций;</w:t>
            </w:r>
          </w:p>
          <w:p w14:paraId="32A14FF8" w14:textId="77777777" w:rsidR="001A00A1" w:rsidRPr="007B340C" w:rsidRDefault="00120233">
            <w:pPr>
              <w:pStyle w:val="ac"/>
              <w:rPr>
                <w:sz w:val="16"/>
                <w:szCs w:val="16"/>
              </w:rPr>
            </w:pPr>
            <w:r w:rsidRPr="007B340C">
              <w:rPr>
                <w:sz w:val="16"/>
                <w:szCs w:val="16"/>
              </w:rPr>
              <w:t>спрей для местного и наружного применения;</w:t>
            </w:r>
          </w:p>
          <w:p w14:paraId="7185A2A0" w14:textId="77777777" w:rsidR="001A00A1" w:rsidRPr="007B340C" w:rsidRDefault="00120233">
            <w:pPr>
              <w:pStyle w:val="ac"/>
              <w:rPr>
                <w:sz w:val="16"/>
                <w:szCs w:val="16"/>
              </w:rPr>
            </w:pPr>
            <w:r w:rsidRPr="007B340C">
              <w:rPr>
                <w:sz w:val="16"/>
                <w:szCs w:val="16"/>
              </w:rPr>
              <w:t>спрей для местного и наружного применения дозированный;</w:t>
            </w:r>
          </w:p>
          <w:p w14:paraId="2EBCCF0C" w14:textId="77777777" w:rsidR="001A00A1" w:rsidRPr="007B340C" w:rsidRDefault="00120233">
            <w:pPr>
              <w:pStyle w:val="ac"/>
              <w:rPr>
                <w:sz w:val="16"/>
                <w:szCs w:val="16"/>
              </w:rPr>
            </w:pPr>
            <w:r w:rsidRPr="007B340C">
              <w:rPr>
                <w:sz w:val="16"/>
                <w:szCs w:val="16"/>
              </w:rPr>
              <w:t>спрей для местного применения дозированный</w:t>
            </w:r>
          </w:p>
        </w:tc>
      </w:tr>
      <w:tr w:rsidR="001A00A1" w:rsidRPr="007B340C" w14:paraId="5FC18573" w14:textId="77777777">
        <w:tc>
          <w:tcPr>
            <w:tcW w:w="1028" w:type="dxa"/>
            <w:tcBorders>
              <w:top w:val="single" w:sz="4" w:space="0" w:color="auto"/>
              <w:bottom w:val="single" w:sz="4" w:space="0" w:color="auto"/>
              <w:right w:val="single" w:sz="4" w:space="0" w:color="auto"/>
            </w:tcBorders>
          </w:tcPr>
          <w:p w14:paraId="21256D58" w14:textId="77777777" w:rsidR="001A00A1" w:rsidRPr="007B340C" w:rsidRDefault="00120233">
            <w:pPr>
              <w:pStyle w:val="aa"/>
              <w:jc w:val="center"/>
              <w:rPr>
                <w:sz w:val="16"/>
                <w:szCs w:val="16"/>
              </w:rPr>
            </w:pPr>
            <w:r w:rsidRPr="007B340C">
              <w:rPr>
                <w:sz w:val="16"/>
                <w:szCs w:val="16"/>
              </w:rPr>
              <w:t>C01BC</w:t>
            </w:r>
          </w:p>
        </w:tc>
        <w:tc>
          <w:tcPr>
            <w:tcW w:w="3197" w:type="dxa"/>
            <w:tcBorders>
              <w:top w:val="nil"/>
              <w:left w:val="single" w:sz="4" w:space="0" w:color="auto"/>
              <w:bottom w:val="single" w:sz="4" w:space="0" w:color="auto"/>
              <w:right w:val="nil"/>
            </w:tcBorders>
          </w:tcPr>
          <w:p w14:paraId="33E089C8" w14:textId="77777777" w:rsidR="001A00A1" w:rsidRPr="007B340C" w:rsidRDefault="00120233">
            <w:pPr>
              <w:pStyle w:val="ac"/>
              <w:rPr>
                <w:sz w:val="16"/>
                <w:szCs w:val="16"/>
              </w:rPr>
            </w:pPr>
            <w:r w:rsidRPr="007B340C">
              <w:rPr>
                <w:sz w:val="16"/>
                <w:szCs w:val="16"/>
              </w:rPr>
              <w:t>антиаритмические препараты, класс IC</w:t>
            </w:r>
          </w:p>
        </w:tc>
        <w:tc>
          <w:tcPr>
            <w:tcW w:w="1936" w:type="dxa"/>
            <w:tcBorders>
              <w:top w:val="nil"/>
              <w:left w:val="single" w:sz="4" w:space="0" w:color="auto"/>
              <w:bottom w:val="single" w:sz="4" w:space="0" w:color="auto"/>
              <w:right w:val="nil"/>
            </w:tcBorders>
          </w:tcPr>
          <w:p w14:paraId="48129C11" w14:textId="77777777" w:rsidR="001A00A1" w:rsidRPr="007B340C" w:rsidRDefault="00120233">
            <w:pPr>
              <w:pStyle w:val="ac"/>
              <w:rPr>
                <w:sz w:val="16"/>
                <w:szCs w:val="16"/>
              </w:rPr>
            </w:pPr>
            <w:r w:rsidRPr="007B340C">
              <w:rPr>
                <w:sz w:val="16"/>
                <w:szCs w:val="16"/>
              </w:rPr>
              <w:t>пропафенон</w:t>
            </w:r>
          </w:p>
        </w:tc>
        <w:tc>
          <w:tcPr>
            <w:tcW w:w="4037" w:type="dxa"/>
            <w:tcBorders>
              <w:top w:val="nil"/>
              <w:left w:val="single" w:sz="4" w:space="0" w:color="auto"/>
              <w:bottom w:val="single" w:sz="4" w:space="0" w:color="auto"/>
            </w:tcBorders>
          </w:tcPr>
          <w:p w14:paraId="0CFA0CEC" w14:textId="77777777" w:rsidR="001A00A1" w:rsidRPr="007B340C" w:rsidRDefault="00120233">
            <w:pPr>
              <w:pStyle w:val="ac"/>
              <w:rPr>
                <w:sz w:val="16"/>
                <w:szCs w:val="16"/>
              </w:rPr>
            </w:pPr>
            <w:r w:rsidRPr="007B340C">
              <w:rPr>
                <w:sz w:val="16"/>
                <w:szCs w:val="16"/>
              </w:rPr>
              <w:t>раствор для внутривенного введения;</w:t>
            </w:r>
          </w:p>
          <w:p w14:paraId="6FCE7DE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D59A41B" w14:textId="77777777">
        <w:tc>
          <w:tcPr>
            <w:tcW w:w="1028" w:type="dxa"/>
            <w:vMerge w:val="restart"/>
            <w:tcBorders>
              <w:top w:val="single" w:sz="4" w:space="0" w:color="auto"/>
              <w:bottom w:val="single" w:sz="4" w:space="0" w:color="auto"/>
              <w:right w:val="single" w:sz="4" w:space="0" w:color="auto"/>
            </w:tcBorders>
          </w:tcPr>
          <w:p w14:paraId="1E2967F8" w14:textId="77777777" w:rsidR="001A00A1" w:rsidRPr="007B340C" w:rsidRDefault="00120233">
            <w:pPr>
              <w:pStyle w:val="aa"/>
              <w:jc w:val="center"/>
              <w:rPr>
                <w:sz w:val="16"/>
                <w:szCs w:val="16"/>
              </w:rPr>
            </w:pPr>
            <w:r w:rsidRPr="007B340C">
              <w:rPr>
                <w:sz w:val="16"/>
                <w:szCs w:val="16"/>
              </w:rPr>
              <w:lastRenderedPageBreak/>
              <w:t>C01BD</w:t>
            </w:r>
          </w:p>
        </w:tc>
        <w:tc>
          <w:tcPr>
            <w:tcW w:w="3197" w:type="dxa"/>
            <w:vMerge w:val="restart"/>
            <w:tcBorders>
              <w:top w:val="nil"/>
              <w:left w:val="single" w:sz="4" w:space="0" w:color="auto"/>
              <w:bottom w:val="single" w:sz="4" w:space="0" w:color="auto"/>
              <w:right w:val="nil"/>
            </w:tcBorders>
          </w:tcPr>
          <w:p w14:paraId="35864ABE" w14:textId="77777777" w:rsidR="001A00A1" w:rsidRPr="007B340C" w:rsidRDefault="00120233">
            <w:pPr>
              <w:pStyle w:val="ac"/>
              <w:rPr>
                <w:sz w:val="16"/>
                <w:szCs w:val="16"/>
              </w:rPr>
            </w:pPr>
            <w:r w:rsidRPr="007B340C">
              <w:rPr>
                <w:sz w:val="16"/>
                <w:szCs w:val="16"/>
              </w:rPr>
              <w:t>антиаритмические препараты, класс III</w:t>
            </w:r>
          </w:p>
        </w:tc>
        <w:tc>
          <w:tcPr>
            <w:tcW w:w="1936" w:type="dxa"/>
            <w:tcBorders>
              <w:top w:val="nil"/>
              <w:left w:val="single" w:sz="4" w:space="0" w:color="auto"/>
              <w:bottom w:val="single" w:sz="4" w:space="0" w:color="auto"/>
              <w:right w:val="nil"/>
            </w:tcBorders>
          </w:tcPr>
          <w:p w14:paraId="7BEE36F5" w14:textId="77777777" w:rsidR="001A00A1" w:rsidRPr="007B340C" w:rsidRDefault="00120233">
            <w:pPr>
              <w:pStyle w:val="ac"/>
              <w:rPr>
                <w:sz w:val="16"/>
                <w:szCs w:val="16"/>
              </w:rPr>
            </w:pPr>
            <w:r w:rsidRPr="007B340C">
              <w:rPr>
                <w:sz w:val="16"/>
                <w:szCs w:val="16"/>
              </w:rPr>
              <w:t>амиодарон</w:t>
            </w:r>
          </w:p>
        </w:tc>
        <w:tc>
          <w:tcPr>
            <w:tcW w:w="4037" w:type="dxa"/>
            <w:tcBorders>
              <w:top w:val="nil"/>
              <w:left w:val="single" w:sz="4" w:space="0" w:color="auto"/>
              <w:bottom w:val="single" w:sz="4" w:space="0" w:color="auto"/>
            </w:tcBorders>
          </w:tcPr>
          <w:p w14:paraId="7CBF5055"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p w14:paraId="5279CC7B" w14:textId="77777777" w:rsidR="001A00A1" w:rsidRPr="007B340C" w:rsidRDefault="00120233">
            <w:pPr>
              <w:pStyle w:val="ac"/>
              <w:rPr>
                <w:sz w:val="16"/>
                <w:szCs w:val="16"/>
              </w:rPr>
            </w:pPr>
            <w:r w:rsidRPr="007B340C">
              <w:rPr>
                <w:sz w:val="16"/>
                <w:szCs w:val="16"/>
              </w:rPr>
              <w:t>раствор для внутривенного введения;</w:t>
            </w:r>
          </w:p>
          <w:p w14:paraId="25A6716A" w14:textId="77777777" w:rsidR="001A00A1" w:rsidRPr="007B340C" w:rsidRDefault="00120233">
            <w:pPr>
              <w:pStyle w:val="ac"/>
              <w:rPr>
                <w:sz w:val="16"/>
                <w:szCs w:val="16"/>
              </w:rPr>
            </w:pPr>
            <w:r w:rsidRPr="007B340C">
              <w:rPr>
                <w:sz w:val="16"/>
                <w:szCs w:val="16"/>
              </w:rPr>
              <w:t>таблетки</w:t>
            </w:r>
          </w:p>
        </w:tc>
      </w:tr>
      <w:tr w:rsidR="001A00A1" w:rsidRPr="007B340C" w14:paraId="2FE18DFE" w14:textId="77777777">
        <w:tc>
          <w:tcPr>
            <w:tcW w:w="1028" w:type="dxa"/>
            <w:vMerge/>
            <w:tcBorders>
              <w:top w:val="single" w:sz="4" w:space="0" w:color="auto"/>
              <w:bottom w:val="single" w:sz="4" w:space="0" w:color="auto"/>
              <w:right w:val="single" w:sz="4" w:space="0" w:color="auto"/>
            </w:tcBorders>
          </w:tcPr>
          <w:p w14:paraId="72F98D4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AADC52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771DD83" w14:textId="77777777" w:rsidR="001A00A1" w:rsidRPr="007B340C" w:rsidRDefault="00120233">
            <w:pPr>
              <w:pStyle w:val="ac"/>
              <w:rPr>
                <w:sz w:val="16"/>
                <w:szCs w:val="16"/>
              </w:rPr>
            </w:pPr>
            <w:r w:rsidRPr="007B340C">
              <w:rPr>
                <w:sz w:val="16"/>
                <w:szCs w:val="16"/>
              </w:rPr>
              <w:t>4-Нитро-N-[(1RS)-1-(4-фторфенил)-2-(1-этилпиперидин-4-ил) этил]бензамида гидрохлорид</w:t>
            </w:r>
          </w:p>
        </w:tc>
        <w:tc>
          <w:tcPr>
            <w:tcW w:w="4037" w:type="dxa"/>
            <w:tcBorders>
              <w:top w:val="nil"/>
              <w:left w:val="single" w:sz="4" w:space="0" w:color="auto"/>
              <w:bottom w:val="single" w:sz="4" w:space="0" w:color="auto"/>
            </w:tcBorders>
          </w:tcPr>
          <w:p w14:paraId="564BAABA"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tc>
      </w:tr>
      <w:tr w:rsidR="001A00A1" w:rsidRPr="007B340C" w14:paraId="63718BE6" w14:textId="77777777">
        <w:tc>
          <w:tcPr>
            <w:tcW w:w="1028" w:type="dxa"/>
            <w:tcBorders>
              <w:top w:val="single" w:sz="4" w:space="0" w:color="auto"/>
              <w:bottom w:val="single" w:sz="4" w:space="0" w:color="auto"/>
              <w:right w:val="single" w:sz="4" w:space="0" w:color="auto"/>
            </w:tcBorders>
          </w:tcPr>
          <w:p w14:paraId="7B111CBE" w14:textId="77777777" w:rsidR="001A00A1" w:rsidRPr="007B340C" w:rsidRDefault="00120233">
            <w:pPr>
              <w:pStyle w:val="aa"/>
              <w:jc w:val="center"/>
              <w:rPr>
                <w:sz w:val="16"/>
                <w:szCs w:val="16"/>
              </w:rPr>
            </w:pPr>
            <w:r w:rsidRPr="007B340C">
              <w:rPr>
                <w:sz w:val="16"/>
                <w:szCs w:val="16"/>
              </w:rPr>
              <w:t>C01BG</w:t>
            </w:r>
          </w:p>
        </w:tc>
        <w:tc>
          <w:tcPr>
            <w:tcW w:w="3197" w:type="dxa"/>
            <w:tcBorders>
              <w:top w:val="nil"/>
              <w:left w:val="single" w:sz="4" w:space="0" w:color="auto"/>
              <w:bottom w:val="single" w:sz="4" w:space="0" w:color="auto"/>
              <w:right w:val="nil"/>
            </w:tcBorders>
          </w:tcPr>
          <w:p w14:paraId="5A888C33" w14:textId="77777777" w:rsidR="001A00A1" w:rsidRPr="007B340C" w:rsidRDefault="00120233">
            <w:pPr>
              <w:pStyle w:val="ac"/>
              <w:rPr>
                <w:sz w:val="16"/>
                <w:szCs w:val="16"/>
              </w:rPr>
            </w:pPr>
            <w:r w:rsidRPr="007B340C">
              <w:rPr>
                <w:sz w:val="16"/>
                <w:szCs w:val="16"/>
              </w:rPr>
              <w:t>другие антиаритмические препараты, классы I и III</w:t>
            </w:r>
          </w:p>
        </w:tc>
        <w:tc>
          <w:tcPr>
            <w:tcW w:w="1936" w:type="dxa"/>
            <w:tcBorders>
              <w:top w:val="nil"/>
              <w:left w:val="single" w:sz="4" w:space="0" w:color="auto"/>
              <w:bottom w:val="single" w:sz="4" w:space="0" w:color="auto"/>
              <w:right w:val="nil"/>
            </w:tcBorders>
          </w:tcPr>
          <w:p w14:paraId="43775F03" w14:textId="77777777" w:rsidR="001A00A1" w:rsidRPr="007B340C" w:rsidRDefault="00120233">
            <w:pPr>
              <w:pStyle w:val="ac"/>
              <w:rPr>
                <w:sz w:val="16"/>
                <w:szCs w:val="16"/>
              </w:rPr>
            </w:pPr>
            <w:r w:rsidRPr="007B340C">
              <w:rPr>
                <w:sz w:val="16"/>
                <w:szCs w:val="16"/>
              </w:rPr>
              <w:t>лаппаконитина гидробромид</w:t>
            </w:r>
          </w:p>
        </w:tc>
        <w:tc>
          <w:tcPr>
            <w:tcW w:w="4037" w:type="dxa"/>
            <w:tcBorders>
              <w:top w:val="nil"/>
              <w:left w:val="single" w:sz="4" w:space="0" w:color="auto"/>
              <w:bottom w:val="single" w:sz="4" w:space="0" w:color="auto"/>
            </w:tcBorders>
          </w:tcPr>
          <w:p w14:paraId="5584D1CD" w14:textId="77777777" w:rsidR="001A00A1" w:rsidRPr="007B340C" w:rsidRDefault="00120233">
            <w:pPr>
              <w:pStyle w:val="ac"/>
              <w:rPr>
                <w:sz w:val="16"/>
                <w:szCs w:val="16"/>
              </w:rPr>
            </w:pPr>
            <w:r w:rsidRPr="007B340C">
              <w:rPr>
                <w:sz w:val="16"/>
                <w:szCs w:val="16"/>
              </w:rPr>
              <w:t>таблетки</w:t>
            </w:r>
          </w:p>
        </w:tc>
      </w:tr>
      <w:tr w:rsidR="001A00A1" w:rsidRPr="007B340C" w14:paraId="22697A5A" w14:textId="77777777">
        <w:tc>
          <w:tcPr>
            <w:tcW w:w="1028" w:type="dxa"/>
            <w:tcBorders>
              <w:top w:val="single" w:sz="4" w:space="0" w:color="auto"/>
              <w:bottom w:val="single" w:sz="4" w:space="0" w:color="auto"/>
              <w:right w:val="single" w:sz="4" w:space="0" w:color="auto"/>
            </w:tcBorders>
          </w:tcPr>
          <w:p w14:paraId="1610DC03" w14:textId="77777777" w:rsidR="001A00A1" w:rsidRPr="007B340C" w:rsidRDefault="00120233">
            <w:pPr>
              <w:pStyle w:val="aa"/>
              <w:jc w:val="center"/>
              <w:rPr>
                <w:sz w:val="16"/>
                <w:szCs w:val="16"/>
              </w:rPr>
            </w:pPr>
            <w:r w:rsidRPr="007B340C">
              <w:rPr>
                <w:sz w:val="16"/>
                <w:szCs w:val="16"/>
              </w:rPr>
              <w:t>C01C</w:t>
            </w:r>
          </w:p>
        </w:tc>
        <w:tc>
          <w:tcPr>
            <w:tcW w:w="3197" w:type="dxa"/>
            <w:tcBorders>
              <w:top w:val="nil"/>
              <w:left w:val="single" w:sz="4" w:space="0" w:color="auto"/>
              <w:bottom w:val="single" w:sz="4" w:space="0" w:color="auto"/>
              <w:right w:val="nil"/>
            </w:tcBorders>
          </w:tcPr>
          <w:p w14:paraId="1FD51052" w14:textId="77777777" w:rsidR="001A00A1" w:rsidRPr="007B340C" w:rsidRDefault="00120233">
            <w:pPr>
              <w:pStyle w:val="ac"/>
              <w:rPr>
                <w:sz w:val="16"/>
                <w:szCs w:val="16"/>
              </w:rPr>
            </w:pPr>
            <w:r w:rsidRPr="007B340C">
              <w:rPr>
                <w:sz w:val="16"/>
                <w:szCs w:val="16"/>
              </w:rPr>
              <w:t>кардиотонические средства, кроме сердечных гликозидов</w:t>
            </w:r>
          </w:p>
        </w:tc>
        <w:tc>
          <w:tcPr>
            <w:tcW w:w="1936" w:type="dxa"/>
            <w:tcBorders>
              <w:top w:val="nil"/>
              <w:left w:val="single" w:sz="4" w:space="0" w:color="auto"/>
              <w:bottom w:val="single" w:sz="4" w:space="0" w:color="auto"/>
              <w:right w:val="nil"/>
            </w:tcBorders>
          </w:tcPr>
          <w:p w14:paraId="4BDFDA3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5C3C500" w14:textId="77777777" w:rsidR="001A00A1" w:rsidRPr="007B340C" w:rsidRDefault="001A00A1">
            <w:pPr>
              <w:pStyle w:val="aa"/>
              <w:rPr>
                <w:sz w:val="16"/>
                <w:szCs w:val="16"/>
              </w:rPr>
            </w:pPr>
          </w:p>
        </w:tc>
      </w:tr>
      <w:tr w:rsidR="001A00A1" w:rsidRPr="007B340C" w14:paraId="40BDFCFF" w14:textId="77777777">
        <w:tc>
          <w:tcPr>
            <w:tcW w:w="1028" w:type="dxa"/>
            <w:tcBorders>
              <w:top w:val="single" w:sz="4" w:space="0" w:color="auto"/>
              <w:bottom w:val="single" w:sz="4" w:space="0" w:color="auto"/>
              <w:right w:val="single" w:sz="4" w:space="0" w:color="auto"/>
            </w:tcBorders>
          </w:tcPr>
          <w:p w14:paraId="43879102" w14:textId="77777777" w:rsidR="001A00A1" w:rsidRPr="007B340C" w:rsidRDefault="00120233">
            <w:pPr>
              <w:pStyle w:val="aa"/>
              <w:jc w:val="center"/>
              <w:rPr>
                <w:sz w:val="16"/>
                <w:szCs w:val="16"/>
              </w:rPr>
            </w:pPr>
            <w:r w:rsidRPr="007B340C">
              <w:rPr>
                <w:sz w:val="16"/>
                <w:szCs w:val="16"/>
              </w:rPr>
              <w:t>C01CA</w:t>
            </w:r>
          </w:p>
        </w:tc>
        <w:tc>
          <w:tcPr>
            <w:tcW w:w="3197" w:type="dxa"/>
            <w:tcBorders>
              <w:top w:val="nil"/>
              <w:left w:val="single" w:sz="4" w:space="0" w:color="auto"/>
              <w:bottom w:val="single" w:sz="4" w:space="0" w:color="auto"/>
              <w:right w:val="nil"/>
            </w:tcBorders>
          </w:tcPr>
          <w:p w14:paraId="42D2CA0D" w14:textId="77777777" w:rsidR="001A00A1" w:rsidRPr="007B340C" w:rsidRDefault="00120233">
            <w:pPr>
              <w:pStyle w:val="ac"/>
              <w:rPr>
                <w:sz w:val="16"/>
                <w:szCs w:val="16"/>
              </w:rPr>
            </w:pPr>
            <w:r w:rsidRPr="007B340C">
              <w:rPr>
                <w:sz w:val="16"/>
                <w:szCs w:val="16"/>
              </w:rPr>
              <w:t>адренергические и дофаминергические средства</w:t>
            </w:r>
          </w:p>
        </w:tc>
        <w:tc>
          <w:tcPr>
            <w:tcW w:w="1936" w:type="dxa"/>
            <w:tcBorders>
              <w:top w:val="nil"/>
              <w:left w:val="single" w:sz="4" w:space="0" w:color="auto"/>
              <w:bottom w:val="single" w:sz="4" w:space="0" w:color="auto"/>
              <w:right w:val="nil"/>
            </w:tcBorders>
          </w:tcPr>
          <w:p w14:paraId="2B9E23C6" w14:textId="77777777" w:rsidR="001A00A1" w:rsidRPr="007B340C" w:rsidRDefault="00120233">
            <w:pPr>
              <w:pStyle w:val="ac"/>
              <w:rPr>
                <w:sz w:val="16"/>
                <w:szCs w:val="16"/>
              </w:rPr>
            </w:pPr>
            <w:r w:rsidRPr="007B340C">
              <w:rPr>
                <w:sz w:val="16"/>
                <w:szCs w:val="16"/>
              </w:rPr>
              <w:t>добутамин</w:t>
            </w:r>
          </w:p>
        </w:tc>
        <w:tc>
          <w:tcPr>
            <w:tcW w:w="4037" w:type="dxa"/>
            <w:tcBorders>
              <w:top w:val="nil"/>
              <w:left w:val="single" w:sz="4" w:space="0" w:color="auto"/>
              <w:bottom w:val="single" w:sz="4" w:space="0" w:color="auto"/>
            </w:tcBorders>
          </w:tcPr>
          <w:p w14:paraId="6CCF2E9B"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633BDBAE"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0A67874B"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3A64AFF0" w14:textId="77777777">
        <w:tc>
          <w:tcPr>
            <w:tcW w:w="1028" w:type="dxa"/>
            <w:tcBorders>
              <w:top w:val="single" w:sz="4" w:space="0" w:color="auto"/>
              <w:bottom w:val="single" w:sz="4" w:space="0" w:color="auto"/>
              <w:right w:val="single" w:sz="4" w:space="0" w:color="auto"/>
            </w:tcBorders>
          </w:tcPr>
          <w:p w14:paraId="539F97A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C8ACE4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1801A9" w14:textId="77777777" w:rsidR="001A00A1" w:rsidRPr="007B340C" w:rsidRDefault="00120233">
            <w:pPr>
              <w:pStyle w:val="ac"/>
              <w:rPr>
                <w:sz w:val="16"/>
                <w:szCs w:val="16"/>
              </w:rPr>
            </w:pPr>
            <w:r w:rsidRPr="007B340C">
              <w:rPr>
                <w:sz w:val="16"/>
                <w:szCs w:val="16"/>
              </w:rPr>
              <w:t>допамин</w:t>
            </w:r>
          </w:p>
        </w:tc>
        <w:tc>
          <w:tcPr>
            <w:tcW w:w="4037" w:type="dxa"/>
            <w:tcBorders>
              <w:top w:val="nil"/>
              <w:left w:val="single" w:sz="4" w:space="0" w:color="auto"/>
              <w:bottom w:val="single" w:sz="4" w:space="0" w:color="auto"/>
            </w:tcBorders>
          </w:tcPr>
          <w:p w14:paraId="08048D0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31A24CAF"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7C3EE65A" w14:textId="77777777">
        <w:tc>
          <w:tcPr>
            <w:tcW w:w="1028" w:type="dxa"/>
            <w:tcBorders>
              <w:top w:val="single" w:sz="4" w:space="0" w:color="auto"/>
              <w:bottom w:val="single" w:sz="4" w:space="0" w:color="auto"/>
              <w:right w:val="single" w:sz="4" w:space="0" w:color="auto"/>
            </w:tcBorders>
          </w:tcPr>
          <w:p w14:paraId="43BE664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A666E5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6A3AA17" w14:textId="77777777" w:rsidR="001A00A1" w:rsidRPr="007B340C" w:rsidRDefault="00120233">
            <w:pPr>
              <w:pStyle w:val="ac"/>
              <w:rPr>
                <w:sz w:val="16"/>
                <w:szCs w:val="16"/>
              </w:rPr>
            </w:pPr>
            <w:r w:rsidRPr="007B340C">
              <w:rPr>
                <w:sz w:val="16"/>
                <w:szCs w:val="16"/>
              </w:rPr>
              <w:t>норэпинефрин</w:t>
            </w:r>
          </w:p>
        </w:tc>
        <w:tc>
          <w:tcPr>
            <w:tcW w:w="4037" w:type="dxa"/>
            <w:tcBorders>
              <w:top w:val="nil"/>
              <w:left w:val="single" w:sz="4" w:space="0" w:color="auto"/>
              <w:bottom w:val="single" w:sz="4" w:space="0" w:color="auto"/>
            </w:tcBorders>
          </w:tcPr>
          <w:p w14:paraId="0FC10DE6"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tc>
      </w:tr>
      <w:tr w:rsidR="001A00A1" w:rsidRPr="007B340C" w14:paraId="60295AB6" w14:textId="77777777">
        <w:tc>
          <w:tcPr>
            <w:tcW w:w="1028" w:type="dxa"/>
            <w:tcBorders>
              <w:top w:val="single" w:sz="4" w:space="0" w:color="auto"/>
              <w:bottom w:val="single" w:sz="4" w:space="0" w:color="auto"/>
              <w:right w:val="single" w:sz="4" w:space="0" w:color="auto"/>
            </w:tcBorders>
          </w:tcPr>
          <w:p w14:paraId="1417F49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60E51D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E6685EA" w14:textId="77777777" w:rsidR="001A00A1" w:rsidRPr="007B340C" w:rsidRDefault="00120233">
            <w:pPr>
              <w:pStyle w:val="ac"/>
              <w:rPr>
                <w:sz w:val="16"/>
                <w:szCs w:val="16"/>
              </w:rPr>
            </w:pPr>
            <w:r w:rsidRPr="007B340C">
              <w:rPr>
                <w:sz w:val="16"/>
                <w:szCs w:val="16"/>
              </w:rPr>
              <w:t>фенилэфрин</w:t>
            </w:r>
          </w:p>
        </w:tc>
        <w:tc>
          <w:tcPr>
            <w:tcW w:w="4037" w:type="dxa"/>
            <w:tcBorders>
              <w:top w:val="nil"/>
              <w:left w:val="single" w:sz="4" w:space="0" w:color="auto"/>
              <w:bottom w:val="single" w:sz="4" w:space="0" w:color="auto"/>
            </w:tcBorders>
          </w:tcPr>
          <w:p w14:paraId="5E2C2F8F"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7937171A" w14:textId="77777777">
        <w:tc>
          <w:tcPr>
            <w:tcW w:w="1028" w:type="dxa"/>
            <w:tcBorders>
              <w:top w:val="single" w:sz="4" w:space="0" w:color="auto"/>
              <w:bottom w:val="single" w:sz="4" w:space="0" w:color="auto"/>
              <w:right w:val="single" w:sz="4" w:space="0" w:color="auto"/>
            </w:tcBorders>
          </w:tcPr>
          <w:p w14:paraId="2D89E92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EC38D9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F1B8158" w14:textId="77777777" w:rsidR="001A00A1" w:rsidRPr="007B340C" w:rsidRDefault="00120233">
            <w:pPr>
              <w:pStyle w:val="ac"/>
              <w:rPr>
                <w:sz w:val="16"/>
                <w:szCs w:val="16"/>
              </w:rPr>
            </w:pPr>
            <w:r w:rsidRPr="007B340C">
              <w:rPr>
                <w:sz w:val="16"/>
                <w:szCs w:val="16"/>
              </w:rPr>
              <w:t>эпинефрин</w:t>
            </w:r>
          </w:p>
        </w:tc>
        <w:tc>
          <w:tcPr>
            <w:tcW w:w="4037" w:type="dxa"/>
            <w:tcBorders>
              <w:top w:val="nil"/>
              <w:left w:val="single" w:sz="4" w:space="0" w:color="auto"/>
              <w:bottom w:val="single" w:sz="4" w:space="0" w:color="auto"/>
            </w:tcBorders>
          </w:tcPr>
          <w:p w14:paraId="6D3DDC3E"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3F711441" w14:textId="77777777">
        <w:tc>
          <w:tcPr>
            <w:tcW w:w="1028" w:type="dxa"/>
            <w:tcBorders>
              <w:top w:val="single" w:sz="4" w:space="0" w:color="auto"/>
              <w:bottom w:val="single" w:sz="4" w:space="0" w:color="auto"/>
              <w:right w:val="single" w:sz="4" w:space="0" w:color="auto"/>
            </w:tcBorders>
          </w:tcPr>
          <w:p w14:paraId="517E45E4" w14:textId="77777777" w:rsidR="001A00A1" w:rsidRPr="007B340C" w:rsidRDefault="00120233">
            <w:pPr>
              <w:pStyle w:val="aa"/>
              <w:jc w:val="center"/>
              <w:rPr>
                <w:sz w:val="16"/>
                <w:szCs w:val="16"/>
              </w:rPr>
            </w:pPr>
            <w:r w:rsidRPr="007B340C">
              <w:rPr>
                <w:sz w:val="16"/>
                <w:szCs w:val="16"/>
              </w:rPr>
              <w:t>C01CX</w:t>
            </w:r>
          </w:p>
        </w:tc>
        <w:tc>
          <w:tcPr>
            <w:tcW w:w="3197" w:type="dxa"/>
            <w:tcBorders>
              <w:top w:val="nil"/>
              <w:left w:val="single" w:sz="4" w:space="0" w:color="auto"/>
              <w:bottom w:val="single" w:sz="4" w:space="0" w:color="auto"/>
              <w:right w:val="nil"/>
            </w:tcBorders>
          </w:tcPr>
          <w:p w14:paraId="744C28FF" w14:textId="77777777" w:rsidR="001A00A1" w:rsidRPr="007B340C" w:rsidRDefault="00120233">
            <w:pPr>
              <w:pStyle w:val="ac"/>
              <w:rPr>
                <w:sz w:val="16"/>
                <w:szCs w:val="16"/>
              </w:rPr>
            </w:pPr>
            <w:r w:rsidRPr="007B340C">
              <w:rPr>
                <w:sz w:val="16"/>
                <w:szCs w:val="16"/>
              </w:rPr>
              <w:t>другие кардиотонические средства</w:t>
            </w:r>
          </w:p>
        </w:tc>
        <w:tc>
          <w:tcPr>
            <w:tcW w:w="1936" w:type="dxa"/>
            <w:tcBorders>
              <w:top w:val="nil"/>
              <w:left w:val="single" w:sz="4" w:space="0" w:color="auto"/>
              <w:bottom w:val="single" w:sz="4" w:space="0" w:color="auto"/>
              <w:right w:val="nil"/>
            </w:tcBorders>
          </w:tcPr>
          <w:p w14:paraId="28CDB16E" w14:textId="77777777" w:rsidR="001A00A1" w:rsidRPr="007B340C" w:rsidRDefault="00120233">
            <w:pPr>
              <w:pStyle w:val="ac"/>
              <w:rPr>
                <w:sz w:val="16"/>
                <w:szCs w:val="16"/>
              </w:rPr>
            </w:pPr>
            <w:r w:rsidRPr="007B340C">
              <w:rPr>
                <w:sz w:val="16"/>
                <w:szCs w:val="16"/>
              </w:rPr>
              <w:t>левосимендан</w:t>
            </w:r>
          </w:p>
        </w:tc>
        <w:tc>
          <w:tcPr>
            <w:tcW w:w="4037" w:type="dxa"/>
            <w:tcBorders>
              <w:top w:val="nil"/>
              <w:left w:val="single" w:sz="4" w:space="0" w:color="auto"/>
              <w:bottom w:val="single" w:sz="4" w:space="0" w:color="auto"/>
            </w:tcBorders>
          </w:tcPr>
          <w:p w14:paraId="761C86E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790DC753" w14:textId="77777777">
        <w:tc>
          <w:tcPr>
            <w:tcW w:w="1028" w:type="dxa"/>
            <w:tcBorders>
              <w:top w:val="single" w:sz="4" w:space="0" w:color="auto"/>
              <w:bottom w:val="single" w:sz="4" w:space="0" w:color="auto"/>
              <w:right w:val="single" w:sz="4" w:space="0" w:color="auto"/>
            </w:tcBorders>
          </w:tcPr>
          <w:p w14:paraId="7022D9A7" w14:textId="77777777" w:rsidR="001A00A1" w:rsidRPr="007B340C" w:rsidRDefault="00120233">
            <w:pPr>
              <w:pStyle w:val="aa"/>
              <w:jc w:val="center"/>
              <w:rPr>
                <w:sz w:val="16"/>
                <w:szCs w:val="16"/>
              </w:rPr>
            </w:pPr>
            <w:r w:rsidRPr="007B340C">
              <w:rPr>
                <w:sz w:val="16"/>
                <w:szCs w:val="16"/>
              </w:rPr>
              <w:t>C01D</w:t>
            </w:r>
          </w:p>
        </w:tc>
        <w:tc>
          <w:tcPr>
            <w:tcW w:w="3197" w:type="dxa"/>
            <w:tcBorders>
              <w:top w:val="nil"/>
              <w:left w:val="single" w:sz="4" w:space="0" w:color="auto"/>
              <w:bottom w:val="single" w:sz="4" w:space="0" w:color="auto"/>
              <w:right w:val="nil"/>
            </w:tcBorders>
          </w:tcPr>
          <w:p w14:paraId="0404C5EC" w14:textId="77777777" w:rsidR="001A00A1" w:rsidRPr="007B340C" w:rsidRDefault="00120233">
            <w:pPr>
              <w:pStyle w:val="ac"/>
              <w:rPr>
                <w:sz w:val="16"/>
                <w:szCs w:val="16"/>
              </w:rPr>
            </w:pPr>
            <w:r w:rsidRPr="007B340C">
              <w:rPr>
                <w:sz w:val="16"/>
                <w:szCs w:val="16"/>
              </w:rPr>
              <w:t>вазодилататоры для лечения заболеваний сердца</w:t>
            </w:r>
          </w:p>
        </w:tc>
        <w:tc>
          <w:tcPr>
            <w:tcW w:w="1936" w:type="dxa"/>
            <w:tcBorders>
              <w:top w:val="nil"/>
              <w:left w:val="single" w:sz="4" w:space="0" w:color="auto"/>
              <w:bottom w:val="single" w:sz="4" w:space="0" w:color="auto"/>
              <w:right w:val="nil"/>
            </w:tcBorders>
          </w:tcPr>
          <w:p w14:paraId="462991B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C85FBE" w14:textId="77777777" w:rsidR="001A00A1" w:rsidRPr="007B340C" w:rsidRDefault="001A00A1">
            <w:pPr>
              <w:pStyle w:val="aa"/>
              <w:rPr>
                <w:sz w:val="16"/>
                <w:szCs w:val="16"/>
              </w:rPr>
            </w:pPr>
          </w:p>
        </w:tc>
      </w:tr>
      <w:tr w:rsidR="001A00A1" w:rsidRPr="007B340C" w14:paraId="1F89056F" w14:textId="77777777">
        <w:tc>
          <w:tcPr>
            <w:tcW w:w="1028" w:type="dxa"/>
            <w:tcBorders>
              <w:top w:val="single" w:sz="4" w:space="0" w:color="auto"/>
              <w:bottom w:val="single" w:sz="4" w:space="0" w:color="auto"/>
              <w:right w:val="single" w:sz="4" w:space="0" w:color="auto"/>
            </w:tcBorders>
          </w:tcPr>
          <w:p w14:paraId="20A4AA0C" w14:textId="77777777" w:rsidR="001A00A1" w:rsidRPr="007B340C" w:rsidRDefault="00120233">
            <w:pPr>
              <w:pStyle w:val="aa"/>
              <w:jc w:val="center"/>
              <w:rPr>
                <w:sz w:val="16"/>
                <w:szCs w:val="16"/>
              </w:rPr>
            </w:pPr>
            <w:r w:rsidRPr="007B340C">
              <w:rPr>
                <w:sz w:val="16"/>
                <w:szCs w:val="16"/>
              </w:rPr>
              <w:t>C01DA</w:t>
            </w:r>
          </w:p>
        </w:tc>
        <w:tc>
          <w:tcPr>
            <w:tcW w:w="3197" w:type="dxa"/>
            <w:tcBorders>
              <w:top w:val="nil"/>
              <w:left w:val="single" w:sz="4" w:space="0" w:color="auto"/>
              <w:bottom w:val="single" w:sz="4" w:space="0" w:color="auto"/>
              <w:right w:val="nil"/>
            </w:tcBorders>
          </w:tcPr>
          <w:p w14:paraId="681C619A" w14:textId="77777777" w:rsidR="001A00A1" w:rsidRPr="007B340C" w:rsidRDefault="00120233">
            <w:pPr>
              <w:pStyle w:val="ac"/>
              <w:rPr>
                <w:sz w:val="16"/>
                <w:szCs w:val="16"/>
              </w:rPr>
            </w:pPr>
            <w:r w:rsidRPr="007B340C">
              <w:rPr>
                <w:sz w:val="16"/>
                <w:szCs w:val="16"/>
              </w:rPr>
              <w:t>органические нитраты</w:t>
            </w:r>
          </w:p>
        </w:tc>
        <w:tc>
          <w:tcPr>
            <w:tcW w:w="1936" w:type="dxa"/>
            <w:tcBorders>
              <w:top w:val="nil"/>
              <w:left w:val="single" w:sz="4" w:space="0" w:color="auto"/>
              <w:bottom w:val="single" w:sz="4" w:space="0" w:color="auto"/>
              <w:right w:val="nil"/>
            </w:tcBorders>
          </w:tcPr>
          <w:p w14:paraId="23D94995" w14:textId="77777777" w:rsidR="001A00A1" w:rsidRPr="007B340C" w:rsidRDefault="00120233">
            <w:pPr>
              <w:pStyle w:val="ac"/>
              <w:rPr>
                <w:sz w:val="16"/>
                <w:szCs w:val="16"/>
              </w:rPr>
            </w:pPr>
            <w:r w:rsidRPr="007B340C">
              <w:rPr>
                <w:sz w:val="16"/>
                <w:szCs w:val="16"/>
              </w:rPr>
              <w:t>изосорбида динитрат</w:t>
            </w:r>
          </w:p>
        </w:tc>
        <w:tc>
          <w:tcPr>
            <w:tcW w:w="4037" w:type="dxa"/>
            <w:tcBorders>
              <w:top w:val="nil"/>
              <w:left w:val="single" w:sz="4" w:space="0" w:color="auto"/>
              <w:bottom w:val="single" w:sz="4" w:space="0" w:color="auto"/>
            </w:tcBorders>
          </w:tcPr>
          <w:p w14:paraId="61E89D8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33F08AC1" w14:textId="77777777" w:rsidR="001A00A1" w:rsidRPr="007B340C" w:rsidRDefault="00120233">
            <w:pPr>
              <w:pStyle w:val="ac"/>
              <w:rPr>
                <w:sz w:val="16"/>
                <w:szCs w:val="16"/>
              </w:rPr>
            </w:pPr>
            <w:r w:rsidRPr="007B340C">
              <w:rPr>
                <w:sz w:val="16"/>
                <w:szCs w:val="16"/>
              </w:rPr>
              <w:t>спрей дозированный;</w:t>
            </w:r>
          </w:p>
          <w:p w14:paraId="2E07DCDD" w14:textId="77777777" w:rsidR="001A00A1" w:rsidRPr="007B340C" w:rsidRDefault="00120233">
            <w:pPr>
              <w:pStyle w:val="ac"/>
              <w:rPr>
                <w:sz w:val="16"/>
                <w:szCs w:val="16"/>
              </w:rPr>
            </w:pPr>
            <w:r w:rsidRPr="007B340C">
              <w:rPr>
                <w:sz w:val="16"/>
                <w:szCs w:val="16"/>
              </w:rPr>
              <w:t>спрей подъязычный дозированный;</w:t>
            </w:r>
          </w:p>
          <w:p w14:paraId="7EB0E073" w14:textId="77777777" w:rsidR="001A00A1" w:rsidRPr="007B340C" w:rsidRDefault="00120233">
            <w:pPr>
              <w:pStyle w:val="ac"/>
              <w:rPr>
                <w:sz w:val="16"/>
                <w:szCs w:val="16"/>
              </w:rPr>
            </w:pPr>
            <w:r w:rsidRPr="007B340C">
              <w:rPr>
                <w:sz w:val="16"/>
                <w:szCs w:val="16"/>
              </w:rPr>
              <w:t>таблетки;</w:t>
            </w:r>
          </w:p>
          <w:p w14:paraId="629F97A2" w14:textId="77777777" w:rsidR="001A00A1" w:rsidRPr="007B340C" w:rsidRDefault="00120233">
            <w:pPr>
              <w:pStyle w:val="ac"/>
              <w:rPr>
                <w:sz w:val="16"/>
                <w:szCs w:val="16"/>
              </w:rPr>
            </w:pPr>
            <w:r w:rsidRPr="007B340C">
              <w:rPr>
                <w:sz w:val="16"/>
                <w:szCs w:val="16"/>
              </w:rPr>
              <w:t>таблетки пролонгированного действия</w:t>
            </w:r>
          </w:p>
        </w:tc>
      </w:tr>
      <w:tr w:rsidR="001A00A1" w:rsidRPr="007B340C" w14:paraId="75904364" w14:textId="77777777">
        <w:tc>
          <w:tcPr>
            <w:tcW w:w="1028" w:type="dxa"/>
            <w:tcBorders>
              <w:top w:val="single" w:sz="4" w:space="0" w:color="auto"/>
              <w:bottom w:val="single" w:sz="4" w:space="0" w:color="auto"/>
              <w:right w:val="single" w:sz="4" w:space="0" w:color="auto"/>
            </w:tcBorders>
          </w:tcPr>
          <w:p w14:paraId="66A2362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8049DA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20286A" w14:textId="77777777" w:rsidR="001A00A1" w:rsidRPr="007B340C" w:rsidRDefault="00120233">
            <w:pPr>
              <w:pStyle w:val="ac"/>
              <w:rPr>
                <w:sz w:val="16"/>
                <w:szCs w:val="16"/>
              </w:rPr>
            </w:pPr>
            <w:r w:rsidRPr="007B340C">
              <w:rPr>
                <w:sz w:val="16"/>
                <w:szCs w:val="16"/>
              </w:rPr>
              <w:t>изосорбида мононитрат</w:t>
            </w:r>
          </w:p>
        </w:tc>
        <w:tc>
          <w:tcPr>
            <w:tcW w:w="4037" w:type="dxa"/>
            <w:tcBorders>
              <w:top w:val="nil"/>
              <w:left w:val="single" w:sz="4" w:space="0" w:color="auto"/>
              <w:bottom w:val="single" w:sz="4" w:space="0" w:color="auto"/>
            </w:tcBorders>
          </w:tcPr>
          <w:p w14:paraId="40BB5F52" w14:textId="77777777" w:rsidR="001A00A1" w:rsidRPr="007B340C" w:rsidRDefault="00120233">
            <w:pPr>
              <w:pStyle w:val="ac"/>
              <w:rPr>
                <w:sz w:val="16"/>
                <w:szCs w:val="16"/>
              </w:rPr>
            </w:pPr>
            <w:r w:rsidRPr="007B340C">
              <w:rPr>
                <w:sz w:val="16"/>
                <w:szCs w:val="16"/>
              </w:rPr>
              <w:t>капсулы;</w:t>
            </w:r>
          </w:p>
          <w:p w14:paraId="6F44AD72" w14:textId="77777777" w:rsidR="001A00A1" w:rsidRPr="007B340C" w:rsidRDefault="00120233">
            <w:pPr>
              <w:pStyle w:val="ac"/>
              <w:rPr>
                <w:sz w:val="16"/>
                <w:szCs w:val="16"/>
              </w:rPr>
            </w:pPr>
            <w:r w:rsidRPr="007B340C">
              <w:rPr>
                <w:sz w:val="16"/>
                <w:szCs w:val="16"/>
              </w:rPr>
              <w:t>капсулы пролонгированного действия;</w:t>
            </w:r>
          </w:p>
          <w:p w14:paraId="38BED464" w14:textId="77777777" w:rsidR="001A00A1" w:rsidRPr="007B340C" w:rsidRDefault="00120233">
            <w:pPr>
              <w:pStyle w:val="ac"/>
              <w:rPr>
                <w:sz w:val="16"/>
                <w:szCs w:val="16"/>
              </w:rPr>
            </w:pPr>
            <w:r w:rsidRPr="007B340C">
              <w:rPr>
                <w:sz w:val="16"/>
                <w:szCs w:val="16"/>
              </w:rPr>
              <w:t>капсулы с пролонгированным высвобождением;</w:t>
            </w:r>
          </w:p>
          <w:p w14:paraId="0BE6E26A" w14:textId="77777777" w:rsidR="001A00A1" w:rsidRPr="007B340C" w:rsidRDefault="00120233">
            <w:pPr>
              <w:pStyle w:val="ac"/>
              <w:rPr>
                <w:sz w:val="16"/>
                <w:szCs w:val="16"/>
              </w:rPr>
            </w:pPr>
            <w:r w:rsidRPr="007B340C">
              <w:rPr>
                <w:sz w:val="16"/>
                <w:szCs w:val="16"/>
              </w:rPr>
              <w:t>таблетки;</w:t>
            </w:r>
          </w:p>
          <w:p w14:paraId="3388A711" w14:textId="77777777" w:rsidR="001A00A1" w:rsidRPr="007B340C" w:rsidRDefault="00120233">
            <w:pPr>
              <w:pStyle w:val="ac"/>
              <w:rPr>
                <w:sz w:val="16"/>
                <w:szCs w:val="16"/>
              </w:rPr>
            </w:pPr>
            <w:r w:rsidRPr="007B340C">
              <w:rPr>
                <w:sz w:val="16"/>
                <w:szCs w:val="16"/>
              </w:rPr>
              <w:t>таблетки пролонгированного действия;</w:t>
            </w:r>
          </w:p>
          <w:p w14:paraId="1C7E179C"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2C5C8CBF"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3D4659B4" w14:textId="77777777">
        <w:tc>
          <w:tcPr>
            <w:tcW w:w="1028" w:type="dxa"/>
            <w:tcBorders>
              <w:top w:val="single" w:sz="4" w:space="0" w:color="auto"/>
              <w:bottom w:val="single" w:sz="4" w:space="0" w:color="auto"/>
              <w:right w:val="single" w:sz="4" w:space="0" w:color="auto"/>
            </w:tcBorders>
          </w:tcPr>
          <w:p w14:paraId="3A76428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5E2D76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A6FA579" w14:textId="77777777" w:rsidR="001A00A1" w:rsidRPr="007B340C" w:rsidRDefault="00120233">
            <w:pPr>
              <w:pStyle w:val="ac"/>
              <w:rPr>
                <w:sz w:val="16"/>
                <w:szCs w:val="16"/>
              </w:rPr>
            </w:pPr>
            <w:r w:rsidRPr="007B340C">
              <w:rPr>
                <w:sz w:val="16"/>
                <w:szCs w:val="16"/>
              </w:rPr>
              <w:t>нитроглицерин</w:t>
            </w:r>
          </w:p>
        </w:tc>
        <w:tc>
          <w:tcPr>
            <w:tcW w:w="4037" w:type="dxa"/>
            <w:tcBorders>
              <w:top w:val="nil"/>
              <w:left w:val="single" w:sz="4" w:space="0" w:color="auto"/>
              <w:bottom w:val="single" w:sz="4" w:space="0" w:color="auto"/>
            </w:tcBorders>
          </w:tcPr>
          <w:p w14:paraId="382BFF3B" w14:textId="77777777" w:rsidR="001A00A1" w:rsidRPr="007B340C" w:rsidRDefault="00120233">
            <w:pPr>
              <w:pStyle w:val="ac"/>
              <w:rPr>
                <w:sz w:val="16"/>
                <w:szCs w:val="16"/>
              </w:rPr>
            </w:pPr>
            <w:r w:rsidRPr="007B340C">
              <w:rPr>
                <w:sz w:val="16"/>
                <w:szCs w:val="16"/>
              </w:rPr>
              <w:t>капсулы подъязычные;</w:t>
            </w:r>
          </w:p>
          <w:p w14:paraId="0AEB3FF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7E01D625" w14:textId="77777777" w:rsidR="001A00A1" w:rsidRPr="007B340C" w:rsidRDefault="00120233">
            <w:pPr>
              <w:pStyle w:val="ac"/>
              <w:rPr>
                <w:sz w:val="16"/>
                <w:szCs w:val="16"/>
              </w:rPr>
            </w:pPr>
            <w:r w:rsidRPr="007B340C">
              <w:rPr>
                <w:sz w:val="16"/>
                <w:szCs w:val="16"/>
              </w:rPr>
              <w:t>пленки для наклеивания на десну;</w:t>
            </w:r>
          </w:p>
          <w:p w14:paraId="27814D78" w14:textId="77777777" w:rsidR="001A00A1" w:rsidRPr="007B340C" w:rsidRDefault="00120233">
            <w:pPr>
              <w:pStyle w:val="ac"/>
              <w:rPr>
                <w:sz w:val="16"/>
                <w:szCs w:val="16"/>
              </w:rPr>
            </w:pPr>
            <w:r w:rsidRPr="007B340C">
              <w:rPr>
                <w:sz w:val="16"/>
                <w:szCs w:val="16"/>
              </w:rPr>
              <w:t>раствор для внутривенного введения;</w:t>
            </w:r>
          </w:p>
          <w:p w14:paraId="2685AA2B" w14:textId="77777777" w:rsidR="001A00A1" w:rsidRPr="007B340C" w:rsidRDefault="00120233">
            <w:pPr>
              <w:pStyle w:val="ac"/>
              <w:rPr>
                <w:sz w:val="16"/>
                <w:szCs w:val="16"/>
              </w:rPr>
            </w:pPr>
            <w:r w:rsidRPr="007B340C">
              <w:rPr>
                <w:sz w:val="16"/>
                <w:szCs w:val="16"/>
              </w:rPr>
              <w:t>спрей подъязычный дозированный;</w:t>
            </w:r>
          </w:p>
          <w:p w14:paraId="70DE0896" w14:textId="77777777" w:rsidR="001A00A1" w:rsidRPr="007B340C" w:rsidRDefault="00120233">
            <w:pPr>
              <w:pStyle w:val="ac"/>
              <w:rPr>
                <w:sz w:val="16"/>
                <w:szCs w:val="16"/>
              </w:rPr>
            </w:pPr>
            <w:r w:rsidRPr="007B340C">
              <w:rPr>
                <w:sz w:val="16"/>
                <w:szCs w:val="16"/>
              </w:rPr>
              <w:t>таблетки подъязычные;</w:t>
            </w:r>
          </w:p>
          <w:p w14:paraId="10FC61F3" w14:textId="77777777" w:rsidR="001A00A1" w:rsidRPr="007B340C" w:rsidRDefault="00120233">
            <w:pPr>
              <w:pStyle w:val="ac"/>
              <w:rPr>
                <w:sz w:val="16"/>
                <w:szCs w:val="16"/>
              </w:rPr>
            </w:pPr>
            <w:r w:rsidRPr="007B340C">
              <w:rPr>
                <w:sz w:val="16"/>
                <w:szCs w:val="16"/>
              </w:rPr>
              <w:t>таблетки сублингвальные</w:t>
            </w:r>
          </w:p>
        </w:tc>
      </w:tr>
      <w:tr w:rsidR="001A00A1" w:rsidRPr="007B340C" w14:paraId="7CBA0CFD" w14:textId="77777777">
        <w:tc>
          <w:tcPr>
            <w:tcW w:w="1028" w:type="dxa"/>
            <w:tcBorders>
              <w:top w:val="single" w:sz="4" w:space="0" w:color="auto"/>
              <w:bottom w:val="single" w:sz="4" w:space="0" w:color="auto"/>
              <w:right w:val="single" w:sz="4" w:space="0" w:color="auto"/>
            </w:tcBorders>
          </w:tcPr>
          <w:p w14:paraId="4EEC3198" w14:textId="77777777" w:rsidR="001A00A1" w:rsidRPr="007B340C" w:rsidRDefault="00120233">
            <w:pPr>
              <w:pStyle w:val="aa"/>
              <w:jc w:val="center"/>
              <w:rPr>
                <w:sz w:val="16"/>
                <w:szCs w:val="16"/>
              </w:rPr>
            </w:pPr>
            <w:r w:rsidRPr="007B340C">
              <w:rPr>
                <w:sz w:val="16"/>
                <w:szCs w:val="16"/>
              </w:rPr>
              <w:t>C01E</w:t>
            </w:r>
          </w:p>
        </w:tc>
        <w:tc>
          <w:tcPr>
            <w:tcW w:w="3197" w:type="dxa"/>
            <w:tcBorders>
              <w:top w:val="nil"/>
              <w:left w:val="single" w:sz="4" w:space="0" w:color="auto"/>
              <w:bottom w:val="single" w:sz="4" w:space="0" w:color="auto"/>
              <w:right w:val="nil"/>
            </w:tcBorders>
          </w:tcPr>
          <w:p w14:paraId="563780F0" w14:textId="77777777" w:rsidR="001A00A1" w:rsidRPr="007B340C" w:rsidRDefault="00120233">
            <w:pPr>
              <w:pStyle w:val="ac"/>
              <w:rPr>
                <w:sz w:val="16"/>
                <w:szCs w:val="16"/>
              </w:rPr>
            </w:pPr>
            <w:r w:rsidRPr="007B340C">
              <w:rPr>
                <w:sz w:val="16"/>
                <w:szCs w:val="16"/>
              </w:rPr>
              <w:t>другие препараты для лечения заболеваний сердца</w:t>
            </w:r>
          </w:p>
        </w:tc>
        <w:tc>
          <w:tcPr>
            <w:tcW w:w="1936" w:type="dxa"/>
            <w:tcBorders>
              <w:top w:val="nil"/>
              <w:left w:val="single" w:sz="4" w:space="0" w:color="auto"/>
              <w:bottom w:val="single" w:sz="4" w:space="0" w:color="auto"/>
              <w:right w:val="nil"/>
            </w:tcBorders>
          </w:tcPr>
          <w:p w14:paraId="2A5A668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91C4619" w14:textId="77777777" w:rsidR="001A00A1" w:rsidRPr="007B340C" w:rsidRDefault="001A00A1">
            <w:pPr>
              <w:pStyle w:val="aa"/>
              <w:rPr>
                <w:sz w:val="16"/>
                <w:szCs w:val="16"/>
              </w:rPr>
            </w:pPr>
          </w:p>
        </w:tc>
      </w:tr>
      <w:tr w:rsidR="001A00A1" w:rsidRPr="007B340C" w14:paraId="206DF90C" w14:textId="77777777">
        <w:tc>
          <w:tcPr>
            <w:tcW w:w="1028" w:type="dxa"/>
            <w:tcBorders>
              <w:top w:val="single" w:sz="4" w:space="0" w:color="auto"/>
              <w:bottom w:val="single" w:sz="4" w:space="0" w:color="auto"/>
              <w:right w:val="single" w:sz="4" w:space="0" w:color="auto"/>
            </w:tcBorders>
          </w:tcPr>
          <w:p w14:paraId="089132EF" w14:textId="77777777" w:rsidR="001A00A1" w:rsidRPr="007B340C" w:rsidRDefault="00120233">
            <w:pPr>
              <w:pStyle w:val="aa"/>
              <w:jc w:val="center"/>
              <w:rPr>
                <w:sz w:val="16"/>
                <w:szCs w:val="16"/>
              </w:rPr>
            </w:pPr>
            <w:r w:rsidRPr="007B340C">
              <w:rPr>
                <w:sz w:val="16"/>
                <w:szCs w:val="16"/>
              </w:rPr>
              <w:t>C01EA</w:t>
            </w:r>
          </w:p>
        </w:tc>
        <w:tc>
          <w:tcPr>
            <w:tcW w:w="3197" w:type="dxa"/>
            <w:tcBorders>
              <w:top w:val="nil"/>
              <w:left w:val="single" w:sz="4" w:space="0" w:color="auto"/>
              <w:bottom w:val="single" w:sz="4" w:space="0" w:color="auto"/>
              <w:right w:val="nil"/>
            </w:tcBorders>
          </w:tcPr>
          <w:p w14:paraId="455BB964" w14:textId="77777777" w:rsidR="001A00A1" w:rsidRPr="007B340C" w:rsidRDefault="00120233">
            <w:pPr>
              <w:pStyle w:val="ac"/>
              <w:rPr>
                <w:sz w:val="16"/>
                <w:szCs w:val="16"/>
              </w:rPr>
            </w:pPr>
            <w:r w:rsidRPr="007B340C">
              <w:rPr>
                <w:sz w:val="16"/>
                <w:szCs w:val="16"/>
              </w:rPr>
              <w:t>простагландины</w:t>
            </w:r>
          </w:p>
        </w:tc>
        <w:tc>
          <w:tcPr>
            <w:tcW w:w="1936" w:type="dxa"/>
            <w:tcBorders>
              <w:top w:val="nil"/>
              <w:left w:val="single" w:sz="4" w:space="0" w:color="auto"/>
              <w:bottom w:val="single" w:sz="4" w:space="0" w:color="auto"/>
              <w:right w:val="nil"/>
            </w:tcBorders>
          </w:tcPr>
          <w:p w14:paraId="6AE3FE81" w14:textId="77777777" w:rsidR="001A00A1" w:rsidRPr="007B340C" w:rsidRDefault="00120233">
            <w:pPr>
              <w:pStyle w:val="ac"/>
              <w:rPr>
                <w:sz w:val="16"/>
                <w:szCs w:val="16"/>
              </w:rPr>
            </w:pPr>
            <w:r w:rsidRPr="007B340C">
              <w:rPr>
                <w:sz w:val="16"/>
                <w:szCs w:val="16"/>
              </w:rPr>
              <w:t>алпростадил</w:t>
            </w:r>
          </w:p>
        </w:tc>
        <w:tc>
          <w:tcPr>
            <w:tcW w:w="4037" w:type="dxa"/>
            <w:tcBorders>
              <w:top w:val="nil"/>
              <w:left w:val="single" w:sz="4" w:space="0" w:color="auto"/>
              <w:bottom w:val="single" w:sz="4" w:space="0" w:color="auto"/>
            </w:tcBorders>
          </w:tcPr>
          <w:p w14:paraId="47A77826"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7EB9292F"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0D961ECB" w14:textId="77777777">
        <w:tc>
          <w:tcPr>
            <w:tcW w:w="1028" w:type="dxa"/>
            <w:tcBorders>
              <w:top w:val="single" w:sz="4" w:space="0" w:color="auto"/>
              <w:bottom w:val="single" w:sz="4" w:space="0" w:color="auto"/>
              <w:right w:val="single" w:sz="4" w:space="0" w:color="auto"/>
            </w:tcBorders>
          </w:tcPr>
          <w:p w14:paraId="35F7F656" w14:textId="77777777" w:rsidR="001A00A1" w:rsidRPr="007B340C" w:rsidRDefault="00120233">
            <w:pPr>
              <w:pStyle w:val="aa"/>
              <w:jc w:val="center"/>
              <w:rPr>
                <w:sz w:val="16"/>
                <w:szCs w:val="16"/>
              </w:rPr>
            </w:pPr>
            <w:r w:rsidRPr="007B340C">
              <w:rPr>
                <w:sz w:val="16"/>
                <w:szCs w:val="16"/>
              </w:rPr>
              <w:t>C01EB</w:t>
            </w:r>
          </w:p>
        </w:tc>
        <w:tc>
          <w:tcPr>
            <w:tcW w:w="3197" w:type="dxa"/>
            <w:tcBorders>
              <w:top w:val="nil"/>
              <w:left w:val="single" w:sz="4" w:space="0" w:color="auto"/>
              <w:bottom w:val="single" w:sz="4" w:space="0" w:color="auto"/>
              <w:right w:val="nil"/>
            </w:tcBorders>
          </w:tcPr>
          <w:p w14:paraId="04B204D5" w14:textId="77777777" w:rsidR="001A00A1" w:rsidRPr="007B340C" w:rsidRDefault="00120233">
            <w:pPr>
              <w:pStyle w:val="ac"/>
              <w:rPr>
                <w:sz w:val="16"/>
                <w:szCs w:val="16"/>
              </w:rPr>
            </w:pPr>
            <w:r w:rsidRPr="007B340C">
              <w:rPr>
                <w:sz w:val="16"/>
                <w:szCs w:val="16"/>
              </w:rPr>
              <w:t>другие препараты для лечения заболеваний сердца</w:t>
            </w:r>
          </w:p>
        </w:tc>
        <w:tc>
          <w:tcPr>
            <w:tcW w:w="1936" w:type="dxa"/>
            <w:tcBorders>
              <w:top w:val="nil"/>
              <w:left w:val="single" w:sz="4" w:space="0" w:color="auto"/>
              <w:bottom w:val="single" w:sz="4" w:space="0" w:color="auto"/>
              <w:right w:val="nil"/>
            </w:tcBorders>
          </w:tcPr>
          <w:p w14:paraId="3C700CB6" w14:textId="77777777" w:rsidR="001A00A1" w:rsidRPr="007B340C" w:rsidRDefault="00120233">
            <w:pPr>
              <w:pStyle w:val="ac"/>
              <w:rPr>
                <w:sz w:val="16"/>
                <w:szCs w:val="16"/>
              </w:rPr>
            </w:pPr>
            <w:r w:rsidRPr="007B340C">
              <w:rPr>
                <w:sz w:val="16"/>
                <w:szCs w:val="16"/>
              </w:rPr>
              <w:t>ивабрадин</w:t>
            </w:r>
          </w:p>
        </w:tc>
        <w:tc>
          <w:tcPr>
            <w:tcW w:w="4037" w:type="dxa"/>
            <w:tcBorders>
              <w:top w:val="nil"/>
              <w:left w:val="single" w:sz="4" w:space="0" w:color="auto"/>
              <w:bottom w:val="single" w:sz="4" w:space="0" w:color="auto"/>
            </w:tcBorders>
          </w:tcPr>
          <w:p w14:paraId="31A477D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5D0CCBC" w14:textId="77777777">
        <w:tc>
          <w:tcPr>
            <w:tcW w:w="1028" w:type="dxa"/>
            <w:tcBorders>
              <w:top w:val="single" w:sz="4" w:space="0" w:color="auto"/>
              <w:bottom w:val="single" w:sz="4" w:space="0" w:color="auto"/>
              <w:right w:val="single" w:sz="4" w:space="0" w:color="auto"/>
            </w:tcBorders>
          </w:tcPr>
          <w:p w14:paraId="5328014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0C4D43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A0ECF6C" w14:textId="77777777" w:rsidR="001A00A1" w:rsidRPr="007B340C" w:rsidRDefault="00120233">
            <w:pPr>
              <w:pStyle w:val="ac"/>
              <w:rPr>
                <w:sz w:val="16"/>
                <w:szCs w:val="16"/>
              </w:rPr>
            </w:pPr>
            <w:r w:rsidRPr="007B340C">
              <w:rPr>
                <w:sz w:val="16"/>
                <w:szCs w:val="16"/>
              </w:rPr>
              <w:t>мельдоний</w:t>
            </w:r>
          </w:p>
        </w:tc>
        <w:tc>
          <w:tcPr>
            <w:tcW w:w="4037" w:type="dxa"/>
            <w:tcBorders>
              <w:top w:val="nil"/>
              <w:left w:val="single" w:sz="4" w:space="0" w:color="auto"/>
              <w:bottom w:val="single" w:sz="4" w:space="0" w:color="auto"/>
            </w:tcBorders>
          </w:tcPr>
          <w:p w14:paraId="053842F9" w14:textId="77777777" w:rsidR="001A00A1" w:rsidRPr="007B340C" w:rsidRDefault="00120233">
            <w:pPr>
              <w:pStyle w:val="ac"/>
              <w:rPr>
                <w:sz w:val="16"/>
                <w:szCs w:val="16"/>
              </w:rPr>
            </w:pPr>
            <w:r w:rsidRPr="007B340C">
              <w:rPr>
                <w:sz w:val="16"/>
                <w:szCs w:val="16"/>
              </w:rPr>
              <w:t>раствор для внутривенного, внутримышечного и парабульбарного введения;</w:t>
            </w:r>
          </w:p>
          <w:p w14:paraId="5A6DEAAD"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E7F86C8" w14:textId="77777777">
        <w:tc>
          <w:tcPr>
            <w:tcW w:w="1028" w:type="dxa"/>
            <w:tcBorders>
              <w:top w:val="single" w:sz="4" w:space="0" w:color="auto"/>
              <w:bottom w:val="single" w:sz="4" w:space="0" w:color="auto"/>
              <w:right w:val="single" w:sz="4" w:space="0" w:color="auto"/>
            </w:tcBorders>
          </w:tcPr>
          <w:p w14:paraId="764B129F" w14:textId="77777777" w:rsidR="001A00A1" w:rsidRPr="007B340C" w:rsidRDefault="00120233">
            <w:pPr>
              <w:pStyle w:val="aa"/>
              <w:jc w:val="center"/>
              <w:rPr>
                <w:sz w:val="16"/>
                <w:szCs w:val="16"/>
              </w:rPr>
            </w:pPr>
            <w:r w:rsidRPr="007B340C">
              <w:rPr>
                <w:sz w:val="16"/>
                <w:szCs w:val="16"/>
              </w:rPr>
              <w:t>C02</w:t>
            </w:r>
          </w:p>
        </w:tc>
        <w:tc>
          <w:tcPr>
            <w:tcW w:w="3197" w:type="dxa"/>
            <w:tcBorders>
              <w:top w:val="nil"/>
              <w:left w:val="single" w:sz="4" w:space="0" w:color="auto"/>
              <w:bottom w:val="single" w:sz="4" w:space="0" w:color="auto"/>
              <w:right w:val="nil"/>
            </w:tcBorders>
          </w:tcPr>
          <w:p w14:paraId="39166528" w14:textId="77777777" w:rsidR="001A00A1" w:rsidRPr="007B340C" w:rsidRDefault="00120233">
            <w:pPr>
              <w:pStyle w:val="ac"/>
              <w:rPr>
                <w:sz w:val="16"/>
                <w:szCs w:val="16"/>
              </w:rPr>
            </w:pPr>
            <w:r w:rsidRPr="007B340C">
              <w:rPr>
                <w:sz w:val="16"/>
                <w:szCs w:val="16"/>
              </w:rPr>
              <w:t>антигипертензивные средства</w:t>
            </w:r>
          </w:p>
        </w:tc>
        <w:tc>
          <w:tcPr>
            <w:tcW w:w="1936" w:type="dxa"/>
            <w:tcBorders>
              <w:top w:val="nil"/>
              <w:left w:val="single" w:sz="4" w:space="0" w:color="auto"/>
              <w:bottom w:val="single" w:sz="4" w:space="0" w:color="auto"/>
              <w:right w:val="nil"/>
            </w:tcBorders>
          </w:tcPr>
          <w:p w14:paraId="2B33921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477442E" w14:textId="77777777" w:rsidR="001A00A1" w:rsidRPr="007B340C" w:rsidRDefault="001A00A1">
            <w:pPr>
              <w:pStyle w:val="aa"/>
              <w:rPr>
                <w:sz w:val="16"/>
                <w:szCs w:val="16"/>
              </w:rPr>
            </w:pPr>
          </w:p>
        </w:tc>
      </w:tr>
      <w:tr w:rsidR="001A00A1" w:rsidRPr="007B340C" w14:paraId="3CC9F5CC" w14:textId="77777777">
        <w:tc>
          <w:tcPr>
            <w:tcW w:w="1028" w:type="dxa"/>
            <w:tcBorders>
              <w:top w:val="single" w:sz="4" w:space="0" w:color="auto"/>
              <w:bottom w:val="single" w:sz="4" w:space="0" w:color="auto"/>
              <w:right w:val="single" w:sz="4" w:space="0" w:color="auto"/>
            </w:tcBorders>
          </w:tcPr>
          <w:p w14:paraId="1D627A0E" w14:textId="77777777" w:rsidR="001A00A1" w:rsidRPr="007B340C" w:rsidRDefault="00120233">
            <w:pPr>
              <w:pStyle w:val="aa"/>
              <w:jc w:val="center"/>
              <w:rPr>
                <w:sz w:val="16"/>
                <w:szCs w:val="16"/>
              </w:rPr>
            </w:pPr>
            <w:r w:rsidRPr="007B340C">
              <w:rPr>
                <w:sz w:val="16"/>
                <w:szCs w:val="16"/>
              </w:rPr>
              <w:t>C02A</w:t>
            </w:r>
          </w:p>
        </w:tc>
        <w:tc>
          <w:tcPr>
            <w:tcW w:w="3197" w:type="dxa"/>
            <w:tcBorders>
              <w:top w:val="nil"/>
              <w:left w:val="single" w:sz="4" w:space="0" w:color="auto"/>
              <w:bottom w:val="single" w:sz="4" w:space="0" w:color="auto"/>
              <w:right w:val="nil"/>
            </w:tcBorders>
          </w:tcPr>
          <w:p w14:paraId="65F124EE" w14:textId="77777777" w:rsidR="001A00A1" w:rsidRPr="007B340C" w:rsidRDefault="00120233">
            <w:pPr>
              <w:pStyle w:val="ac"/>
              <w:rPr>
                <w:sz w:val="16"/>
                <w:szCs w:val="16"/>
              </w:rPr>
            </w:pPr>
            <w:r w:rsidRPr="007B340C">
              <w:rPr>
                <w:sz w:val="16"/>
                <w:szCs w:val="16"/>
              </w:rPr>
              <w:t>антиадренергические средства центрального действия</w:t>
            </w:r>
          </w:p>
        </w:tc>
        <w:tc>
          <w:tcPr>
            <w:tcW w:w="1936" w:type="dxa"/>
            <w:tcBorders>
              <w:top w:val="nil"/>
              <w:left w:val="single" w:sz="4" w:space="0" w:color="auto"/>
              <w:bottom w:val="single" w:sz="4" w:space="0" w:color="auto"/>
              <w:right w:val="nil"/>
            </w:tcBorders>
          </w:tcPr>
          <w:p w14:paraId="6F22A0F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E8704A5" w14:textId="77777777" w:rsidR="001A00A1" w:rsidRPr="007B340C" w:rsidRDefault="001A00A1">
            <w:pPr>
              <w:pStyle w:val="aa"/>
              <w:rPr>
                <w:sz w:val="16"/>
                <w:szCs w:val="16"/>
              </w:rPr>
            </w:pPr>
          </w:p>
        </w:tc>
      </w:tr>
      <w:tr w:rsidR="001A00A1" w:rsidRPr="007B340C" w14:paraId="342D4F9E" w14:textId="77777777">
        <w:tc>
          <w:tcPr>
            <w:tcW w:w="1028" w:type="dxa"/>
            <w:tcBorders>
              <w:top w:val="single" w:sz="4" w:space="0" w:color="auto"/>
              <w:bottom w:val="single" w:sz="4" w:space="0" w:color="auto"/>
              <w:right w:val="single" w:sz="4" w:space="0" w:color="auto"/>
            </w:tcBorders>
          </w:tcPr>
          <w:p w14:paraId="2AE7745E" w14:textId="77777777" w:rsidR="001A00A1" w:rsidRPr="007B340C" w:rsidRDefault="00120233">
            <w:pPr>
              <w:pStyle w:val="aa"/>
              <w:jc w:val="center"/>
              <w:rPr>
                <w:sz w:val="16"/>
                <w:szCs w:val="16"/>
              </w:rPr>
            </w:pPr>
            <w:r w:rsidRPr="007B340C">
              <w:rPr>
                <w:sz w:val="16"/>
                <w:szCs w:val="16"/>
              </w:rPr>
              <w:t>C02AB</w:t>
            </w:r>
          </w:p>
        </w:tc>
        <w:tc>
          <w:tcPr>
            <w:tcW w:w="3197" w:type="dxa"/>
            <w:tcBorders>
              <w:top w:val="nil"/>
              <w:left w:val="single" w:sz="4" w:space="0" w:color="auto"/>
              <w:bottom w:val="single" w:sz="4" w:space="0" w:color="auto"/>
              <w:right w:val="nil"/>
            </w:tcBorders>
          </w:tcPr>
          <w:p w14:paraId="0C680B26" w14:textId="77777777" w:rsidR="001A00A1" w:rsidRPr="007B340C" w:rsidRDefault="00120233">
            <w:pPr>
              <w:pStyle w:val="ac"/>
              <w:rPr>
                <w:sz w:val="16"/>
                <w:szCs w:val="16"/>
              </w:rPr>
            </w:pPr>
            <w:r w:rsidRPr="007B340C">
              <w:rPr>
                <w:sz w:val="16"/>
                <w:szCs w:val="16"/>
              </w:rPr>
              <w:t>метилдопа</w:t>
            </w:r>
          </w:p>
        </w:tc>
        <w:tc>
          <w:tcPr>
            <w:tcW w:w="1936" w:type="dxa"/>
            <w:tcBorders>
              <w:top w:val="nil"/>
              <w:left w:val="single" w:sz="4" w:space="0" w:color="auto"/>
              <w:bottom w:val="single" w:sz="4" w:space="0" w:color="auto"/>
              <w:right w:val="nil"/>
            </w:tcBorders>
          </w:tcPr>
          <w:p w14:paraId="0E8071D9" w14:textId="77777777" w:rsidR="001A00A1" w:rsidRPr="007B340C" w:rsidRDefault="00120233">
            <w:pPr>
              <w:pStyle w:val="ac"/>
              <w:rPr>
                <w:sz w:val="16"/>
                <w:szCs w:val="16"/>
              </w:rPr>
            </w:pPr>
            <w:r w:rsidRPr="007B340C">
              <w:rPr>
                <w:sz w:val="16"/>
                <w:szCs w:val="16"/>
              </w:rPr>
              <w:t>метилдопа</w:t>
            </w:r>
          </w:p>
        </w:tc>
        <w:tc>
          <w:tcPr>
            <w:tcW w:w="4037" w:type="dxa"/>
            <w:tcBorders>
              <w:top w:val="nil"/>
              <w:left w:val="single" w:sz="4" w:space="0" w:color="auto"/>
              <w:bottom w:val="single" w:sz="4" w:space="0" w:color="auto"/>
            </w:tcBorders>
          </w:tcPr>
          <w:p w14:paraId="709C386B" w14:textId="77777777" w:rsidR="001A00A1" w:rsidRPr="007B340C" w:rsidRDefault="00120233">
            <w:pPr>
              <w:pStyle w:val="ac"/>
              <w:rPr>
                <w:sz w:val="16"/>
                <w:szCs w:val="16"/>
              </w:rPr>
            </w:pPr>
            <w:r w:rsidRPr="007B340C">
              <w:rPr>
                <w:sz w:val="16"/>
                <w:szCs w:val="16"/>
              </w:rPr>
              <w:t>таблетки</w:t>
            </w:r>
          </w:p>
        </w:tc>
      </w:tr>
      <w:tr w:rsidR="001A00A1" w:rsidRPr="007B340C" w14:paraId="40E99500" w14:textId="77777777">
        <w:tc>
          <w:tcPr>
            <w:tcW w:w="1028" w:type="dxa"/>
            <w:tcBorders>
              <w:top w:val="single" w:sz="4" w:space="0" w:color="auto"/>
              <w:bottom w:val="single" w:sz="4" w:space="0" w:color="auto"/>
              <w:right w:val="single" w:sz="4" w:space="0" w:color="auto"/>
            </w:tcBorders>
          </w:tcPr>
          <w:p w14:paraId="495425DB" w14:textId="77777777" w:rsidR="001A00A1" w:rsidRPr="007B340C" w:rsidRDefault="00120233">
            <w:pPr>
              <w:pStyle w:val="aa"/>
              <w:jc w:val="center"/>
              <w:rPr>
                <w:sz w:val="16"/>
                <w:szCs w:val="16"/>
              </w:rPr>
            </w:pPr>
            <w:r w:rsidRPr="007B340C">
              <w:rPr>
                <w:sz w:val="16"/>
                <w:szCs w:val="16"/>
              </w:rPr>
              <w:t>C02AC</w:t>
            </w:r>
          </w:p>
        </w:tc>
        <w:tc>
          <w:tcPr>
            <w:tcW w:w="3197" w:type="dxa"/>
            <w:tcBorders>
              <w:top w:val="nil"/>
              <w:left w:val="single" w:sz="4" w:space="0" w:color="auto"/>
              <w:bottom w:val="single" w:sz="4" w:space="0" w:color="auto"/>
              <w:right w:val="nil"/>
            </w:tcBorders>
          </w:tcPr>
          <w:p w14:paraId="3C3D2B02" w14:textId="77777777" w:rsidR="001A00A1" w:rsidRPr="007B340C" w:rsidRDefault="00120233">
            <w:pPr>
              <w:pStyle w:val="ac"/>
              <w:rPr>
                <w:sz w:val="16"/>
                <w:szCs w:val="16"/>
              </w:rPr>
            </w:pPr>
            <w:r w:rsidRPr="007B340C">
              <w:rPr>
                <w:sz w:val="16"/>
                <w:szCs w:val="16"/>
              </w:rPr>
              <w:t>агонисты имидазолиновых рецепторов</w:t>
            </w:r>
          </w:p>
        </w:tc>
        <w:tc>
          <w:tcPr>
            <w:tcW w:w="1936" w:type="dxa"/>
            <w:tcBorders>
              <w:top w:val="nil"/>
              <w:left w:val="single" w:sz="4" w:space="0" w:color="auto"/>
              <w:bottom w:val="single" w:sz="4" w:space="0" w:color="auto"/>
              <w:right w:val="nil"/>
            </w:tcBorders>
          </w:tcPr>
          <w:p w14:paraId="11A7CD83" w14:textId="77777777" w:rsidR="001A00A1" w:rsidRPr="007B340C" w:rsidRDefault="00120233">
            <w:pPr>
              <w:pStyle w:val="ac"/>
              <w:rPr>
                <w:sz w:val="16"/>
                <w:szCs w:val="16"/>
              </w:rPr>
            </w:pPr>
            <w:r w:rsidRPr="007B340C">
              <w:rPr>
                <w:sz w:val="16"/>
                <w:szCs w:val="16"/>
              </w:rPr>
              <w:t>клонидин</w:t>
            </w:r>
          </w:p>
        </w:tc>
        <w:tc>
          <w:tcPr>
            <w:tcW w:w="4037" w:type="dxa"/>
            <w:tcBorders>
              <w:top w:val="nil"/>
              <w:left w:val="single" w:sz="4" w:space="0" w:color="auto"/>
              <w:bottom w:val="single" w:sz="4" w:space="0" w:color="auto"/>
            </w:tcBorders>
          </w:tcPr>
          <w:p w14:paraId="6D83CFA3" w14:textId="77777777" w:rsidR="001A00A1" w:rsidRPr="007B340C" w:rsidRDefault="00120233">
            <w:pPr>
              <w:pStyle w:val="ac"/>
              <w:rPr>
                <w:sz w:val="16"/>
                <w:szCs w:val="16"/>
              </w:rPr>
            </w:pPr>
            <w:r w:rsidRPr="007B340C">
              <w:rPr>
                <w:sz w:val="16"/>
                <w:szCs w:val="16"/>
              </w:rPr>
              <w:t>раствор для внутривенного введения;</w:t>
            </w:r>
          </w:p>
          <w:p w14:paraId="74C19121" w14:textId="77777777" w:rsidR="001A00A1" w:rsidRPr="007B340C" w:rsidRDefault="00120233">
            <w:pPr>
              <w:pStyle w:val="ac"/>
              <w:rPr>
                <w:sz w:val="16"/>
                <w:szCs w:val="16"/>
              </w:rPr>
            </w:pPr>
            <w:r w:rsidRPr="007B340C">
              <w:rPr>
                <w:sz w:val="16"/>
                <w:szCs w:val="16"/>
              </w:rPr>
              <w:t>таблетки</w:t>
            </w:r>
          </w:p>
        </w:tc>
      </w:tr>
      <w:tr w:rsidR="001A00A1" w:rsidRPr="007B340C" w14:paraId="3B2A7D55" w14:textId="77777777">
        <w:tc>
          <w:tcPr>
            <w:tcW w:w="1028" w:type="dxa"/>
            <w:tcBorders>
              <w:top w:val="single" w:sz="4" w:space="0" w:color="auto"/>
              <w:bottom w:val="single" w:sz="4" w:space="0" w:color="auto"/>
              <w:right w:val="single" w:sz="4" w:space="0" w:color="auto"/>
            </w:tcBorders>
          </w:tcPr>
          <w:p w14:paraId="5C05FE2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CF3561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3A6DDF" w14:textId="77777777" w:rsidR="001A00A1" w:rsidRPr="007B340C" w:rsidRDefault="00120233">
            <w:pPr>
              <w:pStyle w:val="ac"/>
              <w:rPr>
                <w:sz w:val="16"/>
                <w:szCs w:val="16"/>
              </w:rPr>
            </w:pPr>
            <w:r w:rsidRPr="007B340C">
              <w:rPr>
                <w:sz w:val="16"/>
                <w:szCs w:val="16"/>
              </w:rPr>
              <w:t>моксонидин</w:t>
            </w:r>
          </w:p>
        </w:tc>
        <w:tc>
          <w:tcPr>
            <w:tcW w:w="4037" w:type="dxa"/>
            <w:tcBorders>
              <w:top w:val="nil"/>
              <w:left w:val="single" w:sz="4" w:space="0" w:color="auto"/>
              <w:bottom w:val="single" w:sz="4" w:space="0" w:color="auto"/>
            </w:tcBorders>
          </w:tcPr>
          <w:p w14:paraId="3295E2C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6525CBB" w14:textId="77777777">
        <w:tc>
          <w:tcPr>
            <w:tcW w:w="1028" w:type="dxa"/>
            <w:tcBorders>
              <w:top w:val="single" w:sz="4" w:space="0" w:color="auto"/>
              <w:bottom w:val="single" w:sz="4" w:space="0" w:color="auto"/>
              <w:right w:val="single" w:sz="4" w:space="0" w:color="auto"/>
            </w:tcBorders>
          </w:tcPr>
          <w:p w14:paraId="6816FBD2" w14:textId="77777777" w:rsidR="001A00A1" w:rsidRPr="007B340C" w:rsidRDefault="00120233">
            <w:pPr>
              <w:pStyle w:val="aa"/>
              <w:jc w:val="center"/>
              <w:rPr>
                <w:sz w:val="16"/>
                <w:szCs w:val="16"/>
              </w:rPr>
            </w:pPr>
            <w:r w:rsidRPr="007B340C">
              <w:rPr>
                <w:sz w:val="16"/>
                <w:szCs w:val="16"/>
              </w:rPr>
              <w:t>C02C</w:t>
            </w:r>
          </w:p>
        </w:tc>
        <w:tc>
          <w:tcPr>
            <w:tcW w:w="3197" w:type="dxa"/>
            <w:tcBorders>
              <w:top w:val="nil"/>
              <w:left w:val="single" w:sz="4" w:space="0" w:color="auto"/>
              <w:bottom w:val="single" w:sz="4" w:space="0" w:color="auto"/>
              <w:right w:val="nil"/>
            </w:tcBorders>
          </w:tcPr>
          <w:p w14:paraId="54C78E3D" w14:textId="77777777" w:rsidR="001A00A1" w:rsidRPr="007B340C" w:rsidRDefault="00120233">
            <w:pPr>
              <w:pStyle w:val="ac"/>
              <w:rPr>
                <w:sz w:val="16"/>
                <w:szCs w:val="16"/>
              </w:rPr>
            </w:pPr>
            <w:r w:rsidRPr="007B340C">
              <w:rPr>
                <w:sz w:val="16"/>
                <w:szCs w:val="16"/>
              </w:rPr>
              <w:t>антиадренергические средства периферического действия</w:t>
            </w:r>
          </w:p>
        </w:tc>
        <w:tc>
          <w:tcPr>
            <w:tcW w:w="1936" w:type="dxa"/>
            <w:tcBorders>
              <w:top w:val="nil"/>
              <w:left w:val="single" w:sz="4" w:space="0" w:color="auto"/>
              <w:bottom w:val="single" w:sz="4" w:space="0" w:color="auto"/>
              <w:right w:val="nil"/>
            </w:tcBorders>
          </w:tcPr>
          <w:p w14:paraId="06A8AA0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F8FAFA7" w14:textId="77777777" w:rsidR="001A00A1" w:rsidRPr="007B340C" w:rsidRDefault="001A00A1">
            <w:pPr>
              <w:pStyle w:val="aa"/>
              <w:rPr>
                <w:sz w:val="16"/>
                <w:szCs w:val="16"/>
              </w:rPr>
            </w:pPr>
          </w:p>
        </w:tc>
      </w:tr>
      <w:tr w:rsidR="001A00A1" w:rsidRPr="007B340C" w14:paraId="4F134064" w14:textId="77777777">
        <w:tc>
          <w:tcPr>
            <w:tcW w:w="1028" w:type="dxa"/>
            <w:tcBorders>
              <w:top w:val="single" w:sz="4" w:space="0" w:color="auto"/>
              <w:bottom w:val="single" w:sz="4" w:space="0" w:color="auto"/>
              <w:right w:val="single" w:sz="4" w:space="0" w:color="auto"/>
            </w:tcBorders>
          </w:tcPr>
          <w:p w14:paraId="70BC3B36" w14:textId="77777777" w:rsidR="001A00A1" w:rsidRPr="007B340C" w:rsidRDefault="00120233">
            <w:pPr>
              <w:pStyle w:val="aa"/>
              <w:jc w:val="center"/>
              <w:rPr>
                <w:sz w:val="16"/>
                <w:szCs w:val="16"/>
              </w:rPr>
            </w:pPr>
            <w:r w:rsidRPr="007B340C">
              <w:rPr>
                <w:sz w:val="16"/>
                <w:szCs w:val="16"/>
              </w:rPr>
              <w:t>C02CA</w:t>
            </w:r>
          </w:p>
        </w:tc>
        <w:tc>
          <w:tcPr>
            <w:tcW w:w="3197" w:type="dxa"/>
            <w:tcBorders>
              <w:top w:val="nil"/>
              <w:left w:val="single" w:sz="4" w:space="0" w:color="auto"/>
              <w:bottom w:val="single" w:sz="4" w:space="0" w:color="auto"/>
              <w:right w:val="nil"/>
            </w:tcBorders>
          </w:tcPr>
          <w:p w14:paraId="00387930" w14:textId="77777777" w:rsidR="001A00A1" w:rsidRPr="007B340C" w:rsidRDefault="00120233">
            <w:pPr>
              <w:pStyle w:val="ac"/>
              <w:rPr>
                <w:sz w:val="16"/>
                <w:szCs w:val="16"/>
              </w:rPr>
            </w:pPr>
            <w:r w:rsidRPr="007B340C">
              <w:rPr>
                <w:sz w:val="16"/>
                <w:szCs w:val="16"/>
              </w:rPr>
              <w:t>альфа-адреноблокаторы</w:t>
            </w:r>
          </w:p>
        </w:tc>
        <w:tc>
          <w:tcPr>
            <w:tcW w:w="1936" w:type="dxa"/>
            <w:tcBorders>
              <w:top w:val="nil"/>
              <w:left w:val="single" w:sz="4" w:space="0" w:color="auto"/>
              <w:bottom w:val="single" w:sz="4" w:space="0" w:color="auto"/>
              <w:right w:val="nil"/>
            </w:tcBorders>
          </w:tcPr>
          <w:p w14:paraId="118DCF94" w14:textId="77777777" w:rsidR="001A00A1" w:rsidRPr="007B340C" w:rsidRDefault="00120233">
            <w:pPr>
              <w:pStyle w:val="ac"/>
              <w:rPr>
                <w:sz w:val="16"/>
                <w:szCs w:val="16"/>
              </w:rPr>
            </w:pPr>
            <w:r w:rsidRPr="007B340C">
              <w:rPr>
                <w:sz w:val="16"/>
                <w:szCs w:val="16"/>
              </w:rPr>
              <w:t>доксазозин</w:t>
            </w:r>
          </w:p>
        </w:tc>
        <w:tc>
          <w:tcPr>
            <w:tcW w:w="4037" w:type="dxa"/>
            <w:tcBorders>
              <w:top w:val="nil"/>
              <w:left w:val="single" w:sz="4" w:space="0" w:color="auto"/>
              <w:bottom w:val="single" w:sz="4" w:space="0" w:color="auto"/>
            </w:tcBorders>
          </w:tcPr>
          <w:p w14:paraId="08610988" w14:textId="77777777" w:rsidR="001A00A1" w:rsidRPr="007B340C" w:rsidRDefault="00120233">
            <w:pPr>
              <w:pStyle w:val="ac"/>
              <w:rPr>
                <w:sz w:val="16"/>
                <w:szCs w:val="16"/>
              </w:rPr>
            </w:pPr>
            <w:r w:rsidRPr="007B340C">
              <w:rPr>
                <w:sz w:val="16"/>
                <w:szCs w:val="16"/>
              </w:rPr>
              <w:t>таблетки;</w:t>
            </w:r>
          </w:p>
          <w:p w14:paraId="0DB7610F"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267C6E2D" w14:textId="77777777">
        <w:tc>
          <w:tcPr>
            <w:tcW w:w="1028" w:type="dxa"/>
            <w:tcBorders>
              <w:top w:val="single" w:sz="4" w:space="0" w:color="auto"/>
              <w:bottom w:val="single" w:sz="4" w:space="0" w:color="auto"/>
              <w:right w:val="single" w:sz="4" w:space="0" w:color="auto"/>
            </w:tcBorders>
          </w:tcPr>
          <w:p w14:paraId="309A145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20B8C7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017E3C2" w14:textId="77777777" w:rsidR="001A00A1" w:rsidRPr="007B340C" w:rsidRDefault="00120233">
            <w:pPr>
              <w:pStyle w:val="ac"/>
              <w:rPr>
                <w:sz w:val="16"/>
                <w:szCs w:val="16"/>
              </w:rPr>
            </w:pPr>
            <w:r w:rsidRPr="007B340C">
              <w:rPr>
                <w:sz w:val="16"/>
                <w:szCs w:val="16"/>
              </w:rPr>
              <w:t>урапидил</w:t>
            </w:r>
          </w:p>
        </w:tc>
        <w:tc>
          <w:tcPr>
            <w:tcW w:w="4037" w:type="dxa"/>
            <w:tcBorders>
              <w:top w:val="nil"/>
              <w:left w:val="single" w:sz="4" w:space="0" w:color="auto"/>
              <w:bottom w:val="single" w:sz="4" w:space="0" w:color="auto"/>
            </w:tcBorders>
          </w:tcPr>
          <w:p w14:paraId="1F8943FF" w14:textId="77777777" w:rsidR="001A00A1" w:rsidRPr="007B340C" w:rsidRDefault="00120233">
            <w:pPr>
              <w:pStyle w:val="ac"/>
              <w:rPr>
                <w:sz w:val="16"/>
                <w:szCs w:val="16"/>
              </w:rPr>
            </w:pPr>
            <w:r w:rsidRPr="007B340C">
              <w:rPr>
                <w:sz w:val="16"/>
                <w:szCs w:val="16"/>
              </w:rPr>
              <w:t>капсулы пролонгированного действия;</w:t>
            </w:r>
          </w:p>
          <w:p w14:paraId="70026227"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6E66AF6E" w14:textId="77777777">
        <w:tc>
          <w:tcPr>
            <w:tcW w:w="1028" w:type="dxa"/>
            <w:tcBorders>
              <w:top w:val="single" w:sz="4" w:space="0" w:color="auto"/>
              <w:bottom w:val="single" w:sz="4" w:space="0" w:color="auto"/>
              <w:right w:val="single" w:sz="4" w:space="0" w:color="auto"/>
            </w:tcBorders>
          </w:tcPr>
          <w:p w14:paraId="0E9B7F81" w14:textId="77777777" w:rsidR="001A00A1" w:rsidRPr="007B340C" w:rsidRDefault="00120233">
            <w:pPr>
              <w:pStyle w:val="aa"/>
              <w:jc w:val="center"/>
              <w:rPr>
                <w:sz w:val="16"/>
                <w:szCs w:val="16"/>
              </w:rPr>
            </w:pPr>
            <w:r w:rsidRPr="007B340C">
              <w:rPr>
                <w:sz w:val="16"/>
                <w:szCs w:val="16"/>
              </w:rPr>
              <w:t>C02K</w:t>
            </w:r>
          </w:p>
        </w:tc>
        <w:tc>
          <w:tcPr>
            <w:tcW w:w="3197" w:type="dxa"/>
            <w:tcBorders>
              <w:top w:val="nil"/>
              <w:left w:val="single" w:sz="4" w:space="0" w:color="auto"/>
              <w:bottom w:val="single" w:sz="4" w:space="0" w:color="auto"/>
              <w:right w:val="nil"/>
            </w:tcBorders>
          </w:tcPr>
          <w:p w14:paraId="7E773274" w14:textId="77777777" w:rsidR="001A00A1" w:rsidRPr="007B340C" w:rsidRDefault="00120233">
            <w:pPr>
              <w:pStyle w:val="ac"/>
              <w:rPr>
                <w:sz w:val="16"/>
                <w:szCs w:val="16"/>
              </w:rPr>
            </w:pPr>
            <w:r w:rsidRPr="007B340C">
              <w:rPr>
                <w:sz w:val="16"/>
                <w:szCs w:val="16"/>
              </w:rPr>
              <w:t>другие антигипертензивные средства</w:t>
            </w:r>
          </w:p>
        </w:tc>
        <w:tc>
          <w:tcPr>
            <w:tcW w:w="1936" w:type="dxa"/>
            <w:tcBorders>
              <w:top w:val="nil"/>
              <w:left w:val="single" w:sz="4" w:space="0" w:color="auto"/>
              <w:bottom w:val="single" w:sz="4" w:space="0" w:color="auto"/>
              <w:right w:val="nil"/>
            </w:tcBorders>
          </w:tcPr>
          <w:p w14:paraId="3DD78DF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16F1AE0" w14:textId="77777777" w:rsidR="001A00A1" w:rsidRPr="007B340C" w:rsidRDefault="001A00A1">
            <w:pPr>
              <w:pStyle w:val="aa"/>
              <w:rPr>
                <w:sz w:val="16"/>
                <w:szCs w:val="16"/>
              </w:rPr>
            </w:pPr>
          </w:p>
        </w:tc>
      </w:tr>
      <w:tr w:rsidR="001A00A1" w:rsidRPr="007B340C" w14:paraId="14EE2F2F" w14:textId="77777777">
        <w:tc>
          <w:tcPr>
            <w:tcW w:w="1028" w:type="dxa"/>
            <w:tcBorders>
              <w:top w:val="single" w:sz="4" w:space="0" w:color="auto"/>
              <w:bottom w:val="single" w:sz="4" w:space="0" w:color="auto"/>
              <w:right w:val="single" w:sz="4" w:space="0" w:color="auto"/>
            </w:tcBorders>
          </w:tcPr>
          <w:p w14:paraId="746507AB" w14:textId="77777777" w:rsidR="001A00A1" w:rsidRPr="007B340C" w:rsidRDefault="00120233">
            <w:pPr>
              <w:pStyle w:val="aa"/>
              <w:jc w:val="center"/>
              <w:rPr>
                <w:sz w:val="16"/>
                <w:szCs w:val="16"/>
              </w:rPr>
            </w:pPr>
            <w:r w:rsidRPr="007B340C">
              <w:rPr>
                <w:sz w:val="16"/>
                <w:szCs w:val="16"/>
              </w:rPr>
              <w:t>C02KX</w:t>
            </w:r>
          </w:p>
        </w:tc>
        <w:tc>
          <w:tcPr>
            <w:tcW w:w="3197" w:type="dxa"/>
            <w:tcBorders>
              <w:top w:val="nil"/>
              <w:left w:val="single" w:sz="4" w:space="0" w:color="auto"/>
              <w:bottom w:val="single" w:sz="4" w:space="0" w:color="auto"/>
              <w:right w:val="nil"/>
            </w:tcBorders>
          </w:tcPr>
          <w:p w14:paraId="62E41CEF" w14:textId="77777777" w:rsidR="001A00A1" w:rsidRPr="007B340C" w:rsidRDefault="00120233">
            <w:pPr>
              <w:pStyle w:val="ac"/>
              <w:rPr>
                <w:sz w:val="16"/>
                <w:szCs w:val="16"/>
              </w:rPr>
            </w:pPr>
            <w:r w:rsidRPr="007B340C">
              <w:rPr>
                <w:sz w:val="16"/>
                <w:szCs w:val="16"/>
              </w:rPr>
              <w:t>антигипертензивные средства для лечения легочной артериальной гипертензии</w:t>
            </w:r>
          </w:p>
        </w:tc>
        <w:tc>
          <w:tcPr>
            <w:tcW w:w="1936" w:type="dxa"/>
            <w:tcBorders>
              <w:top w:val="nil"/>
              <w:left w:val="single" w:sz="4" w:space="0" w:color="auto"/>
              <w:bottom w:val="single" w:sz="4" w:space="0" w:color="auto"/>
              <w:right w:val="nil"/>
            </w:tcBorders>
          </w:tcPr>
          <w:p w14:paraId="6436F9BA" w14:textId="77777777" w:rsidR="001A00A1" w:rsidRPr="007B340C" w:rsidRDefault="00120233">
            <w:pPr>
              <w:pStyle w:val="ac"/>
              <w:rPr>
                <w:sz w:val="16"/>
                <w:szCs w:val="16"/>
              </w:rPr>
            </w:pPr>
            <w:r w:rsidRPr="007B340C">
              <w:rPr>
                <w:sz w:val="16"/>
                <w:szCs w:val="16"/>
              </w:rPr>
              <w:t>амбризентан</w:t>
            </w:r>
          </w:p>
        </w:tc>
        <w:tc>
          <w:tcPr>
            <w:tcW w:w="4037" w:type="dxa"/>
            <w:tcBorders>
              <w:top w:val="nil"/>
              <w:left w:val="single" w:sz="4" w:space="0" w:color="auto"/>
              <w:bottom w:val="single" w:sz="4" w:space="0" w:color="auto"/>
            </w:tcBorders>
          </w:tcPr>
          <w:p w14:paraId="2C174CE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A954EB8" w14:textId="77777777">
        <w:tc>
          <w:tcPr>
            <w:tcW w:w="1028" w:type="dxa"/>
            <w:tcBorders>
              <w:top w:val="single" w:sz="4" w:space="0" w:color="auto"/>
              <w:bottom w:val="single" w:sz="4" w:space="0" w:color="auto"/>
              <w:right w:val="single" w:sz="4" w:space="0" w:color="auto"/>
            </w:tcBorders>
          </w:tcPr>
          <w:p w14:paraId="1094DBD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9C1AE2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643D89A" w14:textId="77777777" w:rsidR="001A00A1" w:rsidRPr="007B340C" w:rsidRDefault="00120233">
            <w:pPr>
              <w:pStyle w:val="ac"/>
              <w:rPr>
                <w:sz w:val="16"/>
                <w:szCs w:val="16"/>
              </w:rPr>
            </w:pPr>
            <w:r w:rsidRPr="007B340C">
              <w:rPr>
                <w:sz w:val="16"/>
                <w:szCs w:val="16"/>
              </w:rPr>
              <w:t>бозентан</w:t>
            </w:r>
          </w:p>
        </w:tc>
        <w:tc>
          <w:tcPr>
            <w:tcW w:w="4037" w:type="dxa"/>
            <w:tcBorders>
              <w:top w:val="nil"/>
              <w:left w:val="single" w:sz="4" w:space="0" w:color="auto"/>
              <w:bottom w:val="single" w:sz="4" w:space="0" w:color="auto"/>
            </w:tcBorders>
          </w:tcPr>
          <w:p w14:paraId="03D96723" w14:textId="77777777" w:rsidR="001A00A1" w:rsidRPr="007B340C" w:rsidRDefault="00120233">
            <w:pPr>
              <w:pStyle w:val="ac"/>
              <w:rPr>
                <w:sz w:val="16"/>
                <w:szCs w:val="16"/>
              </w:rPr>
            </w:pPr>
            <w:r w:rsidRPr="007B340C">
              <w:rPr>
                <w:sz w:val="16"/>
                <w:szCs w:val="16"/>
              </w:rPr>
              <w:t>таблетки диспергируемые;</w:t>
            </w:r>
          </w:p>
          <w:p w14:paraId="46565F5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46156EB" w14:textId="77777777">
        <w:tc>
          <w:tcPr>
            <w:tcW w:w="1028" w:type="dxa"/>
            <w:tcBorders>
              <w:top w:val="single" w:sz="4" w:space="0" w:color="auto"/>
              <w:bottom w:val="single" w:sz="4" w:space="0" w:color="auto"/>
              <w:right w:val="single" w:sz="4" w:space="0" w:color="auto"/>
            </w:tcBorders>
          </w:tcPr>
          <w:p w14:paraId="4CF9E42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9B36B9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334024" w14:textId="77777777" w:rsidR="001A00A1" w:rsidRPr="007B340C" w:rsidRDefault="00120233">
            <w:pPr>
              <w:pStyle w:val="ac"/>
              <w:rPr>
                <w:sz w:val="16"/>
                <w:szCs w:val="16"/>
              </w:rPr>
            </w:pPr>
            <w:r w:rsidRPr="007B340C">
              <w:rPr>
                <w:sz w:val="16"/>
                <w:szCs w:val="16"/>
              </w:rPr>
              <w:t>мацитентан</w:t>
            </w:r>
          </w:p>
        </w:tc>
        <w:tc>
          <w:tcPr>
            <w:tcW w:w="4037" w:type="dxa"/>
            <w:tcBorders>
              <w:top w:val="nil"/>
              <w:left w:val="single" w:sz="4" w:space="0" w:color="auto"/>
              <w:bottom w:val="single" w:sz="4" w:space="0" w:color="auto"/>
            </w:tcBorders>
          </w:tcPr>
          <w:p w14:paraId="40309F7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4F3203B" w14:textId="77777777">
        <w:tc>
          <w:tcPr>
            <w:tcW w:w="1028" w:type="dxa"/>
            <w:tcBorders>
              <w:top w:val="single" w:sz="4" w:space="0" w:color="auto"/>
              <w:bottom w:val="single" w:sz="4" w:space="0" w:color="auto"/>
              <w:right w:val="single" w:sz="4" w:space="0" w:color="auto"/>
            </w:tcBorders>
          </w:tcPr>
          <w:p w14:paraId="455036E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158463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8997B3" w14:textId="77777777" w:rsidR="001A00A1" w:rsidRPr="007B340C" w:rsidRDefault="00120233">
            <w:pPr>
              <w:pStyle w:val="ac"/>
              <w:rPr>
                <w:sz w:val="16"/>
                <w:szCs w:val="16"/>
              </w:rPr>
            </w:pPr>
            <w:r w:rsidRPr="007B340C">
              <w:rPr>
                <w:sz w:val="16"/>
                <w:szCs w:val="16"/>
              </w:rPr>
              <w:t>риоцигуат</w:t>
            </w:r>
          </w:p>
        </w:tc>
        <w:tc>
          <w:tcPr>
            <w:tcW w:w="4037" w:type="dxa"/>
            <w:tcBorders>
              <w:top w:val="nil"/>
              <w:left w:val="single" w:sz="4" w:space="0" w:color="auto"/>
              <w:bottom w:val="single" w:sz="4" w:space="0" w:color="auto"/>
            </w:tcBorders>
          </w:tcPr>
          <w:p w14:paraId="138D75F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746B1E7" w14:textId="77777777">
        <w:tc>
          <w:tcPr>
            <w:tcW w:w="1028" w:type="dxa"/>
            <w:tcBorders>
              <w:top w:val="single" w:sz="4" w:space="0" w:color="auto"/>
              <w:bottom w:val="single" w:sz="4" w:space="0" w:color="auto"/>
              <w:right w:val="single" w:sz="4" w:space="0" w:color="auto"/>
            </w:tcBorders>
          </w:tcPr>
          <w:p w14:paraId="6E28444F" w14:textId="77777777" w:rsidR="001A00A1" w:rsidRPr="007B340C" w:rsidRDefault="00120233">
            <w:pPr>
              <w:pStyle w:val="aa"/>
              <w:jc w:val="center"/>
              <w:rPr>
                <w:sz w:val="16"/>
                <w:szCs w:val="16"/>
              </w:rPr>
            </w:pPr>
            <w:r w:rsidRPr="007B340C">
              <w:rPr>
                <w:sz w:val="16"/>
                <w:szCs w:val="16"/>
              </w:rPr>
              <w:t>C03</w:t>
            </w:r>
          </w:p>
        </w:tc>
        <w:tc>
          <w:tcPr>
            <w:tcW w:w="3197" w:type="dxa"/>
            <w:tcBorders>
              <w:top w:val="nil"/>
              <w:left w:val="single" w:sz="4" w:space="0" w:color="auto"/>
              <w:bottom w:val="single" w:sz="4" w:space="0" w:color="auto"/>
              <w:right w:val="nil"/>
            </w:tcBorders>
          </w:tcPr>
          <w:p w14:paraId="19D1727A" w14:textId="77777777" w:rsidR="001A00A1" w:rsidRPr="007B340C" w:rsidRDefault="00120233">
            <w:pPr>
              <w:pStyle w:val="ac"/>
              <w:rPr>
                <w:sz w:val="16"/>
                <w:szCs w:val="16"/>
              </w:rPr>
            </w:pPr>
            <w:r w:rsidRPr="007B340C">
              <w:rPr>
                <w:sz w:val="16"/>
                <w:szCs w:val="16"/>
              </w:rPr>
              <w:t>диуретики</w:t>
            </w:r>
          </w:p>
        </w:tc>
        <w:tc>
          <w:tcPr>
            <w:tcW w:w="1936" w:type="dxa"/>
            <w:tcBorders>
              <w:top w:val="nil"/>
              <w:left w:val="single" w:sz="4" w:space="0" w:color="auto"/>
              <w:bottom w:val="single" w:sz="4" w:space="0" w:color="auto"/>
              <w:right w:val="nil"/>
            </w:tcBorders>
          </w:tcPr>
          <w:p w14:paraId="13217BD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982EC3" w14:textId="77777777" w:rsidR="001A00A1" w:rsidRPr="007B340C" w:rsidRDefault="001A00A1">
            <w:pPr>
              <w:pStyle w:val="aa"/>
              <w:rPr>
                <w:sz w:val="16"/>
                <w:szCs w:val="16"/>
              </w:rPr>
            </w:pPr>
          </w:p>
        </w:tc>
      </w:tr>
      <w:tr w:rsidR="001A00A1" w:rsidRPr="007B340C" w14:paraId="00181289" w14:textId="77777777">
        <w:tc>
          <w:tcPr>
            <w:tcW w:w="1028" w:type="dxa"/>
            <w:tcBorders>
              <w:top w:val="single" w:sz="4" w:space="0" w:color="auto"/>
              <w:bottom w:val="single" w:sz="4" w:space="0" w:color="auto"/>
              <w:right w:val="single" w:sz="4" w:space="0" w:color="auto"/>
            </w:tcBorders>
          </w:tcPr>
          <w:p w14:paraId="0E23B434" w14:textId="77777777" w:rsidR="001A00A1" w:rsidRPr="007B340C" w:rsidRDefault="00120233">
            <w:pPr>
              <w:pStyle w:val="aa"/>
              <w:jc w:val="center"/>
              <w:rPr>
                <w:sz w:val="16"/>
                <w:szCs w:val="16"/>
              </w:rPr>
            </w:pPr>
            <w:r w:rsidRPr="007B340C">
              <w:rPr>
                <w:sz w:val="16"/>
                <w:szCs w:val="16"/>
              </w:rPr>
              <w:t>C03A</w:t>
            </w:r>
          </w:p>
        </w:tc>
        <w:tc>
          <w:tcPr>
            <w:tcW w:w="3197" w:type="dxa"/>
            <w:tcBorders>
              <w:top w:val="nil"/>
              <w:left w:val="single" w:sz="4" w:space="0" w:color="auto"/>
              <w:bottom w:val="single" w:sz="4" w:space="0" w:color="auto"/>
              <w:right w:val="nil"/>
            </w:tcBorders>
          </w:tcPr>
          <w:p w14:paraId="0AC4D4BC" w14:textId="77777777" w:rsidR="001A00A1" w:rsidRPr="007B340C" w:rsidRDefault="00120233">
            <w:pPr>
              <w:pStyle w:val="ac"/>
              <w:rPr>
                <w:sz w:val="16"/>
                <w:szCs w:val="16"/>
              </w:rPr>
            </w:pPr>
            <w:r w:rsidRPr="007B340C">
              <w:rPr>
                <w:sz w:val="16"/>
                <w:szCs w:val="16"/>
              </w:rPr>
              <w:t>тиазидные диуретики</w:t>
            </w:r>
          </w:p>
        </w:tc>
        <w:tc>
          <w:tcPr>
            <w:tcW w:w="1936" w:type="dxa"/>
            <w:tcBorders>
              <w:top w:val="nil"/>
              <w:left w:val="single" w:sz="4" w:space="0" w:color="auto"/>
              <w:bottom w:val="single" w:sz="4" w:space="0" w:color="auto"/>
              <w:right w:val="nil"/>
            </w:tcBorders>
          </w:tcPr>
          <w:p w14:paraId="3C21D95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99C6693" w14:textId="77777777" w:rsidR="001A00A1" w:rsidRPr="007B340C" w:rsidRDefault="001A00A1">
            <w:pPr>
              <w:pStyle w:val="aa"/>
              <w:rPr>
                <w:sz w:val="16"/>
                <w:szCs w:val="16"/>
              </w:rPr>
            </w:pPr>
          </w:p>
        </w:tc>
      </w:tr>
      <w:tr w:rsidR="001A00A1" w:rsidRPr="007B340C" w14:paraId="08D0092E" w14:textId="77777777">
        <w:tc>
          <w:tcPr>
            <w:tcW w:w="1028" w:type="dxa"/>
            <w:tcBorders>
              <w:top w:val="single" w:sz="4" w:space="0" w:color="auto"/>
              <w:bottom w:val="single" w:sz="4" w:space="0" w:color="auto"/>
              <w:right w:val="single" w:sz="4" w:space="0" w:color="auto"/>
            </w:tcBorders>
          </w:tcPr>
          <w:p w14:paraId="368BD26F" w14:textId="77777777" w:rsidR="001A00A1" w:rsidRPr="007B340C" w:rsidRDefault="00120233">
            <w:pPr>
              <w:pStyle w:val="aa"/>
              <w:jc w:val="center"/>
              <w:rPr>
                <w:sz w:val="16"/>
                <w:szCs w:val="16"/>
              </w:rPr>
            </w:pPr>
            <w:r w:rsidRPr="007B340C">
              <w:rPr>
                <w:sz w:val="16"/>
                <w:szCs w:val="16"/>
              </w:rPr>
              <w:t>C03AA</w:t>
            </w:r>
          </w:p>
        </w:tc>
        <w:tc>
          <w:tcPr>
            <w:tcW w:w="3197" w:type="dxa"/>
            <w:tcBorders>
              <w:top w:val="nil"/>
              <w:left w:val="single" w:sz="4" w:space="0" w:color="auto"/>
              <w:bottom w:val="single" w:sz="4" w:space="0" w:color="auto"/>
              <w:right w:val="nil"/>
            </w:tcBorders>
          </w:tcPr>
          <w:p w14:paraId="2D14BCCD" w14:textId="77777777" w:rsidR="001A00A1" w:rsidRPr="007B340C" w:rsidRDefault="00120233">
            <w:pPr>
              <w:pStyle w:val="ac"/>
              <w:rPr>
                <w:sz w:val="16"/>
                <w:szCs w:val="16"/>
              </w:rPr>
            </w:pPr>
            <w:r w:rsidRPr="007B340C">
              <w:rPr>
                <w:sz w:val="16"/>
                <w:szCs w:val="16"/>
              </w:rPr>
              <w:t>тиазиды</w:t>
            </w:r>
          </w:p>
        </w:tc>
        <w:tc>
          <w:tcPr>
            <w:tcW w:w="1936" w:type="dxa"/>
            <w:tcBorders>
              <w:top w:val="nil"/>
              <w:left w:val="single" w:sz="4" w:space="0" w:color="auto"/>
              <w:bottom w:val="single" w:sz="4" w:space="0" w:color="auto"/>
              <w:right w:val="nil"/>
            </w:tcBorders>
          </w:tcPr>
          <w:p w14:paraId="0F9BC8BC" w14:textId="77777777" w:rsidR="001A00A1" w:rsidRPr="007B340C" w:rsidRDefault="00120233">
            <w:pPr>
              <w:pStyle w:val="ac"/>
              <w:rPr>
                <w:sz w:val="16"/>
                <w:szCs w:val="16"/>
              </w:rPr>
            </w:pPr>
            <w:r w:rsidRPr="007B340C">
              <w:rPr>
                <w:sz w:val="16"/>
                <w:szCs w:val="16"/>
              </w:rPr>
              <w:t>гидрохлоротиазид</w:t>
            </w:r>
          </w:p>
        </w:tc>
        <w:tc>
          <w:tcPr>
            <w:tcW w:w="4037" w:type="dxa"/>
            <w:tcBorders>
              <w:top w:val="nil"/>
              <w:left w:val="single" w:sz="4" w:space="0" w:color="auto"/>
              <w:bottom w:val="single" w:sz="4" w:space="0" w:color="auto"/>
            </w:tcBorders>
          </w:tcPr>
          <w:p w14:paraId="667099FA" w14:textId="77777777" w:rsidR="001A00A1" w:rsidRPr="007B340C" w:rsidRDefault="00120233">
            <w:pPr>
              <w:pStyle w:val="ac"/>
              <w:rPr>
                <w:sz w:val="16"/>
                <w:szCs w:val="16"/>
              </w:rPr>
            </w:pPr>
            <w:r w:rsidRPr="007B340C">
              <w:rPr>
                <w:sz w:val="16"/>
                <w:szCs w:val="16"/>
              </w:rPr>
              <w:t>таблетки</w:t>
            </w:r>
          </w:p>
        </w:tc>
      </w:tr>
      <w:tr w:rsidR="001A00A1" w:rsidRPr="007B340C" w14:paraId="41B1901D" w14:textId="77777777">
        <w:tc>
          <w:tcPr>
            <w:tcW w:w="1028" w:type="dxa"/>
            <w:tcBorders>
              <w:top w:val="single" w:sz="4" w:space="0" w:color="auto"/>
              <w:bottom w:val="single" w:sz="4" w:space="0" w:color="auto"/>
              <w:right w:val="single" w:sz="4" w:space="0" w:color="auto"/>
            </w:tcBorders>
          </w:tcPr>
          <w:p w14:paraId="2FFCD8C4" w14:textId="77777777" w:rsidR="001A00A1" w:rsidRPr="007B340C" w:rsidRDefault="00120233">
            <w:pPr>
              <w:pStyle w:val="aa"/>
              <w:jc w:val="center"/>
              <w:rPr>
                <w:sz w:val="16"/>
                <w:szCs w:val="16"/>
              </w:rPr>
            </w:pPr>
            <w:r w:rsidRPr="007B340C">
              <w:rPr>
                <w:sz w:val="16"/>
                <w:szCs w:val="16"/>
              </w:rPr>
              <w:t>C03B</w:t>
            </w:r>
          </w:p>
        </w:tc>
        <w:tc>
          <w:tcPr>
            <w:tcW w:w="3197" w:type="dxa"/>
            <w:tcBorders>
              <w:top w:val="nil"/>
              <w:left w:val="single" w:sz="4" w:space="0" w:color="auto"/>
              <w:bottom w:val="single" w:sz="4" w:space="0" w:color="auto"/>
              <w:right w:val="nil"/>
            </w:tcBorders>
          </w:tcPr>
          <w:p w14:paraId="1214B3BE" w14:textId="77777777" w:rsidR="001A00A1" w:rsidRPr="007B340C" w:rsidRDefault="00120233">
            <w:pPr>
              <w:pStyle w:val="ac"/>
              <w:rPr>
                <w:sz w:val="16"/>
                <w:szCs w:val="16"/>
              </w:rPr>
            </w:pPr>
            <w:r w:rsidRPr="007B340C">
              <w:rPr>
                <w:sz w:val="16"/>
                <w:szCs w:val="16"/>
              </w:rPr>
              <w:t>тиазидоподобные диуретики</w:t>
            </w:r>
          </w:p>
        </w:tc>
        <w:tc>
          <w:tcPr>
            <w:tcW w:w="1936" w:type="dxa"/>
            <w:tcBorders>
              <w:top w:val="nil"/>
              <w:left w:val="single" w:sz="4" w:space="0" w:color="auto"/>
              <w:bottom w:val="single" w:sz="4" w:space="0" w:color="auto"/>
              <w:right w:val="nil"/>
            </w:tcBorders>
          </w:tcPr>
          <w:p w14:paraId="3F40400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EE49194" w14:textId="77777777" w:rsidR="001A00A1" w:rsidRPr="007B340C" w:rsidRDefault="001A00A1">
            <w:pPr>
              <w:pStyle w:val="aa"/>
              <w:rPr>
                <w:sz w:val="16"/>
                <w:szCs w:val="16"/>
              </w:rPr>
            </w:pPr>
          </w:p>
        </w:tc>
      </w:tr>
      <w:tr w:rsidR="001A00A1" w:rsidRPr="007B340C" w14:paraId="5136289A" w14:textId="77777777">
        <w:tc>
          <w:tcPr>
            <w:tcW w:w="1028" w:type="dxa"/>
            <w:tcBorders>
              <w:top w:val="single" w:sz="4" w:space="0" w:color="auto"/>
              <w:bottom w:val="single" w:sz="4" w:space="0" w:color="auto"/>
              <w:right w:val="single" w:sz="4" w:space="0" w:color="auto"/>
            </w:tcBorders>
          </w:tcPr>
          <w:p w14:paraId="53F28EF6" w14:textId="77777777" w:rsidR="001A00A1" w:rsidRPr="007B340C" w:rsidRDefault="00120233">
            <w:pPr>
              <w:pStyle w:val="aa"/>
              <w:jc w:val="center"/>
              <w:rPr>
                <w:sz w:val="16"/>
                <w:szCs w:val="16"/>
              </w:rPr>
            </w:pPr>
            <w:r w:rsidRPr="007B340C">
              <w:rPr>
                <w:sz w:val="16"/>
                <w:szCs w:val="16"/>
              </w:rPr>
              <w:t>C03BA</w:t>
            </w:r>
          </w:p>
        </w:tc>
        <w:tc>
          <w:tcPr>
            <w:tcW w:w="3197" w:type="dxa"/>
            <w:tcBorders>
              <w:top w:val="nil"/>
              <w:left w:val="single" w:sz="4" w:space="0" w:color="auto"/>
              <w:bottom w:val="single" w:sz="4" w:space="0" w:color="auto"/>
              <w:right w:val="nil"/>
            </w:tcBorders>
          </w:tcPr>
          <w:p w14:paraId="1B6358D3" w14:textId="77777777" w:rsidR="001A00A1" w:rsidRPr="007B340C" w:rsidRDefault="00120233">
            <w:pPr>
              <w:pStyle w:val="ac"/>
              <w:rPr>
                <w:sz w:val="16"/>
                <w:szCs w:val="16"/>
              </w:rPr>
            </w:pPr>
            <w:r w:rsidRPr="007B340C">
              <w:rPr>
                <w:sz w:val="16"/>
                <w:szCs w:val="16"/>
              </w:rPr>
              <w:t>сульфонамиды</w:t>
            </w:r>
          </w:p>
        </w:tc>
        <w:tc>
          <w:tcPr>
            <w:tcW w:w="1936" w:type="dxa"/>
            <w:tcBorders>
              <w:top w:val="nil"/>
              <w:left w:val="single" w:sz="4" w:space="0" w:color="auto"/>
              <w:bottom w:val="single" w:sz="4" w:space="0" w:color="auto"/>
              <w:right w:val="nil"/>
            </w:tcBorders>
          </w:tcPr>
          <w:p w14:paraId="4D5347E1" w14:textId="77777777" w:rsidR="001A00A1" w:rsidRPr="007B340C" w:rsidRDefault="00120233">
            <w:pPr>
              <w:pStyle w:val="ac"/>
              <w:rPr>
                <w:sz w:val="16"/>
                <w:szCs w:val="16"/>
              </w:rPr>
            </w:pPr>
            <w:r w:rsidRPr="007B340C">
              <w:rPr>
                <w:sz w:val="16"/>
                <w:szCs w:val="16"/>
              </w:rPr>
              <w:t>индапамид</w:t>
            </w:r>
          </w:p>
        </w:tc>
        <w:tc>
          <w:tcPr>
            <w:tcW w:w="4037" w:type="dxa"/>
            <w:tcBorders>
              <w:top w:val="nil"/>
              <w:left w:val="single" w:sz="4" w:space="0" w:color="auto"/>
              <w:bottom w:val="single" w:sz="4" w:space="0" w:color="auto"/>
            </w:tcBorders>
          </w:tcPr>
          <w:p w14:paraId="0EF9698B" w14:textId="77777777" w:rsidR="001A00A1" w:rsidRPr="007B340C" w:rsidRDefault="00120233">
            <w:pPr>
              <w:pStyle w:val="ac"/>
              <w:rPr>
                <w:sz w:val="16"/>
                <w:szCs w:val="16"/>
              </w:rPr>
            </w:pPr>
            <w:r w:rsidRPr="007B340C">
              <w:rPr>
                <w:sz w:val="16"/>
                <w:szCs w:val="16"/>
              </w:rPr>
              <w:t>капсулы;</w:t>
            </w:r>
          </w:p>
          <w:p w14:paraId="1152B511" w14:textId="77777777" w:rsidR="001A00A1" w:rsidRPr="007B340C" w:rsidRDefault="00120233">
            <w:pPr>
              <w:pStyle w:val="ac"/>
              <w:rPr>
                <w:sz w:val="16"/>
                <w:szCs w:val="16"/>
              </w:rPr>
            </w:pPr>
            <w:r w:rsidRPr="007B340C">
              <w:rPr>
                <w:sz w:val="16"/>
                <w:szCs w:val="16"/>
              </w:rPr>
              <w:t>таблетки, покрытые оболочкой;</w:t>
            </w:r>
          </w:p>
          <w:p w14:paraId="2CF9102A"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69EDDD91" w14:textId="77777777" w:rsidR="001A00A1" w:rsidRPr="007B340C" w:rsidRDefault="00120233">
            <w:pPr>
              <w:pStyle w:val="ac"/>
              <w:rPr>
                <w:sz w:val="16"/>
                <w:szCs w:val="16"/>
              </w:rPr>
            </w:pPr>
            <w:r w:rsidRPr="007B340C">
              <w:rPr>
                <w:sz w:val="16"/>
                <w:szCs w:val="16"/>
              </w:rPr>
              <w:lastRenderedPageBreak/>
              <w:t>таблетки пролонгированного действия, покрытые оболочкой;</w:t>
            </w:r>
          </w:p>
          <w:p w14:paraId="6559FA5C"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47E690D6" w14:textId="77777777" w:rsidR="001A00A1" w:rsidRPr="007B340C" w:rsidRDefault="00120233">
            <w:pPr>
              <w:pStyle w:val="ac"/>
              <w:rPr>
                <w:sz w:val="16"/>
                <w:szCs w:val="16"/>
              </w:rPr>
            </w:pPr>
            <w:r w:rsidRPr="007B340C">
              <w:rPr>
                <w:sz w:val="16"/>
                <w:szCs w:val="16"/>
              </w:rPr>
              <w:t>таблетки с контролируемым высвобождением, покрытые пленочной оболочкой;</w:t>
            </w:r>
          </w:p>
          <w:p w14:paraId="734F2D6B" w14:textId="77777777" w:rsidR="001A00A1" w:rsidRPr="007B340C" w:rsidRDefault="00120233">
            <w:pPr>
              <w:pStyle w:val="ac"/>
              <w:rPr>
                <w:sz w:val="16"/>
                <w:szCs w:val="16"/>
              </w:rPr>
            </w:pPr>
            <w:r w:rsidRPr="007B340C">
              <w:rPr>
                <w:sz w:val="16"/>
                <w:szCs w:val="16"/>
              </w:rPr>
              <w:t>таблетки с модифицированным высвобождением, покрытые оболочкой;</w:t>
            </w:r>
          </w:p>
          <w:p w14:paraId="3F8E4D3E"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4826A411" w14:textId="77777777">
        <w:tc>
          <w:tcPr>
            <w:tcW w:w="1028" w:type="dxa"/>
            <w:tcBorders>
              <w:top w:val="single" w:sz="4" w:space="0" w:color="auto"/>
              <w:bottom w:val="single" w:sz="4" w:space="0" w:color="auto"/>
              <w:right w:val="single" w:sz="4" w:space="0" w:color="auto"/>
            </w:tcBorders>
          </w:tcPr>
          <w:p w14:paraId="25C0770F" w14:textId="77777777" w:rsidR="001A00A1" w:rsidRPr="007B340C" w:rsidRDefault="00120233">
            <w:pPr>
              <w:pStyle w:val="aa"/>
              <w:jc w:val="center"/>
              <w:rPr>
                <w:sz w:val="16"/>
                <w:szCs w:val="16"/>
              </w:rPr>
            </w:pPr>
            <w:r w:rsidRPr="007B340C">
              <w:rPr>
                <w:sz w:val="16"/>
                <w:szCs w:val="16"/>
              </w:rPr>
              <w:lastRenderedPageBreak/>
              <w:t>C03C</w:t>
            </w:r>
          </w:p>
        </w:tc>
        <w:tc>
          <w:tcPr>
            <w:tcW w:w="3197" w:type="dxa"/>
            <w:tcBorders>
              <w:top w:val="nil"/>
              <w:left w:val="single" w:sz="4" w:space="0" w:color="auto"/>
              <w:bottom w:val="single" w:sz="4" w:space="0" w:color="auto"/>
              <w:right w:val="nil"/>
            </w:tcBorders>
          </w:tcPr>
          <w:p w14:paraId="63A44F7E" w14:textId="77777777" w:rsidR="001A00A1" w:rsidRPr="007B340C" w:rsidRDefault="00120233">
            <w:pPr>
              <w:pStyle w:val="ac"/>
              <w:rPr>
                <w:sz w:val="16"/>
                <w:szCs w:val="16"/>
              </w:rPr>
            </w:pPr>
            <w:r w:rsidRPr="007B340C">
              <w:rPr>
                <w:sz w:val="16"/>
                <w:szCs w:val="16"/>
              </w:rPr>
              <w:t>"петлевые" диуретики</w:t>
            </w:r>
          </w:p>
        </w:tc>
        <w:tc>
          <w:tcPr>
            <w:tcW w:w="1936" w:type="dxa"/>
            <w:tcBorders>
              <w:top w:val="nil"/>
              <w:left w:val="single" w:sz="4" w:space="0" w:color="auto"/>
              <w:bottom w:val="single" w:sz="4" w:space="0" w:color="auto"/>
              <w:right w:val="nil"/>
            </w:tcBorders>
          </w:tcPr>
          <w:p w14:paraId="318A74D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7B0E3FA" w14:textId="77777777" w:rsidR="001A00A1" w:rsidRPr="007B340C" w:rsidRDefault="001A00A1">
            <w:pPr>
              <w:pStyle w:val="aa"/>
              <w:rPr>
                <w:sz w:val="16"/>
                <w:szCs w:val="16"/>
              </w:rPr>
            </w:pPr>
          </w:p>
        </w:tc>
      </w:tr>
      <w:tr w:rsidR="001A00A1" w:rsidRPr="007B340C" w14:paraId="5C28BABD" w14:textId="77777777">
        <w:tc>
          <w:tcPr>
            <w:tcW w:w="1028" w:type="dxa"/>
            <w:tcBorders>
              <w:top w:val="single" w:sz="4" w:space="0" w:color="auto"/>
              <w:bottom w:val="single" w:sz="4" w:space="0" w:color="auto"/>
              <w:right w:val="single" w:sz="4" w:space="0" w:color="auto"/>
            </w:tcBorders>
          </w:tcPr>
          <w:p w14:paraId="0D710D80" w14:textId="77777777" w:rsidR="001A00A1" w:rsidRPr="007B340C" w:rsidRDefault="00120233">
            <w:pPr>
              <w:pStyle w:val="aa"/>
              <w:jc w:val="center"/>
              <w:rPr>
                <w:sz w:val="16"/>
                <w:szCs w:val="16"/>
              </w:rPr>
            </w:pPr>
            <w:r w:rsidRPr="007B340C">
              <w:rPr>
                <w:sz w:val="16"/>
                <w:szCs w:val="16"/>
              </w:rPr>
              <w:t>C03CA</w:t>
            </w:r>
          </w:p>
        </w:tc>
        <w:tc>
          <w:tcPr>
            <w:tcW w:w="3197" w:type="dxa"/>
            <w:tcBorders>
              <w:top w:val="nil"/>
              <w:left w:val="single" w:sz="4" w:space="0" w:color="auto"/>
              <w:bottom w:val="single" w:sz="4" w:space="0" w:color="auto"/>
              <w:right w:val="nil"/>
            </w:tcBorders>
          </w:tcPr>
          <w:p w14:paraId="451F9B80" w14:textId="77777777" w:rsidR="001A00A1" w:rsidRPr="007B340C" w:rsidRDefault="00120233">
            <w:pPr>
              <w:pStyle w:val="ac"/>
              <w:rPr>
                <w:sz w:val="16"/>
                <w:szCs w:val="16"/>
              </w:rPr>
            </w:pPr>
            <w:r w:rsidRPr="007B340C">
              <w:rPr>
                <w:sz w:val="16"/>
                <w:szCs w:val="16"/>
              </w:rPr>
              <w:t>сульфонамиды</w:t>
            </w:r>
          </w:p>
        </w:tc>
        <w:tc>
          <w:tcPr>
            <w:tcW w:w="1936" w:type="dxa"/>
            <w:tcBorders>
              <w:top w:val="nil"/>
              <w:left w:val="single" w:sz="4" w:space="0" w:color="auto"/>
              <w:bottom w:val="single" w:sz="4" w:space="0" w:color="auto"/>
              <w:right w:val="nil"/>
            </w:tcBorders>
          </w:tcPr>
          <w:p w14:paraId="689D5996" w14:textId="77777777" w:rsidR="001A00A1" w:rsidRPr="007B340C" w:rsidRDefault="00120233">
            <w:pPr>
              <w:pStyle w:val="ac"/>
              <w:rPr>
                <w:sz w:val="16"/>
                <w:szCs w:val="16"/>
              </w:rPr>
            </w:pPr>
            <w:r w:rsidRPr="007B340C">
              <w:rPr>
                <w:sz w:val="16"/>
                <w:szCs w:val="16"/>
              </w:rPr>
              <w:t>фуросемид</w:t>
            </w:r>
          </w:p>
        </w:tc>
        <w:tc>
          <w:tcPr>
            <w:tcW w:w="4037" w:type="dxa"/>
            <w:tcBorders>
              <w:top w:val="nil"/>
              <w:left w:val="single" w:sz="4" w:space="0" w:color="auto"/>
              <w:bottom w:val="single" w:sz="4" w:space="0" w:color="auto"/>
            </w:tcBorders>
          </w:tcPr>
          <w:p w14:paraId="7782B265"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C02C3E6" w14:textId="77777777" w:rsidR="001A00A1" w:rsidRPr="007B340C" w:rsidRDefault="00120233">
            <w:pPr>
              <w:pStyle w:val="ac"/>
              <w:rPr>
                <w:sz w:val="16"/>
                <w:szCs w:val="16"/>
              </w:rPr>
            </w:pPr>
            <w:r w:rsidRPr="007B340C">
              <w:rPr>
                <w:sz w:val="16"/>
                <w:szCs w:val="16"/>
              </w:rPr>
              <w:t>раствор для инъекций;</w:t>
            </w:r>
          </w:p>
          <w:p w14:paraId="41224E75" w14:textId="77777777" w:rsidR="001A00A1" w:rsidRPr="007B340C" w:rsidRDefault="00120233">
            <w:pPr>
              <w:pStyle w:val="ac"/>
              <w:rPr>
                <w:sz w:val="16"/>
                <w:szCs w:val="16"/>
              </w:rPr>
            </w:pPr>
            <w:r w:rsidRPr="007B340C">
              <w:rPr>
                <w:sz w:val="16"/>
                <w:szCs w:val="16"/>
              </w:rPr>
              <w:t>таблетки</w:t>
            </w:r>
          </w:p>
        </w:tc>
      </w:tr>
      <w:tr w:rsidR="001A00A1" w:rsidRPr="007B340C" w14:paraId="47079B8E" w14:textId="77777777">
        <w:tc>
          <w:tcPr>
            <w:tcW w:w="1028" w:type="dxa"/>
            <w:tcBorders>
              <w:top w:val="single" w:sz="4" w:space="0" w:color="auto"/>
              <w:bottom w:val="single" w:sz="4" w:space="0" w:color="auto"/>
              <w:right w:val="single" w:sz="4" w:space="0" w:color="auto"/>
            </w:tcBorders>
          </w:tcPr>
          <w:p w14:paraId="2190D581" w14:textId="77777777" w:rsidR="001A00A1" w:rsidRPr="007B340C" w:rsidRDefault="00120233">
            <w:pPr>
              <w:pStyle w:val="aa"/>
              <w:jc w:val="center"/>
              <w:rPr>
                <w:sz w:val="16"/>
                <w:szCs w:val="16"/>
              </w:rPr>
            </w:pPr>
            <w:r w:rsidRPr="007B340C">
              <w:rPr>
                <w:sz w:val="16"/>
                <w:szCs w:val="16"/>
              </w:rPr>
              <w:t>C03D</w:t>
            </w:r>
          </w:p>
        </w:tc>
        <w:tc>
          <w:tcPr>
            <w:tcW w:w="3197" w:type="dxa"/>
            <w:tcBorders>
              <w:top w:val="nil"/>
              <w:left w:val="single" w:sz="4" w:space="0" w:color="auto"/>
              <w:bottom w:val="single" w:sz="4" w:space="0" w:color="auto"/>
              <w:right w:val="nil"/>
            </w:tcBorders>
          </w:tcPr>
          <w:p w14:paraId="4C5B7E78" w14:textId="77777777" w:rsidR="001A00A1" w:rsidRPr="007B340C" w:rsidRDefault="00120233">
            <w:pPr>
              <w:pStyle w:val="ac"/>
              <w:rPr>
                <w:sz w:val="16"/>
                <w:szCs w:val="16"/>
              </w:rPr>
            </w:pPr>
            <w:r w:rsidRPr="007B340C">
              <w:rPr>
                <w:sz w:val="16"/>
                <w:szCs w:val="16"/>
              </w:rPr>
              <w:t>калийсберегающие диуретики</w:t>
            </w:r>
          </w:p>
        </w:tc>
        <w:tc>
          <w:tcPr>
            <w:tcW w:w="1936" w:type="dxa"/>
            <w:tcBorders>
              <w:top w:val="nil"/>
              <w:left w:val="single" w:sz="4" w:space="0" w:color="auto"/>
              <w:bottom w:val="single" w:sz="4" w:space="0" w:color="auto"/>
              <w:right w:val="nil"/>
            </w:tcBorders>
          </w:tcPr>
          <w:p w14:paraId="6D0F9BC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AD9225A" w14:textId="77777777" w:rsidR="001A00A1" w:rsidRPr="007B340C" w:rsidRDefault="001A00A1">
            <w:pPr>
              <w:pStyle w:val="aa"/>
              <w:rPr>
                <w:sz w:val="16"/>
                <w:szCs w:val="16"/>
              </w:rPr>
            </w:pPr>
          </w:p>
        </w:tc>
      </w:tr>
      <w:tr w:rsidR="001A00A1" w:rsidRPr="007B340C" w14:paraId="1F7D6A61" w14:textId="77777777">
        <w:tc>
          <w:tcPr>
            <w:tcW w:w="1028" w:type="dxa"/>
            <w:tcBorders>
              <w:top w:val="single" w:sz="4" w:space="0" w:color="auto"/>
              <w:bottom w:val="single" w:sz="4" w:space="0" w:color="auto"/>
              <w:right w:val="single" w:sz="4" w:space="0" w:color="auto"/>
            </w:tcBorders>
          </w:tcPr>
          <w:p w14:paraId="09E76DA8" w14:textId="77777777" w:rsidR="001A00A1" w:rsidRPr="007B340C" w:rsidRDefault="00120233">
            <w:pPr>
              <w:pStyle w:val="aa"/>
              <w:jc w:val="center"/>
              <w:rPr>
                <w:sz w:val="16"/>
                <w:szCs w:val="16"/>
              </w:rPr>
            </w:pPr>
            <w:r w:rsidRPr="007B340C">
              <w:rPr>
                <w:sz w:val="16"/>
                <w:szCs w:val="16"/>
              </w:rPr>
              <w:t>C03DA</w:t>
            </w:r>
          </w:p>
        </w:tc>
        <w:tc>
          <w:tcPr>
            <w:tcW w:w="3197" w:type="dxa"/>
            <w:tcBorders>
              <w:top w:val="nil"/>
              <w:left w:val="single" w:sz="4" w:space="0" w:color="auto"/>
              <w:bottom w:val="single" w:sz="4" w:space="0" w:color="auto"/>
              <w:right w:val="nil"/>
            </w:tcBorders>
          </w:tcPr>
          <w:p w14:paraId="0E667C0F" w14:textId="77777777" w:rsidR="001A00A1" w:rsidRPr="007B340C" w:rsidRDefault="00120233">
            <w:pPr>
              <w:pStyle w:val="ac"/>
              <w:rPr>
                <w:sz w:val="16"/>
                <w:szCs w:val="16"/>
              </w:rPr>
            </w:pPr>
            <w:r w:rsidRPr="007B340C">
              <w:rPr>
                <w:sz w:val="16"/>
                <w:szCs w:val="16"/>
              </w:rPr>
              <w:t>антагонисты альдостерона</w:t>
            </w:r>
          </w:p>
        </w:tc>
        <w:tc>
          <w:tcPr>
            <w:tcW w:w="1936" w:type="dxa"/>
            <w:tcBorders>
              <w:top w:val="nil"/>
              <w:left w:val="single" w:sz="4" w:space="0" w:color="auto"/>
              <w:bottom w:val="single" w:sz="4" w:space="0" w:color="auto"/>
              <w:right w:val="nil"/>
            </w:tcBorders>
          </w:tcPr>
          <w:p w14:paraId="0CB1FD81" w14:textId="77777777" w:rsidR="001A00A1" w:rsidRPr="007B340C" w:rsidRDefault="00120233">
            <w:pPr>
              <w:pStyle w:val="ac"/>
              <w:rPr>
                <w:sz w:val="16"/>
                <w:szCs w:val="16"/>
              </w:rPr>
            </w:pPr>
            <w:r w:rsidRPr="007B340C">
              <w:rPr>
                <w:sz w:val="16"/>
                <w:szCs w:val="16"/>
              </w:rPr>
              <w:t>спиронолактон</w:t>
            </w:r>
          </w:p>
        </w:tc>
        <w:tc>
          <w:tcPr>
            <w:tcW w:w="4037" w:type="dxa"/>
            <w:tcBorders>
              <w:top w:val="nil"/>
              <w:left w:val="single" w:sz="4" w:space="0" w:color="auto"/>
              <w:bottom w:val="single" w:sz="4" w:space="0" w:color="auto"/>
            </w:tcBorders>
          </w:tcPr>
          <w:p w14:paraId="2356FE3B" w14:textId="77777777" w:rsidR="001A00A1" w:rsidRPr="007B340C" w:rsidRDefault="00120233">
            <w:pPr>
              <w:pStyle w:val="ac"/>
              <w:rPr>
                <w:sz w:val="16"/>
                <w:szCs w:val="16"/>
              </w:rPr>
            </w:pPr>
            <w:r w:rsidRPr="007B340C">
              <w:rPr>
                <w:sz w:val="16"/>
                <w:szCs w:val="16"/>
              </w:rPr>
              <w:t>капсулы;</w:t>
            </w:r>
          </w:p>
          <w:p w14:paraId="5B63D208" w14:textId="77777777" w:rsidR="001A00A1" w:rsidRPr="007B340C" w:rsidRDefault="00120233">
            <w:pPr>
              <w:pStyle w:val="ac"/>
              <w:rPr>
                <w:sz w:val="16"/>
                <w:szCs w:val="16"/>
              </w:rPr>
            </w:pPr>
            <w:r w:rsidRPr="007B340C">
              <w:rPr>
                <w:sz w:val="16"/>
                <w:szCs w:val="16"/>
              </w:rPr>
              <w:t>таблетки</w:t>
            </w:r>
          </w:p>
        </w:tc>
      </w:tr>
      <w:tr w:rsidR="001A00A1" w:rsidRPr="007B340C" w14:paraId="1D940152" w14:textId="77777777">
        <w:tc>
          <w:tcPr>
            <w:tcW w:w="1028" w:type="dxa"/>
            <w:tcBorders>
              <w:top w:val="single" w:sz="4" w:space="0" w:color="auto"/>
              <w:bottom w:val="single" w:sz="4" w:space="0" w:color="auto"/>
              <w:right w:val="single" w:sz="4" w:space="0" w:color="auto"/>
            </w:tcBorders>
          </w:tcPr>
          <w:p w14:paraId="2966CD2D" w14:textId="77777777" w:rsidR="001A00A1" w:rsidRPr="007B340C" w:rsidRDefault="00120233">
            <w:pPr>
              <w:pStyle w:val="aa"/>
              <w:jc w:val="center"/>
              <w:rPr>
                <w:sz w:val="16"/>
                <w:szCs w:val="16"/>
              </w:rPr>
            </w:pPr>
            <w:r w:rsidRPr="007B340C">
              <w:rPr>
                <w:sz w:val="16"/>
                <w:szCs w:val="16"/>
              </w:rPr>
              <w:t>C04</w:t>
            </w:r>
          </w:p>
        </w:tc>
        <w:tc>
          <w:tcPr>
            <w:tcW w:w="3197" w:type="dxa"/>
            <w:tcBorders>
              <w:top w:val="nil"/>
              <w:left w:val="single" w:sz="4" w:space="0" w:color="auto"/>
              <w:bottom w:val="single" w:sz="4" w:space="0" w:color="auto"/>
              <w:right w:val="nil"/>
            </w:tcBorders>
          </w:tcPr>
          <w:p w14:paraId="67DA0B31" w14:textId="77777777" w:rsidR="001A00A1" w:rsidRPr="007B340C" w:rsidRDefault="00120233">
            <w:pPr>
              <w:pStyle w:val="ac"/>
              <w:rPr>
                <w:sz w:val="16"/>
                <w:szCs w:val="16"/>
              </w:rPr>
            </w:pPr>
            <w:r w:rsidRPr="007B340C">
              <w:rPr>
                <w:sz w:val="16"/>
                <w:szCs w:val="16"/>
              </w:rPr>
              <w:t>периферические вазодилататоры</w:t>
            </w:r>
          </w:p>
        </w:tc>
        <w:tc>
          <w:tcPr>
            <w:tcW w:w="1936" w:type="dxa"/>
            <w:tcBorders>
              <w:top w:val="nil"/>
              <w:left w:val="single" w:sz="4" w:space="0" w:color="auto"/>
              <w:bottom w:val="single" w:sz="4" w:space="0" w:color="auto"/>
              <w:right w:val="nil"/>
            </w:tcBorders>
          </w:tcPr>
          <w:p w14:paraId="32EC3A7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B8B644F" w14:textId="77777777" w:rsidR="001A00A1" w:rsidRPr="007B340C" w:rsidRDefault="001A00A1">
            <w:pPr>
              <w:pStyle w:val="aa"/>
              <w:rPr>
                <w:sz w:val="16"/>
                <w:szCs w:val="16"/>
              </w:rPr>
            </w:pPr>
          </w:p>
        </w:tc>
      </w:tr>
      <w:tr w:rsidR="001A00A1" w:rsidRPr="007B340C" w14:paraId="695843C9" w14:textId="77777777">
        <w:tc>
          <w:tcPr>
            <w:tcW w:w="1028" w:type="dxa"/>
            <w:tcBorders>
              <w:top w:val="single" w:sz="4" w:space="0" w:color="auto"/>
              <w:bottom w:val="single" w:sz="4" w:space="0" w:color="auto"/>
              <w:right w:val="single" w:sz="4" w:space="0" w:color="auto"/>
            </w:tcBorders>
          </w:tcPr>
          <w:p w14:paraId="5203595D" w14:textId="77777777" w:rsidR="001A00A1" w:rsidRPr="007B340C" w:rsidRDefault="00120233">
            <w:pPr>
              <w:pStyle w:val="aa"/>
              <w:jc w:val="center"/>
              <w:rPr>
                <w:sz w:val="16"/>
                <w:szCs w:val="16"/>
              </w:rPr>
            </w:pPr>
            <w:r w:rsidRPr="007B340C">
              <w:rPr>
                <w:sz w:val="16"/>
                <w:szCs w:val="16"/>
              </w:rPr>
              <w:t>C04A</w:t>
            </w:r>
          </w:p>
        </w:tc>
        <w:tc>
          <w:tcPr>
            <w:tcW w:w="3197" w:type="dxa"/>
            <w:tcBorders>
              <w:top w:val="nil"/>
              <w:left w:val="single" w:sz="4" w:space="0" w:color="auto"/>
              <w:bottom w:val="single" w:sz="4" w:space="0" w:color="auto"/>
              <w:right w:val="nil"/>
            </w:tcBorders>
          </w:tcPr>
          <w:p w14:paraId="658835ED" w14:textId="77777777" w:rsidR="001A00A1" w:rsidRPr="007B340C" w:rsidRDefault="00120233">
            <w:pPr>
              <w:pStyle w:val="ac"/>
              <w:rPr>
                <w:sz w:val="16"/>
                <w:szCs w:val="16"/>
              </w:rPr>
            </w:pPr>
            <w:r w:rsidRPr="007B340C">
              <w:rPr>
                <w:sz w:val="16"/>
                <w:szCs w:val="16"/>
              </w:rPr>
              <w:t>периферические вазодилататоры</w:t>
            </w:r>
          </w:p>
        </w:tc>
        <w:tc>
          <w:tcPr>
            <w:tcW w:w="1936" w:type="dxa"/>
            <w:tcBorders>
              <w:top w:val="nil"/>
              <w:left w:val="single" w:sz="4" w:space="0" w:color="auto"/>
              <w:bottom w:val="single" w:sz="4" w:space="0" w:color="auto"/>
              <w:right w:val="nil"/>
            </w:tcBorders>
          </w:tcPr>
          <w:p w14:paraId="3589A99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D3B5C7E" w14:textId="77777777" w:rsidR="001A00A1" w:rsidRPr="007B340C" w:rsidRDefault="001A00A1">
            <w:pPr>
              <w:pStyle w:val="aa"/>
              <w:rPr>
                <w:sz w:val="16"/>
                <w:szCs w:val="16"/>
              </w:rPr>
            </w:pPr>
          </w:p>
        </w:tc>
      </w:tr>
      <w:tr w:rsidR="001A00A1" w:rsidRPr="007B340C" w14:paraId="74C3AB96" w14:textId="77777777">
        <w:tc>
          <w:tcPr>
            <w:tcW w:w="1028" w:type="dxa"/>
            <w:tcBorders>
              <w:top w:val="single" w:sz="4" w:space="0" w:color="auto"/>
              <w:bottom w:val="single" w:sz="4" w:space="0" w:color="auto"/>
              <w:right w:val="single" w:sz="4" w:space="0" w:color="auto"/>
            </w:tcBorders>
          </w:tcPr>
          <w:p w14:paraId="7A2D5327" w14:textId="77777777" w:rsidR="001A00A1" w:rsidRPr="007B340C" w:rsidRDefault="00120233">
            <w:pPr>
              <w:pStyle w:val="aa"/>
              <w:jc w:val="center"/>
              <w:rPr>
                <w:sz w:val="16"/>
                <w:szCs w:val="16"/>
              </w:rPr>
            </w:pPr>
            <w:r w:rsidRPr="007B340C">
              <w:rPr>
                <w:sz w:val="16"/>
                <w:szCs w:val="16"/>
              </w:rPr>
              <w:t>C04AD</w:t>
            </w:r>
          </w:p>
        </w:tc>
        <w:tc>
          <w:tcPr>
            <w:tcW w:w="3197" w:type="dxa"/>
            <w:tcBorders>
              <w:top w:val="nil"/>
              <w:left w:val="single" w:sz="4" w:space="0" w:color="auto"/>
              <w:bottom w:val="single" w:sz="4" w:space="0" w:color="auto"/>
              <w:right w:val="nil"/>
            </w:tcBorders>
          </w:tcPr>
          <w:p w14:paraId="37DBF6E7" w14:textId="77777777" w:rsidR="001A00A1" w:rsidRPr="007B340C" w:rsidRDefault="00120233">
            <w:pPr>
              <w:pStyle w:val="ac"/>
              <w:rPr>
                <w:sz w:val="16"/>
                <w:szCs w:val="16"/>
              </w:rPr>
            </w:pPr>
            <w:r w:rsidRPr="007B340C">
              <w:rPr>
                <w:sz w:val="16"/>
                <w:szCs w:val="16"/>
              </w:rPr>
              <w:t>производные пурина</w:t>
            </w:r>
          </w:p>
        </w:tc>
        <w:tc>
          <w:tcPr>
            <w:tcW w:w="1936" w:type="dxa"/>
            <w:tcBorders>
              <w:top w:val="nil"/>
              <w:left w:val="single" w:sz="4" w:space="0" w:color="auto"/>
              <w:bottom w:val="single" w:sz="4" w:space="0" w:color="auto"/>
              <w:right w:val="nil"/>
            </w:tcBorders>
          </w:tcPr>
          <w:p w14:paraId="0C9BDFF3" w14:textId="77777777" w:rsidR="001A00A1" w:rsidRPr="007B340C" w:rsidRDefault="00120233">
            <w:pPr>
              <w:pStyle w:val="ac"/>
              <w:rPr>
                <w:sz w:val="16"/>
                <w:szCs w:val="16"/>
              </w:rPr>
            </w:pPr>
            <w:r w:rsidRPr="007B340C">
              <w:rPr>
                <w:sz w:val="16"/>
                <w:szCs w:val="16"/>
              </w:rPr>
              <w:t>пентоксифиллин</w:t>
            </w:r>
          </w:p>
        </w:tc>
        <w:tc>
          <w:tcPr>
            <w:tcW w:w="4037" w:type="dxa"/>
            <w:tcBorders>
              <w:top w:val="nil"/>
              <w:left w:val="single" w:sz="4" w:space="0" w:color="auto"/>
              <w:bottom w:val="single" w:sz="4" w:space="0" w:color="auto"/>
            </w:tcBorders>
          </w:tcPr>
          <w:p w14:paraId="52EB338F"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и внутриартериального введения;</w:t>
            </w:r>
          </w:p>
          <w:p w14:paraId="2425DD54"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5BA893F7" w14:textId="77777777" w:rsidR="001A00A1" w:rsidRPr="007B340C" w:rsidRDefault="00120233">
            <w:pPr>
              <w:pStyle w:val="ac"/>
              <w:rPr>
                <w:sz w:val="16"/>
                <w:szCs w:val="16"/>
              </w:rPr>
            </w:pPr>
            <w:r w:rsidRPr="007B340C">
              <w:rPr>
                <w:sz w:val="16"/>
                <w:szCs w:val="16"/>
              </w:rPr>
              <w:t>концентрат для приготовления раствора для инъекций;</w:t>
            </w:r>
          </w:p>
          <w:p w14:paraId="6D414A43" w14:textId="77777777" w:rsidR="001A00A1" w:rsidRPr="007B340C" w:rsidRDefault="00120233">
            <w:pPr>
              <w:pStyle w:val="ac"/>
              <w:rPr>
                <w:sz w:val="16"/>
                <w:szCs w:val="16"/>
              </w:rPr>
            </w:pPr>
            <w:r w:rsidRPr="007B340C">
              <w:rPr>
                <w:sz w:val="16"/>
                <w:szCs w:val="16"/>
              </w:rPr>
              <w:t>раствор для внутривенного введения;</w:t>
            </w:r>
          </w:p>
          <w:p w14:paraId="7CCADCE1" w14:textId="77777777" w:rsidR="001A00A1" w:rsidRPr="007B340C" w:rsidRDefault="00120233">
            <w:pPr>
              <w:pStyle w:val="ac"/>
              <w:rPr>
                <w:sz w:val="16"/>
                <w:szCs w:val="16"/>
              </w:rPr>
            </w:pPr>
            <w:r w:rsidRPr="007B340C">
              <w:rPr>
                <w:sz w:val="16"/>
                <w:szCs w:val="16"/>
              </w:rPr>
              <w:t>раствор для внутривенного и внутриартериального введения;</w:t>
            </w:r>
          </w:p>
          <w:p w14:paraId="0D889D5A" w14:textId="77777777" w:rsidR="001A00A1" w:rsidRPr="007B340C" w:rsidRDefault="00120233">
            <w:pPr>
              <w:pStyle w:val="ac"/>
              <w:rPr>
                <w:sz w:val="16"/>
                <w:szCs w:val="16"/>
              </w:rPr>
            </w:pPr>
            <w:r w:rsidRPr="007B340C">
              <w:rPr>
                <w:sz w:val="16"/>
                <w:szCs w:val="16"/>
              </w:rPr>
              <w:t>раствор для инфузий;</w:t>
            </w:r>
          </w:p>
          <w:p w14:paraId="4D0931AE"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633A9E5F" w14:textId="77777777">
        <w:tc>
          <w:tcPr>
            <w:tcW w:w="1028" w:type="dxa"/>
            <w:tcBorders>
              <w:top w:val="single" w:sz="4" w:space="0" w:color="auto"/>
              <w:bottom w:val="single" w:sz="4" w:space="0" w:color="auto"/>
              <w:right w:val="single" w:sz="4" w:space="0" w:color="auto"/>
            </w:tcBorders>
          </w:tcPr>
          <w:p w14:paraId="119A8F5C" w14:textId="77777777" w:rsidR="001A00A1" w:rsidRPr="007B340C" w:rsidRDefault="00120233">
            <w:pPr>
              <w:pStyle w:val="aa"/>
              <w:jc w:val="center"/>
              <w:rPr>
                <w:sz w:val="16"/>
                <w:szCs w:val="16"/>
              </w:rPr>
            </w:pPr>
            <w:r w:rsidRPr="007B340C">
              <w:rPr>
                <w:sz w:val="16"/>
                <w:szCs w:val="16"/>
              </w:rPr>
              <w:t>C07</w:t>
            </w:r>
          </w:p>
        </w:tc>
        <w:tc>
          <w:tcPr>
            <w:tcW w:w="3197" w:type="dxa"/>
            <w:tcBorders>
              <w:top w:val="nil"/>
              <w:left w:val="single" w:sz="4" w:space="0" w:color="auto"/>
              <w:bottom w:val="single" w:sz="4" w:space="0" w:color="auto"/>
              <w:right w:val="nil"/>
            </w:tcBorders>
          </w:tcPr>
          <w:p w14:paraId="717A6541" w14:textId="77777777" w:rsidR="001A00A1" w:rsidRPr="007B340C" w:rsidRDefault="00120233">
            <w:pPr>
              <w:pStyle w:val="ac"/>
              <w:rPr>
                <w:sz w:val="16"/>
                <w:szCs w:val="16"/>
              </w:rPr>
            </w:pPr>
            <w:r w:rsidRPr="007B340C">
              <w:rPr>
                <w:sz w:val="16"/>
                <w:szCs w:val="16"/>
              </w:rPr>
              <w:t>бета-адреноблокаторы</w:t>
            </w:r>
          </w:p>
        </w:tc>
        <w:tc>
          <w:tcPr>
            <w:tcW w:w="1936" w:type="dxa"/>
            <w:tcBorders>
              <w:top w:val="nil"/>
              <w:left w:val="single" w:sz="4" w:space="0" w:color="auto"/>
              <w:bottom w:val="single" w:sz="4" w:space="0" w:color="auto"/>
              <w:right w:val="nil"/>
            </w:tcBorders>
          </w:tcPr>
          <w:p w14:paraId="7F8B6E9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31E79FD" w14:textId="77777777" w:rsidR="001A00A1" w:rsidRPr="007B340C" w:rsidRDefault="001A00A1">
            <w:pPr>
              <w:pStyle w:val="aa"/>
              <w:rPr>
                <w:sz w:val="16"/>
                <w:szCs w:val="16"/>
              </w:rPr>
            </w:pPr>
          </w:p>
        </w:tc>
      </w:tr>
      <w:tr w:rsidR="001A00A1" w:rsidRPr="007B340C" w14:paraId="2049FFB1" w14:textId="77777777">
        <w:tc>
          <w:tcPr>
            <w:tcW w:w="1028" w:type="dxa"/>
            <w:tcBorders>
              <w:top w:val="single" w:sz="4" w:space="0" w:color="auto"/>
              <w:bottom w:val="single" w:sz="4" w:space="0" w:color="auto"/>
              <w:right w:val="single" w:sz="4" w:space="0" w:color="auto"/>
            </w:tcBorders>
          </w:tcPr>
          <w:p w14:paraId="5ADA9CF1" w14:textId="77777777" w:rsidR="001A00A1" w:rsidRPr="007B340C" w:rsidRDefault="00120233">
            <w:pPr>
              <w:pStyle w:val="aa"/>
              <w:jc w:val="center"/>
              <w:rPr>
                <w:sz w:val="16"/>
                <w:szCs w:val="16"/>
              </w:rPr>
            </w:pPr>
            <w:r w:rsidRPr="007B340C">
              <w:rPr>
                <w:sz w:val="16"/>
                <w:szCs w:val="16"/>
              </w:rPr>
              <w:t>C07A</w:t>
            </w:r>
          </w:p>
        </w:tc>
        <w:tc>
          <w:tcPr>
            <w:tcW w:w="3197" w:type="dxa"/>
            <w:tcBorders>
              <w:top w:val="nil"/>
              <w:left w:val="single" w:sz="4" w:space="0" w:color="auto"/>
              <w:bottom w:val="single" w:sz="4" w:space="0" w:color="auto"/>
              <w:right w:val="nil"/>
            </w:tcBorders>
          </w:tcPr>
          <w:p w14:paraId="0FC3C21D" w14:textId="77777777" w:rsidR="001A00A1" w:rsidRPr="007B340C" w:rsidRDefault="00120233">
            <w:pPr>
              <w:pStyle w:val="ac"/>
              <w:rPr>
                <w:sz w:val="16"/>
                <w:szCs w:val="16"/>
              </w:rPr>
            </w:pPr>
            <w:r w:rsidRPr="007B340C">
              <w:rPr>
                <w:sz w:val="16"/>
                <w:szCs w:val="16"/>
              </w:rPr>
              <w:t>бета-адреноблокаторы</w:t>
            </w:r>
          </w:p>
        </w:tc>
        <w:tc>
          <w:tcPr>
            <w:tcW w:w="1936" w:type="dxa"/>
            <w:tcBorders>
              <w:top w:val="nil"/>
              <w:left w:val="single" w:sz="4" w:space="0" w:color="auto"/>
              <w:bottom w:val="single" w:sz="4" w:space="0" w:color="auto"/>
              <w:right w:val="nil"/>
            </w:tcBorders>
          </w:tcPr>
          <w:p w14:paraId="63FA8FF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E724190" w14:textId="77777777" w:rsidR="001A00A1" w:rsidRPr="007B340C" w:rsidRDefault="001A00A1">
            <w:pPr>
              <w:pStyle w:val="aa"/>
              <w:rPr>
                <w:sz w:val="16"/>
                <w:szCs w:val="16"/>
              </w:rPr>
            </w:pPr>
          </w:p>
        </w:tc>
      </w:tr>
      <w:tr w:rsidR="001A00A1" w:rsidRPr="007B340C" w14:paraId="587CEF6C" w14:textId="77777777">
        <w:tc>
          <w:tcPr>
            <w:tcW w:w="1028" w:type="dxa"/>
            <w:tcBorders>
              <w:top w:val="single" w:sz="4" w:space="0" w:color="auto"/>
              <w:bottom w:val="single" w:sz="4" w:space="0" w:color="auto"/>
              <w:right w:val="single" w:sz="4" w:space="0" w:color="auto"/>
            </w:tcBorders>
          </w:tcPr>
          <w:p w14:paraId="51E2DCA0" w14:textId="77777777" w:rsidR="001A00A1" w:rsidRPr="007B340C" w:rsidRDefault="00120233">
            <w:pPr>
              <w:pStyle w:val="aa"/>
              <w:jc w:val="center"/>
              <w:rPr>
                <w:sz w:val="16"/>
                <w:szCs w:val="16"/>
              </w:rPr>
            </w:pPr>
            <w:r w:rsidRPr="007B340C">
              <w:rPr>
                <w:sz w:val="16"/>
                <w:szCs w:val="16"/>
              </w:rPr>
              <w:t>C07AA</w:t>
            </w:r>
          </w:p>
        </w:tc>
        <w:tc>
          <w:tcPr>
            <w:tcW w:w="3197" w:type="dxa"/>
            <w:vMerge w:val="restart"/>
            <w:tcBorders>
              <w:top w:val="nil"/>
              <w:left w:val="single" w:sz="4" w:space="0" w:color="auto"/>
              <w:bottom w:val="single" w:sz="4" w:space="0" w:color="auto"/>
              <w:right w:val="nil"/>
            </w:tcBorders>
          </w:tcPr>
          <w:p w14:paraId="0736D03A" w14:textId="77777777" w:rsidR="001A00A1" w:rsidRPr="007B340C" w:rsidRDefault="00120233">
            <w:pPr>
              <w:pStyle w:val="ac"/>
              <w:rPr>
                <w:sz w:val="16"/>
                <w:szCs w:val="16"/>
              </w:rPr>
            </w:pPr>
            <w:r w:rsidRPr="007B340C">
              <w:rPr>
                <w:sz w:val="16"/>
                <w:szCs w:val="16"/>
              </w:rPr>
              <w:t>неселективные бета-адреноблокаторы</w:t>
            </w:r>
          </w:p>
        </w:tc>
        <w:tc>
          <w:tcPr>
            <w:tcW w:w="1936" w:type="dxa"/>
            <w:tcBorders>
              <w:top w:val="nil"/>
              <w:left w:val="single" w:sz="4" w:space="0" w:color="auto"/>
              <w:bottom w:val="single" w:sz="4" w:space="0" w:color="auto"/>
              <w:right w:val="nil"/>
            </w:tcBorders>
          </w:tcPr>
          <w:p w14:paraId="5CDEFC56" w14:textId="77777777" w:rsidR="001A00A1" w:rsidRPr="007B340C" w:rsidRDefault="00120233">
            <w:pPr>
              <w:pStyle w:val="ac"/>
              <w:rPr>
                <w:sz w:val="16"/>
                <w:szCs w:val="16"/>
              </w:rPr>
            </w:pPr>
            <w:r w:rsidRPr="007B340C">
              <w:rPr>
                <w:sz w:val="16"/>
                <w:szCs w:val="16"/>
              </w:rPr>
              <w:t>пропранолол</w:t>
            </w:r>
          </w:p>
        </w:tc>
        <w:tc>
          <w:tcPr>
            <w:tcW w:w="4037" w:type="dxa"/>
            <w:tcBorders>
              <w:top w:val="nil"/>
              <w:left w:val="single" w:sz="4" w:space="0" w:color="auto"/>
              <w:bottom w:val="single" w:sz="4" w:space="0" w:color="auto"/>
            </w:tcBorders>
          </w:tcPr>
          <w:p w14:paraId="71836314" w14:textId="77777777" w:rsidR="001A00A1" w:rsidRPr="007B340C" w:rsidRDefault="00120233">
            <w:pPr>
              <w:pStyle w:val="ac"/>
              <w:rPr>
                <w:sz w:val="16"/>
                <w:szCs w:val="16"/>
              </w:rPr>
            </w:pPr>
            <w:r w:rsidRPr="007B340C">
              <w:rPr>
                <w:sz w:val="16"/>
                <w:szCs w:val="16"/>
              </w:rPr>
              <w:t>таблетки</w:t>
            </w:r>
          </w:p>
        </w:tc>
      </w:tr>
      <w:tr w:rsidR="001A00A1" w:rsidRPr="007B340C" w14:paraId="7CB08842" w14:textId="77777777">
        <w:tc>
          <w:tcPr>
            <w:tcW w:w="1028" w:type="dxa"/>
            <w:tcBorders>
              <w:top w:val="single" w:sz="4" w:space="0" w:color="auto"/>
              <w:bottom w:val="single" w:sz="4" w:space="0" w:color="auto"/>
              <w:right w:val="single" w:sz="4" w:space="0" w:color="auto"/>
            </w:tcBorders>
          </w:tcPr>
          <w:p w14:paraId="4BF9F77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F98A73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54C2C7" w14:textId="77777777" w:rsidR="001A00A1" w:rsidRPr="007B340C" w:rsidRDefault="00120233">
            <w:pPr>
              <w:pStyle w:val="ac"/>
              <w:rPr>
                <w:sz w:val="16"/>
                <w:szCs w:val="16"/>
              </w:rPr>
            </w:pPr>
            <w:r w:rsidRPr="007B340C">
              <w:rPr>
                <w:sz w:val="16"/>
                <w:szCs w:val="16"/>
              </w:rPr>
              <w:t>соталол</w:t>
            </w:r>
          </w:p>
        </w:tc>
        <w:tc>
          <w:tcPr>
            <w:tcW w:w="4037" w:type="dxa"/>
            <w:tcBorders>
              <w:top w:val="nil"/>
              <w:left w:val="single" w:sz="4" w:space="0" w:color="auto"/>
              <w:bottom w:val="single" w:sz="4" w:space="0" w:color="auto"/>
            </w:tcBorders>
          </w:tcPr>
          <w:p w14:paraId="04C10A30" w14:textId="77777777" w:rsidR="001A00A1" w:rsidRPr="007B340C" w:rsidRDefault="00120233">
            <w:pPr>
              <w:pStyle w:val="ac"/>
              <w:rPr>
                <w:sz w:val="16"/>
                <w:szCs w:val="16"/>
              </w:rPr>
            </w:pPr>
            <w:r w:rsidRPr="007B340C">
              <w:rPr>
                <w:sz w:val="16"/>
                <w:szCs w:val="16"/>
              </w:rPr>
              <w:t>таблетки</w:t>
            </w:r>
          </w:p>
        </w:tc>
      </w:tr>
      <w:tr w:rsidR="001A00A1" w:rsidRPr="007B340C" w14:paraId="44279D38" w14:textId="77777777">
        <w:tc>
          <w:tcPr>
            <w:tcW w:w="1028" w:type="dxa"/>
            <w:tcBorders>
              <w:top w:val="single" w:sz="4" w:space="0" w:color="auto"/>
              <w:bottom w:val="single" w:sz="4" w:space="0" w:color="auto"/>
              <w:right w:val="single" w:sz="4" w:space="0" w:color="auto"/>
            </w:tcBorders>
          </w:tcPr>
          <w:p w14:paraId="1B684E5B" w14:textId="77777777" w:rsidR="001A00A1" w:rsidRPr="007B340C" w:rsidRDefault="00120233">
            <w:pPr>
              <w:pStyle w:val="aa"/>
              <w:jc w:val="center"/>
              <w:rPr>
                <w:sz w:val="16"/>
                <w:szCs w:val="16"/>
              </w:rPr>
            </w:pPr>
            <w:r w:rsidRPr="007B340C">
              <w:rPr>
                <w:sz w:val="16"/>
                <w:szCs w:val="16"/>
              </w:rPr>
              <w:t>C07AB</w:t>
            </w:r>
          </w:p>
        </w:tc>
        <w:tc>
          <w:tcPr>
            <w:tcW w:w="3197" w:type="dxa"/>
            <w:tcBorders>
              <w:top w:val="nil"/>
              <w:left w:val="single" w:sz="4" w:space="0" w:color="auto"/>
              <w:bottom w:val="single" w:sz="4" w:space="0" w:color="auto"/>
              <w:right w:val="nil"/>
            </w:tcBorders>
          </w:tcPr>
          <w:p w14:paraId="0B92AEA3" w14:textId="77777777" w:rsidR="001A00A1" w:rsidRPr="007B340C" w:rsidRDefault="00120233">
            <w:pPr>
              <w:pStyle w:val="ac"/>
              <w:rPr>
                <w:sz w:val="16"/>
                <w:szCs w:val="16"/>
              </w:rPr>
            </w:pPr>
            <w:r w:rsidRPr="007B340C">
              <w:rPr>
                <w:sz w:val="16"/>
                <w:szCs w:val="16"/>
              </w:rPr>
              <w:t>селективные бета-адреноблокаторы</w:t>
            </w:r>
          </w:p>
        </w:tc>
        <w:tc>
          <w:tcPr>
            <w:tcW w:w="1936" w:type="dxa"/>
            <w:tcBorders>
              <w:top w:val="nil"/>
              <w:left w:val="single" w:sz="4" w:space="0" w:color="auto"/>
              <w:bottom w:val="single" w:sz="4" w:space="0" w:color="auto"/>
              <w:right w:val="nil"/>
            </w:tcBorders>
          </w:tcPr>
          <w:p w14:paraId="154251D3" w14:textId="77777777" w:rsidR="001A00A1" w:rsidRPr="007B340C" w:rsidRDefault="00120233">
            <w:pPr>
              <w:pStyle w:val="ac"/>
              <w:rPr>
                <w:sz w:val="16"/>
                <w:szCs w:val="16"/>
              </w:rPr>
            </w:pPr>
            <w:r w:rsidRPr="007B340C">
              <w:rPr>
                <w:sz w:val="16"/>
                <w:szCs w:val="16"/>
              </w:rPr>
              <w:t>атенолол</w:t>
            </w:r>
          </w:p>
        </w:tc>
        <w:tc>
          <w:tcPr>
            <w:tcW w:w="4037" w:type="dxa"/>
            <w:tcBorders>
              <w:top w:val="nil"/>
              <w:left w:val="single" w:sz="4" w:space="0" w:color="auto"/>
              <w:bottom w:val="single" w:sz="4" w:space="0" w:color="auto"/>
            </w:tcBorders>
          </w:tcPr>
          <w:p w14:paraId="2C49BE61" w14:textId="77777777" w:rsidR="001A00A1" w:rsidRPr="007B340C" w:rsidRDefault="00120233">
            <w:pPr>
              <w:pStyle w:val="ac"/>
              <w:rPr>
                <w:sz w:val="16"/>
                <w:szCs w:val="16"/>
              </w:rPr>
            </w:pPr>
            <w:r w:rsidRPr="007B340C">
              <w:rPr>
                <w:sz w:val="16"/>
                <w:szCs w:val="16"/>
              </w:rPr>
              <w:t>таблетки;</w:t>
            </w:r>
          </w:p>
          <w:p w14:paraId="241967F5" w14:textId="77777777" w:rsidR="001A00A1" w:rsidRPr="007B340C" w:rsidRDefault="00120233">
            <w:pPr>
              <w:pStyle w:val="ac"/>
              <w:rPr>
                <w:sz w:val="16"/>
                <w:szCs w:val="16"/>
              </w:rPr>
            </w:pPr>
            <w:r w:rsidRPr="007B340C">
              <w:rPr>
                <w:sz w:val="16"/>
                <w:szCs w:val="16"/>
              </w:rPr>
              <w:t>таблетки, покрытые оболочкой;</w:t>
            </w:r>
          </w:p>
          <w:p w14:paraId="7DB5D7E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84432BE" w14:textId="77777777">
        <w:tc>
          <w:tcPr>
            <w:tcW w:w="1028" w:type="dxa"/>
            <w:tcBorders>
              <w:top w:val="single" w:sz="4" w:space="0" w:color="auto"/>
              <w:bottom w:val="single" w:sz="4" w:space="0" w:color="auto"/>
              <w:right w:val="single" w:sz="4" w:space="0" w:color="auto"/>
            </w:tcBorders>
          </w:tcPr>
          <w:p w14:paraId="3EC7361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B73453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033D4B5" w14:textId="77777777" w:rsidR="001A00A1" w:rsidRPr="007B340C" w:rsidRDefault="00120233">
            <w:pPr>
              <w:pStyle w:val="ac"/>
              <w:rPr>
                <w:sz w:val="16"/>
                <w:szCs w:val="16"/>
              </w:rPr>
            </w:pPr>
            <w:r w:rsidRPr="007B340C">
              <w:rPr>
                <w:sz w:val="16"/>
                <w:szCs w:val="16"/>
              </w:rPr>
              <w:t>бисопролол</w:t>
            </w:r>
          </w:p>
        </w:tc>
        <w:tc>
          <w:tcPr>
            <w:tcW w:w="4037" w:type="dxa"/>
            <w:tcBorders>
              <w:top w:val="nil"/>
              <w:left w:val="single" w:sz="4" w:space="0" w:color="auto"/>
              <w:bottom w:val="single" w:sz="4" w:space="0" w:color="auto"/>
            </w:tcBorders>
          </w:tcPr>
          <w:p w14:paraId="2F73E95D" w14:textId="77777777" w:rsidR="001A00A1" w:rsidRPr="007B340C" w:rsidRDefault="00120233">
            <w:pPr>
              <w:pStyle w:val="ac"/>
              <w:rPr>
                <w:sz w:val="16"/>
                <w:szCs w:val="16"/>
              </w:rPr>
            </w:pPr>
            <w:r w:rsidRPr="007B340C">
              <w:rPr>
                <w:sz w:val="16"/>
                <w:szCs w:val="16"/>
              </w:rPr>
              <w:t>таблетки;</w:t>
            </w:r>
          </w:p>
          <w:p w14:paraId="0CCC64D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4D86F2A" w14:textId="77777777">
        <w:tc>
          <w:tcPr>
            <w:tcW w:w="1028" w:type="dxa"/>
            <w:tcBorders>
              <w:top w:val="single" w:sz="4" w:space="0" w:color="auto"/>
              <w:bottom w:val="single" w:sz="4" w:space="0" w:color="auto"/>
              <w:right w:val="single" w:sz="4" w:space="0" w:color="auto"/>
            </w:tcBorders>
          </w:tcPr>
          <w:p w14:paraId="0B5B58D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A6B5A2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36EC9FD" w14:textId="77777777" w:rsidR="001A00A1" w:rsidRPr="007B340C" w:rsidRDefault="00120233">
            <w:pPr>
              <w:pStyle w:val="ac"/>
              <w:rPr>
                <w:sz w:val="16"/>
                <w:szCs w:val="16"/>
              </w:rPr>
            </w:pPr>
            <w:r w:rsidRPr="007B340C">
              <w:rPr>
                <w:sz w:val="16"/>
                <w:szCs w:val="16"/>
              </w:rPr>
              <w:t>метопролол</w:t>
            </w:r>
          </w:p>
        </w:tc>
        <w:tc>
          <w:tcPr>
            <w:tcW w:w="4037" w:type="dxa"/>
            <w:tcBorders>
              <w:top w:val="nil"/>
              <w:left w:val="single" w:sz="4" w:space="0" w:color="auto"/>
              <w:bottom w:val="single" w:sz="4" w:space="0" w:color="auto"/>
            </w:tcBorders>
          </w:tcPr>
          <w:p w14:paraId="1C47A263" w14:textId="77777777" w:rsidR="001A00A1" w:rsidRPr="007B340C" w:rsidRDefault="00120233">
            <w:pPr>
              <w:pStyle w:val="ac"/>
              <w:rPr>
                <w:sz w:val="16"/>
                <w:szCs w:val="16"/>
              </w:rPr>
            </w:pPr>
            <w:r w:rsidRPr="007B340C">
              <w:rPr>
                <w:sz w:val="16"/>
                <w:szCs w:val="16"/>
              </w:rPr>
              <w:t>раствор для внутривенного введения;</w:t>
            </w:r>
          </w:p>
          <w:p w14:paraId="032D81A4" w14:textId="77777777" w:rsidR="001A00A1" w:rsidRPr="007B340C" w:rsidRDefault="00120233">
            <w:pPr>
              <w:pStyle w:val="ac"/>
              <w:rPr>
                <w:sz w:val="16"/>
                <w:szCs w:val="16"/>
              </w:rPr>
            </w:pPr>
            <w:r w:rsidRPr="007B340C">
              <w:rPr>
                <w:sz w:val="16"/>
                <w:szCs w:val="16"/>
              </w:rPr>
              <w:t>таблетки;</w:t>
            </w:r>
          </w:p>
          <w:p w14:paraId="03D3239C"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5609BF89"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4F05CD84"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оболочкой;</w:t>
            </w:r>
          </w:p>
          <w:p w14:paraId="2CAA1AF2"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63D51660" w14:textId="77777777">
        <w:tc>
          <w:tcPr>
            <w:tcW w:w="1028" w:type="dxa"/>
            <w:tcBorders>
              <w:top w:val="single" w:sz="4" w:space="0" w:color="auto"/>
              <w:bottom w:val="single" w:sz="4" w:space="0" w:color="auto"/>
              <w:right w:val="single" w:sz="4" w:space="0" w:color="auto"/>
            </w:tcBorders>
          </w:tcPr>
          <w:p w14:paraId="4E2D490B" w14:textId="77777777" w:rsidR="001A00A1" w:rsidRPr="007B340C" w:rsidRDefault="00120233">
            <w:pPr>
              <w:pStyle w:val="aa"/>
              <w:jc w:val="center"/>
              <w:rPr>
                <w:sz w:val="16"/>
                <w:szCs w:val="16"/>
              </w:rPr>
            </w:pPr>
            <w:r w:rsidRPr="007B340C">
              <w:rPr>
                <w:sz w:val="16"/>
                <w:szCs w:val="16"/>
              </w:rPr>
              <w:t>C07AG</w:t>
            </w:r>
          </w:p>
        </w:tc>
        <w:tc>
          <w:tcPr>
            <w:tcW w:w="3197" w:type="dxa"/>
            <w:tcBorders>
              <w:top w:val="nil"/>
              <w:left w:val="single" w:sz="4" w:space="0" w:color="auto"/>
              <w:bottom w:val="single" w:sz="4" w:space="0" w:color="auto"/>
              <w:right w:val="nil"/>
            </w:tcBorders>
          </w:tcPr>
          <w:p w14:paraId="3A57F9F9" w14:textId="77777777" w:rsidR="001A00A1" w:rsidRPr="007B340C" w:rsidRDefault="00120233">
            <w:pPr>
              <w:pStyle w:val="ac"/>
              <w:rPr>
                <w:sz w:val="16"/>
                <w:szCs w:val="16"/>
              </w:rPr>
            </w:pPr>
            <w:r w:rsidRPr="007B340C">
              <w:rPr>
                <w:sz w:val="16"/>
                <w:szCs w:val="16"/>
              </w:rPr>
              <w:t>альфаи бета-адреноблокаторы</w:t>
            </w:r>
          </w:p>
        </w:tc>
        <w:tc>
          <w:tcPr>
            <w:tcW w:w="1936" w:type="dxa"/>
            <w:tcBorders>
              <w:top w:val="nil"/>
              <w:left w:val="single" w:sz="4" w:space="0" w:color="auto"/>
              <w:bottom w:val="single" w:sz="4" w:space="0" w:color="auto"/>
              <w:right w:val="nil"/>
            </w:tcBorders>
          </w:tcPr>
          <w:p w14:paraId="5C1D8A2A" w14:textId="77777777" w:rsidR="001A00A1" w:rsidRPr="007B340C" w:rsidRDefault="00120233">
            <w:pPr>
              <w:pStyle w:val="ac"/>
              <w:rPr>
                <w:sz w:val="16"/>
                <w:szCs w:val="16"/>
              </w:rPr>
            </w:pPr>
            <w:r w:rsidRPr="007B340C">
              <w:rPr>
                <w:sz w:val="16"/>
                <w:szCs w:val="16"/>
              </w:rPr>
              <w:t>карведилол</w:t>
            </w:r>
          </w:p>
        </w:tc>
        <w:tc>
          <w:tcPr>
            <w:tcW w:w="4037" w:type="dxa"/>
            <w:tcBorders>
              <w:top w:val="nil"/>
              <w:left w:val="single" w:sz="4" w:space="0" w:color="auto"/>
              <w:bottom w:val="single" w:sz="4" w:space="0" w:color="auto"/>
            </w:tcBorders>
          </w:tcPr>
          <w:p w14:paraId="744A5CC0" w14:textId="77777777" w:rsidR="001A00A1" w:rsidRPr="007B340C" w:rsidRDefault="00120233">
            <w:pPr>
              <w:pStyle w:val="ac"/>
              <w:rPr>
                <w:sz w:val="16"/>
                <w:szCs w:val="16"/>
              </w:rPr>
            </w:pPr>
            <w:r w:rsidRPr="007B340C">
              <w:rPr>
                <w:sz w:val="16"/>
                <w:szCs w:val="16"/>
              </w:rPr>
              <w:t>таблетки</w:t>
            </w:r>
          </w:p>
        </w:tc>
      </w:tr>
      <w:tr w:rsidR="001A00A1" w:rsidRPr="007B340C" w14:paraId="379C49D8" w14:textId="77777777">
        <w:tc>
          <w:tcPr>
            <w:tcW w:w="1028" w:type="dxa"/>
            <w:tcBorders>
              <w:top w:val="single" w:sz="4" w:space="0" w:color="auto"/>
              <w:bottom w:val="single" w:sz="4" w:space="0" w:color="auto"/>
              <w:right w:val="single" w:sz="4" w:space="0" w:color="auto"/>
            </w:tcBorders>
          </w:tcPr>
          <w:p w14:paraId="00C85EFC" w14:textId="77777777" w:rsidR="001A00A1" w:rsidRPr="007B340C" w:rsidRDefault="00120233">
            <w:pPr>
              <w:pStyle w:val="aa"/>
              <w:jc w:val="center"/>
              <w:rPr>
                <w:sz w:val="16"/>
                <w:szCs w:val="16"/>
              </w:rPr>
            </w:pPr>
            <w:r w:rsidRPr="007B340C">
              <w:rPr>
                <w:sz w:val="16"/>
                <w:szCs w:val="16"/>
              </w:rPr>
              <w:t>C08</w:t>
            </w:r>
          </w:p>
        </w:tc>
        <w:tc>
          <w:tcPr>
            <w:tcW w:w="3197" w:type="dxa"/>
            <w:tcBorders>
              <w:top w:val="nil"/>
              <w:left w:val="single" w:sz="4" w:space="0" w:color="auto"/>
              <w:bottom w:val="single" w:sz="4" w:space="0" w:color="auto"/>
              <w:right w:val="nil"/>
            </w:tcBorders>
          </w:tcPr>
          <w:p w14:paraId="21F09190" w14:textId="77777777" w:rsidR="001A00A1" w:rsidRPr="007B340C" w:rsidRDefault="00120233">
            <w:pPr>
              <w:pStyle w:val="ac"/>
              <w:rPr>
                <w:sz w:val="16"/>
                <w:szCs w:val="16"/>
              </w:rPr>
            </w:pPr>
            <w:r w:rsidRPr="007B340C">
              <w:rPr>
                <w:sz w:val="16"/>
                <w:szCs w:val="16"/>
              </w:rPr>
              <w:t>блокаторы кальциевых каналов</w:t>
            </w:r>
          </w:p>
        </w:tc>
        <w:tc>
          <w:tcPr>
            <w:tcW w:w="1936" w:type="dxa"/>
            <w:tcBorders>
              <w:top w:val="nil"/>
              <w:left w:val="single" w:sz="4" w:space="0" w:color="auto"/>
              <w:bottom w:val="single" w:sz="4" w:space="0" w:color="auto"/>
              <w:right w:val="nil"/>
            </w:tcBorders>
          </w:tcPr>
          <w:p w14:paraId="250CF4A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D1206D0" w14:textId="77777777" w:rsidR="001A00A1" w:rsidRPr="007B340C" w:rsidRDefault="001A00A1">
            <w:pPr>
              <w:pStyle w:val="aa"/>
              <w:rPr>
                <w:sz w:val="16"/>
                <w:szCs w:val="16"/>
              </w:rPr>
            </w:pPr>
          </w:p>
        </w:tc>
      </w:tr>
      <w:tr w:rsidR="001A00A1" w:rsidRPr="007B340C" w14:paraId="66C03130" w14:textId="77777777">
        <w:tc>
          <w:tcPr>
            <w:tcW w:w="1028" w:type="dxa"/>
            <w:tcBorders>
              <w:top w:val="single" w:sz="4" w:space="0" w:color="auto"/>
              <w:bottom w:val="single" w:sz="4" w:space="0" w:color="auto"/>
              <w:right w:val="single" w:sz="4" w:space="0" w:color="auto"/>
            </w:tcBorders>
          </w:tcPr>
          <w:p w14:paraId="01C9B179" w14:textId="77777777" w:rsidR="001A00A1" w:rsidRPr="007B340C" w:rsidRDefault="00120233">
            <w:pPr>
              <w:pStyle w:val="aa"/>
              <w:jc w:val="center"/>
              <w:rPr>
                <w:sz w:val="16"/>
                <w:szCs w:val="16"/>
              </w:rPr>
            </w:pPr>
            <w:r w:rsidRPr="007B340C">
              <w:rPr>
                <w:sz w:val="16"/>
                <w:szCs w:val="16"/>
              </w:rPr>
              <w:t>C08C</w:t>
            </w:r>
          </w:p>
        </w:tc>
        <w:tc>
          <w:tcPr>
            <w:tcW w:w="3197" w:type="dxa"/>
            <w:tcBorders>
              <w:top w:val="nil"/>
              <w:left w:val="single" w:sz="4" w:space="0" w:color="auto"/>
              <w:bottom w:val="single" w:sz="4" w:space="0" w:color="auto"/>
              <w:right w:val="nil"/>
            </w:tcBorders>
          </w:tcPr>
          <w:p w14:paraId="31AA25CE" w14:textId="77777777" w:rsidR="001A00A1" w:rsidRPr="007B340C" w:rsidRDefault="00120233">
            <w:pPr>
              <w:pStyle w:val="ac"/>
              <w:rPr>
                <w:sz w:val="16"/>
                <w:szCs w:val="16"/>
              </w:rPr>
            </w:pPr>
            <w:r w:rsidRPr="007B340C">
              <w:rPr>
                <w:sz w:val="16"/>
                <w:szCs w:val="16"/>
              </w:rPr>
              <w:t>селективные блокаторы кальциевых каналов с преимущественным действием на сосуды</w:t>
            </w:r>
          </w:p>
        </w:tc>
        <w:tc>
          <w:tcPr>
            <w:tcW w:w="1936" w:type="dxa"/>
            <w:tcBorders>
              <w:top w:val="nil"/>
              <w:left w:val="single" w:sz="4" w:space="0" w:color="auto"/>
              <w:bottom w:val="single" w:sz="4" w:space="0" w:color="auto"/>
              <w:right w:val="nil"/>
            </w:tcBorders>
          </w:tcPr>
          <w:p w14:paraId="6779282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E073D1C" w14:textId="77777777" w:rsidR="001A00A1" w:rsidRPr="007B340C" w:rsidRDefault="001A00A1">
            <w:pPr>
              <w:pStyle w:val="aa"/>
              <w:rPr>
                <w:sz w:val="16"/>
                <w:szCs w:val="16"/>
              </w:rPr>
            </w:pPr>
          </w:p>
        </w:tc>
      </w:tr>
      <w:tr w:rsidR="001A00A1" w:rsidRPr="007B340C" w14:paraId="4FAFFE24" w14:textId="77777777">
        <w:tc>
          <w:tcPr>
            <w:tcW w:w="1028" w:type="dxa"/>
            <w:vMerge w:val="restart"/>
            <w:tcBorders>
              <w:top w:val="single" w:sz="4" w:space="0" w:color="auto"/>
              <w:bottom w:val="single" w:sz="4" w:space="0" w:color="auto"/>
              <w:right w:val="single" w:sz="4" w:space="0" w:color="auto"/>
            </w:tcBorders>
          </w:tcPr>
          <w:p w14:paraId="762BEC5B" w14:textId="77777777" w:rsidR="001A00A1" w:rsidRPr="007B340C" w:rsidRDefault="00120233">
            <w:pPr>
              <w:pStyle w:val="aa"/>
              <w:jc w:val="center"/>
              <w:rPr>
                <w:sz w:val="16"/>
                <w:szCs w:val="16"/>
              </w:rPr>
            </w:pPr>
            <w:r w:rsidRPr="007B340C">
              <w:rPr>
                <w:sz w:val="16"/>
                <w:szCs w:val="16"/>
              </w:rPr>
              <w:t>C08CA</w:t>
            </w:r>
          </w:p>
        </w:tc>
        <w:tc>
          <w:tcPr>
            <w:tcW w:w="3197" w:type="dxa"/>
            <w:vMerge w:val="restart"/>
            <w:tcBorders>
              <w:top w:val="nil"/>
              <w:left w:val="single" w:sz="4" w:space="0" w:color="auto"/>
              <w:bottom w:val="single" w:sz="4" w:space="0" w:color="auto"/>
              <w:right w:val="nil"/>
            </w:tcBorders>
          </w:tcPr>
          <w:p w14:paraId="0E174ACF" w14:textId="77777777" w:rsidR="001A00A1" w:rsidRPr="007B340C" w:rsidRDefault="00120233">
            <w:pPr>
              <w:pStyle w:val="ac"/>
              <w:rPr>
                <w:sz w:val="16"/>
                <w:szCs w:val="16"/>
              </w:rPr>
            </w:pPr>
            <w:r w:rsidRPr="007B340C">
              <w:rPr>
                <w:sz w:val="16"/>
                <w:szCs w:val="16"/>
              </w:rPr>
              <w:t>производные дигидропиридина</w:t>
            </w:r>
          </w:p>
        </w:tc>
        <w:tc>
          <w:tcPr>
            <w:tcW w:w="1936" w:type="dxa"/>
            <w:tcBorders>
              <w:top w:val="nil"/>
              <w:left w:val="single" w:sz="4" w:space="0" w:color="auto"/>
              <w:bottom w:val="single" w:sz="4" w:space="0" w:color="auto"/>
              <w:right w:val="nil"/>
            </w:tcBorders>
          </w:tcPr>
          <w:p w14:paraId="2E9DA278" w14:textId="77777777" w:rsidR="001A00A1" w:rsidRPr="007B340C" w:rsidRDefault="00120233">
            <w:pPr>
              <w:pStyle w:val="ac"/>
              <w:rPr>
                <w:sz w:val="16"/>
                <w:szCs w:val="16"/>
              </w:rPr>
            </w:pPr>
            <w:r w:rsidRPr="007B340C">
              <w:rPr>
                <w:sz w:val="16"/>
                <w:szCs w:val="16"/>
              </w:rPr>
              <w:t>амлодипин</w:t>
            </w:r>
          </w:p>
        </w:tc>
        <w:tc>
          <w:tcPr>
            <w:tcW w:w="4037" w:type="dxa"/>
            <w:tcBorders>
              <w:top w:val="nil"/>
              <w:left w:val="single" w:sz="4" w:space="0" w:color="auto"/>
              <w:bottom w:val="single" w:sz="4" w:space="0" w:color="auto"/>
            </w:tcBorders>
          </w:tcPr>
          <w:p w14:paraId="706EA311" w14:textId="77777777" w:rsidR="001A00A1" w:rsidRPr="007B340C" w:rsidRDefault="00120233">
            <w:pPr>
              <w:pStyle w:val="ac"/>
              <w:rPr>
                <w:sz w:val="16"/>
                <w:szCs w:val="16"/>
              </w:rPr>
            </w:pPr>
            <w:r w:rsidRPr="007B340C">
              <w:rPr>
                <w:sz w:val="16"/>
                <w:szCs w:val="16"/>
              </w:rPr>
              <w:t>таблетки;</w:t>
            </w:r>
          </w:p>
          <w:p w14:paraId="5F72BC5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D787BC0" w14:textId="77777777">
        <w:tc>
          <w:tcPr>
            <w:tcW w:w="1028" w:type="dxa"/>
            <w:vMerge/>
            <w:tcBorders>
              <w:top w:val="single" w:sz="4" w:space="0" w:color="auto"/>
              <w:bottom w:val="single" w:sz="4" w:space="0" w:color="auto"/>
              <w:right w:val="single" w:sz="4" w:space="0" w:color="auto"/>
            </w:tcBorders>
          </w:tcPr>
          <w:p w14:paraId="2DB58F2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942CB5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27F1369" w14:textId="77777777" w:rsidR="001A00A1" w:rsidRPr="007B340C" w:rsidRDefault="00120233">
            <w:pPr>
              <w:pStyle w:val="ac"/>
              <w:rPr>
                <w:sz w:val="16"/>
                <w:szCs w:val="16"/>
              </w:rPr>
            </w:pPr>
            <w:r w:rsidRPr="007B340C">
              <w:rPr>
                <w:sz w:val="16"/>
                <w:szCs w:val="16"/>
              </w:rPr>
              <w:t>нимодипин</w:t>
            </w:r>
          </w:p>
        </w:tc>
        <w:tc>
          <w:tcPr>
            <w:tcW w:w="4037" w:type="dxa"/>
            <w:tcBorders>
              <w:top w:val="nil"/>
              <w:left w:val="single" w:sz="4" w:space="0" w:color="auto"/>
              <w:bottom w:val="single" w:sz="4" w:space="0" w:color="auto"/>
            </w:tcBorders>
          </w:tcPr>
          <w:p w14:paraId="601857F8" w14:textId="77777777" w:rsidR="001A00A1" w:rsidRPr="007B340C" w:rsidRDefault="00120233">
            <w:pPr>
              <w:pStyle w:val="ac"/>
              <w:rPr>
                <w:sz w:val="16"/>
                <w:szCs w:val="16"/>
              </w:rPr>
            </w:pPr>
            <w:r w:rsidRPr="007B340C">
              <w:rPr>
                <w:sz w:val="16"/>
                <w:szCs w:val="16"/>
              </w:rPr>
              <w:t>раствор для инфузий;</w:t>
            </w:r>
          </w:p>
          <w:p w14:paraId="20F3A11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5FD51BB" w14:textId="77777777">
        <w:tc>
          <w:tcPr>
            <w:tcW w:w="1028" w:type="dxa"/>
            <w:vMerge/>
            <w:tcBorders>
              <w:top w:val="single" w:sz="4" w:space="0" w:color="auto"/>
              <w:bottom w:val="single" w:sz="4" w:space="0" w:color="auto"/>
              <w:right w:val="single" w:sz="4" w:space="0" w:color="auto"/>
            </w:tcBorders>
          </w:tcPr>
          <w:p w14:paraId="523040A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02D209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47CCC4" w14:textId="77777777" w:rsidR="001A00A1" w:rsidRPr="007B340C" w:rsidRDefault="00120233">
            <w:pPr>
              <w:pStyle w:val="ac"/>
              <w:rPr>
                <w:sz w:val="16"/>
                <w:szCs w:val="16"/>
              </w:rPr>
            </w:pPr>
            <w:r w:rsidRPr="007B340C">
              <w:rPr>
                <w:sz w:val="16"/>
                <w:szCs w:val="16"/>
              </w:rPr>
              <w:t>нифедипин</w:t>
            </w:r>
          </w:p>
        </w:tc>
        <w:tc>
          <w:tcPr>
            <w:tcW w:w="4037" w:type="dxa"/>
            <w:tcBorders>
              <w:top w:val="nil"/>
              <w:left w:val="single" w:sz="4" w:space="0" w:color="auto"/>
              <w:bottom w:val="single" w:sz="4" w:space="0" w:color="auto"/>
            </w:tcBorders>
          </w:tcPr>
          <w:p w14:paraId="238776D6" w14:textId="77777777" w:rsidR="001A00A1" w:rsidRPr="007B340C" w:rsidRDefault="00120233">
            <w:pPr>
              <w:pStyle w:val="ac"/>
              <w:rPr>
                <w:sz w:val="16"/>
                <w:szCs w:val="16"/>
              </w:rPr>
            </w:pPr>
            <w:r w:rsidRPr="007B340C">
              <w:rPr>
                <w:sz w:val="16"/>
                <w:szCs w:val="16"/>
              </w:rPr>
              <w:t>таблетки;</w:t>
            </w:r>
          </w:p>
          <w:p w14:paraId="1EE6BE7F"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1526BDF2"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0A519C0C" w14:textId="77777777" w:rsidR="001A00A1" w:rsidRPr="007B340C" w:rsidRDefault="00120233">
            <w:pPr>
              <w:pStyle w:val="ac"/>
              <w:rPr>
                <w:sz w:val="16"/>
                <w:szCs w:val="16"/>
              </w:rPr>
            </w:pPr>
            <w:r w:rsidRPr="007B340C">
              <w:rPr>
                <w:sz w:val="16"/>
                <w:szCs w:val="16"/>
              </w:rPr>
              <w:t>таблетки с модифицированным высвобождением, покрытые пленочной оболочкой;</w:t>
            </w:r>
          </w:p>
          <w:p w14:paraId="77DC357F"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7AC1C638" w14:textId="77777777">
        <w:tc>
          <w:tcPr>
            <w:tcW w:w="1028" w:type="dxa"/>
            <w:tcBorders>
              <w:top w:val="single" w:sz="4" w:space="0" w:color="auto"/>
              <w:bottom w:val="single" w:sz="4" w:space="0" w:color="auto"/>
              <w:right w:val="single" w:sz="4" w:space="0" w:color="auto"/>
            </w:tcBorders>
          </w:tcPr>
          <w:p w14:paraId="723551DD" w14:textId="77777777" w:rsidR="001A00A1" w:rsidRPr="007B340C" w:rsidRDefault="00120233">
            <w:pPr>
              <w:pStyle w:val="aa"/>
              <w:jc w:val="center"/>
              <w:rPr>
                <w:sz w:val="16"/>
                <w:szCs w:val="16"/>
              </w:rPr>
            </w:pPr>
            <w:r w:rsidRPr="007B340C">
              <w:rPr>
                <w:sz w:val="16"/>
                <w:szCs w:val="16"/>
              </w:rPr>
              <w:t>C08D</w:t>
            </w:r>
          </w:p>
        </w:tc>
        <w:tc>
          <w:tcPr>
            <w:tcW w:w="3197" w:type="dxa"/>
            <w:tcBorders>
              <w:top w:val="nil"/>
              <w:left w:val="single" w:sz="4" w:space="0" w:color="auto"/>
              <w:bottom w:val="single" w:sz="4" w:space="0" w:color="auto"/>
              <w:right w:val="nil"/>
            </w:tcBorders>
          </w:tcPr>
          <w:p w14:paraId="029290D0" w14:textId="77777777" w:rsidR="001A00A1" w:rsidRPr="007B340C" w:rsidRDefault="00120233">
            <w:pPr>
              <w:pStyle w:val="ac"/>
              <w:rPr>
                <w:sz w:val="16"/>
                <w:szCs w:val="16"/>
              </w:rPr>
            </w:pPr>
            <w:r w:rsidRPr="007B340C">
              <w:rPr>
                <w:sz w:val="16"/>
                <w:szCs w:val="16"/>
              </w:rPr>
              <w:t>селективные блокаторы кальциевых каналов с прямым действием на сердце</w:t>
            </w:r>
          </w:p>
        </w:tc>
        <w:tc>
          <w:tcPr>
            <w:tcW w:w="1936" w:type="dxa"/>
            <w:tcBorders>
              <w:top w:val="nil"/>
              <w:left w:val="single" w:sz="4" w:space="0" w:color="auto"/>
              <w:bottom w:val="single" w:sz="4" w:space="0" w:color="auto"/>
              <w:right w:val="nil"/>
            </w:tcBorders>
          </w:tcPr>
          <w:p w14:paraId="4BCA230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4AF7900" w14:textId="77777777" w:rsidR="001A00A1" w:rsidRPr="007B340C" w:rsidRDefault="001A00A1">
            <w:pPr>
              <w:pStyle w:val="aa"/>
              <w:rPr>
                <w:sz w:val="16"/>
                <w:szCs w:val="16"/>
              </w:rPr>
            </w:pPr>
          </w:p>
        </w:tc>
      </w:tr>
      <w:tr w:rsidR="001A00A1" w:rsidRPr="007B340C" w14:paraId="3F748E10" w14:textId="77777777">
        <w:tc>
          <w:tcPr>
            <w:tcW w:w="1028" w:type="dxa"/>
            <w:tcBorders>
              <w:top w:val="single" w:sz="4" w:space="0" w:color="auto"/>
              <w:bottom w:val="single" w:sz="4" w:space="0" w:color="auto"/>
              <w:right w:val="single" w:sz="4" w:space="0" w:color="auto"/>
            </w:tcBorders>
          </w:tcPr>
          <w:p w14:paraId="76DE4EA6" w14:textId="77777777" w:rsidR="001A00A1" w:rsidRPr="007B340C" w:rsidRDefault="00120233">
            <w:pPr>
              <w:pStyle w:val="aa"/>
              <w:jc w:val="center"/>
              <w:rPr>
                <w:sz w:val="16"/>
                <w:szCs w:val="16"/>
              </w:rPr>
            </w:pPr>
            <w:r w:rsidRPr="007B340C">
              <w:rPr>
                <w:sz w:val="16"/>
                <w:szCs w:val="16"/>
              </w:rPr>
              <w:t>C08DA</w:t>
            </w:r>
          </w:p>
        </w:tc>
        <w:tc>
          <w:tcPr>
            <w:tcW w:w="3197" w:type="dxa"/>
            <w:tcBorders>
              <w:top w:val="nil"/>
              <w:left w:val="single" w:sz="4" w:space="0" w:color="auto"/>
              <w:bottom w:val="single" w:sz="4" w:space="0" w:color="auto"/>
              <w:right w:val="nil"/>
            </w:tcBorders>
          </w:tcPr>
          <w:p w14:paraId="497C1D55" w14:textId="77777777" w:rsidR="001A00A1" w:rsidRPr="007B340C" w:rsidRDefault="00120233">
            <w:pPr>
              <w:pStyle w:val="ac"/>
              <w:rPr>
                <w:sz w:val="16"/>
                <w:szCs w:val="16"/>
              </w:rPr>
            </w:pPr>
            <w:r w:rsidRPr="007B340C">
              <w:rPr>
                <w:sz w:val="16"/>
                <w:szCs w:val="16"/>
              </w:rPr>
              <w:t>производные фенилалкиламина</w:t>
            </w:r>
          </w:p>
        </w:tc>
        <w:tc>
          <w:tcPr>
            <w:tcW w:w="1936" w:type="dxa"/>
            <w:tcBorders>
              <w:top w:val="nil"/>
              <w:left w:val="single" w:sz="4" w:space="0" w:color="auto"/>
              <w:bottom w:val="single" w:sz="4" w:space="0" w:color="auto"/>
              <w:right w:val="nil"/>
            </w:tcBorders>
          </w:tcPr>
          <w:p w14:paraId="397E166D" w14:textId="77777777" w:rsidR="001A00A1" w:rsidRPr="007B340C" w:rsidRDefault="00120233">
            <w:pPr>
              <w:pStyle w:val="ac"/>
              <w:rPr>
                <w:sz w:val="16"/>
                <w:szCs w:val="16"/>
              </w:rPr>
            </w:pPr>
            <w:r w:rsidRPr="007B340C">
              <w:rPr>
                <w:sz w:val="16"/>
                <w:szCs w:val="16"/>
              </w:rPr>
              <w:t>верапамил</w:t>
            </w:r>
          </w:p>
        </w:tc>
        <w:tc>
          <w:tcPr>
            <w:tcW w:w="4037" w:type="dxa"/>
            <w:tcBorders>
              <w:top w:val="nil"/>
              <w:left w:val="single" w:sz="4" w:space="0" w:color="auto"/>
              <w:bottom w:val="single" w:sz="4" w:space="0" w:color="auto"/>
            </w:tcBorders>
          </w:tcPr>
          <w:p w14:paraId="352F378E" w14:textId="77777777" w:rsidR="001A00A1" w:rsidRPr="007B340C" w:rsidRDefault="00120233">
            <w:pPr>
              <w:pStyle w:val="ac"/>
              <w:rPr>
                <w:sz w:val="16"/>
                <w:szCs w:val="16"/>
              </w:rPr>
            </w:pPr>
            <w:r w:rsidRPr="007B340C">
              <w:rPr>
                <w:sz w:val="16"/>
                <w:szCs w:val="16"/>
              </w:rPr>
              <w:t>раствор для внутривенного введения;</w:t>
            </w:r>
          </w:p>
          <w:p w14:paraId="6F7301E6" w14:textId="77777777" w:rsidR="001A00A1" w:rsidRPr="007B340C" w:rsidRDefault="00120233">
            <w:pPr>
              <w:pStyle w:val="ac"/>
              <w:rPr>
                <w:sz w:val="16"/>
                <w:szCs w:val="16"/>
              </w:rPr>
            </w:pPr>
            <w:r w:rsidRPr="007B340C">
              <w:rPr>
                <w:sz w:val="16"/>
                <w:szCs w:val="16"/>
              </w:rPr>
              <w:t>таблетки, покрытые оболочкой;</w:t>
            </w:r>
          </w:p>
          <w:p w14:paraId="2A1CC10D"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2C26EA2A"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p w14:paraId="6BF209F3"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32531BFA" w14:textId="77777777">
        <w:tc>
          <w:tcPr>
            <w:tcW w:w="1028" w:type="dxa"/>
            <w:tcBorders>
              <w:top w:val="single" w:sz="4" w:space="0" w:color="auto"/>
              <w:bottom w:val="single" w:sz="4" w:space="0" w:color="auto"/>
              <w:right w:val="single" w:sz="4" w:space="0" w:color="auto"/>
            </w:tcBorders>
          </w:tcPr>
          <w:p w14:paraId="757ACD1B" w14:textId="77777777" w:rsidR="001A00A1" w:rsidRPr="007B340C" w:rsidRDefault="00120233">
            <w:pPr>
              <w:pStyle w:val="aa"/>
              <w:jc w:val="center"/>
              <w:rPr>
                <w:sz w:val="16"/>
                <w:szCs w:val="16"/>
              </w:rPr>
            </w:pPr>
            <w:r w:rsidRPr="007B340C">
              <w:rPr>
                <w:sz w:val="16"/>
                <w:szCs w:val="16"/>
              </w:rPr>
              <w:t>C09</w:t>
            </w:r>
          </w:p>
        </w:tc>
        <w:tc>
          <w:tcPr>
            <w:tcW w:w="3197" w:type="dxa"/>
            <w:tcBorders>
              <w:top w:val="nil"/>
              <w:left w:val="single" w:sz="4" w:space="0" w:color="auto"/>
              <w:bottom w:val="single" w:sz="4" w:space="0" w:color="auto"/>
              <w:right w:val="nil"/>
            </w:tcBorders>
          </w:tcPr>
          <w:p w14:paraId="031B8816" w14:textId="77777777" w:rsidR="001A00A1" w:rsidRPr="007B340C" w:rsidRDefault="00120233">
            <w:pPr>
              <w:pStyle w:val="ac"/>
              <w:rPr>
                <w:sz w:val="16"/>
                <w:szCs w:val="16"/>
              </w:rPr>
            </w:pPr>
            <w:r w:rsidRPr="007B340C">
              <w:rPr>
                <w:sz w:val="16"/>
                <w:szCs w:val="16"/>
              </w:rPr>
              <w:t>средства, действующие на ренин-ангиотензиновую систему</w:t>
            </w:r>
          </w:p>
        </w:tc>
        <w:tc>
          <w:tcPr>
            <w:tcW w:w="1936" w:type="dxa"/>
            <w:tcBorders>
              <w:top w:val="nil"/>
              <w:left w:val="single" w:sz="4" w:space="0" w:color="auto"/>
              <w:bottom w:val="single" w:sz="4" w:space="0" w:color="auto"/>
              <w:right w:val="nil"/>
            </w:tcBorders>
          </w:tcPr>
          <w:p w14:paraId="5240707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2728C1" w14:textId="77777777" w:rsidR="001A00A1" w:rsidRPr="007B340C" w:rsidRDefault="001A00A1">
            <w:pPr>
              <w:pStyle w:val="aa"/>
              <w:rPr>
                <w:sz w:val="16"/>
                <w:szCs w:val="16"/>
              </w:rPr>
            </w:pPr>
          </w:p>
        </w:tc>
      </w:tr>
      <w:tr w:rsidR="001A00A1" w:rsidRPr="007B340C" w14:paraId="6F24DD3E" w14:textId="77777777">
        <w:tc>
          <w:tcPr>
            <w:tcW w:w="1028" w:type="dxa"/>
            <w:tcBorders>
              <w:top w:val="single" w:sz="4" w:space="0" w:color="auto"/>
              <w:bottom w:val="single" w:sz="4" w:space="0" w:color="auto"/>
              <w:right w:val="single" w:sz="4" w:space="0" w:color="auto"/>
            </w:tcBorders>
          </w:tcPr>
          <w:p w14:paraId="39651193" w14:textId="77777777" w:rsidR="001A00A1" w:rsidRPr="007B340C" w:rsidRDefault="00120233">
            <w:pPr>
              <w:pStyle w:val="aa"/>
              <w:jc w:val="center"/>
              <w:rPr>
                <w:sz w:val="16"/>
                <w:szCs w:val="16"/>
              </w:rPr>
            </w:pPr>
            <w:r w:rsidRPr="007B340C">
              <w:rPr>
                <w:sz w:val="16"/>
                <w:szCs w:val="16"/>
              </w:rPr>
              <w:t>C09A</w:t>
            </w:r>
          </w:p>
        </w:tc>
        <w:tc>
          <w:tcPr>
            <w:tcW w:w="3197" w:type="dxa"/>
            <w:tcBorders>
              <w:top w:val="nil"/>
              <w:left w:val="single" w:sz="4" w:space="0" w:color="auto"/>
              <w:bottom w:val="single" w:sz="4" w:space="0" w:color="auto"/>
              <w:right w:val="nil"/>
            </w:tcBorders>
          </w:tcPr>
          <w:p w14:paraId="75600060" w14:textId="77777777" w:rsidR="001A00A1" w:rsidRPr="007B340C" w:rsidRDefault="00120233">
            <w:pPr>
              <w:pStyle w:val="ac"/>
              <w:rPr>
                <w:sz w:val="16"/>
                <w:szCs w:val="16"/>
              </w:rPr>
            </w:pPr>
            <w:r w:rsidRPr="007B340C">
              <w:rPr>
                <w:sz w:val="16"/>
                <w:szCs w:val="16"/>
              </w:rPr>
              <w:t>ингибиторы АПФ</w:t>
            </w:r>
          </w:p>
        </w:tc>
        <w:tc>
          <w:tcPr>
            <w:tcW w:w="1936" w:type="dxa"/>
            <w:tcBorders>
              <w:top w:val="nil"/>
              <w:left w:val="single" w:sz="4" w:space="0" w:color="auto"/>
              <w:bottom w:val="single" w:sz="4" w:space="0" w:color="auto"/>
              <w:right w:val="nil"/>
            </w:tcBorders>
          </w:tcPr>
          <w:p w14:paraId="7EFB6A1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E22FBDC" w14:textId="77777777" w:rsidR="001A00A1" w:rsidRPr="007B340C" w:rsidRDefault="001A00A1">
            <w:pPr>
              <w:pStyle w:val="aa"/>
              <w:rPr>
                <w:sz w:val="16"/>
                <w:szCs w:val="16"/>
              </w:rPr>
            </w:pPr>
          </w:p>
        </w:tc>
      </w:tr>
      <w:tr w:rsidR="001A00A1" w:rsidRPr="007B340C" w14:paraId="7F3E1246" w14:textId="77777777">
        <w:tc>
          <w:tcPr>
            <w:tcW w:w="1028" w:type="dxa"/>
            <w:vMerge w:val="restart"/>
            <w:tcBorders>
              <w:top w:val="single" w:sz="4" w:space="0" w:color="auto"/>
              <w:bottom w:val="single" w:sz="4" w:space="0" w:color="auto"/>
              <w:right w:val="single" w:sz="4" w:space="0" w:color="auto"/>
            </w:tcBorders>
          </w:tcPr>
          <w:p w14:paraId="744887CF" w14:textId="77777777" w:rsidR="001A00A1" w:rsidRPr="007B340C" w:rsidRDefault="00120233">
            <w:pPr>
              <w:pStyle w:val="aa"/>
              <w:jc w:val="center"/>
              <w:rPr>
                <w:sz w:val="16"/>
                <w:szCs w:val="16"/>
              </w:rPr>
            </w:pPr>
            <w:r w:rsidRPr="007B340C">
              <w:rPr>
                <w:sz w:val="16"/>
                <w:szCs w:val="16"/>
              </w:rPr>
              <w:t>C09AA</w:t>
            </w:r>
          </w:p>
        </w:tc>
        <w:tc>
          <w:tcPr>
            <w:tcW w:w="3197" w:type="dxa"/>
            <w:vMerge w:val="restart"/>
            <w:tcBorders>
              <w:top w:val="nil"/>
              <w:left w:val="single" w:sz="4" w:space="0" w:color="auto"/>
              <w:bottom w:val="single" w:sz="4" w:space="0" w:color="auto"/>
              <w:right w:val="nil"/>
            </w:tcBorders>
          </w:tcPr>
          <w:p w14:paraId="1D8F0CCF" w14:textId="77777777" w:rsidR="001A00A1" w:rsidRPr="007B340C" w:rsidRDefault="00120233">
            <w:pPr>
              <w:pStyle w:val="ac"/>
              <w:rPr>
                <w:sz w:val="16"/>
                <w:szCs w:val="16"/>
              </w:rPr>
            </w:pPr>
            <w:r w:rsidRPr="007B340C">
              <w:rPr>
                <w:sz w:val="16"/>
                <w:szCs w:val="16"/>
              </w:rPr>
              <w:t>ингибиторы АПФ</w:t>
            </w:r>
          </w:p>
        </w:tc>
        <w:tc>
          <w:tcPr>
            <w:tcW w:w="1936" w:type="dxa"/>
            <w:tcBorders>
              <w:top w:val="nil"/>
              <w:left w:val="single" w:sz="4" w:space="0" w:color="auto"/>
              <w:bottom w:val="single" w:sz="4" w:space="0" w:color="auto"/>
              <w:right w:val="nil"/>
            </w:tcBorders>
          </w:tcPr>
          <w:p w14:paraId="13EB1760" w14:textId="77777777" w:rsidR="001A00A1" w:rsidRPr="007B340C" w:rsidRDefault="00120233">
            <w:pPr>
              <w:pStyle w:val="ac"/>
              <w:rPr>
                <w:sz w:val="16"/>
                <w:szCs w:val="16"/>
              </w:rPr>
            </w:pPr>
            <w:r w:rsidRPr="007B340C">
              <w:rPr>
                <w:sz w:val="16"/>
                <w:szCs w:val="16"/>
              </w:rPr>
              <w:t>каптоприл</w:t>
            </w:r>
          </w:p>
        </w:tc>
        <w:tc>
          <w:tcPr>
            <w:tcW w:w="4037" w:type="dxa"/>
            <w:tcBorders>
              <w:top w:val="nil"/>
              <w:left w:val="single" w:sz="4" w:space="0" w:color="auto"/>
              <w:bottom w:val="single" w:sz="4" w:space="0" w:color="auto"/>
            </w:tcBorders>
          </w:tcPr>
          <w:p w14:paraId="3CEC7DDD" w14:textId="77777777" w:rsidR="001A00A1" w:rsidRPr="007B340C" w:rsidRDefault="00120233">
            <w:pPr>
              <w:pStyle w:val="ac"/>
              <w:rPr>
                <w:sz w:val="16"/>
                <w:szCs w:val="16"/>
              </w:rPr>
            </w:pPr>
            <w:r w:rsidRPr="007B340C">
              <w:rPr>
                <w:sz w:val="16"/>
                <w:szCs w:val="16"/>
              </w:rPr>
              <w:t>таблетки;</w:t>
            </w:r>
          </w:p>
          <w:p w14:paraId="57A565C5"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61D65E26" w14:textId="77777777">
        <w:tc>
          <w:tcPr>
            <w:tcW w:w="1028" w:type="dxa"/>
            <w:vMerge/>
            <w:tcBorders>
              <w:top w:val="single" w:sz="4" w:space="0" w:color="auto"/>
              <w:bottom w:val="single" w:sz="4" w:space="0" w:color="auto"/>
              <w:right w:val="single" w:sz="4" w:space="0" w:color="auto"/>
            </w:tcBorders>
          </w:tcPr>
          <w:p w14:paraId="0B50143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A248DE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7638293" w14:textId="77777777" w:rsidR="001A00A1" w:rsidRPr="007B340C" w:rsidRDefault="00120233">
            <w:pPr>
              <w:pStyle w:val="ac"/>
              <w:rPr>
                <w:sz w:val="16"/>
                <w:szCs w:val="16"/>
              </w:rPr>
            </w:pPr>
            <w:r w:rsidRPr="007B340C">
              <w:rPr>
                <w:sz w:val="16"/>
                <w:szCs w:val="16"/>
              </w:rPr>
              <w:t>лизиноприл</w:t>
            </w:r>
          </w:p>
        </w:tc>
        <w:tc>
          <w:tcPr>
            <w:tcW w:w="4037" w:type="dxa"/>
            <w:tcBorders>
              <w:top w:val="nil"/>
              <w:left w:val="single" w:sz="4" w:space="0" w:color="auto"/>
              <w:bottom w:val="single" w:sz="4" w:space="0" w:color="auto"/>
            </w:tcBorders>
          </w:tcPr>
          <w:p w14:paraId="0F94FDB9" w14:textId="77777777" w:rsidR="001A00A1" w:rsidRPr="007B340C" w:rsidRDefault="00120233">
            <w:pPr>
              <w:pStyle w:val="ac"/>
              <w:rPr>
                <w:sz w:val="16"/>
                <w:szCs w:val="16"/>
              </w:rPr>
            </w:pPr>
            <w:r w:rsidRPr="007B340C">
              <w:rPr>
                <w:sz w:val="16"/>
                <w:szCs w:val="16"/>
              </w:rPr>
              <w:t>таблетки</w:t>
            </w:r>
          </w:p>
        </w:tc>
      </w:tr>
      <w:tr w:rsidR="001A00A1" w:rsidRPr="007B340C" w14:paraId="6F300C97" w14:textId="77777777">
        <w:tc>
          <w:tcPr>
            <w:tcW w:w="1028" w:type="dxa"/>
            <w:vMerge/>
            <w:tcBorders>
              <w:top w:val="single" w:sz="4" w:space="0" w:color="auto"/>
              <w:bottom w:val="single" w:sz="4" w:space="0" w:color="auto"/>
              <w:right w:val="single" w:sz="4" w:space="0" w:color="auto"/>
            </w:tcBorders>
          </w:tcPr>
          <w:p w14:paraId="77E6BDA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A05C3E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3A0714" w14:textId="77777777" w:rsidR="001A00A1" w:rsidRPr="007B340C" w:rsidRDefault="00120233">
            <w:pPr>
              <w:pStyle w:val="ac"/>
              <w:rPr>
                <w:sz w:val="16"/>
                <w:szCs w:val="16"/>
              </w:rPr>
            </w:pPr>
            <w:r w:rsidRPr="007B340C">
              <w:rPr>
                <w:sz w:val="16"/>
                <w:szCs w:val="16"/>
              </w:rPr>
              <w:t>периндоприл</w:t>
            </w:r>
          </w:p>
        </w:tc>
        <w:tc>
          <w:tcPr>
            <w:tcW w:w="4037" w:type="dxa"/>
            <w:tcBorders>
              <w:top w:val="nil"/>
              <w:left w:val="single" w:sz="4" w:space="0" w:color="auto"/>
              <w:bottom w:val="single" w:sz="4" w:space="0" w:color="auto"/>
            </w:tcBorders>
          </w:tcPr>
          <w:p w14:paraId="1F2E7C02" w14:textId="77777777" w:rsidR="001A00A1" w:rsidRPr="007B340C" w:rsidRDefault="00120233">
            <w:pPr>
              <w:pStyle w:val="ac"/>
              <w:rPr>
                <w:sz w:val="16"/>
                <w:szCs w:val="16"/>
              </w:rPr>
            </w:pPr>
            <w:r w:rsidRPr="007B340C">
              <w:rPr>
                <w:sz w:val="16"/>
                <w:szCs w:val="16"/>
              </w:rPr>
              <w:t>таблетки;</w:t>
            </w:r>
          </w:p>
          <w:p w14:paraId="55582860" w14:textId="77777777" w:rsidR="001A00A1" w:rsidRPr="007B340C" w:rsidRDefault="00120233">
            <w:pPr>
              <w:pStyle w:val="ac"/>
              <w:rPr>
                <w:sz w:val="16"/>
                <w:szCs w:val="16"/>
              </w:rPr>
            </w:pPr>
            <w:r w:rsidRPr="007B340C">
              <w:rPr>
                <w:sz w:val="16"/>
                <w:szCs w:val="16"/>
              </w:rPr>
              <w:t>таблетки, диспергируемые в полости рта;</w:t>
            </w:r>
          </w:p>
          <w:p w14:paraId="3211C7F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2F8F480" w14:textId="77777777">
        <w:tc>
          <w:tcPr>
            <w:tcW w:w="1028" w:type="dxa"/>
            <w:vMerge/>
            <w:tcBorders>
              <w:top w:val="single" w:sz="4" w:space="0" w:color="auto"/>
              <w:bottom w:val="single" w:sz="4" w:space="0" w:color="auto"/>
              <w:right w:val="single" w:sz="4" w:space="0" w:color="auto"/>
            </w:tcBorders>
          </w:tcPr>
          <w:p w14:paraId="215FE4D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6DB83E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E5FB5F7" w14:textId="77777777" w:rsidR="001A00A1" w:rsidRPr="007B340C" w:rsidRDefault="00120233">
            <w:pPr>
              <w:pStyle w:val="ac"/>
              <w:rPr>
                <w:sz w:val="16"/>
                <w:szCs w:val="16"/>
              </w:rPr>
            </w:pPr>
            <w:r w:rsidRPr="007B340C">
              <w:rPr>
                <w:sz w:val="16"/>
                <w:szCs w:val="16"/>
              </w:rPr>
              <w:t>эналаприл</w:t>
            </w:r>
          </w:p>
        </w:tc>
        <w:tc>
          <w:tcPr>
            <w:tcW w:w="4037" w:type="dxa"/>
            <w:tcBorders>
              <w:top w:val="nil"/>
              <w:left w:val="single" w:sz="4" w:space="0" w:color="auto"/>
              <w:bottom w:val="single" w:sz="4" w:space="0" w:color="auto"/>
            </w:tcBorders>
          </w:tcPr>
          <w:p w14:paraId="18D4B38D" w14:textId="77777777" w:rsidR="001A00A1" w:rsidRPr="007B340C" w:rsidRDefault="00120233">
            <w:pPr>
              <w:pStyle w:val="ac"/>
              <w:rPr>
                <w:sz w:val="16"/>
                <w:szCs w:val="16"/>
              </w:rPr>
            </w:pPr>
            <w:r w:rsidRPr="007B340C">
              <w:rPr>
                <w:sz w:val="16"/>
                <w:szCs w:val="16"/>
              </w:rPr>
              <w:t>таблетки</w:t>
            </w:r>
          </w:p>
        </w:tc>
      </w:tr>
      <w:tr w:rsidR="001A00A1" w:rsidRPr="007B340C" w14:paraId="31F94FE7" w14:textId="77777777">
        <w:tc>
          <w:tcPr>
            <w:tcW w:w="1028" w:type="dxa"/>
            <w:tcBorders>
              <w:top w:val="single" w:sz="4" w:space="0" w:color="auto"/>
              <w:bottom w:val="single" w:sz="4" w:space="0" w:color="auto"/>
              <w:right w:val="single" w:sz="4" w:space="0" w:color="auto"/>
            </w:tcBorders>
          </w:tcPr>
          <w:p w14:paraId="13C8A8E5" w14:textId="77777777" w:rsidR="001A00A1" w:rsidRPr="007B340C" w:rsidRDefault="00120233">
            <w:pPr>
              <w:pStyle w:val="aa"/>
              <w:jc w:val="center"/>
              <w:rPr>
                <w:sz w:val="16"/>
                <w:szCs w:val="16"/>
              </w:rPr>
            </w:pPr>
            <w:r w:rsidRPr="007B340C">
              <w:rPr>
                <w:sz w:val="16"/>
                <w:szCs w:val="16"/>
              </w:rPr>
              <w:lastRenderedPageBreak/>
              <w:t>C09C</w:t>
            </w:r>
          </w:p>
        </w:tc>
        <w:tc>
          <w:tcPr>
            <w:tcW w:w="3197" w:type="dxa"/>
            <w:tcBorders>
              <w:top w:val="nil"/>
              <w:left w:val="single" w:sz="4" w:space="0" w:color="auto"/>
              <w:bottom w:val="single" w:sz="4" w:space="0" w:color="auto"/>
              <w:right w:val="nil"/>
            </w:tcBorders>
          </w:tcPr>
          <w:p w14:paraId="14041D3B" w14:textId="77777777" w:rsidR="001A00A1" w:rsidRPr="007B340C" w:rsidRDefault="00120233">
            <w:pPr>
              <w:pStyle w:val="ac"/>
              <w:rPr>
                <w:sz w:val="16"/>
                <w:szCs w:val="16"/>
              </w:rPr>
            </w:pPr>
            <w:r w:rsidRPr="007B340C">
              <w:rPr>
                <w:sz w:val="16"/>
                <w:szCs w:val="16"/>
              </w:rPr>
              <w:t>антагонисты рецепторов ангиотензина II</w:t>
            </w:r>
          </w:p>
        </w:tc>
        <w:tc>
          <w:tcPr>
            <w:tcW w:w="1936" w:type="dxa"/>
            <w:tcBorders>
              <w:top w:val="nil"/>
              <w:left w:val="single" w:sz="4" w:space="0" w:color="auto"/>
              <w:bottom w:val="single" w:sz="4" w:space="0" w:color="auto"/>
              <w:right w:val="nil"/>
            </w:tcBorders>
          </w:tcPr>
          <w:p w14:paraId="7CE2113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7BB27FA" w14:textId="77777777" w:rsidR="001A00A1" w:rsidRPr="007B340C" w:rsidRDefault="001A00A1">
            <w:pPr>
              <w:pStyle w:val="aa"/>
              <w:rPr>
                <w:sz w:val="16"/>
                <w:szCs w:val="16"/>
              </w:rPr>
            </w:pPr>
          </w:p>
        </w:tc>
      </w:tr>
      <w:tr w:rsidR="001A00A1" w:rsidRPr="007B340C" w14:paraId="6520118B" w14:textId="77777777">
        <w:tc>
          <w:tcPr>
            <w:tcW w:w="1028" w:type="dxa"/>
            <w:tcBorders>
              <w:top w:val="single" w:sz="4" w:space="0" w:color="auto"/>
              <w:bottom w:val="single" w:sz="4" w:space="0" w:color="auto"/>
              <w:right w:val="single" w:sz="4" w:space="0" w:color="auto"/>
            </w:tcBorders>
          </w:tcPr>
          <w:p w14:paraId="447B1F98" w14:textId="77777777" w:rsidR="001A00A1" w:rsidRPr="007B340C" w:rsidRDefault="00120233">
            <w:pPr>
              <w:pStyle w:val="aa"/>
              <w:jc w:val="center"/>
              <w:rPr>
                <w:sz w:val="16"/>
                <w:szCs w:val="16"/>
              </w:rPr>
            </w:pPr>
            <w:r w:rsidRPr="007B340C">
              <w:rPr>
                <w:sz w:val="16"/>
                <w:szCs w:val="16"/>
              </w:rPr>
              <w:t>C09CA</w:t>
            </w:r>
          </w:p>
        </w:tc>
        <w:tc>
          <w:tcPr>
            <w:tcW w:w="3197" w:type="dxa"/>
            <w:tcBorders>
              <w:top w:val="nil"/>
              <w:left w:val="single" w:sz="4" w:space="0" w:color="auto"/>
              <w:bottom w:val="single" w:sz="4" w:space="0" w:color="auto"/>
              <w:right w:val="nil"/>
            </w:tcBorders>
          </w:tcPr>
          <w:p w14:paraId="4277D96B" w14:textId="77777777" w:rsidR="001A00A1" w:rsidRPr="007B340C" w:rsidRDefault="00120233">
            <w:pPr>
              <w:pStyle w:val="ac"/>
              <w:rPr>
                <w:sz w:val="16"/>
                <w:szCs w:val="16"/>
              </w:rPr>
            </w:pPr>
            <w:r w:rsidRPr="007B340C">
              <w:rPr>
                <w:sz w:val="16"/>
                <w:szCs w:val="16"/>
              </w:rPr>
              <w:t>антагонисты рецепторов ангиотензина II</w:t>
            </w:r>
          </w:p>
        </w:tc>
        <w:tc>
          <w:tcPr>
            <w:tcW w:w="1936" w:type="dxa"/>
            <w:tcBorders>
              <w:top w:val="nil"/>
              <w:left w:val="single" w:sz="4" w:space="0" w:color="auto"/>
              <w:bottom w:val="single" w:sz="4" w:space="0" w:color="auto"/>
              <w:right w:val="nil"/>
            </w:tcBorders>
          </w:tcPr>
          <w:p w14:paraId="0ADCB77D" w14:textId="77777777" w:rsidR="001A00A1" w:rsidRPr="007B340C" w:rsidRDefault="00120233">
            <w:pPr>
              <w:pStyle w:val="ac"/>
              <w:rPr>
                <w:sz w:val="16"/>
                <w:szCs w:val="16"/>
              </w:rPr>
            </w:pPr>
            <w:r w:rsidRPr="007B340C">
              <w:rPr>
                <w:sz w:val="16"/>
                <w:szCs w:val="16"/>
              </w:rPr>
              <w:t>лозартан</w:t>
            </w:r>
          </w:p>
        </w:tc>
        <w:tc>
          <w:tcPr>
            <w:tcW w:w="4037" w:type="dxa"/>
            <w:tcBorders>
              <w:top w:val="nil"/>
              <w:left w:val="single" w:sz="4" w:space="0" w:color="auto"/>
              <w:bottom w:val="single" w:sz="4" w:space="0" w:color="auto"/>
            </w:tcBorders>
          </w:tcPr>
          <w:p w14:paraId="5077F32D" w14:textId="77777777" w:rsidR="001A00A1" w:rsidRPr="007B340C" w:rsidRDefault="00120233">
            <w:pPr>
              <w:pStyle w:val="ac"/>
              <w:rPr>
                <w:sz w:val="16"/>
                <w:szCs w:val="16"/>
              </w:rPr>
            </w:pPr>
            <w:r w:rsidRPr="007B340C">
              <w:rPr>
                <w:sz w:val="16"/>
                <w:szCs w:val="16"/>
              </w:rPr>
              <w:t>таблетки, покрытые оболочкой;</w:t>
            </w:r>
          </w:p>
          <w:p w14:paraId="24B8EB1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D0B2C7F" w14:textId="77777777">
        <w:tc>
          <w:tcPr>
            <w:tcW w:w="1028" w:type="dxa"/>
            <w:tcBorders>
              <w:top w:val="single" w:sz="4" w:space="0" w:color="auto"/>
              <w:bottom w:val="single" w:sz="4" w:space="0" w:color="auto"/>
              <w:right w:val="single" w:sz="4" w:space="0" w:color="auto"/>
            </w:tcBorders>
          </w:tcPr>
          <w:p w14:paraId="1A4DFE2E" w14:textId="77777777" w:rsidR="001A00A1" w:rsidRPr="007B340C" w:rsidRDefault="00120233">
            <w:pPr>
              <w:pStyle w:val="aa"/>
              <w:jc w:val="center"/>
              <w:rPr>
                <w:sz w:val="16"/>
                <w:szCs w:val="16"/>
              </w:rPr>
            </w:pPr>
            <w:r w:rsidRPr="007B340C">
              <w:rPr>
                <w:sz w:val="16"/>
                <w:szCs w:val="16"/>
              </w:rPr>
              <w:t>C09DX</w:t>
            </w:r>
          </w:p>
        </w:tc>
        <w:tc>
          <w:tcPr>
            <w:tcW w:w="3197" w:type="dxa"/>
            <w:tcBorders>
              <w:top w:val="nil"/>
              <w:left w:val="single" w:sz="4" w:space="0" w:color="auto"/>
              <w:bottom w:val="single" w:sz="4" w:space="0" w:color="auto"/>
              <w:right w:val="nil"/>
            </w:tcBorders>
          </w:tcPr>
          <w:p w14:paraId="3D1CE7C7" w14:textId="77777777" w:rsidR="001A00A1" w:rsidRPr="007B340C" w:rsidRDefault="00120233">
            <w:pPr>
              <w:pStyle w:val="ac"/>
              <w:rPr>
                <w:sz w:val="16"/>
                <w:szCs w:val="16"/>
              </w:rPr>
            </w:pPr>
            <w:r w:rsidRPr="007B340C">
              <w:rPr>
                <w:sz w:val="16"/>
                <w:szCs w:val="16"/>
              </w:rPr>
              <w:t>антагонисты рецепторов ангиотензина II в комбинации с другими средствами</w:t>
            </w:r>
          </w:p>
        </w:tc>
        <w:tc>
          <w:tcPr>
            <w:tcW w:w="1936" w:type="dxa"/>
            <w:tcBorders>
              <w:top w:val="nil"/>
              <w:left w:val="single" w:sz="4" w:space="0" w:color="auto"/>
              <w:bottom w:val="single" w:sz="4" w:space="0" w:color="auto"/>
              <w:right w:val="nil"/>
            </w:tcBorders>
          </w:tcPr>
          <w:p w14:paraId="18F4988F" w14:textId="77777777" w:rsidR="001A00A1" w:rsidRPr="007B340C" w:rsidRDefault="00120233">
            <w:pPr>
              <w:pStyle w:val="ac"/>
              <w:rPr>
                <w:sz w:val="16"/>
                <w:szCs w:val="16"/>
              </w:rPr>
            </w:pPr>
            <w:r w:rsidRPr="007B340C">
              <w:rPr>
                <w:sz w:val="16"/>
                <w:szCs w:val="16"/>
              </w:rPr>
              <w:t>валсартан + сакубитрил</w:t>
            </w:r>
          </w:p>
        </w:tc>
        <w:tc>
          <w:tcPr>
            <w:tcW w:w="4037" w:type="dxa"/>
            <w:tcBorders>
              <w:top w:val="nil"/>
              <w:left w:val="single" w:sz="4" w:space="0" w:color="auto"/>
              <w:bottom w:val="single" w:sz="4" w:space="0" w:color="auto"/>
            </w:tcBorders>
          </w:tcPr>
          <w:p w14:paraId="7A8D629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5CDE6BB" w14:textId="77777777">
        <w:tc>
          <w:tcPr>
            <w:tcW w:w="1028" w:type="dxa"/>
            <w:tcBorders>
              <w:top w:val="single" w:sz="4" w:space="0" w:color="auto"/>
              <w:bottom w:val="single" w:sz="4" w:space="0" w:color="auto"/>
              <w:right w:val="single" w:sz="4" w:space="0" w:color="auto"/>
            </w:tcBorders>
          </w:tcPr>
          <w:p w14:paraId="50B6B31E" w14:textId="77777777" w:rsidR="001A00A1" w:rsidRPr="007B340C" w:rsidRDefault="00120233">
            <w:pPr>
              <w:pStyle w:val="aa"/>
              <w:jc w:val="center"/>
              <w:rPr>
                <w:sz w:val="16"/>
                <w:szCs w:val="16"/>
              </w:rPr>
            </w:pPr>
            <w:r w:rsidRPr="007B340C">
              <w:rPr>
                <w:sz w:val="16"/>
                <w:szCs w:val="16"/>
              </w:rPr>
              <w:t>C10</w:t>
            </w:r>
          </w:p>
        </w:tc>
        <w:tc>
          <w:tcPr>
            <w:tcW w:w="3197" w:type="dxa"/>
            <w:tcBorders>
              <w:top w:val="nil"/>
              <w:left w:val="single" w:sz="4" w:space="0" w:color="auto"/>
              <w:bottom w:val="single" w:sz="4" w:space="0" w:color="auto"/>
              <w:right w:val="nil"/>
            </w:tcBorders>
          </w:tcPr>
          <w:p w14:paraId="0C025B78" w14:textId="77777777" w:rsidR="001A00A1" w:rsidRPr="007B340C" w:rsidRDefault="00120233">
            <w:pPr>
              <w:pStyle w:val="ac"/>
              <w:rPr>
                <w:sz w:val="16"/>
                <w:szCs w:val="16"/>
              </w:rPr>
            </w:pPr>
            <w:r w:rsidRPr="007B340C">
              <w:rPr>
                <w:sz w:val="16"/>
                <w:szCs w:val="16"/>
              </w:rPr>
              <w:t>гиполипидемические средства</w:t>
            </w:r>
          </w:p>
        </w:tc>
        <w:tc>
          <w:tcPr>
            <w:tcW w:w="1936" w:type="dxa"/>
            <w:tcBorders>
              <w:top w:val="nil"/>
              <w:left w:val="single" w:sz="4" w:space="0" w:color="auto"/>
              <w:bottom w:val="single" w:sz="4" w:space="0" w:color="auto"/>
              <w:right w:val="nil"/>
            </w:tcBorders>
          </w:tcPr>
          <w:p w14:paraId="517BCEB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5B5AD81" w14:textId="77777777" w:rsidR="001A00A1" w:rsidRPr="007B340C" w:rsidRDefault="001A00A1">
            <w:pPr>
              <w:pStyle w:val="aa"/>
              <w:rPr>
                <w:sz w:val="16"/>
                <w:szCs w:val="16"/>
              </w:rPr>
            </w:pPr>
          </w:p>
        </w:tc>
      </w:tr>
      <w:tr w:rsidR="001A00A1" w:rsidRPr="007B340C" w14:paraId="3035521C" w14:textId="77777777">
        <w:tc>
          <w:tcPr>
            <w:tcW w:w="1028" w:type="dxa"/>
            <w:tcBorders>
              <w:top w:val="single" w:sz="4" w:space="0" w:color="auto"/>
              <w:bottom w:val="single" w:sz="4" w:space="0" w:color="auto"/>
              <w:right w:val="single" w:sz="4" w:space="0" w:color="auto"/>
            </w:tcBorders>
          </w:tcPr>
          <w:p w14:paraId="77198EF6" w14:textId="77777777" w:rsidR="001A00A1" w:rsidRPr="007B340C" w:rsidRDefault="00120233">
            <w:pPr>
              <w:pStyle w:val="aa"/>
              <w:jc w:val="center"/>
              <w:rPr>
                <w:sz w:val="16"/>
                <w:szCs w:val="16"/>
              </w:rPr>
            </w:pPr>
            <w:r w:rsidRPr="007B340C">
              <w:rPr>
                <w:sz w:val="16"/>
                <w:szCs w:val="16"/>
              </w:rPr>
              <w:t>C10A</w:t>
            </w:r>
          </w:p>
        </w:tc>
        <w:tc>
          <w:tcPr>
            <w:tcW w:w="3197" w:type="dxa"/>
            <w:tcBorders>
              <w:top w:val="nil"/>
              <w:left w:val="single" w:sz="4" w:space="0" w:color="auto"/>
              <w:bottom w:val="single" w:sz="4" w:space="0" w:color="auto"/>
              <w:right w:val="nil"/>
            </w:tcBorders>
          </w:tcPr>
          <w:p w14:paraId="2A8E7D76" w14:textId="77777777" w:rsidR="001A00A1" w:rsidRPr="007B340C" w:rsidRDefault="00120233">
            <w:pPr>
              <w:pStyle w:val="ac"/>
              <w:rPr>
                <w:sz w:val="16"/>
                <w:szCs w:val="16"/>
              </w:rPr>
            </w:pPr>
            <w:r w:rsidRPr="007B340C">
              <w:rPr>
                <w:sz w:val="16"/>
                <w:szCs w:val="16"/>
              </w:rPr>
              <w:t>гиполипидемические средства</w:t>
            </w:r>
          </w:p>
        </w:tc>
        <w:tc>
          <w:tcPr>
            <w:tcW w:w="1936" w:type="dxa"/>
            <w:tcBorders>
              <w:top w:val="nil"/>
              <w:left w:val="single" w:sz="4" w:space="0" w:color="auto"/>
              <w:bottom w:val="single" w:sz="4" w:space="0" w:color="auto"/>
              <w:right w:val="nil"/>
            </w:tcBorders>
          </w:tcPr>
          <w:p w14:paraId="376FE8B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B3F8DF2" w14:textId="77777777" w:rsidR="001A00A1" w:rsidRPr="007B340C" w:rsidRDefault="001A00A1">
            <w:pPr>
              <w:pStyle w:val="aa"/>
              <w:rPr>
                <w:sz w:val="16"/>
                <w:szCs w:val="16"/>
              </w:rPr>
            </w:pPr>
          </w:p>
        </w:tc>
      </w:tr>
      <w:tr w:rsidR="001A00A1" w:rsidRPr="007B340C" w14:paraId="5FC9F901" w14:textId="77777777">
        <w:tc>
          <w:tcPr>
            <w:tcW w:w="1028" w:type="dxa"/>
            <w:vMerge w:val="restart"/>
            <w:tcBorders>
              <w:top w:val="single" w:sz="4" w:space="0" w:color="auto"/>
              <w:bottom w:val="single" w:sz="4" w:space="0" w:color="auto"/>
              <w:right w:val="single" w:sz="4" w:space="0" w:color="auto"/>
            </w:tcBorders>
          </w:tcPr>
          <w:p w14:paraId="089BC3CF" w14:textId="77777777" w:rsidR="001A00A1" w:rsidRPr="007B340C" w:rsidRDefault="00120233">
            <w:pPr>
              <w:pStyle w:val="aa"/>
              <w:jc w:val="center"/>
              <w:rPr>
                <w:sz w:val="16"/>
                <w:szCs w:val="16"/>
              </w:rPr>
            </w:pPr>
            <w:r w:rsidRPr="007B340C">
              <w:rPr>
                <w:sz w:val="16"/>
                <w:szCs w:val="16"/>
              </w:rPr>
              <w:t>C10AA</w:t>
            </w:r>
          </w:p>
        </w:tc>
        <w:tc>
          <w:tcPr>
            <w:tcW w:w="3197" w:type="dxa"/>
            <w:vMerge w:val="restart"/>
            <w:tcBorders>
              <w:top w:val="nil"/>
              <w:left w:val="single" w:sz="4" w:space="0" w:color="auto"/>
              <w:bottom w:val="single" w:sz="4" w:space="0" w:color="auto"/>
              <w:right w:val="nil"/>
            </w:tcBorders>
          </w:tcPr>
          <w:p w14:paraId="5AB38230" w14:textId="77777777" w:rsidR="001A00A1" w:rsidRPr="007B340C" w:rsidRDefault="00120233">
            <w:pPr>
              <w:pStyle w:val="ac"/>
              <w:rPr>
                <w:sz w:val="16"/>
                <w:szCs w:val="16"/>
              </w:rPr>
            </w:pPr>
            <w:r w:rsidRPr="007B340C">
              <w:rPr>
                <w:sz w:val="16"/>
                <w:szCs w:val="16"/>
              </w:rPr>
              <w:t>ингибиторы ГМГ-КоА-редуктазы</w:t>
            </w:r>
          </w:p>
        </w:tc>
        <w:tc>
          <w:tcPr>
            <w:tcW w:w="1936" w:type="dxa"/>
            <w:tcBorders>
              <w:top w:val="nil"/>
              <w:left w:val="single" w:sz="4" w:space="0" w:color="auto"/>
              <w:bottom w:val="single" w:sz="4" w:space="0" w:color="auto"/>
              <w:right w:val="nil"/>
            </w:tcBorders>
          </w:tcPr>
          <w:p w14:paraId="339648CD" w14:textId="77777777" w:rsidR="001A00A1" w:rsidRPr="007B340C" w:rsidRDefault="00120233">
            <w:pPr>
              <w:pStyle w:val="ac"/>
              <w:rPr>
                <w:sz w:val="16"/>
                <w:szCs w:val="16"/>
              </w:rPr>
            </w:pPr>
            <w:r w:rsidRPr="007B340C">
              <w:rPr>
                <w:sz w:val="16"/>
                <w:szCs w:val="16"/>
              </w:rPr>
              <w:t>аторвастатин</w:t>
            </w:r>
          </w:p>
        </w:tc>
        <w:tc>
          <w:tcPr>
            <w:tcW w:w="4037" w:type="dxa"/>
            <w:tcBorders>
              <w:top w:val="nil"/>
              <w:left w:val="single" w:sz="4" w:space="0" w:color="auto"/>
              <w:bottom w:val="single" w:sz="4" w:space="0" w:color="auto"/>
            </w:tcBorders>
          </w:tcPr>
          <w:p w14:paraId="2773A063" w14:textId="77777777" w:rsidR="001A00A1" w:rsidRPr="007B340C" w:rsidRDefault="00120233">
            <w:pPr>
              <w:pStyle w:val="ac"/>
              <w:rPr>
                <w:sz w:val="16"/>
                <w:szCs w:val="16"/>
              </w:rPr>
            </w:pPr>
            <w:r w:rsidRPr="007B340C">
              <w:rPr>
                <w:sz w:val="16"/>
                <w:szCs w:val="16"/>
              </w:rPr>
              <w:t>капсулы;</w:t>
            </w:r>
          </w:p>
          <w:p w14:paraId="19DCCD7C" w14:textId="77777777" w:rsidR="001A00A1" w:rsidRPr="007B340C" w:rsidRDefault="00120233">
            <w:pPr>
              <w:pStyle w:val="ac"/>
              <w:rPr>
                <w:sz w:val="16"/>
                <w:szCs w:val="16"/>
              </w:rPr>
            </w:pPr>
            <w:r w:rsidRPr="007B340C">
              <w:rPr>
                <w:sz w:val="16"/>
                <w:szCs w:val="16"/>
              </w:rPr>
              <w:t>таблетки, покрытые оболочкой;</w:t>
            </w:r>
          </w:p>
          <w:p w14:paraId="46C3C784"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CE3DB23" w14:textId="77777777">
        <w:tc>
          <w:tcPr>
            <w:tcW w:w="1028" w:type="dxa"/>
            <w:vMerge/>
            <w:tcBorders>
              <w:top w:val="single" w:sz="4" w:space="0" w:color="auto"/>
              <w:bottom w:val="single" w:sz="4" w:space="0" w:color="auto"/>
              <w:right w:val="single" w:sz="4" w:space="0" w:color="auto"/>
            </w:tcBorders>
          </w:tcPr>
          <w:p w14:paraId="6262845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87BC36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F05849E" w14:textId="77777777" w:rsidR="001A00A1" w:rsidRPr="007B340C" w:rsidRDefault="00120233">
            <w:pPr>
              <w:pStyle w:val="ac"/>
              <w:rPr>
                <w:sz w:val="16"/>
                <w:szCs w:val="16"/>
              </w:rPr>
            </w:pPr>
            <w:r w:rsidRPr="007B340C">
              <w:rPr>
                <w:sz w:val="16"/>
                <w:szCs w:val="16"/>
              </w:rPr>
              <w:t>симвастатин</w:t>
            </w:r>
          </w:p>
        </w:tc>
        <w:tc>
          <w:tcPr>
            <w:tcW w:w="4037" w:type="dxa"/>
            <w:tcBorders>
              <w:top w:val="nil"/>
              <w:left w:val="single" w:sz="4" w:space="0" w:color="auto"/>
              <w:bottom w:val="single" w:sz="4" w:space="0" w:color="auto"/>
            </w:tcBorders>
          </w:tcPr>
          <w:p w14:paraId="51BD6EA6" w14:textId="77777777" w:rsidR="001A00A1" w:rsidRPr="007B340C" w:rsidRDefault="00120233">
            <w:pPr>
              <w:pStyle w:val="ac"/>
              <w:rPr>
                <w:sz w:val="16"/>
                <w:szCs w:val="16"/>
              </w:rPr>
            </w:pPr>
            <w:r w:rsidRPr="007B340C">
              <w:rPr>
                <w:sz w:val="16"/>
                <w:szCs w:val="16"/>
              </w:rPr>
              <w:t>таблетки, покрытые оболочкой;</w:t>
            </w:r>
          </w:p>
          <w:p w14:paraId="6B4ABA8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D5759B0" w14:textId="77777777">
        <w:tc>
          <w:tcPr>
            <w:tcW w:w="1028" w:type="dxa"/>
            <w:tcBorders>
              <w:top w:val="single" w:sz="4" w:space="0" w:color="auto"/>
              <w:bottom w:val="single" w:sz="4" w:space="0" w:color="auto"/>
              <w:right w:val="single" w:sz="4" w:space="0" w:color="auto"/>
            </w:tcBorders>
          </w:tcPr>
          <w:p w14:paraId="3C5AA9CD" w14:textId="77777777" w:rsidR="001A00A1" w:rsidRPr="007B340C" w:rsidRDefault="00120233">
            <w:pPr>
              <w:pStyle w:val="aa"/>
              <w:jc w:val="center"/>
              <w:rPr>
                <w:sz w:val="16"/>
                <w:szCs w:val="16"/>
              </w:rPr>
            </w:pPr>
            <w:r w:rsidRPr="007B340C">
              <w:rPr>
                <w:sz w:val="16"/>
                <w:szCs w:val="16"/>
              </w:rPr>
              <w:t>C10AB</w:t>
            </w:r>
          </w:p>
        </w:tc>
        <w:tc>
          <w:tcPr>
            <w:tcW w:w="3197" w:type="dxa"/>
            <w:tcBorders>
              <w:top w:val="nil"/>
              <w:left w:val="single" w:sz="4" w:space="0" w:color="auto"/>
              <w:bottom w:val="single" w:sz="4" w:space="0" w:color="auto"/>
              <w:right w:val="nil"/>
            </w:tcBorders>
          </w:tcPr>
          <w:p w14:paraId="7D310060" w14:textId="77777777" w:rsidR="001A00A1" w:rsidRPr="007B340C" w:rsidRDefault="00120233">
            <w:pPr>
              <w:pStyle w:val="ac"/>
              <w:rPr>
                <w:sz w:val="16"/>
                <w:szCs w:val="16"/>
              </w:rPr>
            </w:pPr>
            <w:r w:rsidRPr="007B340C">
              <w:rPr>
                <w:sz w:val="16"/>
                <w:szCs w:val="16"/>
              </w:rPr>
              <w:t>фибраты</w:t>
            </w:r>
          </w:p>
        </w:tc>
        <w:tc>
          <w:tcPr>
            <w:tcW w:w="1936" w:type="dxa"/>
            <w:tcBorders>
              <w:top w:val="nil"/>
              <w:left w:val="single" w:sz="4" w:space="0" w:color="auto"/>
              <w:bottom w:val="single" w:sz="4" w:space="0" w:color="auto"/>
              <w:right w:val="nil"/>
            </w:tcBorders>
          </w:tcPr>
          <w:p w14:paraId="5BE85A16" w14:textId="77777777" w:rsidR="001A00A1" w:rsidRPr="007B340C" w:rsidRDefault="00120233">
            <w:pPr>
              <w:pStyle w:val="ac"/>
              <w:rPr>
                <w:sz w:val="16"/>
                <w:szCs w:val="16"/>
              </w:rPr>
            </w:pPr>
            <w:r w:rsidRPr="007B340C">
              <w:rPr>
                <w:sz w:val="16"/>
                <w:szCs w:val="16"/>
              </w:rPr>
              <w:t>фенофибрат</w:t>
            </w:r>
          </w:p>
        </w:tc>
        <w:tc>
          <w:tcPr>
            <w:tcW w:w="4037" w:type="dxa"/>
            <w:tcBorders>
              <w:top w:val="nil"/>
              <w:left w:val="single" w:sz="4" w:space="0" w:color="auto"/>
              <w:bottom w:val="single" w:sz="4" w:space="0" w:color="auto"/>
            </w:tcBorders>
          </w:tcPr>
          <w:p w14:paraId="7BD4D787" w14:textId="77777777" w:rsidR="001A00A1" w:rsidRPr="007B340C" w:rsidRDefault="00120233">
            <w:pPr>
              <w:pStyle w:val="ac"/>
              <w:rPr>
                <w:sz w:val="16"/>
                <w:szCs w:val="16"/>
              </w:rPr>
            </w:pPr>
            <w:r w:rsidRPr="007B340C">
              <w:rPr>
                <w:sz w:val="16"/>
                <w:szCs w:val="16"/>
              </w:rPr>
              <w:t>капсулы;</w:t>
            </w:r>
          </w:p>
          <w:p w14:paraId="2F5D5892" w14:textId="77777777" w:rsidR="001A00A1" w:rsidRPr="007B340C" w:rsidRDefault="00120233">
            <w:pPr>
              <w:pStyle w:val="ac"/>
              <w:rPr>
                <w:sz w:val="16"/>
                <w:szCs w:val="16"/>
              </w:rPr>
            </w:pPr>
            <w:r w:rsidRPr="007B340C">
              <w:rPr>
                <w:sz w:val="16"/>
                <w:szCs w:val="16"/>
              </w:rPr>
              <w:t>капсулы пролонгированного действия;</w:t>
            </w:r>
          </w:p>
          <w:p w14:paraId="2B1B9CB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DC8025E" w14:textId="77777777">
        <w:tc>
          <w:tcPr>
            <w:tcW w:w="1028" w:type="dxa"/>
            <w:vMerge w:val="restart"/>
            <w:tcBorders>
              <w:top w:val="single" w:sz="4" w:space="0" w:color="auto"/>
              <w:bottom w:val="single" w:sz="4" w:space="0" w:color="auto"/>
              <w:right w:val="single" w:sz="4" w:space="0" w:color="auto"/>
            </w:tcBorders>
          </w:tcPr>
          <w:p w14:paraId="7B18ACE5" w14:textId="77777777" w:rsidR="001A00A1" w:rsidRPr="007B340C" w:rsidRDefault="00120233">
            <w:pPr>
              <w:pStyle w:val="aa"/>
              <w:jc w:val="center"/>
              <w:rPr>
                <w:sz w:val="16"/>
                <w:szCs w:val="16"/>
              </w:rPr>
            </w:pPr>
            <w:r w:rsidRPr="007B340C">
              <w:rPr>
                <w:sz w:val="16"/>
                <w:szCs w:val="16"/>
              </w:rPr>
              <w:t>C10AX</w:t>
            </w:r>
          </w:p>
        </w:tc>
        <w:tc>
          <w:tcPr>
            <w:tcW w:w="3197" w:type="dxa"/>
            <w:vMerge w:val="restart"/>
            <w:tcBorders>
              <w:top w:val="nil"/>
              <w:left w:val="single" w:sz="4" w:space="0" w:color="auto"/>
              <w:bottom w:val="single" w:sz="4" w:space="0" w:color="auto"/>
              <w:right w:val="nil"/>
            </w:tcBorders>
          </w:tcPr>
          <w:p w14:paraId="7CADC5F9" w14:textId="77777777" w:rsidR="001A00A1" w:rsidRPr="007B340C" w:rsidRDefault="00120233">
            <w:pPr>
              <w:pStyle w:val="ac"/>
              <w:rPr>
                <w:sz w:val="16"/>
                <w:szCs w:val="16"/>
              </w:rPr>
            </w:pPr>
            <w:r w:rsidRPr="007B340C">
              <w:rPr>
                <w:sz w:val="16"/>
                <w:szCs w:val="16"/>
              </w:rPr>
              <w:t>другие гиполипидемические средства</w:t>
            </w:r>
          </w:p>
        </w:tc>
        <w:tc>
          <w:tcPr>
            <w:tcW w:w="1936" w:type="dxa"/>
            <w:tcBorders>
              <w:top w:val="nil"/>
              <w:left w:val="single" w:sz="4" w:space="0" w:color="auto"/>
              <w:bottom w:val="single" w:sz="4" w:space="0" w:color="auto"/>
              <w:right w:val="nil"/>
            </w:tcBorders>
          </w:tcPr>
          <w:p w14:paraId="3190DA2B" w14:textId="77777777" w:rsidR="001A00A1" w:rsidRPr="007B340C" w:rsidRDefault="00120233">
            <w:pPr>
              <w:pStyle w:val="ac"/>
              <w:rPr>
                <w:sz w:val="16"/>
                <w:szCs w:val="16"/>
              </w:rPr>
            </w:pPr>
            <w:r w:rsidRPr="007B340C">
              <w:rPr>
                <w:sz w:val="16"/>
                <w:szCs w:val="16"/>
              </w:rPr>
              <w:t>алирокумаб</w:t>
            </w:r>
          </w:p>
        </w:tc>
        <w:tc>
          <w:tcPr>
            <w:tcW w:w="4037" w:type="dxa"/>
            <w:tcBorders>
              <w:top w:val="nil"/>
              <w:left w:val="single" w:sz="4" w:space="0" w:color="auto"/>
              <w:bottom w:val="single" w:sz="4" w:space="0" w:color="auto"/>
            </w:tcBorders>
          </w:tcPr>
          <w:p w14:paraId="1D0E6F14"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EEB0B1D" w14:textId="77777777">
        <w:tc>
          <w:tcPr>
            <w:tcW w:w="1028" w:type="dxa"/>
            <w:vMerge/>
            <w:tcBorders>
              <w:top w:val="single" w:sz="4" w:space="0" w:color="auto"/>
              <w:bottom w:val="single" w:sz="4" w:space="0" w:color="auto"/>
              <w:right w:val="single" w:sz="4" w:space="0" w:color="auto"/>
            </w:tcBorders>
          </w:tcPr>
          <w:p w14:paraId="0D0FC18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07FB7F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C1AF30" w14:textId="77777777" w:rsidR="001A00A1" w:rsidRPr="007B340C" w:rsidRDefault="00120233">
            <w:pPr>
              <w:pStyle w:val="ac"/>
              <w:rPr>
                <w:sz w:val="16"/>
                <w:szCs w:val="16"/>
              </w:rPr>
            </w:pPr>
            <w:r w:rsidRPr="007B340C">
              <w:rPr>
                <w:sz w:val="16"/>
                <w:szCs w:val="16"/>
              </w:rPr>
              <w:t>эволокумаб</w:t>
            </w:r>
          </w:p>
        </w:tc>
        <w:tc>
          <w:tcPr>
            <w:tcW w:w="4037" w:type="dxa"/>
            <w:tcBorders>
              <w:top w:val="nil"/>
              <w:left w:val="single" w:sz="4" w:space="0" w:color="auto"/>
              <w:bottom w:val="single" w:sz="4" w:space="0" w:color="auto"/>
            </w:tcBorders>
          </w:tcPr>
          <w:p w14:paraId="576A9536"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77EA5A7D" w14:textId="77777777">
        <w:tc>
          <w:tcPr>
            <w:tcW w:w="1028" w:type="dxa"/>
            <w:tcBorders>
              <w:top w:val="single" w:sz="4" w:space="0" w:color="auto"/>
              <w:bottom w:val="single" w:sz="4" w:space="0" w:color="auto"/>
              <w:right w:val="single" w:sz="4" w:space="0" w:color="auto"/>
            </w:tcBorders>
          </w:tcPr>
          <w:p w14:paraId="0A1630DA" w14:textId="77777777" w:rsidR="001A00A1" w:rsidRPr="007B340C" w:rsidRDefault="00120233">
            <w:pPr>
              <w:pStyle w:val="aa"/>
              <w:jc w:val="center"/>
              <w:rPr>
                <w:sz w:val="16"/>
                <w:szCs w:val="16"/>
              </w:rPr>
            </w:pPr>
            <w:r w:rsidRPr="007B340C">
              <w:rPr>
                <w:sz w:val="16"/>
                <w:szCs w:val="16"/>
              </w:rPr>
              <w:t>D</w:t>
            </w:r>
          </w:p>
        </w:tc>
        <w:tc>
          <w:tcPr>
            <w:tcW w:w="3197" w:type="dxa"/>
            <w:tcBorders>
              <w:top w:val="nil"/>
              <w:left w:val="single" w:sz="4" w:space="0" w:color="auto"/>
              <w:bottom w:val="single" w:sz="4" w:space="0" w:color="auto"/>
              <w:right w:val="nil"/>
            </w:tcBorders>
          </w:tcPr>
          <w:p w14:paraId="105CE275" w14:textId="77777777" w:rsidR="001A00A1" w:rsidRPr="007B340C" w:rsidRDefault="00120233">
            <w:pPr>
              <w:pStyle w:val="ac"/>
              <w:rPr>
                <w:sz w:val="16"/>
                <w:szCs w:val="16"/>
              </w:rPr>
            </w:pPr>
            <w:r w:rsidRPr="007B340C">
              <w:rPr>
                <w:sz w:val="16"/>
                <w:szCs w:val="16"/>
              </w:rPr>
              <w:t>дерматологические препараты</w:t>
            </w:r>
          </w:p>
        </w:tc>
        <w:tc>
          <w:tcPr>
            <w:tcW w:w="1936" w:type="dxa"/>
            <w:tcBorders>
              <w:top w:val="nil"/>
              <w:left w:val="single" w:sz="4" w:space="0" w:color="auto"/>
              <w:bottom w:val="single" w:sz="4" w:space="0" w:color="auto"/>
              <w:right w:val="nil"/>
            </w:tcBorders>
          </w:tcPr>
          <w:p w14:paraId="56684C0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A39010D" w14:textId="77777777" w:rsidR="001A00A1" w:rsidRPr="007B340C" w:rsidRDefault="001A00A1">
            <w:pPr>
              <w:pStyle w:val="aa"/>
              <w:rPr>
                <w:sz w:val="16"/>
                <w:szCs w:val="16"/>
              </w:rPr>
            </w:pPr>
          </w:p>
        </w:tc>
      </w:tr>
      <w:tr w:rsidR="001A00A1" w:rsidRPr="007B340C" w14:paraId="45F87330" w14:textId="77777777">
        <w:tc>
          <w:tcPr>
            <w:tcW w:w="1028" w:type="dxa"/>
            <w:tcBorders>
              <w:top w:val="single" w:sz="4" w:space="0" w:color="auto"/>
              <w:bottom w:val="single" w:sz="4" w:space="0" w:color="auto"/>
              <w:right w:val="single" w:sz="4" w:space="0" w:color="auto"/>
            </w:tcBorders>
          </w:tcPr>
          <w:p w14:paraId="749E5688" w14:textId="77777777" w:rsidR="001A00A1" w:rsidRPr="007B340C" w:rsidRDefault="00120233">
            <w:pPr>
              <w:pStyle w:val="aa"/>
              <w:jc w:val="center"/>
              <w:rPr>
                <w:sz w:val="16"/>
                <w:szCs w:val="16"/>
              </w:rPr>
            </w:pPr>
            <w:r w:rsidRPr="007B340C">
              <w:rPr>
                <w:sz w:val="16"/>
                <w:szCs w:val="16"/>
              </w:rPr>
              <w:t>D01</w:t>
            </w:r>
          </w:p>
        </w:tc>
        <w:tc>
          <w:tcPr>
            <w:tcW w:w="3197" w:type="dxa"/>
            <w:tcBorders>
              <w:top w:val="nil"/>
              <w:left w:val="single" w:sz="4" w:space="0" w:color="auto"/>
              <w:bottom w:val="single" w:sz="4" w:space="0" w:color="auto"/>
              <w:right w:val="nil"/>
            </w:tcBorders>
          </w:tcPr>
          <w:p w14:paraId="796A999C" w14:textId="77777777" w:rsidR="001A00A1" w:rsidRPr="007B340C" w:rsidRDefault="00120233">
            <w:pPr>
              <w:pStyle w:val="ac"/>
              <w:rPr>
                <w:sz w:val="16"/>
                <w:szCs w:val="16"/>
              </w:rPr>
            </w:pPr>
            <w:r w:rsidRPr="007B340C">
              <w:rPr>
                <w:sz w:val="16"/>
                <w:szCs w:val="16"/>
              </w:rPr>
              <w:t>противогрибковые препараты, применяемые в дерматологии</w:t>
            </w:r>
          </w:p>
        </w:tc>
        <w:tc>
          <w:tcPr>
            <w:tcW w:w="1936" w:type="dxa"/>
            <w:tcBorders>
              <w:top w:val="nil"/>
              <w:left w:val="single" w:sz="4" w:space="0" w:color="auto"/>
              <w:bottom w:val="single" w:sz="4" w:space="0" w:color="auto"/>
              <w:right w:val="nil"/>
            </w:tcBorders>
          </w:tcPr>
          <w:p w14:paraId="0993FFC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C7D30E" w14:textId="77777777" w:rsidR="001A00A1" w:rsidRPr="007B340C" w:rsidRDefault="001A00A1">
            <w:pPr>
              <w:pStyle w:val="aa"/>
              <w:rPr>
                <w:sz w:val="16"/>
                <w:szCs w:val="16"/>
              </w:rPr>
            </w:pPr>
          </w:p>
        </w:tc>
      </w:tr>
      <w:tr w:rsidR="001A00A1" w:rsidRPr="007B340C" w14:paraId="4B1D62C9" w14:textId="77777777">
        <w:tc>
          <w:tcPr>
            <w:tcW w:w="1028" w:type="dxa"/>
            <w:tcBorders>
              <w:top w:val="single" w:sz="4" w:space="0" w:color="auto"/>
              <w:bottom w:val="single" w:sz="4" w:space="0" w:color="auto"/>
              <w:right w:val="single" w:sz="4" w:space="0" w:color="auto"/>
            </w:tcBorders>
          </w:tcPr>
          <w:p w14:paraId="6767CDA1" w14:textId="77777777" w:rsidR="001A00A1" w:rsidRPr="007B340C" w:rsidRDefault="00120233">
            <w:pPr>
              <w:pStyle w:val="aa"/>
              <w:jc w:val="center"/>
              <w:rPr>
                <w:sz w:val="16"/>
                <w:szCs w:val="16"/>
              </w:rPr>
            </w:pPr>
            <w:r w:rsidRPr="007B340C">
              <w:rPr>
                <w:sz w:val="16"/>
                <w:szCs w:val="16"/>
              </w:rPr>
              <w:t>D01A</w:t>
            </w:r>
          </w:p>
        </w:tc>
        <w:tc>
          <w:tcPr>
            <w:tcW w:w="3197" w:type="dxa"/>
            <w:tcBorders>
              <w:top w:val="nil"/>
              <w:left w:val="single" w:sz="4" w:space="0" w:color="auto"/>
              <w:bottom w:val="single" w:sz="4" w:space="0" w:color="auto"/>
              <w:right w:val="nil"/>
            </w:tcBorders>
          </w:tcPr>
          <w:p w14:paraId="1448877C" w14:textId="77777777" w:rsidR="001A00A1" w:rsidRPr="007B340C" w:rsidRDefault="00120233">
            <w:pPr>
              <w:pStyle w:val="ac"/>
              <w:rPr>
                <w:sz w:val="16"/>
                <w:szCs w:val="16"/>
              </w:rPr>
            </w:pPr>
            <w:r w:rsidRPr="007B340C">
              <w:rPr>
                <w:sz w:val="16"/>
                <w:szCs w:val="16"/>
              </w:rPr>
              <w:t>противогрибковые препараты для местного применения</w:t>
            </w:r>
          </w:p>
        </w:tc>
        <w:tc>
          <w:tcPr>
            <w:tcW w:w="1936" w:type="dxa"/>
            <w:tcBorders>
              <w:top w:val="nil"/>
              <w:left w:val="single" w:sz="4" w:space="0" w:color="auto"/>
              <w:bottom w:val="single" w:sz="4" w:space="0" w:color="auto"/>
              <w:right w:val="nil"/>
            </w:tcBorders>
          </w:tcPr>
          <w:p w14:paraId="3D826C6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F85626A" w14:textId="77777777" w:rsidR="001A00A1" w:rsidRPr="007B340C" w:rsidRDefault="001A00A1">
            <w:pPr>
              <w:pStyle w:val="aa"/>
              <w:rPr>
                <w:sz w:val="16"/>
                <w:szCs w:val="16"/>
              </w:rPr>
            </w:pPr>
          </w:p>
        </w:tc>
      </w:tr>
      <w:tr w:rsidR="001A00A1" w:rsidRPr="007B340C" w14:paraId="6F8A6093" w14:textId="77777777">
        <w:tc>
          <w:tcPr>
            <w:tcW w:w="1028" w:type="dxa"/>
            <w:tcBorders>
              <w:top w:val="single" w:sz="4" w:space="0" w:color="auto"/>
              <w:bottom w:val="single" w:sz="4" w:space="0" w:color="auto"/>
              <w:right w:val="single" w:sz="4" w:space="0" w:color="auto"/>
            </w:tcBorders>
          </w:tcPr>
          <w:p w14:paraId="41639089" w14:textId="77777777" w:rsidR="001A00A1" w:rsidRPr="007B340C" w:rsidRDefault="00120233">
            <w:pPr>
              <w:pStyle w:val="aa"/>
              <w:jc w:val="center"/>
              <w:rPr>
                <w:sz w:val="16"/>
                <w:szCs w:val="16"/>
              </w:rPr>
            </w:pPr>
            <w:r w:rsidRPr="007B340C">
              <w:rPr>
                <w:sz w:val="16"/>
                <w:szCs w:val="16"/>
              </w:rPr>
              <w:t>D01AE</w:t>
            </w:r>
          </w:p>
        </w:tc>
        <w:tc>
          <w:tcPr>
            <w:tcW w:w="3197" w:type="dxa"/>
            <w:tcBorders>
              <w:top w:val="nil"/>
              <w:left w:val="single" w:sz="4" w:space="0" w:color="auto"/>
              <w:bottom w:val="single" w:sz="4" w:space="0" w:color="auto"/>
              <w:right w:val="nil"/>
            </w:tcBorders>
          </w:tcPr>
          <w:p w14:paraId="23ACB79B" w14:textId="77777777" w:rsidR="001A00A1" w:rsidRPr="007B340C" w:rsidRDefault="00120233">
            <w:pPr>
              <w:pStyle w:val="ac"/>
              <w:rPr>
                <w:sz w:val="16"/>
                <w:szCs w:val="16"/>
              </w:rPr>
            </w:pPr>
            <w:r w:rsidRPr="007B340C">
              <w:rPr>
                <w:sz w:val="16"/>
                <w:szCs w:val="16"/>
              </w:rPr>
              <w:t>прочие противогрибковые препараты для местного применения</w:t>
            </w:r>
          </w:p>
        </w:tc>
        <w:tc>
          <w:tcPr>
            <w:tcW w:w="1936" w:type="dxa"/>
            <w:tcBorders>
              <w:top w:val="nil"/>
              <w:left w:val="single" w:sz="4" w:space="0" w:color="auto"/>
              <w:bottom w:val="single" w:sz="4" w:space="0" w:color="auto"/>
              <w:right w:val="nil"/>
            </w:tcBorders>
          </w:tcPr>
          <w:p w14:paraId="340C7500" w14:textId="77777777" w:rsidR="001A00A1" w:rsidRPr="007B340C" w:rsidRDefault="00120233">
            <w:pPr>
              <w:pStyle w:val="ac"/>
              <w:rPr>
                <w:sz w:val="16"/>
                <w:szCs w:val="16"/>
              </w:rPr>
            </w:pPr>
            <w:r w:rsidRPr="007B340C">
              <w:rPr>
                <w:sz w:val="16"/>
                <w:szCs w:val="16"/>
              </w:rPr>
              <w:t>салициловая кислота</w:t>
            </w:r>
          </w:p>
        </w:tc>
        <w:tc>
          <w:tcPr>
            <w:tcW w:w="4037" w:type="dxa"/>
            <w:tcBorders>
              <w:top w:val="nil"/>
              <w:left w:val="single" w:sz="4" w:space="0" w:color="auto"/>
              <w:bottom w:val="single" w:sz="4" w:space="0" w:color="auto"/>
            </w:tcBorders>
          </w:tcPr>
          <w:p w14:paraId="5CF1439C" w14:textId="77777777" w:rsidR="001A00A1" w:rsidRPr="007B340C" w:rsidRDefault="00120233">
            <w:pPr>
              <w:pStyle w:val="ac"/>
              <w:rPr>
                <w:sz w:val="16"/>
                <w:szCs w:val="16"/>
              </w:rPr>
            </w:pPr>
            <w:r w:rsidRPr="007B340C">
              <w:rPr>
                <w:sz w:val="16"/>
                <w:szCs w:val="16"/>
              </w:rPr>
              <w:t>мазь для наружного применения;</w:t>
            </w:r>
          </w:p>
          <w:p w14:paraId="2EBBA3DF" w14:textId="77777777" w:rsidR="001A00A1" w:rsidRPr="007B340C" w:rsidRDefault="00120233">
            <w:pPr>
              <w:pStyle w:val="ac"/>
              <w:rPr>
                <w:sz w:val="16"/>
                <w:szCs w:val="16"/>
              </w:rPr>
            </w:pPr>
            <w:r w:rsidRPr="007B340C">
              <w:rPr>
                <w:sz w:val="16"/>
                <w:szCs w:val="16"/>
              </w:rPr>
              <w:t>раствор для наружного применения (спиртовой)</w:t>
            </w:r>
          </w:p>
        </w:tc>
      </w:tr>
      <w:tr w:rsidR="001A00A1" w:rsidRPr="007B340C" w14:paraId="70E23449" w14:textId="77777777">
        <w:tc>
          <w:tcPr>
            <w:tcW w:w="1028" w:type="dxa"/>
            <w:tcBorders>
              <w:top w:val="single" w:sz="4" w:space="0" w:color="auto"/>
              <w:bottom w:val="single" w:sz="4" w:space="0" w:color="auto"/>
              <w:right w:val="single" w:sz="4" w:space="0" w:color="auto"/>
            </w:tcBorders>
          </w:tcPr>
          <w:p w14:paraId="2AA7DAF2" w14:textId="77777777" w:rsidR="001A00A1" w:rsidRPr="007B340C" w:rsidRDefault="00120233">
            <w:pPr>
              <w:pStyle w:val="aa"/>
              <w:jc w:val="center"/>
              <w:rPr>
                <w:sz w:val="16"/>
                <w:szCs w:val="16"/>
              </w:rPr>
            </w:pPr>
            <w:r w:rsidRPr="007B340C">
              <w:rPr>
                <w:sz w:val="16"/>
                <w:szCs w:val="16"/>
              </w:rPr>
              <w:t>D03</w:t>
            </w:r>
          </w:p>
        </w:tc>
        <w:tc>
          <w:tcPr>
            <w:tcW w:w="3197" w:type="dxa"/>
            <w:tcBorders>
              <w:top w:val="nil"/>
              <w:left w:val="single" w:sz="4" w:space="0" w:color="auto"/>
              <w:bottom w:val="single" w:sz="4" w:space="0" w:color="auto"/>
              <w:right w:val="nil"/>
            </w:tcBorders>
          </w:tcPr>
          <w:p w14:paraId="04872CFE" w14:textId="77777777" w:rsidR="001A00A1" w:rsidRPr="007B340C" w:rsidRDefault="00120233">
            <w:pPr>
              <w:pStyle w:val="ac"/>
              <w:rPr>
                <w:sz w:val="16"/>
                <w:szCs w:val="16"/>
              </w:rPr>
            </w:pPr>
            <w:r w:rsidRPr="007B340C">
              <w:rPr>
                <w:sz w:val="16"/>
                <w:szCs w:val="16"/>
              </w:rPr>
              <w:t>препараты для лечения ран и язв</w:t>
            </w:r>
          </w:p>
        </w:tc>
        <w:tc>
          <w:tcPr>
            <w:tcW w:w="1936" w:type="dxa"/>
            <w:tcBorders>
              <w:top w:val="nil"/>
              <w:left w:val="single" w:sz="4" w:space="0" w:color="auto"/>
              <w:bottom w:val="single" w:sz="4" w:space="0" w:color="auto"/>
              <w:right w:val="nil"/>
            </w:tcBorders>
          </w:tcPr>
          <w:p w14:paraId="50D5ACC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052BB24" w14:textId="77777777" w:rsidR="001A00A1" w:rsidRPr="007B340C" w:rsidRDefault="001A00A1">
            <w:pPr>
              <w:pStyle w:val="aa"/>
              <w:rPr>
                <w:sz w:val="16"/>
                <w:szCs w:val="16"/>
              </w:rPr>
            </w:pPr>
          </w:p>
        </w:tc>
      </w:tr>
      <w:tr w:rsidR="001A00A1" w:rsidRPr="007B340C" w14:paraId="667392D0" w14:textId="77777777">
        <w:tc>
          <w:tcPr>
            <w:tcW w:w="1028" w:type="dxa"/>
            <w:tcBorders>
              <w:top w:val="single" w:sz="4" w:space="0" w:color="auto"/>
              <w:bottom w:val="single" w:sz="4" w:space="0" w:color="auto"/>
              <w:right w:val="single" w:sz="4" w:space="0" w:color="auto"/>
            </w:tcBorders>
          </w:tcPr>
          <w:p w14:paraId="30FCB70D" w14:textId="77777777" w:rsidR="001A00A1" w:rsidRPr="007B340C" w:rsidRDefault="00120233">
            <w:pPr>
              <w:pStyle w:val="aa"/>
              <w:jc w:val="center"/>
              <w:rPr>
                <w:sz w:val="16"/>
                <w:szCs w:val="16"/>
              </w:rPr>
            </w:pPr>
            <w:r w:rsidRPr="007B340C">
              <w:rPr>
                <w:sz w:val="16"/>
                <w:szCs w:val="16"/>
              </w:rPr>
              <w:t>D03A</w:t>
            </w:r>
          </w:p>
        </w:tc>
        <w:tc>
          <w:tcPr>
            <w:tcW w:w="3197" w:type="dxa"/>
            <w:tcBorders>
              <w:top w:val="nil"/>
              <w:left w:val="single" w:sz="4" w:space="0" w:color="auto"/>
              <w:bottom w:val="single" w:sz="4" w:space="0" w:color="auto"/>
              <w:right w:val="nil"/>
            </w:tcBorders>
          </w:tcPr>
          <w:p w14:paraId="6A07422A" w14:textId="77777777" w:rsidR="001A00A1" w:rsidRPr="007B340C" w:rsidRDefault="00120233">
            <w:pPr>
              <w:pStyle w:val="ac"/>
              <w:rPr>
                <w:sz w:val="16"/>
                <w:szCs w:val="16"/>
              </w:rPr>
            </w:pPr>
            <w:r w:rsidRPr="007B340C">
              <w:rPr>
                <w:sz w:val="16"/>
                <w:szCs w:val="16"/>
              </w:rPr>
              <w:t>препараты, способствующие нормальному рубцеванию</w:t>
            </w:r>
          </w:p>
        </w:tc>
        <w:tc>
          <w:tcPr>
            <w:tcW w:w="1936" w:type="dxa"/>
            <w:tcBorders>
              <w:top w:val="nil"/>
              <w:left w:val="single" w:sz="4" w:space="0" w:color="auto"/>
              <w:bottom w:val="single" w:sz="4" w:space="0" w:color="auto"/>
              <w:right w:val="nil"/>
            </w:tcBorders>
          </w:tcPr>
          <w:p w14:paraId="33823A4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60344CF" w14:textId="77777777" w:rsidR="001A00A1" w:rsidRPr="007B340C" w:rsidRDefault="001A00A1">
            <w:pPr>
              <w:pStyle w:val="aa"/>
              <w:rPr>
                <w:sz w:val="16"/>
                <w:szCs w:val="16"/>
              </w:rPr>
            </w:pPr>
          </w:p>
        </w:tc>
      </w:tr>
      <w:tr w:rsidR="001A00A1" w:rsidRPr="007B340C" w14:paraId="147C7854" w14:textId="77777777">
        <w:tc>
          <w:tcPr>
            <w:tcW w:w="1028" w:type="dxa"/>
            <w:tcBorders>
              <w:top w:val="single" w:sz="4" w:space="0" w:color="auto"/>
              <w:bottom w:val="single" w:sz="4" w:space="0" w:color="auto"/>
              <w:right w:val="single" w:sz="4" w:space="0" w:color="auto"/>
            </w:tcBorders>
          </w:tcPr>
          <w:p w14:paraId="7AD418B0" w14:textId="77777777" w:rsidR="001A00A1" w:rsidRPr="007B340C" w:rsidRDefault="00120233">
            <w:pPr>
              <w:pStyle w:val="aa"/>
              <w:jc w:val="center"/>
              <w:rPr>
                <w:sz w:val="16"/>
                <w:szCs w:val="16"/>
              </w:rPr>
            </w:pPr>
            <w:r w:rsidRPr="007B340C">
              <w:rPr>
                <w:sz w:val="16"/>
                <w:szCs w:val="16"/>
              </w:rPr>
              <w:t>D03AX</w:t>
            </w:r>
          </w:p>
        </w:tc>
        <w:tc>
          <w:tcPr>
            <w:tcW w:w="3197" w:type="dxa"/>
            <w:tcBorders>
              <w:top w:val="nil"/>
              <w:left w:val="single" w:sz="4" w:space="0" w:color="auto"/>
              <w:bottom w:val="single" w:sz="4" w:space="0" w:color="auto"/>
              <w:right w:val="nil"/>
            </w:tcBorders>
          </w:tcPr>
          <w:p w14:paraId="35C4240E" w14:textId="77777777" w:rsidR="001A00A1" w:rsidRPr="007B340C" w:rsidRDefault="00120233">
            <w:pPr>
              <w:pStyle w:val="ac"/>
              <w:rPr>
                <w:sz w:val="16"/>
                <w:szCs w:val="16"/>
              </w:rPr>
            </w:pPr>
            <w:r w:rsidRPr="007B340C">
              <w:rPr>
                <w:sz w:val="16"/>
                <w:szCs w:val="16"/>
              </w:rPr>
              <w:t>другие препараты, способствующие нормальному рубцеванию</w:t>
            </w:r>
          </w:p>
        </w:tc>
        <w:tc>
          <w:tcPr>
            <w:tcW w:w="1936" w:type="dxa"/>
            <w:tcBorders>
              <w:top w:val="nil"/>
              <w:left w:val="single" w:sz="4" w:space="0" w:color="auto"/>
              <w:bottom w:val="single" w:sz="4" w:space="0" w:color="auto"/>
              <w:right w:val="nil"/>
            </w:tcBorders>
          </w:tcPr>
          <w:p w14:paraId="40A7FA56" w14:textId="77777777" w:rsidR="001A00A1" w:rsidRPr="007B340C" w:rsidRDefault="00120233">
            <w:pPr>
              <w:pStyle w:val="ac"/>
              <w:rPr>
                <w:sz w:val="16"/>
                <w:szCs w:val="16"/>
              </w:rPr>
            </w:pPr>
            <w:r w:rsidRPr="007B340C">
              <w:rPr>
                <w:sz w:val="16"/>
                <w:szCs w:val="16"/>
              </w:rPr>
              <w:t>фактор роста эпидермальный</w:t>
            </w:r>
          </w:p>
        </w:tc>
        <w:tc>
          <w:tcPr>
            <w:tcW w:w="4037" w:type="dxa"/>
            <w:tcBorders>
              <w:top w:val="nil"/>
              <w:left w:val="single" w:sz="4" w:space="0" w:color="auto"/>
              <w:bottom w:val="single" w:sz="4" w:space="0" w:color="auto"/>
            </w:tcBorders>
          </w:tcPr>
          <w:p w14:paraId="073B9980"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2B1266D8" w14:textId="77777777">
        <w:tc>
          <w:tcPr>
            <w:tcW w:w="1028" w:type="dxa"/>
            <w:tcBorders>
              <w:top w:val="single" w:sz="4" w:space="0" w:color="auto"/>
              <w:bottom w:val="single" w:sz="4" w:space="0" w:color="auto"/>
              <w:right w:val="single" w:sz="4" w:space="0" w:color="auto"/>
            </w:tcBorders>
          </w:tcPr>
          <w:p w14:paraId="0620E42B" w14:textId="77777777" w:rsidR="001A00A1" w:rsidRPr="007B340C" w:rsidRDefault="00120233">
            <w:pPr>
              <w:pStyle w:val="aa"/>
              <w:jc w:val="center"/>
              <w:rPr>
                <w:sz w:val="16"/>
                <w:szCs w:val="16"/>
              </w:rPr>
            </w:pPr>
            <w:r w:rsidRPr="007B340C">
              <w:rPr>
                <w:sz w:val="16"/>
                <w:szCs w:val="16"/>
              </w:rPr>
              <w:t>D06</w:t>
            </w:r>
          </w:p>
        </w:tc>
        <w:tc>
          <w:tcPr>
            <w:tcW w:w="3197" w:type="dxa"/>
            <w:tcBorders>
              <w:top w:val="nil"/>
              <w:left w:val="single" w:sz="4" w:space="0" w:color="auto"/>
              <w:bottom w:val="single" w:sz="4" w:space="0" w:color="auto"/>
              <w:right w:val="nil"/>
            </w:tcBorders>
          </w:tcPr>
          <w:p w14:paraId="36DDFB32" w14:textId="77777777" w:rsidR="001A00A1" w:rsidRPr="007B340C" w:rsidRDefault="00120233">
            <w:pPr>
              <w:pStyle w:val="ac"/>
              <w:rPr>
                <w:sz w:val="16"/>
                <w:szCs w:val="16"/>
              </w:rPr>
            </w:pPr>
            <w:r w:rsidRPr="007B340C">
              <w:rPr>
                <w:sz w:val="16"/>
                <w:szCs w:val="16"/>
              </w:rPr>
              <w:t>антибиотики и противомикробные средства, применяемые в дерматологии</w:t>
            </w:r>
          </w:p>
        </w:tc>
        <w:tc>
          <w:tcPr>
            <w:tcW w:w="1936" w:type="dxa"/>
            <w:tcBorders>
              <w:top w:val="nil"/>
              <w:left w:val="single" w:sz="4" w:space="0" w:color="auto"/>
              <w:bottom w:val="single" w:sz="4" w:space="0" w:color="auto"/>
              <w:right w:val="nil"/>
            </w:tcBorders>
          </w:tcPr>
          <w:p w14:paraId="7CFA822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15F2B71" w14:textId="77777777" w:rsidR="001A00A1" w:rsidRPr="007B340C" w:rsidRDefault="001A00A1">
            <w:pPr>
              <w:pStyle w:val="aa"/>
              <w:rPr>
                <w:sz w:val="16"/>
                <w:szCs w:val="16"/>
              </w:rPr>
            </w:pPr>
          </w:p>
        </w:tc>
      </w:tr>
      <w:tr w:rsidR="001A00A1" w:rsidRPr="007B340C" w14:paraId="3B585449" w14:textId="77777777">
        <w:tc>
          <w:tcPr>
            <w:tcW w:w="1028" w:type="dxa"/>
            <w:tcBorders>
              <w:top w:val="single" w:sz="4" w:space="0" w:color="auto"/>
              <w:bottom w:val="single" w:sz="4" w:space="0" w:color="auto"/>
              <w:right w:val="single" w:sz="4" w:space="0" w:color="auto"/>
            </w:tcBorders>
          </w:tcPr>
          <w:p w14:paraId="7C00294F" w14:textId="77777777" w:rsidR="001A00A1" w:rsidRPr="007B340C" w:rsidRDefault="00120233">
            <w:pPr>
              <w:pStyle w:val="aa"/>
              <w:jc w:val="center"/>
              <w:rPr>
                <w:sz w:val="16"/>
                <w:szCs w:val="16"/>
              </w:rPr>
            </w:pPr>
            <w:r w:rsidRPr="007B340C">
              <w:rPr>
                <w:sz w:val="16"/>
                <w:szCs w:val="16"/>
              </w:rPr>
              <w:t>D06C</w:t>
            </w:r>
          </w:p>
        </w:tc>
        <w:tc>
          <w:tcPr>
            <w:tcW w:w="3197" w:type="dxa"/>
            <w:tcBorders>
              <w:top w:val="nil"/>
              <w:left w:val="single" w:sz="4" w:space="0" w:color="auto"/>
              <w:bottom w:val="single" w:sz="4" w:space="0" w:color="auto"/>
              <w:right w:val="nil"/>
            </w:tcBorders>
          </w:tcPr>
          <w:p w14:paraId="2D3DA86C" w14:textId="77777777" w:rsidR="001A00A1" w:rsidRPr="007B340C" w:rsidRDefault="00120233">
            <w:pPr>
              <w:pStyle w:val="ac"/>
              <w:rPr>
                <w:sz w:val="16"/>
                <w:szCs w:val="16"/>
              </w:rPr>
            </w:pPr>
            <w:r w:rsidRPr="007B340C">
              <w:rPr>
                <w:sz w:val="16"/>
                <w:szCs w:val="16"/>
              </w:rPr>
              <w:t>антибиотики в комбинации с противомикробными средствами</w:t>
            </w:r>
          </w:p>
        </w:tc>
        <w:tc>
          <w:tcPr>
            <w:tcW w:w="1936" w:type="dxa"/>
            <w:tcBorders>
              <w:top w:val="nil"/>
              <w:left w:val="single" w:sz="4" w:space="0" w:color="auto"/>
              <w:bottom w:val="single" w:sz="4" w:space="0" w:color="auto"/>
              <w:right w:val="nil"/>
            </w:tcBorders>
          </w:tcPr>
          <w:p w14:paraId="3173004A" w14:textId="77777777" w:rsidR="001A00A1" w:rsidRPr="007B340C" w:rsidRDefault="00120233">
            <w:pPr>
              <w:pStyle w:val="ac"/>
              <w:rPr>
                <w:sz w:val="16"/>
                <w:szCs w:val="16"/>
              </w:rPr>
            </w:pPr>
            <w:r w:rsidRPr="007B340C">
              <w:rPr>
                <w:sz w:val="16"/>
                <w:szCs w:val="16"/>
              </w:rPr>
              <w:t>диоксометилтетрагидропиримидин + сульфадиметоксин + тримекаин + хлорамфеникол</w:t>
            </w:r>
          </w:p>
        </w:tc>
        <w:tc>
          <w:tcPr>
            <w:tcW w:w="4037" w:type="dxa"/>
            <w:tcBorders>
              <w:top w:val="nil"/>
              <w:left w:val="single" w:sz="4" w:space="0" w:color="auto"/>
              <w:bottom w:val="single" w:sz="4" w:space="0" w:color="auto"/>
            </w:tcBorders>
          </w:tcPr>
          <w:p w14:paraId="23DEF48C" w14:textId="77777777" w:rsidR="001A00A1" w:rsidRPr="007B340C" w:rsidRDefault="00120233">
            <w:pPr>
              <w:pStyle w:val="ac"/>
              <w:rPr>
                <w:sz w:val="16"/>
                <w:szCs w:val="16"/>
              </w:rPr>
            </w:pPr>
            <w:r w:rsidRPr="007B340C">
              <w:rPr>
                <w:sz w:val="16"/>
                <w:szCs w:val="16"/>
              </w:rPr>
              <w:t>мазь для наружного применения</w:t>
            </w:r>
          </w:p>
        </w:tc>
      </w:tr>
      <w:tr w:rsidR="001A00A1" w:rsidRPr="007B340C" w14:paraId="5173E1EE" w14:textId="77777777">
        <w:tc>
          <w:tcPr>
            <w:tcW w:w="1028" w:type="dxa"/>
            <w:tcBorders>
              <w:top w:val="single" w:sz="4" w:space="0" w:color="auto"/>
              <w:bottom w:val="single" w:sz="4" w:space="0" w:color="auto"/>
              <w:right w:val="single" w:sz="4" w:space="0" w:color="auto"/>
            </w:tcBorders>
          </w:tcPr>
          <w:p w14:paraId="46A63B8D" w14:textId="77777777" w:rsidR="001A00A1" w:rsidRPr="007B340C" w:rsidRDefault="00120233">
            <w:pPr>
              <w:pStyle w:val="aa"/>
              <w:jc w:val="center"/>
              <w:rPr>
                <w:sz w:val="16"/>
                <w:szCs w:val="16"/>
              </w:rPr>
            </w:pPr>
            <w:r w:rsidRPr="007B340C">
              <w:rPr>
                <w:sz w:val="16"/>
                <w:szCs w:val="16"/>
              </w:rPr>
              <w:t>D07</w:t>
            </w:r>
          </w:p>
        </w:tc>
        <w:tc>
          <w:tcPr>
            <w:tcW w:w="3197" w:type="dxa"/>
            <w:tcBorders>
              <w:top w:val="nil"/>
              <w:left w:val="single" w:sz="4" w:space="0" w:color="auto"/>
              <w:bottom w:val="single" w:sz="4" w:space="0" w:color="auto"/>
              <w:right w:val="nil"/>
            </w:tcBorders>
          </w:tcPr>
          <w:p w14:paraId="7247718D" w14:textId="77777777" w:rsidR="001A00A1" w:rsidRPr="007B340C" w:rsidRDefault="00120233">
            <w:pPr>
              <w:pStyle w:val="ac"/>
              <w:rPr>
                <w:sz w:val="16"/>
                <w:szCs w:val="16"/>
              </w:rPr>
            </w:pPr>
            <w:r w:rsidRPr="007B340C">
              <w:rPr>
                <w:sz w:val="16"/>
                <w:szCs w:val="16"/>
              </w:rPr>
              <w:t>глюкокортикоиды, применяемые в дерматологии</w:t>
            </w:r>
          </w:p>
        </w:tc>
        <w:tc>
          <w:tcPr>
            <w:tcW w:w="1936" w:type="dxa"/>
            <w:tcBorders>
              <w:top w:val="nil"/>
              <w:left w:val="single" w:sz="4" w:space="0" w:color="auto"/>
              <w:bottom w:val="single" w:sz="4" w:space="0" w:color="auto"/>
              <w:right w:val="nil"/>
            </w:tcBorders>
          </w:tcPr>
          <w:p w14:paraId="39DC2C8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EA600A7" w14:textId="77777777" w:rsidR="001A00A1" w:rsidRPr="007B340C" w:rsidRDefault="001A00A1">
            <w:pPr>
              <w:pStyle w:val="aa"/>
              <w:rPr>
                <w:sz w:val="16"/>
                <w:szCs w:val="16"/>
              </w:rPr>
            </w:pPr>
          </w:p>
        </w:tc>
      </w:tr>
      <w:tr w:rsidR="001A00A1" w:rsidRPr="007B340C" w14:paraId="58753C94" w14:textId="77777777">
        <w:tc>
          <w:tcPr>
            <w:tcW w:w="1028" w:type="dxa"/>
            <w:tcBorders>
              <w:top w:val="single" w:sz="4" w:space="0" w:color="auto"/>
              <w:bottom w:val="single" w:sz="4" w:space="0" w:color="auto"/>
              <w:right w:val="single" w:sz="4" w:space="0" w:color="auto"/>
            </w:tcBorders>
          </w:tcPr>
          <w:p w14:paraId="65AF4A70" w14:textId="77777777" w:rsidR="001A00A1" w:rsidRPr="007B340C" w:rsidRDefault="00120233">
            <w:pPr>
              <w:pStyle w:val="aa"/>
              <w:jc w:val="center"/>
              <w:rPr>
                <w:sz w:val="16"/>
                <w:szCs w:val="16"/>
              </w:rPr>
            </w:pPr>
            <w:r w:rsidRPr="007B340C">
              <w:rPr>
                <w:sz w:val="16"/>
                <w:szCs w:val="16"/>
              </w:rPr>
              <w:t>D07A</w:t>
            </w:r>
          </w:p>
        </w:tc>
        <w:tc>
          <w:tcPr>
            <w:tcW w:w="3197" w:type="dxa"/>
            <w:tcBorders>
              <w:top w:val="nil"/>
              <w:left w:val="single" w:sz="4" w:space="0" w:color="auto"/>
              <w:bottom w:val="single" w:sz="4" w:space="0" w:color="auto"/>
              <w:right w:val="nil"/>
            </w:tcBorders>
          </w:tcPr>
          <w:p w14:paraId="10C7A8DF" w14:textId="77777777" w:rsidR="001A00A1" w:rsidRPr="007B340C" w:rsidRDefault="00120233">
            <w:pPr>
              <w:pStyle w:val="ac"/>
              <w:rPr>
                <w:sz w:val="16"/>
                <w:szCs w:val="16"/>
              </w:rPr>
            </w:pPr>
            <w:r w:rsidRPr="007B340C">
              <w:rPr>
                <w:sz w:val="16"/>
                <w:szCs w:val="16"/>
              </w:rPr>
              <w:t>глюкокортикоиды</w:t>
            </w:r>
          </w:p>
        </w:tc>
        <w:tc>
          <w:tcPr>
            <w:tcW w:w="1936" w:type="dxa"/>
            <w:tcBorders>
              <w:top w:val="nil"/>
              <w:left w:val="single" w:sz="4" w:space="0" w:color="auto"/>
              <w:bottom w:val="single" w:sz="4" w:space="0" w:color="auto"/>
              <w:right w:val="nil"/>
            </w:tcBorders>
          </w:tcPr>
          <w:p w14:paraId="56A621F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E72E2D8" w14:textId="77777777" w:rsidR="001A00A1" w:rsidRPr="007B340C" w:rsidRDefault="001A00A1">
            <w:pPr>
              <w:pStyle w:val="aa"/>
              <w:rPr>
                <w:sz w:val="16"/>
                <w:szCs w:val="16"/>
              </w:rPr>
            </w:pPr>
          </w:p>
        </w:tc>
      </w:tr>
      <w:tr w:rsidR="001A00A1" w:rsidRPr="007B340C" w14:paraId="483E68F3" w14:textId="77777777">
        <w:tc>
          <w:tcPr>
            <w:tcW w:w="1028" w:type="dxa"/>
            <w:vMerge w:val="restart"/>
            <w:tcBorders>
              <w:top w:val="single" w:sz="4" w:space="0" w:color="auto"/>
              <w:bottom w:val="single" w:sz="4" w:space="0" w:color="auto"/>
              <w:right w:val="single" w:sz="4" w:space="0" w:color="auto"/>
            </w:tcBorders>
          </w:tcPr>
          <w:p w14:paraId="24A1D7E1" w14:textId="77777777" w:rsidR="001A00A1" w:rsidRPr="007B340C" w:rsidRDefault="00120233">
            <w:pPr>
              <w:pStyle w:val="aa"/>
              <w:jc w:val="center"/>
              <w:rPr>
                <w:sz w:val="16"/>
                <w:szCs w:val="16"/>
              </w:rPr>
            </w:pPr>
            <w:r w:rsidRPr="007B340C">
              <w:rPr>
                <w:sz w:val="16"/>
                <w:szCs w:val="16"/>
              </w:rPr>
              <w:t>D07AC</w:t>
            </w:r>
          </w:p>
        </w:tc>
        <w:tc>
          <w:tcPr>
            <w:tcW w:w="3197" w:type="dxa"/>
            <w:vMerge w:val="restart"/>
            <w:tcBorders>
              <w:top w:val="nil"/>
              <w:left w:val="single" w:sz="4" w:space="0" w:color="auto"/>
              <w:bottom w:val="single" w:sz="4" w:space="0" w:color="auto"/>
              <w:right w:val="nil"/>
            </w:tcBorders>
          </w:tcPr>
          <w:p w14:paraId="6FE38B9B" w14:textId="77777777" w:rsidR="001A00A1" w:rsidRPr="007B340C" w:rsidRDefault="00120233">
            <w:pPr>
              <w:pStyle w:val="ac"/>
              <w:rPr>
                <w:sz w:val="16"/>
                <w:szCs w:val="16"/>
              </w:rPr>
            </w:pPr>
            <w:r w:rsidRPr="007B340C">
              <w:rPr>
                <w:sz w:val="16"/>
                <w:szCs w:val="16"/>
              </w:rPr>
              <w:t>глюкокортикоиды с высокой активностью (группа III)</w:t>
            </w:r>
          </w:p>
        </w:tc>
        <w:tc>
          <w:tcPr>
            <w:tcW w:w="1936" w:type="dxa"/>
            <w:tcBorders>
              <w:top w:val="nil"/>
              <w:left w:val="single" w:sz="4" w:space="0" w:color="auto"/>
              <w:bottom w:val="single" w:sz="4" w:space="0" w:color="auto"/>
              <w:right w:val="nil"/>
            </w:tcBorders>
          </w:tcPr>
          <w:p w14:paraId="076FB458" w14:textId="77777777" w:rsidR="001A00A1" w:rsidRPr="007B340C" w:rsidRDefault="00120233">
            <w:pPr>
              <w:pStyle w:val="ac"/>
              <w:rPr>
                <w:sz w:val="16"/>
                <w:szCs w:val="16"/>
              </w:rPr>
            </w:pPr>
            <w:r w:rsidRPr="007B340C">
              <w:rPr>
                <w:sz w:val="16"/>
                <w:szCs w:val="16"/>
              </w:rPr>
              <w:t>бетаметазон</w:t>
            </w:r>
          </w:p>
        </w:tc>
        <w:tc>
          <w:tcPr>
            <w:tcW w:w="4037" w:type="dxa"/>
            <w:tcBorders>
              <w:top w:val="nil"/>
              <w:left w:val="single" w:sz="4" w:space="0" w:color="auto"/>
              <w:bottom w:val="single" w:sz="4" w:space="0" w:color="auto"/>
            </w:tcBorders>
          </w:tcPr>
          <w:p w14:paraId="63665155" w14:textId="77777777" w:rsidR="001A00A1" w:rsidRPr="007B340C" w:rsidRDefault="00120233">
            <w:pPr>
              <w:pStyle w:val="ac"/>
              <w:rPr>
                <w:sz w:val="16"/>
                <w:szCs w:val="16"/>
              </w:rPr>
            </w:pPr>
            <w:r w:rsidRPr="007B340C">
              <w:rPr>
                <w:sz w:val="16"/>
                <w:szCs w:val="16"/>
              </w:rPr>
              <w:t>крем для наружного применения;</w:t>
            </w:r>
          </w:p>
          <w:p w14:paraId="674B2103" w14:textId="77777777" w:rsidR="001A00A1" w:rsidRPr="007B340C" w:rsidRDefault="00120233">
            <w:pPr>
              <w:pStyle w:val="ac"/>
              <w:rPr>
                <w:sz w:val="16"/>
                <w:szCs w:val="16"/>
              </w:rPr>
            </w:pPr>
            <w:r w:rsidRPr="007B340C">
              <w:rPr>
                <w:sz w:val="16"/>
                <w:szCs w:val="16"/>
              </w:rPr>
              <w:t>мазь для наружного применения</w:t>
            </w:r>
          </w:p>
        </w:tc>
      </w:tr>
      <w:tr w:rsidR="001A00A1" w:rsidRPr="007B340C" w14:paraId="78365617" w14:textId="77777777">
        <w:tc>
          <w:tcPr>
            <w:tcW w:w="1028" w:type="dxa"/>
            <w:vMerge/>
            <w:tcBorders>
              <w:top w:val="single" w:sz="4" w:space="0" w:color="auto"/>
              <w:bottom w:val="single" w:sz="4" w:space="0" w:color="auto"/>
              <w:right w:val="single" w:sz="4" w:space="0" w:color="auto"/>
            </w:tcBorders>
          </w:tcPr>
          <w:p w14:paraId="1D4D0B9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FC28D7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5BA5131" w14:textId="77777777" w:rsidR="001A00A1" w:rsidRPr="007B340C" w:rsidRDefault="00120233">
            <w:pPr>
              <w:pStyle w:val="ac"/>
              <w:rPr>
                <w:sz w:val="16"/>
                <w:szCs w:val="16"/>
              </w:rPr>
            </w:pPr>
            <w:r w:rsidRPr="007B340C">
              <w:rPr>
                <w:sz w:val="16"/>
                <w:szCs w:val="16"/>
              </w:rPr>
              <w:t>мометазон</w:t>
            </w:r>
          </w:p>
        </w:tc>
        <w:tc>
          <w:tcPr>
            <w:tcW w:w="4037" w:type="dxa"/>
            <w:tcBorders>
              <w:top w:val="nil"/>
              <w:left w:val="single" w:sz="4" w:space="0" w:color="auto"/>
              <w:bottom w:val="single" w:sz="4" w:space="0" w:color="auto"/>
            </w:tcBorders>
          </w:tcPr>
          <w:p w14:paraId="67C9B6C4" w14:textId="77777777" w:rsidR="001A00A1" w:rsidRPr="007B340C" w:rsidRDefault="00120233">
            <w:pPr>
              <w:pStyle w:val="ac"/>
              <w:rPr>
                <w:sz w:val="16"/>
                <w:szCs w:val="16"/>
              </w:rPr>
            </w:pPr>
            <w:r w:rsidRPr="007B340C">
              <w:rPr>
                <w:sz w:val="16"/>
                <w:szCs w:val="16"/>
              </w:rPr>
              <w:t>крем для наружного применения;</w:t>
            </w:r>
          </w:p>
          <w:p w14:paraId="4075619B" w14:textId="77777777" w:rsidR="001A00A1" w:rsidRPr="007B340C" w:rsidRDefault="00120233">
            <w:pPr>
              <w:pStyle w:val="ac"/>
              <w:rPr>
                <w:sz w:val="16"/>
                <w:szCs w:val="16"/>
              </w:rPr>
            </w:pPr>
            <w:r w:rsidRPr="007B340C">
              <w:rPr>
                <w:sz w:val="16"/>
                <w:szCs w:val="16"/>
              </w:rPr>
              <w:t>мазь для наружного применения;</w:t>
            </w:r>
          </w:p>
          <w:p w14:paraId="722E606E" w14:textId="77777777" w:rsidR="001A00A1" w:rsidRPr="007B340C" w:rsidRDefault="00120233">
            <w:pPr>
              <w:pStyle w:val="ac"/>
              <w:rPr>
                <w:sz w:val="16"/>
                <w:szCs w:val="16"/>
              </w:rPr>
            </w:pPr>
            <w:r w:rsidRPr="007B340C">
              <w:rPr>
                <w:sz w:val="16"/>
                <w:szCs w:val="16"/>
              </w:rPr>
              <w:t>раствор для наружного применения</w:t>
            </w:r>
          </w:p>
        </w:tc>
      </w:tr>
      <w:tr w:rsidR="001A00A1" w:rsidRPr="007B340C" w14:paraId="0A1CF369" w14:textId="77777777">
        <w:tc>
          <w:tcPr>
            <w:tcW w:w="1028" w:type="dxa"/>
            <w:tcBorders>
              <w:top w:val="single" w:sz="4" w:space="0" w:color="auto"/>
              <w:bottom w:val="single" w:sz="4" w:space="0" w:color="auto"/>
              <w:right w:val="single" w:sz="4" w:space="0" w:color="auto"/>
            </w:tcBorders>
          </w:tcPr>
          <w:p w14:paraId="5791B38E" w14:textId="77777777" w:rsidR="001A00A1" w:rsidRPr="007B340C" w:rsidRDefault="00120233">
            <w:pPr>
              <w:pStyle w:val="aa"/>
              <w:jc w:val="center"/>
              <w:rPr>
                <w:sz w:val="16"/>
                <w:szCs w:val="16"/>
              </w:rPr>
            </w:pPr>
            <w:r w:rsidRPr="007B340C">
              <w:rPr>
                <w:sz w:val="16"/>
                <w:szCs w:val="16"/>
              </w:rPr>
              <w:t>D08</w:t>
            </w:r>
          </w:p>
        </w:tc>
        <w:tc>
          <w:tcPr>
            <w:tcW w:w="3197" w:type="dxa"/>
            <w:tcBorders>
              <w:top w:val="nil"/>
              <w:left w:val="single" w:sz="4" w:space="0" w:color="auto"/>
              <w:bottom w:val="single" w:sz="4" w:space="0" w:color="auto"/>
              <w:right w:val="nil"/>
            </w:tcBorders>
          </w:tcPr>
          <w:p w14:paraId="0BA22A87" w14:textId="77777777" w:rsidR="001A00A1" w:rsidRPr="007B340C" w:rsidRDefault="00120233">
            <w:pPr>
              <w:pStyle w:val="ac"/>
              <w:rPr>
                <w:sz w:val="16"/>
                <w:szCs w:val="16"/>
              </w:rPr>
            </w:pPr>
            <w:r w:rsidRPr="007B340C">
              <w:rPr>
                <w:sz w:val="16"/>
                <w:szCs w:val="16"/>
              </w:rPr>
              <w:t>антисептики и дезинфицирующие средства</w:t>
            </w:r>
          </w:p>
        </w:tc>
        <w:tc>
          <w:tcPr>
            <w:tcW w:w="1936" w:type="dxa"/>
            <w:tcBorders>
              <w:top w:val="nil"/>
              <w:left w:val="single" w:sz="4" w:space="0" w:color="auto"/>
              <w:bottom w:val="single" w:sz="4" w:space="0" w:color="auto"/>
              <w:right w:val="nil"/>
            </w:tcBorders>
          </w:tcPr>
          <w:p w14:paraId="67462BA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A055866" w14:textId="77777777" w:rsidR="001A00A1" w:rsidRPr="007B340C" w:rsidRDefault="001A00A1">
            <w:pPr>
              <w:pStyle w:val="aa"/>
              <w:rPr>
                <w:sz w:val="16"/>
                <w:szCs w:val="16"/>
              </w:rPr>
            </w:pPr>
          </w:p>
        </w:tc>
      </w:tr>
      <w:tr w:rsidR="001A00A1" w:rsidRPr="007B340C" w14:paraId="7C304B50" w14:textId="77777777">
        <w:tc>
          <w:tcPr>
            <w:tcW w:w="1028" w:type="dxa"/>
            <w:tcBorders>
              <w:top w:val="single" w:sz="4" w:space="0" w:color="auto"/>
              <w:bottom w:val="single" w:sz="4" w:space="0" w:color="auto"/>
              <w:right w:val="single" w:sz="4" w:space="0" w:color="auto"/>
            </w:tcBorders>
          </w:tcPr>
          <w:p w14:paraId="13B2B905" w14:textId="77777777" w:rsidR="001A00A1" w:rsidRPr="007B340C" w:rsidRDefault="00120233">
            <w:pPr>
              <w:pStyle w:val="aa"/>
              <w:jc w:val="center"/>
              <w:rPr>
                <w:sz w:val="16"/>
                <w:szCs w:val="16"/>
              </w:rPr>
            </w:pPr>
            <w:r w:rsidRPr="007B340C">
              <w:rPr>
                <w:sz w:val="16"/>
                <w:szCs w:val="16"/>
              </w:rPr>
              <w:t>D08A</w:t>
            </w:r>
          </w:p>
        </w:tc>
        <w:tc>
          <w:tcPr>
            <w:tcW w:w="3197" w:type="dxa"/>
            <w:tcBorders>
              <w:top w:val="nil"/>
              <w:left w:val="single" w:sz="4" w:space="0" w:color="auto"/>
              <w:bottom w:val="single" w:sz="4" w:space="0" w:color="auto"/>
              <w:right w:val="nil"/>
            </w:tcBorders>
          </w:tcPr>
          <w:p w14:paraId="4A70BF4B" w14:textId="77777777" w:rsidR="001A00A1" w:rsidRPr="007B340C" w:rsidRDefault="00120233">
            <w:pPr>
              <w:pStyle w:val="ac"/>
              <w:rPr>
                <w:sz w:val="16"/>
                <w:szCs w:val="16"/>
              </w:rPr>
            </w:pPr>
            <w:r w:rsidRPr="007B340C">
              <w:rPr>
                <w:sz w:val="16"/>
                <w:szCs w:val="16"/>
              </w:rPr>
              <w:t>антисептики и дезинфицирующие средства</w:t>
            </w:r>
          </w:p>
        </w:tc>
        <w:tc>
          <w:tcPr>
            <w:tcW w:w="1936" w:type="dxa"/>
            <w:tcBorders>
              <w:top w:val="nil"/>
              <w:left w:val="single" w:sz="4" w:space="0" w:color="auto"/>
              <w:bottom w:val="single" w:sz="4" w:space="0" w:color="auto"/>
              <w:right w:val="nil"/>
            </w:tcBorders>
          </w:tcPr>
          <w:p w14:paraId="62678F3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9EE0B32" w14:textId="77777777" w:rsidR="001A00A1" w:rsidRPr="007B340C" w:rsidRDefault="001A00A1">
            <w:pPr>
              <w:pStyle w:val="aa"/>
              <w:rPr>
                <w:sz w:val="16"/>
                <w:szCs w:val="16"/>
              </w:rPr>
            </w:pPr>
          </w:p>
        </w:tc>
      </w:tr>
      <w:tr w:rsidR="001A00A1" w:rsidRPr="007B340C" w14:paraId="0727DED9" w14:textId="77777777">
        <w:tc>
          <w:tcPr>
            <w:tcW w:w="1028" w:type="dxa"/>
            <w:tcBorders>
              <w:top w:val="single" w:sz="4" w:space="0" w:color="auto"/>
              <w:bottom w:val="single" w:sz="4" w:space="0" w:color="auto"/>
              <w:right w:val="single" w:sz="4" w:space="0" w:color="auto"/>
            </w:tcBorders>
          </w:tcPr>
          <w:p w14:paraId="63C62735" w14:textId="77777777" w:rsidR="001A00A1" w:rsidRPr="007B340C" w:rsidRDefault="00120233">
            <w:pPr>
              <w:pStyle w:val="aa"/>
              <w:jc w:val="center"/>
              <w:rPr>
                <w:sz w:val="16"/>
                <w:szCs w:val="16"/>
              </w:rPr>
            </w:pPr>
            <w:r w:rsidRPr="007B340C">
              <w:rPr>
                <w:sz w:val="16"/>
                <w:szCs w:val="16"/>
              </w:rPr>
              <w:t>D08AC</w:t>
            </w:r>
          </w:p>
        </w:tc>
        <w:tc>
          <w:tcPr>
            <w:tcW w:w="3197" w:type="dxa"/>
            <w:tcBorders>
              <w:top w:val="nil"/>
              <w:left w:val="single" w:sz="4" w:space="0" w:color="auto"/>
              <w:bottom w:val="single" w:sz="4" w:space="0" w:color="auto"/>
              <w:right w:val="nil"/>
            </w:tcBorders>
          </w:tcPr>
          <w:p w14:paraId="43DB12DE" w14:textId="77777777" w:rsidR="001A00A1" w:rsidRPr="007B340C" w:rsidRDefault="00120233">
            <w:pPr>
              <w:pStyle w:val="ac"/>
              <w:rPr>
                <w:sz w:val="16"/>
                <w:szCs w:val="16"/>
              </w:rPr>
            </w:pPr>
            <w:r w:rsidRPr="007B340C">
              <w:rPr>
                <w:sz w:val="16"/>
                <w:szCs w:val="16"/>
              </w:rPr>
              <w:t>бигуаниды и амидины</w:t>
            </w:r>
          </w:p>
        </w:tc>
        <w:tc>
          <w:tcPr>
            <w:tcW w:w="1936" w:type="dxa"/>
            <w:tcBorders>
              <w:top w:val="nil"/>
              <w:left w:val="single" w:sz="4" w:space="0" w:color="auto"/>
              <w:bottom w:val="single" w:sz="4" w:space="0" w:color="auto"/>
              <w:right w:val="nil"/>
            </w:tcBorders>
          </w:tcPr>
          <w:p w14:paraId="466F96BB" w14:textId="77777777" w:rsidR="001A00A1" w:rsidRPr="007B340C" w:rsidRDefault="00120233">
            <w:pPr>
              <w:pStyle w:val="ac"/>
              <w:rPr>
                <w:sz w:val="16"/>
                <w:szCs w:val="16"/>
              </w:rPr>
            </w:pPr>
            <w:r w:rsidRPr="007B340C">
              <w:rPr>
                <w:sz w:val="16"/>
                <w:szCs w:val="16"/>
              </w:rPr>
              <w:t>хлоргексидин</w:t>
            </w:r>
          </w:p>
        </w:tc>
        <w:tc>
          <w:tcPr>
            <w:tcW w:w="4037" w:type="dxa"/>
            <w:tcBorders>
              <w:top w:val="nil"/>
              <w:left w:val="single" w:sz="4" w:space="0" w:color="auto"/>
              <w:bottom w:val="single" w:sz="4" w:space="0" w:color="auto"/>
            </w:tcBorders>
          </w:tcPr>
          <w:p w14:paraId="41F653BC" w14:textId="77777777" w:rsidR="001A00A1" w:rsidRPr="007B340C" w:rsidRDefault="00120233">
            <w:pPr>
              <w:pStyle w:val="ac"/>
              <w:rPr>
                <w:sz w:val="16"/>
                <w:szCs w:val="16"/>
              </w:rPr>
            </w:pPr>
            <w:r w:rsidRPr="007B340C">
              <w:rPr>
                <w:sz w:val="16"/>
                <w:szCs w:val="16"/>
              </w:rPr>
              <w:t>раствор для местного применения;</w:t>
            </w:r>
          </w:p>
          <w:p w14:paraId="21F717EF" w14:textId="77777777" w:rsidR="001A00A1" w:rsidRPr="007B340C" w:rsidRDefault="00120233">
            <w:pPr>
              <w:pStyle w:val="ac"/>
              <w:rPr>
                <w:sz w:val="16"/>
                <w:szCs w:val="16"/>
              </w:rPr>
            </w:pPr>
            <w:r w:rsidRPr="007B340C">
              <w:rPr>
                <w:sz w:val="16"/>
                <w:szCs w:val="16"/>
              </w:rPr>
              <w:t>раствор для местного и наружного применения;</w:t>
            </w:r>
          </w:p>
          <w:p w14:paraId="1F5DEDFD" w14:textId="77777777" w:rsidR="001A00A1" w:rsidRPr="007B340C" w:rsidRDefault="00120233">
            <w:pPr>
              <w:pStyle w:val="ac"/>
              <w:rPr>
                <w:sz w:val="16"/>
                <w:szCs w:val="16"/>
              </w:rPr>
            </w:pPr>
            <w:r w:rsidRPr="007B340C">
              <w:rPr>
                <w:sz w:val="16"/>
                <w:szCs w:val="16"/>
              </w:rPr>
              <w:t>раствор для наружного применения;</w:t>
            </w:r>
          </w:p>
          <w:p w14:paraId="717FC54B" w14:textId="77777777" w:rsidR="001A00A1" w:rsidRPr="007B340C" w:rsidRDefault="00120233">
            <w:pPr>
              <w:pStyle w:val="ac"/>
              <w:rPr>
                <w:sz w:val="16"/>
                <w:szCs w:val="16"/>
              </w:rPr>
            </w:pPr>
            <w:r w:rsidRPr="007B340C">
              <w:rPr>
                <w:sz w:val="16"/>
                <w:szCs w:val="16"/>
              </w:rPr>
              <w:t>раствор для наружного применения (спиртовой);</w:t>
            </w:r>
          </w:p>
          <w:p w14:paraId="4DC0CBE6" w14:textId="77777777" w:rsidR="001A00A1" w:rsidRPr="007B340C" w:rsidRDefault="00120233">
            <w:pPr>
              <w:pStyle w:val="ac"/>
              <w:rPr>
                <w:sz w:val="16"/>
                <w:szCs w:val="16"/>
              </w:rPr>
            </w:pPr>
            <w:r w:rsidRPr="007B340C">
              <w:rPr>
                <w:sz w:val="16"/>
                <w:szCs w:val="16"/>
              </w:rPr>
              <w:t>спрей для наружного применения (спиртовой);</w:t>
            </w:r>
          </w:p>
          <w:p w14:paraId="785B27EB" w14:textId="77777777" w:rsidR="001A00A1" w:rsidRPr="007B340C" w:rsidRDefault="00120233">
            <w:pPr>
              <w:pStyle w:val="ac"/>
              <w:rPr>
                <w:sz w:val="16"/>
                <w:szCs w:val="16"/>
              </w:rPr>
            </w:pPr>
            <w:r w:rsidRPr="007B340C">
              <w:rPr>
                <w:sz w:val="16"/>
                <w:szCs w:val="16"/>
              </w:rPr>
              <w:t>суппозитории вагинальные;</w:t>
            </w:r>
          </w:p>
          <w:p w14:paraId="5C175BC1" w14:textId="77777777" w:rsidR="001A00A1" w:rsidRPr="007B340C" w:rsidRDefault="00120233">
            <w:pPr>
              <w:pStyle w:val="ac"/>
              <w:rPr>
                <w:sz w:val="16"/>
                <w:szCs w:val="16"/>
              </w:rPr>
            </w:pPr>
            <w:r w:rsidRPr="007B340C">
              <w:rPr>
                <w:sz w:val="16"/>
                <w:szCs w:val="16"/>
              </w:rPr>
              <w:t>таблетки вагинальные</w:t>
            </w:r>
          </w:p>
        </w:tc>
      </w:tr>
      <w:tr w:rsidR="001A00A1" w:rsidRPr="007B340C" w14:paraId="45342876" w14:textId="77777777">
        <w:tc>
          <w:tcPr>
            <w:tcW w:w="1028" w:type="dxa"/>
            <w:tcBorders>
              <w:top w:val="single" w:sz="4" w:space="0" w:color="auto"/>
              <w:bottom w:val="single" w:sz="4" w:space="0" w:color="auto"/>
              <w:right w:val="single" w:sz="4" w:space="0" w:color="auto"/>
            </w:tcBorders>
          </w:tcPr>
          <w:p w14:paraId="1F9CD53E" w14:textId="77777777" w:rsidR="001A00A1" w:rsidRPr="007B340C" w:rsidRDefault="00120233">
            <w:pPr>
              <w:pStyle w:val="aa"/>
              <w:jc w:val="center"/>
              <w:rPr>
                <w:sz w:val="16"/>
                <w:szCs w:val="16"/>
              </w:rPr>
            </w:pPr>
            <w:r w:rsidRPr="007B340C">
              <w:rPr>
                <w:sz w:val="16"/>
                <w:szCs w:val="16"/>
              </w:rPr>
              <w:t>D08AG</w:t>
            </w:r>
          </w:p>
        </w:tc>
        <w:tc>
          <w:tcPr>
            <w:tcW w:w="3197" w:type="dxa"/>
            <w:tcBorders>
              <w:top w:val="nil"/>
              <w:left w:val="single" w:sz="4" w:space="0" w:color="auto"/>
              <w:bottom w:val="single" w:sz="4" w:space="0" w:color="auto"/>
              <w:right w:val="nil"/>
            </w:tcBorders>
          </w:tcPr>
          <w:p w14:paraId="5EAD7E05" w14:textId="77777777" w:rsidR="001A00A1" w:rsidRPr="007B340C" w:rsidRDefault="00120233">
            <w:pPr>
              <w:pStyle w:val="ac"/>
              <w:rPr>
                <w:sz w:val="16"/>
                <w:szCs w:val="16"/>
              </w:rPr>
            </w:pPr>
            <w:r w:rsidRPr="007B340C">
              <w:rPr>
                <w:sz w:val="16"/>
                <w:szCs w:val="16"/>
              </w:rPr>
              <w:t>препараты йода</w:t>
            </w:r>
          </w:p>
        </w:tc>
        <w:tc>
          <w:tcPr>
            <w:tcW w:w="1936" w:type="dxa"/>
            <w:tcBorders>
              <w:top w:val="nil"/>
              <w:left w:val="single" w:sz="4" w:space="0" w:color="auto"/>
              <w:bottom w:val="single" w:sz="4" w:space="0" w:color="auto"/>
              <w:right w:val="nil"/>
            </w:tcBorders>
          </w:tcPr>
          <w:p w14:paraId="40C85F22" w14:textId="77777777" w:rsidR="001A00A1" w:rsidRPr="007B340C" w:rsidRDefault="00120233">
            <w:pPr>
              <w:pStyle w:val="ac"/>
              <w:rPr>
                <w:sz w:val="16"/>
                <w:szCs w:val="16"/>
              </w:rPr>
            </w:pPr>
            <w:r w:rsidRPr="007B340C">
              <w:rPr>
                <w:sz w:val="16"/>
                <w:szCs w:val="16"/>
              </w:rPr>
              <w:t>повидон-йод</w:t>
            </w:r>
          </w:p>
        </w:tc>
        <w:tc>
          <w:tcPr>
            <w:tcW w:w="4037" w:type="dxa"/>
            <w:tcBorders>
              <w:top w:val="nil"/>
              <w:left w:val="single" w:sz="4" w:space="0" w:color="auto"/>
              <w:bottom w:val="single" w:sz="4" w:space="0" w:color="auto"/>
            </w:tcBorders>
          </w:tcPr>
          <w:p w14:paraId="61F6629B" w14:textId="77777777" w:rsidR="001A00A1" w:rsidRPr="007B340C" w:rsidRDefault="00120233">
            <w:pPr>
              <w:pStyle w:val="ac"/>
              <w:rPr>
                <w:sz w:val="16"/>
                <w:szCs w:val="16"/>
              </w:rPr>
            </w:pPr>
            <w:r w:rsidRPr="007B340C">
              <w:rPr>
                <w:sz w:val="16"/>
                <w:szCs w:val="16"/>
              </w:rPr>
              <w:t>раствор для местного и наружного применения;</w:t>
            </w:r>
          </w:p>
          <w:p w14:paraId="4431CA8C" w14:textId="77777777" w:rsidR="001A00A1" w:rsidRPr="007B340C" w:rsidRDefault="00120233">
            <w:pPr>
              <w:pStyle w:val="ac"/>
              <w:rPr>
                <w:sz w:val="16"/>
                <w:szCs w:val="16"/>
              </w:rPr>
            </w:pPr>
            <w:r w:rsidRPr="007B340C">
              <w:rPr>
                <w:sz w:val="16"/>
                <w:szCs w:val="16"/>
              </w:rPr>
              <w:t>раствор для наружного применения</w:t>
            </w:r>
          </w:p>
        </w:tc>
      </w:tr>
      <w:tr w:rsidR="001A00A1" w:rsidRPr="007B340C" w14:paraId="19E8CE64" w14:textId="77777777">
        <w:tc>
          <w:tcPr>
            <w:tcW w:w="1028" w:type="dxa"/>
            <w:vMerge w:val="restart"/>
            <w:tcBorders>
              <w:top w:val="single" w:sz="4" w:space="0" w:color="auto"/>
              <w:bottom w:val="single" w:sz="4" w:space="0" w:color="auto"/>
              <w:right w:val="single" w:sz="4" w:space="0" w:color="auto"/>
            </w:tcBorders>
          </w:tcPr>
          <w:p w14:paraId="7D011B45" w14:textId="77777777" w:rsidR="001A00A1" w:rsidRPr="007B340C" w:rsidRDefault="00120233">
            <w:pPr>
              <w:pStyle w:val="aa"/>
              <w:jc w:val="center"/>
              <w:rPr>
                <w:sz w:val="16"/>
                <w:szCs w:val="16"/>
              </w:rPr>
            </w:pPr>
            <w:r w:rsidRPr="007B340C">
              <w:rPr>
                <w:sz w:val="16"/>
                <w:szCs w:val="16"/>
              </w:rPr>
              <w:t>D08AX</w:t>
            </w:r>
          </w:p>
        </w:tc>
        <w:tc>
          <w:tcPr>
            <w:tcW w:w="3197" w:type="dxa"/>
            <w:tcBorders>
              <w:top w:val="nil"/>
              <w:left w:val="single" w:sz="4" w:space="0" w:color="auto"/>
              <w:bottom w:val="single" w:sz="4" w:space="0" w:color="auto"/>
              <w:right w:val="nil"/>
            </w:tcBorders>
          </w:tcPr>
          <w:p w14:paraId="2E800F31" w14:textId="77777777" w:rsidR="001A00A1" w:rsidRPr="007B340C" w:rsidRDefault="00120233">
            <w:pPr>
              <w:pStyle w:val="ac"/>
              <w:rPr>
                <w:sz w:val="16"/>
                <w:szCs w:val="16"/>
              </w:rPr>
            </w:pPr>
            <w:r w:rsidRPr="007B340C">
              <w:rPr>
                <w:sz w:val="16"/>
                <w:szCs w:val="16"/>
              </w:rPr>
              <w:t>другие антисептики и дезинфицирующие средства</w:t>
            </w:r>
          </w:p>
        </w:tc>
        <w:tc>
          <w:tcPr>
            <w:tcW w:w="1936" w:type="dxa"/>
            <w:tcBorders>
              <w:top w:val="nil"/>
              <w:left w:val="single" w:sz="4" w:space="0" w:color="auto"/>
              <w:bottom w:val="single" w:sz="4" w:space="0" w:color="auto"/>
              <w:right w:val="nil"/>
            </w:tcBorders>
          </w:tcPr>
          <w:p w14:paraId="01D39EA6" w14:textId="77777777" w:rsidR="001A00A1" w:rsidRPr="007B340C" w:rsidRDefault="00120233">
            <w:pPr>
              <w:pStyle w:val="ac"/>
              <w:rPr>
                <w:sz w:val="16"/>
                <w:szCs w:val="16"/>
              </w:rPr>
            </w:pPr>
            <w:r w:rsidRPr="007B340C">
              <w:rPr>
                <w:sz w:val="16"/>
                <w:szCs w:val="16"/>
              </w:rPr>
              <w:t>водорода пероксид</w:t>
            </w:r>
          </w:p>
        </w:tc>
        <w:tc>
          <w:tcPr>
            <w:tcW w:w="4037" w:type="dxa"/>
            <w:tcBorders>
              <w:top w:val="nil"/>
              <w:left w:val="single" w:sz="4" w:space="0" w:color="auto"/>
              <w:bottom w:val="single" w:sz="4" w:space="0" w:color="auto"/>
            </w:tcBorders>
          </w:tcPr>
          <w:p w14:paraId="2E7A0399" w14:textId="77777777" w:rsidR="001A00A1" w:rsidRPr="007B340C" w:rsidRDefault="00120233">
            <w:pPr>
              <w:pStyle w:val="ac"/>
              <w:rPr>
                <w:sz w:val="16"/>
                <w:szCs w:val="16"/>
              </w:rPr>
            </w:pPr>
            <w:r w:rsidRPr="007B340C">
              <w:rPr>
                <w:sz w:val="16"/>
                <w:szCs w:val="16"/>
              </w:rPr>
              <w:t>раствор для местного и наружного применения</w:t>
            </w:r>
          </w:p>
        </w:tc>
      </w:tr>
      <w:tr w:rsidR="001A00A1" w:rsidRPr="007B340C" w14:paraId="641A6729" w14:textId="77777777">
        <w:tc>
          <w:tcPr>
            <w:tcW w:w="1028" w:type="dxa"/>
            <w:vMerge/>
            <w:tcBorders>
              <w:top w:val="single" w:sz="4" w:space="0" w:color="auto"/>
              <w:bottom w:val="single" w:sz="4" w:space="0" w:color="auto"/>
              <w:right w:val="single" w:sz="4" w:space="0" w:color="auto"/>
            </w:tcBorders>
          </w:tcPr>
          <w:p w14:paraId="1342999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D0ADF5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27E4C1" w14:textId="77777777" w:rsidR="001A00A1" w:rsidRPr="007B340C" w:rsidRDefault="00120233">
            <w:pPr>
              <w:pStyle w:val="ac"/>
              <w:rPr>
                <w:sz w:val="16"/>
                <w:szCs w:val="16"/>
              </w:rPr>
            </w:pPr>
            <w:r w:rsidRPr="007B340C">
              <w:rPr>
                <w:sz w:val="16"/>
                <w:szCs w:val="16"/>
              </w:rPr>
              <w:t>калия перманганат</w:t>
            </w:r>
          </w:p>
        </w:tc>
        <w:tc>
          <w:tcPr>
            <w:tcW w:w="4037" w:type="dxa"/>
            <w:tcBorders>
              <w:top w:val="nil"/>
              <w:left w:val="single" w:sz="4" w:space="0" w:color="auto"/>
              <w:bottom w:val="single" w:sz="4" w:space="0" w:color="auto"/>
            </w:tcBorders>
          </w:tcPr>
          <w:p w14:paraId="067F7E3C" w14:textId="77777777" w:rsidR="001A00A1" w:rsidRPr="007B340C" w:rsidRDefault="00120233">
            <w:pPr>
              <w:pStyle w:val="ac"/>
              <w:rPr>
                <w:sz w:val="16"/>
                <w:szCs w:val="16"/>
              </w:rPr>
            </w:pPr>
            <w:r w:rsidRPr="007B340C">
              <w:rPr>
                <w:sz w:val="16"/>
                <w:szCs w:val="16"/>
              </w:rPr>
              <w:t>порошок для приготовления раствора для местного и наружного применения</w:t>
            </w:r>
          </w:p>
        </w:tc>
      </w:tr>
      <w:tr w:rsidR="001A00A1" w:rsidRPr="007B340C" w14:paraId="32A3EFEB" w14:textId="77777777">
        <w:tc>
          <w:tcPr>
            <w:tcW w:w="1028" w:type="dxa"/>
            <w:vMerge/>
            <w:tcBorders>
              <w:top w:val="single" w:sz="4" w:space="0" w:color="auto"/>
              <w:bottom w:val="single" w:sz="4" w:space="0" w:color="auto"/>
              <w:right w:val="single" w:sz="4" w:space="0" w:color="auto"/>
            </w:tcBorders>
          </w:tcPr>
          <w:p w14:paraId="63F485E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6C1F25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7AE45F" w14:textId="77777777" w:rsidR="001A00A1" w:rsidRPr="007B340C" w:rsidRDefault="00120233">
            <w:pPr>
              <w:pStyle w:val="ac"/>
              <w:rPr>
                <w:sz w:val="16"/>
                <w:szCs w:val="16"/>
              </w:rPr>
            </w:pPr>
            <w:r w:rsidRPr="007B340C">
              <w:rPr>
                <w:sz w:val="16"/>
                <w:szCs w:val="16"/>
              </w:rPr>
              <w:t>этанол</w:t>
            </w:r>
          </w:p>
        </w:tc>
        <w:tc>
          <w:tcPr>
            <w:tcW w:w="4037" w:type="dxa"/>
            <w:tcBorders>
              <w:top w:val="nil"/>
              <w:left w:val="single" w:sz="4" w:space="0" w:color="auto"/>
              <w:bottom w:val="single" w:sz="4" w:space="0" w:color="auto"/>
            </w:tcBorders>
          </w:tcPr>
          <w:p w14:paraId="0A97F884" w14:textId="77777777" w:rsidR="001A00A1" w:rsidRPr="007B340C" w:rsidRDefault="00120233">
            <w:pPr>
              <w:pStyle w:val="ac"/>
              <w:rPr>
                <w:sz w:val="16"/>
                <w:szCs w:val="16"/>
              </w:rPr>
            </w:pPr>
            <w:r w:rsidRPr="007B340C">
              <w:rPr>
                <w:sz w:val="16"/>
                <w:szCs w:val="16"/>
              </w:rPr>
              <w:t>концентрат для приготовления раствора для наружного применения;</w:t>
            </w:r>
          </w:p>
          <w:p w14:paraId="032597EE" w14:textId="77777777" w:rsidR="001A00A1" w:rsidRPr="007B340C" w:rsidRDefault="00120233">
            <w:pPr>
              <w:pStyle w:val="ac"/>
              <w:rPr>
                <w:sz w:val="16"/>
                <w:szCs w:val="16"/>
              </w:rPr>
            </w:pPr>
            <w:r w:rsidRPr="007B340C">
              <w:rPr>
                <w:sz w:val="16"/>
                <w:szCs w:val="16"/>
              </w:rPr>
              <w:t>концентрат для приготовления раствора для наружного применения и приготовления лекарственных форм;</w:t>
            </w:r>
          </w:p>
          <w:p w14:paraId="54422CDF" w14:textId="77777777" w:rsidR="001A00A1" w:rsidRPr="007B340C" w:rsidRDefault="00120233">
            <w:pPr>
              <w:pStyle w:val="ac"/>
              <w:rPr>
                <w:sz w:val="16"/>
                <w:szCs w:val="16"/>
              </w:rPr>
            </w:pPr>
            <w:r w:rsidRPr="007B340C">
              <w:rPr>
                <w:sz w:val="16"/>
                <w:szCs w:val="16"/>
              </w:rPr>
              <w:t>раствор для наружного применения;</w:t>
            </w:r>
          </w:p>
          <w:p w14:paraId="09C055B0" w14:textId="77777777" w:rsidR="001A00A1" w:rsidRPr="007B340C" w:rsidRDefault="00120233">
            <w:pPr>
              <w:pStyle w:val="ac"/>
              <w:rPr>
                <w:sz w:val="16"/>
                <w:szCs w:val="16"/>
              </w:rPr>
            </w:pPr>
            <w:r w:rsidRPr="007B340C">
              <w:rPr>
                <w:sz w:val="16"/>
                <w:szCs w:val="16"/>
              </w:rPr>
              <w:t>раствор для наружного применения и приготовления лекарственных форм</w:t>
            </w:r>
          </w:p>
        </w:tc>
      </w:tr>
      <w:tr w:rsidR="001A00A1" w:rsidRPr="007B340C" w14:paraId="38B764C0" w14:textId="77777777">
        <w:tc>
          <w:tcPr>
            <w:tcW w:w="1028" w:type="dxa"/>
            <w:tcBorders>
              <w:top w:val="single" w:sz="4" w:space="0" w:color="auto"/>
              <w:bottom w:val="single" w:sz="4" w:space="0" w:color="auto"/>
              <w:right w:val="single" w:sz="4" w:space="0" w:color="auto"/>
            </w:tcBorders>
          </w:tcPr>
          <w:p w14:paraId="5637DFF0" w14:textId="77777777" w:rsidR="001A00A1" w:rsidRPr="007B340C" w:rsidRDefault="00120233">
            <w:pPr>
              <w:pStyle w:val="aa"/>
              <w:jc w:val="center"/>
              <w:rPr>
                <w:sz w:val="16"/>
                <w:szCs w:val="16"/>
              </w:rPr>
            </w:pPr>
            <w:r w:rsidRPr="007B340C">
              <w:rPr>
                <w:sz w:val="16"/>
                <w:szCs w:val="16"/>
              </w:rPr>
              <w:t>D11</w:t>
            </w:r>
          </w:p>
        </w:tc>
        <w:tc>
          <w:tcPr>
            <w:tcW w:w="3197" w:type="dxa"/>
            <w:tcBorders>
              <w:top w:val="nil"/>
              <w:left w:val="single" w:sz="4" w:space="0" w:color="auto"/>
              <w:bottom w:val="single" w:sz="4" w:space="0" w:color="auto"/>
              <w:right w:val="nil"/>
            </w:tcBorders>
          </w:tcPr>
          <w:p w14:paraId="3896E4A9" w14:textId="77777777" w:rsidR="001A00A1" w:rsidRPr="007B340C" w:rsidRDefault="00120233">
            <w:pPr>
              <w:pStyle w:val="ac"/>
              <w:rPr>
                <w:sz w:val="16"/>
                <w:szCs w:val="16"/>
              </w:rPr>
            </w:pPr>
            <w:r w:rsidRPr="007B340C">
              <w:rPr>
                <w:sz w:val="16"/>
                <w:szCs w:val="16"/>
              </w:rPr>
              <w:t>другие дерматологические препараты</w:t>
            </w:r>
          </w:p>
        </w:tc>
        <w:tc>
          <w:tcPr>
            <w:tcW w:w="1936" w:type="dxa"/>
            <w:tcBorders>
              <w:top w:val="nil"/>
              <w:left w:val="single" w:sz="4" w:space="0" w:color="auto"/>
              <w:bottom w:val="single" w:sz="4" w:space="0" w:color="auto"/>
              <w:right w:val="nil"/>
            </w:tcBorders>
          </w:tcPr>
          <w:p w14:paraId="0FCF058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413051A" w14:textId="77777777" w:rsidR="001A00A1" w:rsidRPr="007B340C" w:rsidRDefault="001A00A1">
            <w:pPr>
              <w:pStyle w:val="aa"/>
              <w:rPr>
                <w:sz w:val="16"/>
                <w:szCs w:val="16"/>
              </w:rPr>
            </w:pPr>
          </w:p>
        </w:tc>
      </w:tr>
      <w:tr w:rsidR="001A00A1" w:rsidRPr="007B340C" w14:paraId="77CA4BF1" w14:textId="77777777">
        <w:tc>
          <w:tcPr>
            <w:tcW w:w="1028" w:type="dxa"/>
            <w:tcBorders>
              <w:top w:val="single" w:sz="4" w:space="0" w:color="auto"/>
              <w:bottom w:val="single" w:sz="4" w:space="0" w:color="auto"/>
              <w:right w:val="single" w:sz="4" w:space="0" w:color="auto"/>
            </w:tcBorders>
          </w:tcPr>
          <w:p w14:paraId="6EA0FD54" w14:textId="77777777" w:rsidR="001A00A1" w:rsidRPr="007B340C" w:rsidRDefault="00120233">
            <w:pPr>
              <w:pStyle w:val="aa"/>
              <w:jc w:val="center"/>
              <w:rPr>
                <w:sz w:val="16"/>
                <w:szCs w:val="16"/>
              </w:rPr>
            </w:pPr>
            <w:r w:rsidRPr="007B340C">
              <w:rPr>
                <w:sz w:val="16"/>
                <w:szCs w:val="16"/>
              </w:rPr>
              <w:t>D11A</w:t>
            </w:r>
          </w:p>
        </w:tc>
        <w:tc>
          <w:tcPr>
            <w:tcW w:w="3197" w:type="dxa"/>
            <w:tcBorders>
              <w:top w:val="nil"/>
              <w:left w:val="single" w:sz="4" w:space="0" w:color="auto"/>
              <w:bottom w:val="single" w:sz="4" w:space="0" w:color="auto"/>
              <w:right w:val="nil"/>
            </w:tcBorders>
          </w:tcPr>
          <w:p w14:paraId="312368B7" w14:textId="77777777" w:rsidR="001A00A1" w:rsidRPr="007B340C" w:rsidRDefault="00120233">
            <w:pPr>
              <w:pStyle w:val="ac"/>
              <w:rPr>
                <w:sz w:val="16"/>
                <w:szCs w:val="16"/>
              </w:rPr>
            </w:pPr>
            <w:r w:rsidRPr="007B340C">
              <w:rPr>
                <w:sz w:val="16"/>
                <w:szCs w:val="16"/>
              </w:rPr>
              <w:t>другие дерматологические препараты</w:t>
            </w:r>
          </w:p>
        </w:tc>
        <w:tc>
          <w:tcPr>
            <w:tcW w:w="1936" w:type="dxa"/>
            <w:tcBorders>
              <w:top w:val="nil"/>
              <w:left w:val="single" w:sz="4" w:space="0" w:color="auto"/>
              <w:bottom w:val="single" w:sz="4" w:space="0" w:color="auto"/>
              <w:right w:val="nil"/>
            </w:tcBorders>
          </w:tcPr>
          <w:p w14:paraId="36750F3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D5AFE9" w14:textId="77777777" w:rsidR="001A00A1" w:rsidRPr="007B340C" w:rsidRDefault="001A00A1">
            <w:pPr>
              <w:pStyle w:val="aa"/>
              <w:rPr>
                <w:sz w:val="16"/>
                <w:szCs w:val="16"/>
              </w:rPr>
            </w:pPr>
          </w:p>
        </w:tc>
      </w:tr>
      <w:tr w:rsidR="001A00A1" w:rsidRPr="007B340C" w14:paraId="40B1C336" w14:textId="77777777">
        <w:tc>
          <w:tcPr>
            <w:tcW w:w="1028" w:type="dxa"/>
            <w:vMerge w:val="restart"/>
            <w:tcBorders>
              <w:top w:val="single" w:sz="4" w:space="0" w:color="auto"/>
              <w:bottom w:val="single" w:sz="4" w:space="0" w:color="auto"/>
              <w:right w:val="single" w:sz="4" w:space="0" w:color="auto"/>
            </w:tcBorders>
          </w:tcPr>
          <w:p w14:paraId="26D055A3" w14:textId="77777777" w:rsidR="001A00A1" w:rsidRPr="007B340C" w:rsidRDefault="00120233">
            <w:pPr>
              <w:pStyle w:val="aa"/>
              <w:jc w:val="center"/>
              <w:rPr>
                <w:sz w:val="16"/>
                <w:szCs w:val="16"/>
              </w:rPr>
            </w:pPr>
            <w:r w:rsidRPr="007B340C">
              <w:rPr>
                <w:sz w:val="16"/>
                <w:szCs w:val="16"/>
              </w:rPr>
              <w:t>D11AH</w:t>
            </w:r>
          </w:p>
        </w:tc>
        <w:tc>
          <w:tcPr>
            <w:tcW w:w="3197" w:type="dxa"/>
            <w:tcBorders>
              <w:top w:val="nil"/>
              <w:left w:val="single" w:sz="4" w:space="0" w:color="auto"/>
              <w:bottom w:val="single" w:sz="4" w:space="0" w:color="auto"/>
              <w:right w:val="nil"/>
            </w:tcBorders>
          </w:tcPr>
          <w:p w14:paraId="21721613" w14:textId="77777777" w:rsidR="001A00A1" w:rsidRPr="007B340C" w:rsidRDefault="00120233">
            <w:pPr>
              <w:pStyle w:val="ac"/>
              <w:rPr>
                <w:sz w:val="16"/>
                <w:szCs w:val="16"/>
              </w:rPr>
            </w:pPr>
            <w:r w:rsidRPr="007B340C">
              <w:rPr>
                <w:sz w:val="16"/>
                <w:szCs w:val="16"/>
              </w:rPr>
              <w:t>препараты для лечения дерматита, кроме глюкокортикоидов</w:t>
            </w:r>
          </w:p>
        </w:tc>
        <w:tc>
          <w:tcPr>
            <w:tcW w:w="1936" w:type="dxa"/>
            <w:tcBorders>
              <w:top w:val="nil"/>
              <w:left w:val="single" w:sz="4" w:space="0" w:color="auto"/>
              <w:bottom w:val="single" w:sz="4" w:space="0" w:color="auto"/>
              <w:right w:val="nil"/>
            </w:tcBorders>
          </w:tcPr>
          <w:p w14:paraId="30C591CC" w14:textId="77777777" w:rsidR="001A00A1" w:rsidRPr="007B340C" w:rsidRDefault="00120233">
            <w:pPr>
              <w:pStyle w:val="ac"/>
              <w:rPr>
                <w:sz w:val="16"/>
                <w:szCs w:val="16"/>
              </w:rPr>
            </w:pPr>
            <w:r w:rsidRPr="007B340C">
              <w:rPr>
                <w:sz w:val="16"/>
                <w:szCs w:val="16"/>
              </w:rPr>
              <w:t>дупилумаб</w:t>
            </w:r>
          </w:p>
        </w:tc>
        <w:tc>
          <w:tcPr>
            <w:tcW w:w="4037" w:type="dxa"/>
            <w:tcBorders>
              <w:top w:val="nil"/>
              <w:left w:val="single" w:sz="4" w:space="0" w:color="auto"/>
              <w:bottom w:val="single" w:sz="4" w:space="0" w:color="auto"/>
            </w:tcBorders>
          </w:tcPr>
          <w:p w14:paraId="2677101C"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CF52987" w14:textId="77777777">
        <w:tc>
          <w:tcPr>
            <w:tcW w:w="1028" w:type="dxa"/>
            <w:vMerge/>
            <w:tcBorders>
              <w:top w:val="single" w:sz="4" w:space="0" w:color="auto"/>
              <w:bottom w:val="single" w:sz="4" w:space="0" w:color="auto"/>
              <w:right w:val="single" w:sz="4" w:space="0" w:color="auto"/>
            </w:tcBorders>
          </w:tcPr>
          <w:p w14:paraId="7E9ABB9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11A986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4562CB1" w14:textId="77777777" w:rsidR="001A00A1" w:rsidRPr="007B340C" w:rsidRDefault="00120233">
            <w:pPr>
              <w:pStyle w:val="ac"/>
              <w:rPr>
                <w:sz w:val="16"/>
                <w:szCs w:val="16"/>
              </w:rPr>
            </w:pPr>
            <w:r w:rsidRPr="007B340C">
              <w:rPr>
                <w:sz w:val="16"/>
                <w:szCs w:val="16"/>
              </w:rPr>
              <w:t>пимекролимус</w:t>
            </w:r>
          </w:p>
        </w:tc>
        <w:tc>
          <w:tcPr>
            <w:tcW w:w="4037" w:type="dxa"/>
            <w:tcBorders>
              <w:top w:val="nil"/>
              <w:left w:val="single" w:sz="4" w:space="0" w:color="auto"/>
              <w:bottom w:val="single" w:sz="4" w:space="0" w:color="auto"/>
            </w:tcBorders>
          </w:tcPr>
          <w:p w14:paraId="38FD6AC0" w14:textId="77777777" w:rsidR="001A00A1" w:rsidRPr="007B340C" w:rsidRDefault="00120233">
            <w:pPr>
              <w:pStyle w:val="ac"/>
              <w:rPr>
                <w:sz w:val="16"/>
                <w:szCs w:val="16"/>
              </w:rPr>
            </w:pPr>
            <w:r w:rsidRPr="007B340C">
              <w:rPr>
                <w:sz w:val="16"/>
                <w:szCs w:val="16"/>
              </w:rPr>
              <w:t>крем для наружного применения</w:t>
            </w:r>
          </w:p>
        </w:tc>
      </w:tr>
      <w:tr w:rsidR="001A00A1" w:rsidRPr="007B340C" w14:paraId="66F0A5E1" w14:textId="77777777">
        <w:tc>
          <w:tcPr>
            <w:tcW w:w="1028" w:type="dxa"/>
            <w:tcBorders>
              <w:top w:val="single" w:sz="4" w:space="0" w:color="auto"/>
              <w:bottom w:val="single" w:sz="4" w:space="0" w:color="auto"/>
              <w:right w:val="single" w:sz="4" w:space="0" w:color="auto"/>
            </w:tcBorders>
          </w:tcPr>
          <w:p w14:paraId="144721D2" w14:textId="77777777" w:rsidR="001A00A1" w:rsidRPr="007B340C" w:rsidRDefault="00120233">
            <w:pPr>
              <w:pStyle w:val="aa"/>
              <w:jc w:val="center"/>
              <w:rPr>
                <w:sz w:val="16"/>
                <w:szCs w:val="16"/>
              </w:rPr>
            </w:pPr>
            <w:r w:rsidRPr="007B340C">
              <w:rPr>
                <w:sz w:val="16"/>
                <w:szCs w:val="16"/>
              </w:rPr>
              <w:t>G</w:t>
            </w:r>
          </w:p>
        </w:tc>
        <w:tc>
          <w:tcPr>
            <w:tcW w:w="3197" w:type="dxa"/>
            <w:tcBorders>
              <w:top w:val="nil"/>
              <w:left w:val="single" w:sz="4" w:space="0" w:color="auto"/>
              <w:bottom w:val="single" w:sz="4" w:space="0" w:color="auto"/>
              <w:right w:val="nil"/>
            </w:tcBorders>
          </w:tcPr>
          <w:p w14:paraId="07E93FD9" w14:textId="77777777" w:rsidR="001A00A1" w:rsidRPr="007B340C" w:rsidRDefault="00120233">
            <w:pPr>
              <w:pStyle w:val="ac"/>
              <w:rPr>
                <w:sz w:val="16"/>
                <w:szCs w:val="16"/>
              </w:rPr>
            </w:pPr>
            <w:r w:rsidRPr="007B340C">
              <w:rPr>
                <w:sz w:val="16"/>
                <w:szCs w:val="16"/>
              </w:rPr>
              <w:t>мочеполовая система и половые гормоны</w:t>
            </w:r>
          </w:p>
        </w:tc>
        <w:tc>
          <w:tcPr>
            <w:tcW w:w="1936" w:type="dxa"/>
            <w:tcBorders>
              <w:top w:val="nil"/>
              <w:left w:val="single" w:sz="4" w:space="0" w:color="auto"/>
              <w:bottom w:val="single" w:sz="4" w:space="0" w:color="auto"/>
              <w:right w:val="nil"/>
            </w:tcBorders>
          </w:tcPr>
          <w:p w14:paraId="1A43110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9F1A917" w14:textId="77777777" w:rsidR="001A00A1" w:rsidRPr="007B340C" w:rsidRDefault="001A00A1">
            <w:pPr>
              <w:pStyle w:val="aa"/>
              <w:rPr>
                <w:sz w:val="16"/>
                <w:szCs w:val="16"/>
              </w:rPr>
            </w:pPr>
          </w:p>
        </w:tc>
      </w:tr>
      <w:tr w:rsidR="001A00A1" w:rsidRPr="007B340C" w14:paraId="59FE214A" w14:textId="77777777">
        <w:tc>
          <w:tcPr>
            <w:tcW w:w="1028" w:type="dxa"/>
            <w:tcBorders>
              <w:top w:val="single" w:sz="4" w:space="0" w:color="auto"/>
              <w:bottom w:val="single" w:sz="4" w:space="0" w:color="auto"/>
              <w:right w:val="single" w:sz="4" w:space="0" w:color="auto"/>
            </w:tcBorders>
          </w:tcPr>
          <w:p w14:paraId="3918905D" w14:textId="77777777" w:rsidR="001A00A1" w:rsidRPr="007B340C" w:rsidRDefault="00120233">
            <w:pPr>
              <w:pStyle w:val="aa"/>
              <w:jc w:val="center"/>
              <w:rPr>
                <w:sz w:val="16"/>
                <w:szCs w:val="16"/>
              </w:rPr>
            </w:pPr>
            <w:r w:rsidRPr="007B340C">
              <w:rPr>
                <w:sz w:val="16"/>
                <w:szCs w:val="16"/>
              </w:rPr>
              <w:t>G01</w:t>
            </w:r>
          </w:p>
        </w:tc>
        <w:tc>
          <w:tcPr>
            <w:tcW w:w="3197" w:type="dxa"/>
            <w:tcBorders>
              <w:top w:val="nil"/>
              <w:left w:val="single" w:sz="4" w:space="0" w:color="auto"/>
              <w:bottom w:val="single" w:sz="4" w:space="0" w:color="auto"/>
              <w:right w:val="nil"/>
            </w:tcBorders>
          </w:tcPr>
          <w:p w14:paraId="7E6721A3" w14:textId="77777777" w:rsidR="001A00A1" w:rsidRPr="007B340C" w:rsidRDefault="00120233">
            <w:pPr>
              <w:pStyle w:val="ac"/>
              <w:rPr>
                <w:sz w:val="16"/>
                <w:szCs w:val="16"/>
              </w:rPr>
            </w:pPr>
            <w:r w:rsidRPr="007B340C">
              <w:rPr>
                <w:sz w:val="16"/>
                <w:szCs w:val="16"/>
              </w:rPr>
              <w:t>противомикробные препараты и антисептики, применяемые в гинекологии</w:t>
            </w:r>
          </w:p>
        </w:tc>
        <w:tc>
          <w:tcPr>
            <w:tcW w:w="1936" w:type="dxa"/>
            <w:tcBorders>
              <w:top w:val="nil"/>
              <w:left w:val="single" w:sz="4" w:space="0" w:color="auto"/>
              <w:bottom w:val="single" w:sz="4" w:space="0" w:color="auto"/>
              <w:right w:val="nil"/>
            </w:tcBorders>
          </w:tcPr>
          <w:p w14:paraId="558272F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8810DE1" w14:textId="77777777" w:rsidR="001A00A1" w:rsidRPr="007B340C" w:rsidRDefault="001A00A1">
            <w:pPr>
              <w:pStyle w:val="aa"/>
              <w:rPr>
                <w:sz w:val="16"/>
                <w:szCs w:val="16"/>
              </w:rPr>
            </w:pPr>
          </w:p>
        </w:tc>
      </w:tr>
      <w:tr w:rsidR="001A00A1" w:rsidRPr="007B340C" w14:paraId="5D09AE92" w14:textId="77777777">
        <w:tc>
          <w:tcPr>
            <w:tcW w:w="1028" w:type="dxa"/>
            <w:tcBorders>
              <w:top w:val="single" w:sz="4" w:space="0" w:color="auto"/>
              <w:bottom w:val="single" w:sz="4" w:space="0" w:color="auto"/>
              <w:right w:val="single" w:sz="4" w:space="0" w:color="auto"/>
            </w:tcBorders>
          </w:tcPr>
          <w:p w14:paraId="055008B3" w14:textId="77777777" w:rsidR="001A00A1" w:rsidRPr="007B340C" w:rsidRDefault="00120233">
            <w:pPr>
              <w:pStyle w:val="aa"/>
              <w:jc w:val="center"/>
              <w:rPr>
                <w:sz w:val="16"/>
                <w:szCs w:val="16"/>
              </w:rPr>
            </w:pPr>
            <w:r w:rsidRPr="007B340C">
              <w:rPr>
                <w:sz w:val="16"/>
                <w:szCs w:val="16"/>
              </w:rPr>
              <w:t>G01A</w:t>
            </w:r>
          </w:p>
        </w:tc>
        <w:tc>
          <w:tcPr>
            <w:tcW w:w="3197" w:type="dxa"/>
            <w:tcBorders>
              <w:top w:val="nil"/>
              <w:left w:val="single" w:sz="4" w:space="0" w:color="auto"/>
              <w:bottom w:val="single" w:sz="4" w:space="0" w:color="auto"/>
              <w:right w:val="nil"/>
            </w:tcBorders>
          </w:tcPr>
          <w:p w14:paraId="6A6A7552" w14:textId="77777777" w:rsidR="001A00A1" w:rsidRPr="007B340C" w:rsidRDefault="00120233">
            <w:pPr>
              <w:pStyle w:val="ac"/>
              <w:rPr>
                <w:sz w:val="16"/>
                <w:szCs w:val="16"/>
              </w:rPr>
            </w:pPr>
            <w:r w:rsidRPr="007B340C">
              <w:rPr>
                <w:sz w:val="16"/>
                <w:szCs w:val="16"/>
              </w:rPr>
              <w:t>противомикробные препараты и антисептики, кроме комбинированных препаратов с глюкокортикоидами</w:t>
            </w:r>
          </w:p>
        </w:tc>
        <w:tc>
          <w:tcPr>
            <w:tcW w:w="1936" w:type="dxa"/>
            <w:tcBorders>
              <w:top w:val="nil"/>
              <w:left w:val="single" w:sz="4" w:space="0" w:color="auto"/>
              <w:bottom w:val="single" w:sz="4" w:space="0" w:color="auto"/>
              <w:right w:val="nil"/>
            </w:tcBorders>
          </w:tcPr>
          <w:p w14:paraId="1123B0C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1413136" w14:textId="77777777" w:rsidR="001A00A1" w:rsidRPr="007B340C" w:rsidRDefault="001A00A1">
            <w:pPr>
              <w:pStyle w:val="aa"/>
              <w:rPr>
                <w:sz w:val="16"/>
                <w:szCs w:val="16"/>
              </w:rPr>
            </w:pPr>
          </w:p>
        </w:tc>
      </w:tr>
      <w:tr w:rsidR="001A00A1" w:rsidRPr="007B340C" w14:paraId="5B15CB3B" w14:textId="77777777">
        <w:tc>
          <w:tcPr>
            <w:tcW w:w="1028" w:type="dxa"/>
            <w:tcBorders>
              <w:top w:val="single" w:sz="4" w:space="0" w:color="auto"/>
              <w:bottom w:val="single" w:sz="4" w:space="0" w:color="auto"/>
              <w:right w:val="single" w:sz="4" w:space="0" w:color="auto"/>
            </w:tcBorders>
          </w:tcPr>
          <w:p w14:paraId="577AFB97" w14:textId="77777777" w:rsidR="001A00A1" w:rsidRPr="007B340C" w:rsidRDefault="00120233">
            <w:pPr>
              <w:pStyle w:val="aa"/>
              <w:jc w:val="center"/>
              <w:rPr>
                <w:sz w:val="16"/>
                <w:szCs w:val="16"/>
              </w:rPr>
            </w:pPr>
            <w:r w:rsidRPr="007B340C">
              <w:rPr>
                <w:sz w:val="16"/>
                <w:szCs w:val="16"/>
              </w:rPr>
              <w:t>G01AA</w:t>
            </w:r>
          </w:p>
        </w:tc>
        <w:tc>
          <w:tcPr>
            <w:tcW w:w="3197" w:type="dxa"/>
            <w:tcBorders>
              <w:top w:val="nil"/>
              <w:left w:val="single" w:sz="4" w:space="0" w:color="auto"/>
              <w:bottom w:val="single" w:sz="4" w:space="0" w:color="auto"/>
              <w:right w:val="nil"/>
            </w:tcBorders>
          </w:tcPr>
          <w:p w14:paraId="2412C6EB" w14:textId="77777777" w:rsidR="001A00A1" w:rsidRPr="007B340C" w:rsidRDefault="00120233">
            <w:pPr>
              <w:pStyle w:val="ac"/>
              <w:rPr>
                <w:sz w:val="16"/>
                <w:szCs w:val="16"/>
              </w:rPr>
            </w:pPr>
            <w:r w:rsidRPr="007B340C">
              <w:rPr>
                <w:sz w:val="16"/>
                <w:szCs w:val="16"/>
              </w:rPr>
              <w:t>антибактериальные препараты</w:t>
            </w:r>
          </w:p>
        </w:tc>
        <w:tc>
          <w:tcPr>
            <w:tcW w:w="1936" w:type="dxa"/>
            <w:tcBorders>
              <w:top w:val="nil"/>
              <w:left w:val="single" w:sz="4" w:space="0" w:color="auto"/>
              <w:bottom w:val="single" w:sz="4" w:space="0" w:color="auto"/>
              <w:right w:val="nil"/>
            </w:tcBorders>
          </w:tcPr>
          <w:p w14:paraId="7F65F0E5" w14:textId="77777777" w:rsidR="001A00A1" w:rsidRPr="007B340C" w:rsidRDefault="00120233">
            <w:pPr>
              <w:pStyle w:val="ac"/>
              <w:rPr>
                <w:sz w:val="16"/>
                <w:szCs w:val="16"/>
              </w:rPr>
            </w:pPr>
            <w:r w:rsidRPr="007B340C">
              <w:rPr>
                <w:sz w:val="16"/>
                <w:szCs w:val="16"/>
              </w:rPr>
              <w:t>натамицин</w:t>
            </w:r>
          </w:p>
        </w:tc>
        <w:tc>
          <w:tcPr>
            <w:tcW w:w="4037" w:type="dxa"/>
            <w:tcBorders>
              <w:top w:val="nil"/>
              <w:left w:val="single" w:sz="4" w:space="0" w:color="auto"/>
              <w:bottom w:val="single" w:sz="4" w:space="0" w:color="auto"/>
            </w:tcBorders>
          </w:tcPr>
          <w:p w14:paraId="04D784FF" w14:textId="77777777" w:rsidR="001A00A1" w:rsidRPr="007B340C" w:rsidRDefault="00120233">
            <w:pPr>
              <w:pStyle w:val="ac"/>
              <w:rPr>
                <w:sz w:val="16"/>
                <w:szCs w:val="16"/>
              </w:rPr>
            </w:pPr>
            <w:r w:rsidRPr="007B340C">
              <w:rPr>
                <w:sz w:val="16"/>
                <w:szCs w:val="16"/>
              </w:rPr>
              <w:t>суппозитории вагинальные</w:t>
            </w:r>
          </w:p>
        </w:tc>
      </w:tr>
      <w:tr w:rsidR="001A00A1" w:rsidRPr="007B340C" w14:paraId="68F8F788" w14:textId="77777777">
        <w:tc>
          <w:tcPr>
            <w:tcW w:w="1028" w:type="dxa"/>
            <w:tcBorders>
              <w:top w:val="single" w:sz="4" w:space="0" w:color="auto"/>
              <w:bottom w:val="single" w:sz="4" w:space="0" w:color="auto"/>
              <w:right w:val="single" w:sz="4" w:space="0" w:color="auto"/>
            </w:tcBorders>
          </w:tcPr>
          <w:p w14:paraId="6E2270CB" w14:textId="77777777" w:rsidR="001A00A1" w:rsidRPr="007B340C" w:rsidRDefault="00120233">
            <w:pPr>
              <w:pStyle w:val="aa"/>
              <w:jc w:val="center"/>
              <w:rPr>
                <w:sz w:val="16"/>
                <w:szCs w:val="16"/>
              </w:rPr>
            </w:pPr>
            <w:r w:rsidRPr="007B340C">
              <w:rPr>
                <w:sz w:val="16"/>
                <w:szCs w:val="16"/>
              </w:rPr>
              <w:t>G01AF</w:t>
            </w:r>
          </w:p>
        </w:tc>
        <w:tc>
          <w:tcPr>
            <w:tcW w:w="3197" w:type="dxa"/>
            <w:tcBorders>
              <w:top w:val="nil"/>
              <w:left w:val="single" w:sz="4" w:space="0" w:color="auto"/>
              <w:bottom w:val="single" w:sz="4" w:space="0" w:color="auto"/>
              <w:right w:val="nil"/>
            </w:tcBorders>
          </w:tcPr>
          <w:p w14:paraId="3A4E1E32" w14:textId="77777777" w:rsidR="001A00A1" w:rsidRPr="007B340C" w:rsidRDefault="00120233">
            <w:pPr>
              <w:pStyle w:val="ac"/>
              <w:rPr>
                <w:sz w:val="16"/>
                <w:szCs w:val="16"/>
              </w:rPr>
            </w:pPr>
            <w:r w:rsidRPr="007B340C">
              <w:rPr>
                <w:sz w:val="16"/>
                <w:szCs w:val="16"/>
              </w:rPr>
              <w:t>производные имидазола</w:t>
            </w:r>
          </w:p>
        </w:tc>
        <w:tc>
          <w:tcPr>
            <w:tcW w:w="1936" w:type="dxa"/>
            <w:tcBorders>
              <w:top w:val="nil"/>
              <w:left w:val="single" w:sz="4" w:space="0" w:color="auto"/>
              <w:bottom w:val="single" w:sz="4" w:space="0" w:color="auto"/>
              <w:right w:val="nil"/>
            </w:tcBorders>
          </w:tcPr>
          <w:p w14:paraId="61E94725" w14:textId="77777777" w:rsidR="001A00A1" w:rsidRPr="007B340C" w:rsidRDefault="00120233">
            <w:pPr>
              <w:pStyle w:val="ac"/>
              <w:rPr>
                <w:sz w:val="16"/>
                <w:szCs w:val="16"/>
              </w:rPr>
            </w:pPr>
            <w:r w:rsidRPr="007B340C">
              <w:rPr>
                <w:sz w:val="16"/>
                <w:szCs w:val="16"/>
              </w:rPr>
              <w:t>клотримазол</w:t>
            </w:r>
          </w:p>
        </w:tc>
        <w:tc>
          <w:tcPr>
            <w:tcW w:w="4037" w:type="dxa"/>
            <w:tcBorders>
              <w:top w:val="nil"/>
              <w:left w:val="single" w:sz="4" w:space="0" w:color="auto"/>
              <w:bottom w:val="single" w:sz="4" w:space="0" w:color="auto"/>
            </w:tcBorders>
          </w:tcPr>
          <w:p w14:paraId="4D5B2E42" w14:textId="77777777" w:rsidR="001A00A1" w:rsidRPr="007B340C" w:rsidRDefault="00120233">
            <w:pPr>
              <w:pStyle w:val="ac"/>
              <w:rPr>
                <w:sz w:val="16"/>
                <w:szCs w:val="16"/>
              </w:rPr>
            </w:pPr>
            <w:r w:rsidRPr="007B340C">
              <w:rPr>
                <w:sz w:val="16"/>
                <w:szCs w:val="16"/>
              </w:rPr>
              <w:t>гель вагинальный;</w:t>
            </w:r>
          </w:p>
          <w:p w14:paraId="3E0A6F52" w14:textId="77777777" w:rsidR="001A00A1" w:rsidRPr="007B340C" w:rsidRDefault="00120233">
            <w:pPr>
              <w:pStyle w:val="ac"/>
              <w:rPr>
                <w:sz w:val="16"/>
                <w:szCs w:val="16"/>
              </w:rPr>
            </w:pPr>
            <w:r w:rsidRPr="007B340C">
              <w:rPr>
                <w:sz w:val="16"/>
                <w:szCs w:val="16"/>
              </w:rPr>
              <w:t>суппозитории вагинальные;</w:t>
            </w:r>
          </w:p>
          <w:p w14:paraId="315D725C" w14:textId="77777777" w:rsidR="001A00A1" w:rsidRPr="007B340C" w:rsidRDefault="00120233">
            <w:pPr>
              <w:pStyle w:val="ac"/>
              <w:rPr>
                <w:sz w:val="16"/>
                <w:szCs w:val="16"/>
              </w:rPr>
            </w:pPr>
            <w:r w:rsidRPr="007B340C">
              <w:rPr>
                <w:sz w:val="16"/>
                <w:szCs w:val="16"/>
              </w:rPr>
              <w:t>таблетки вагинальные</w:t>
            </w:r>
          </w:p>
        </w:tc>
      </w:tr>
      <w:tr w:rsidR="001A00A1" w:rsidRPr="007B340C" w14:paraId="745CA529" w14:textId="77777777">
        <w:tc>
          <w:tcPr>
            <w:tcW w:w="1028" w:type="dxa"/>
            <w:tcBorders>
              <w:top w:val="single" w:sz="4" w:space="0" w:color="auto"/>
              <w:bottom w:val="single" w:sz="4" w:space="0" w:color="auto"/>
              <w:right w:val="single" w:sz="4" w:space="0" w:color="auto"/>
            </w:tcBorders>
          </w:tcPr>
          <w:p w14:paraId="323CFA84" w14:textId="77777777" w:rsidR="001A00A1" w:rsidRPr="007B340C" w:rsidRDefault="00120233">
            <w:pPr>
              <w:pStyle w:val="aa"/>
              <w:jc w:val="center"/>
              <w:rPr>
                <w:sz w:val="16"/>
                <w:szCs w:val="16"/>
              </w:rPr>
            </w:pPr>
            <w:r w:rsidRPr="007B340C">
              <w:rPr>
                <w:sz w:val="16"/>
                <w:szCs w:val="16"/>
              </w:rPr>
              <w:t>G02</w:t>
            </w:r>
          </w:p>
        </w:tc>
        <w:tc>
          <w:tcPr>
            <w:tcW w:w="3197" w:type="dxa"/>
            <w:tcBorders>
              <w:top w:val="nil"/>
              <w:left w:val="single" w:sz="4" w:space="0" w:color="auto"/>
              <w:bottom w:val="single" w:sz="4" w:space="0" w:color="auto"/>
              <w:right w:val="nil"/>
            </w:tcBorders>
          </w:tcPr>
          <w:p w14:paraId="6863792F" w14:textId="77777777" w:rsidR="001A00A1" w:rsidRPr="007B340C" w:rsidRDefault="00120233">
            <w:pPr>
              <w:pStyle w:val="ac"/>
              <w:rPr>
                <w:sz w:val="16"/>
                <w:szCs w:val="16"/>
              </w:rPr>
            </w:pPr>
            <w:r w:rsidRPr="007B340C">
              <w:rPr>
                <w:sz w:val="16"/>
                <w:szCs w:val="16"/>
              </w:rPr>
              <w:t xml:space="preserve">другие препараты, применяемые в </w:t>
            </w:r>
            <w:r w:rsidRPr="007B340C">
              <w:rPr>
                <w:sz w:val="16"/>
                <w:szCs w:val="16"/>
              </w:rPr>
              <w:lastRenderedPageBreak/>
              <w:t>гинекологии</w:t>
            </w:r>
          </w:p>
        </w:tc>
        <w:tc>
          <w:tcPr>
            <w:tcW w:w="1936" w:type="dxa"/>
            <w:tcBorders>
              <w:top w:val="nil"/>
              <w:left w:val="single" w:sz="4" w:space="0" w:color="auto"/>
              <w:bottom w:val="single" w:sz="4" w:space="0" w:color="auto"/>
              <w:right w:val="nil"/>
            </w:tcBorders>
          </w:tcPr>
          <w:p w14:paraId="4B2CFB1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7AA1E64" w14:textId="77777777" w:rsidR="001A00A1" w:rsidRPr="007B340C" w:rsidRDefault="001A00A1">
            <w:pPr>
              <w:pStyle w:val="aa"/>
              <w:rPr>
                <w:sz w:val="16"/>
                <w:szCs w:val="16"/>
              </w:rPr>
            </w:pPr>
          </w:p>
        </w:tc>
      </w:tr>
      <w:tr w:rsidR="001A00A1" w:rsidRPr="007B340C" w14:paraId="3249D0BD" w14:textId="77777777">
        <w:tc>
          <w:tcPr>
            <w:tcW w:w="1028" w:type="dxa"/>
            <w:tcBorders>
              <w:top w:val="single" w:sz="4" w:space="0" w:color="auto"/>
              <w:bottom w:val="single" w:sz="4" w:space="0" w:color="auto"/>
              <w:right w:val="single" w:sz="4" w:space="0" w:color="auto"/>
            </w:tcBorders>
          </w:tcPr>
          <w:p w14:paraId="21391700" w14:textId="77777777" w:rsidR="001A00A1" w:rsidRPr="007B340C" w:rsidRDefault="00120233">
            <w:pPr>
              <w:pStyle w:val="aa"/>
              <w:jc w:val="center"/>
              <w:rPr>
                <w:sz w:val="16"/>
                <w:szCs w:val="16"/>
              </w:rPr>
            </w:pPr>
            <w:r w:rsidRPr="007B340C">
              <w:rPr>
                <w:sz w:val="16"/>
                <w:szCs w:val="16"/>
              </w:rPr>
              <w:t>G02A</w:t>
            </w:r>
          </w:p>
        </w:tc>
        <w:tc>
          <w:tcPr>
            <w:tcW w:w="3197" w:type="dxa"/>
            <w:tcBorders>
              <w:top w:val="nil"/>
              <w:left w:val="single" w:sz="4" w:space="0" w:color="auto"/>
              <w:bottom w:val="single" w:sz="4" w:space="0" w:color="auto"/>
              <w:right w:val="nil"/>
            </w:tcBorders>
          </w:tcPr>
          <w:p w14:paraId="26340D47" w14:textId="77777777" w:rsidR="001A00A1" w:rsidRPr="007B340C" w:rsidRDefault="00120233">
            <w:pPr>
              <w:pStyle w:val="ac"/>
              <w:rPr>
                <w:sz w:val="16"/>
                <w:szCs w:val="16"/>
              </w:rPr>
            </w:pPr>
            <w:r w:rsidRPr="007B340C">
              <w:rPr>
                <w:sz w:val="16"/>
                <w:szCs w:val="16"/>
              </w:rPr>
              <w:t>утеротонизирующие препараты</w:t>
            </w:r>
          </w:p>
        </w:tc>
        <w:tc>
          <w:tcPr>
            <w:tcW w:w="1936" w:type="dxa"/>
            <w:tcBorders>
              <w:top w:val="nil"/>
              <w:left w:val="single" w:sz="4" w:space="0" w:color="auto"/>
              <w:bottom w:val="single" w:sz="4" w:space="0" w:color="auto"/>
              <w:right w:val="nil"/>
            </w:tcBorders>
          </w:tcPr>
          <w:p w14:paraId="35EE321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E035E6A" w14:textId="77777777" w:rsidR="001A00A1" w:rsidRPr="007B340C" w:rsidRDefault="001A00A1">
            <w:pPr>
              <w:pStyle w:val="aa"/>
              <w:rPr>
                <w:sz w:val="16"/>
                <w:szCs w:val="16"/>
              </w:rPr>
            </w:pPr>
          </w:p>
        </w:tc>
      </w:tr>
      <w:tr w:rsidR="001A00A1" w:rsidRPr="007B340C" w14:paraId="299A7263" w14:textId="77777777">
        <w:tc>
          <w:tcPr>
            <w:tcW w:w="1028" w:type="dxa"/>
            <w:tcBorders>
              <w:top w:val="single" w:sz="4" w:space="0" w:color="auto"/>
              <w:bottom w:val="single" w:sz="4" w:space="0" w:color="auto"/>
              <w:right w:val="single" w:sz="4" w:space="0" w:color="auto"/>
            </w:tcBorders>
          </w:tcPr>
          <w:p w14:paraId="54D9C065" w14:textId="77777777" w:rsidR="001A00A1" w:rsidRPr="007B340C" w:rsidRDefault="00120233">
            <w:pPr>
              <w:pStyle w:val="aa"/>
              <w:jc w:val="center"/>
              <w:rPr>
                <w:sz w:val="16"/>
                <w:szCs w:val="16"/>
              </w:rPr>
            </w:pPr>
            <w:r w:rsidRPr="007B340C">
              <w:rPr>
                <w:sz w:val="16"/>
                <w:szCs w:val="16"/>
              </w:rPr>
              <w:t>G02AB</w:t>
            </w:r>
          </w:p>
        </w:tc>
        <w:tc>
          <w:tcPr>
            <w:tcW w:w="3197" w:type="dxa"/>
            <w:tcBorders>
              <w:top w:val="nil"/>
              <w:left w:val="single" w:sz="4" w:space="0" w:color="auto"/>
              <w:bottom w:val="single" w:sz="4" w:space="0" w:color="auto"/>
              <w:right w:val="nil"/>
            </w:tcBorders>
          </w:tcPr>
          <w:p w14:paraId="40B6C572" w14:textId="77777777" w:rsidR="001A00A1" w:rsidRPr="007B340C" w:rsidRDefault="00120233">
            <w:pPr>
              <w:pStyle w:val="ac"/>
              <w:rPr>
                <w:sz w:val="16"/>
                <w:szCs w:val="16"/>
              </w:rPr>
            </w:pPr>
            <w:r w:rsidRPr="007B340C">
              <w:rPr>
                <w:sz w:val="16"/>
                <w:szCs w:val="16"/>
              </w:rPr>
              <w:t>алкалоиды спорыньи</w:t>
            </w:r>
          </w:p>
        </w:tc>
        <w:tc>
          <w:tcPr>
            <w:tcW w:w="1936" w:type="dxa"/>
            <w:tcBorders>
              <w:top w:val="nil"/>
              <w:left w:val="single" w:sz="4" w:space="0" w:color="auto"/>
              <w:bottom w:val="single" w:sz="4" w:space="0" w:color="auto"/>
              <w:right w:val="nil"/>
            </w:tcBorders>
          </w:tcPr>
          <w:p w14:paraId="3EC18FB0" w14:textId="77777777" w:rsidR="001A00A1" w:rsidRPr="007B340C" w:rsidRDefault="00120233">
            <w:pPr>
              <w:pStyle w:val="ac"/>
              <w:rPr>
                <w:sz w:val="16"/>
                <w:szCs w:val="16"/>
              </w:rPr>
            </w:pPr>
            <w:r w:rsidRPr="007B340C">
              <w:rPr>
                <w:sz w:val="16"/>
                <w:szCs w:val="16"/>
              </w:rPr>
              <w:t>метилэргометрин</w:t>
            </w:r>
          </w:p>
        </w:tc>
        <w:tc>
          <w:tcPr>
            <w:tcW w:w="4037" w:type="dxa"/>
            <w:tcBorders>
              <w:top w:val="nil"/>
              <w:left w:val="single" w:sz="4" w:space="0" w:color="auto"/>
              <w:bottom w:val="single" w:sz="4" w:space="0" w:color="auto"/>
            </w:tcBorders>
          </w:tcPr>
          <w:p w14:paraId="22B234A5"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2680E7E7" w14:textId="77777777">
        <w:tc>
          <w:tcPr>
            <w:tcW w:w="1028" w:type="dxa"/>
            <w:vMerge w:val="restart"/>
            <w:tcBorders>
              <w:top w:val="single" w:sz="4" w:space="0" w:color="auto"/>
              <w:bottom w:val="single" w:sz="4" w:space="0" w:color="auto"/>
              <w:right w:val="single" w:sz="4" w:space="0" w:color="auto"/>
            </w:tcBorders>
          </w:tcPr>
          <w:p w14:paraId="25230EA4" w14:textId="77777777" w:rsidR="001A00A1" w:rsidRPr="007B340C" w:rsidRDefault="00120233">
            <w:pPr>
              <w:pStyle w:val="aa"/>
              <w:jc w:val="center"/>
              <w:rPr>
                <w:sz w:val="16"/>
                <w:szCs w:val="16"/>
              </w:rPr>
            </w:pPr>
            <w:r w:rsidRPr="007B340C">
              <w:rPr>
                <w:sz w:val="16"/>
                <w:szCs w:val="16"/>
              </w:rPr>
              <w:t>G02AD</w:t>
            </w:r>
          </w:p>
        </w:tc>
        <w:tc>
          <w:tcPr>
            <w:tcW w:w="3197" w:type="dxa"/>
            <w:vMerge w:val="restart"/>
            <w:tcBorders>
              <w:top w:val="nil"/>
              <w:left w:val="single" w:sz="4" w:space="0" w:color="auto"/>
              <w:bottom w:val="single" w:sz="4" w:space="0" w:color="auto"/>
              <w:right w:val="nil"/>
            </w:tcBorders>
          </w:tcPr>
          <w:p w14:paraId="4CF578C7" w14:textId="77777777" w:rsidR="001A00A1" w:rsidRPr="007B340C" w:rsidRDefault="00120233">
            <w:pPr>
              <w:pStyle w:val="ac"/>
              <w:rPr>
                <w:sz w:val="16"/>
                <w:szCs w:val="16"/>
              </w:rPr>
            </w:pPr>
            <w:r w:rsidRPr="007B340C">
              <w:rPr>
                <w:sz w:val="16"/>
                <w:szCs w:val="16"/>
              </w:rPr>
              <w:t>простагландины</w:t>
            </w:r>
          </w:p>
        </w:tc>
        <w:tc>
          <w:tcPr>
            <w:tcW w:w="1936" w:type="dxa"/>
            <w:tcBorders>
              <w:top w:val="nil"/>
              <w:left w:val="single" w:sz="4" w:space="0" w:color="auto"/>
              <w:bottom w:val="single" w:sz="4" w:space="0" w:color="auto"/>
              <w:right w:val="nil"/>
            </w:tcBorders>
          </w:tcPr>
          <w:p w14:paraId="002743E9" w14:textId="77777777" w:rsidR="001A00A1" w:rsidRPr="007B340C" w:rsidRDefault="00120233">
            <w:pPr>
              <w:pStyle w:val="ac"/>
              <w:rPr>
                <w:sz w:val="16"/>
                <w:szCs w:val="16"/>
              </w:rPr>
            </w:pPr>
            <w:r w:rsidRPr="007B340C">
              <w:rPr>
                <w:sz w:val="16"/>
                <w:szCs w:val="16"/>
              </w:rPr>
              <w:t>динопростон</w:t>
            </w:r>
          </w:p>
        </w:tc>
        <w:tc>
          <w:tcPr>
            <w:tcW w:w="4037" w:type="dxa"/>
            <w:tcBorders>
              <w:top w:val="nil"/>
              <w:left w:val="single" w:sz="4" w:space="0" w:color="auto"/>
              <w:bottom w:val="single" w:sz="4" w:space="0" w:color="auto"/>
            </w:tcBorders>
          </w:tcPr>
          <w:p w14:paraId="7D64FE68" w14:textId="77777777" w:rsidR="001A00A1" w:rsidRPr="007B340C" w:rsidRDefault="00120233">
            <w:pPr>
              <w:pStyle w:val="ac"/>
              <w:rPr>
                <w:sz w:val="16"/>
                <w:szCs w:val="16"/>
              </w:rPr>
            </w:pPr>
            <w:r w:rsidRPr="007B340C">
              <w:rPr>
                <w:sz w:val="16"/>
                <w:szCs w:val="16"/>
              </w:rPr>
              <w:t>гель интрацервикальный</w:t>
            </w:r>
          </w:p>
        </w:tc>
      </w:tr>
      <w:tr w:rsidR="001A00A1" w:rsidRPr="007B340C" w14:paraId="15A1C247" w14:textId="77777777">
        <w:tc>
          <w:tcPr>
            <w:tcW w:w="1028" w:type="dxa"/>
            <w:vMerge/>
            <w:tcBorders>
              <w:top w:val="single" w:sz="4" w:space="0" w:color="auto"/>
              <w:bottom w:val="single" w:sz="4" w:space="0" w:color="auto"/>
              <w:right w:val="single" w:sz="4" w:space="0" w:color="auto"/>
            </w:tcBorders>
          </w:tcPr>
          <w:p w14:paraId="3A4D3E0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051FD8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477A2C5" w14:textId="77777777" w:rsidR="001A00A1" w:rsidRPr="007B340C" w:rsidRDefault="00120233">
            <w:pPr>
              <w:pStyle w:val="ac"/>
              <w:rPr>
                <w:sz w:val="16"/>
                <w:szCs w:val="16"/>
              </w:rPr>
            </w:pPr>
            <w:r w:rsidRPr="007B340C">
              <w:rPr>
                <w:sz w:val="16"/>
                <w:szCs w:val="16"/>
              </w:rPr>
              <w:t>мизопростол</w:t>
            </w:r>
          </w:p>
        </w:tc>
        <w:tc>
          <w:tcPr>
            <w:tcW w:w="4037" w:type="dxa"/>
            <w:tcBorders>
              <w:top w:val="nil"/>
              <w:left w:val="single" w:sz="4" w:space="0" w:color="auto"/>
              <w:bottom w:val="single" w:sz="4" w:space="0" w:color="auto"/>
            </w:tcBorders>
          </w:tcPr>
          <w:p w14:paraId="1CAC3609" w14:textId="77777777" w:rsidR="001A00A1" w:rsidRPr="007B340C" w:rsidRDefault="00120233">
            <w:pPr>
              <w:pStyle w:val="ac"/>
              <w:rPr>
                <w:sz w:val="16"/>
                <w:szCs w:val="16"/>
              </w:rPr>
            </w:pPr>
            <w:r w:rsidRPr="007B340C">
              <w:rPr>
                <w:sz w:val="16"/>
                <w:szCs w:val="16"/>
              </w:rPr>
              <w:t>таблетки</w:t>
            </w:r>
          </w:p>
        </w:tc>
      </w:tr>
      <w:tr w:rsidR="001A00A1" w:rsidRPr="007B340C" w14:paraId="65F1C657" w14:textId="77777777">
        <w:tc>
          <w:tcPr>
            <w:tcW w:w="1028" w:type="dxa"/>
            <w:tcBorders>
              <w:top w:val="single" w:sz="4" w:space="0" w:color="auto"/>
              <w:bottom w:val="single" w:sz="4" w:space="0" w:color="auto"/>
              <w:right w:val="single" w:sz="4" w:space="0" w:color="auto"/>
            </w:tcBorders>
          </w:tcPr>
          <w:p w14:paraId="79A6CA72" w14:textId="77777777" w:rsidR="001A00A1" w:rsidRPr="007B340C" w:rsidRDefault="00120233">
            <w:pPr>
              <w:pStyle w:val="aa"/>
              <w:jc w:val="center"/>
              <w:rPr>
                <w:sz w:val="16"/>
                <w:szCs w:val="16"/>
              </w:rPr>
            </w:pPr>
            <w:r w:rsidRPr="007B340C">
              <w:rPr>
                <w:sz w:val="16"/>
                <w:szCs w:val="16"/>
              </w:rPr>
              <w:t>G02C</w:t>
            </w:r>
          </w:p>
        </w:tc>
        <w:tc>
          <w:tcPr>
            <w:tcW w:w="3197" w:type="dxa"/>
            <w:tcBorders>
              <w:top w:val="nil"/>
              <w:left w:val="single" w:sz="4" w:space="0" w:color="auto"/>
              <w:bottom w:val="single" w:sz="4" w:space="0" w:color="auto"/>
              <w:right w:val="nil"/>
            </w:tcBorders>
          </w:tcPr>
          <w:p w14:paraId="0EB18183" w14:textId="77777777" w:rsidR="001A00A1" w:rsidRPr="007B340C" w:rsidRDefault="00120233">
            <w:pPr>
              <w:pStyle w:val="ac"/>
              <w:rPr>
                <w:sz w:val="16"/>
                <w:szCs w:val="16"/>
              </w:rPr>
            </w:pPr>
            <w:r w:rsidRPr="007B340C">
              <w:rPr>
                <w:sz w:val="16"/>
                <w:szCs w:val="16"/>
              </w:rPr>
              <w:t>другие препараты, применяемые в гинекологии</w:t>
            </w:r>
          </w:p>
        </w:tc>
        <w:tc>
          <w:tcPr>
            <w:tcW w:w="1936" w:type="dxa"/>
            <w:tcBorders>
              <w:top w:val="nil"/>
              <w:left w:val="single" w:sz="4" w:space="0" w:color="auto"/>
              <w:bottom w:val="single" w:sz="4" w:space="0" w:color="auto"/>
              <w:right w:val="nil"/>
            </w:tcBorders>
          </w:tcPr>
          <w:p w14:paraId="4AC2291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5AE975F" w14:textId="77777777" w:rsidR="001A00A1" w:rsidRPr="007B340C" w:rsidRDefault="001A00A1">
            <w:pPr>
              <w:pStyle w:val="aa"/>
              <w:rPr>
                <w:sz w:val="16"/>
                <w:szCs w:val="16"/>
              </w:rPr>
            </w:pPr>
          </w:p>
        </w:tc>
      </w:tr>
      <w:tr w:rsidR="001A00A1" w:rsidRPr="007B340C" w14:paraId="57C7E160" w14:textId="77777777">
        <w:tc>
          <w:tcPr>
            <w:tcW w:w="1028" w:type="dxa"/>
            <w:tcBorders>
              <w:top w:val="single" w:sz="4" w:space="0" w:color="auto"/>
              <w:bottom w:val="single" w:sz="4" w:space="0" w:color="auto"/>
              <w:right w:val="single" w:sz="4" w:space="0" w:color="auto"/>
            </w:tcBorders>
          </w:tcPr>
          <w:p w14:paraId="0752E59B" w14:textId="77777777" w:rsidR="001A00A1" w:rsidRPr="007B340C" w:rsidRDefault="00120233">
            <w:pPr>
              <w:pStyle w:val="aa"/>
              <w:jc w:val="center"/>
              <w:rPr>
                <w:sz w:val="16"/>
                <w:szCs w:val="16"/>
              </w:rPr>
            </w:pPr>
            <w:r w:rsidRPr="007B340C">
              <w:rPr>
                <w:sz w:val="16"/>
                <w:szCs w:val="16"/>
              </w:rPr>
              <w:t>G02CA</w:t>
            </w:r>
          </w:p>
        </w:tc>
        <w:tc>
          <w:tcPr>
            <w:tcW w:w="3197" w:type="dxa"/>
            <w:tcBorders>
              <w:top w:val="nil"/>
              <w:left w:val="single" w:sz="4" w:space="0" w:color="auto"/>
              <w:bottom w:val="single" w:sz="4" w:space="0" w:color="auto"/>
              <w:right w:val="nil"/>
            </w:tcBorders>
          </w:tcPr>
          <w:p w14:paraId="123F114D" w14:textId="77777777" w:rsidR="001A00A1" w:rsidRPr="007B340C" w:rsidRDefault="00120233">
            <w:pPr>
              <w:pStyle w:val="ac"/>
              <w:rPr>
                <w:sz w:val="16"/>
                <w:szCs w:val="16"/>
              </w:rPr>
            </w:pPr>
            <w:r w:rsidRPr="007B340C">
              <w:rPr>
                <w:sz w:val="16"/>
                <w:szCs w:val="16"/>
              </w:rPr>
              <w:t>адреномиметики, токолитические средства</w:t>
            </w:r>
          </w:p>
        </w:tc>
        <w:tc>
          <w:tcPr>
            <w:tcW w:w="1936" w:type="dxa"/>
            <w:tcBorders>
              <w:top w:val="nil"/>
              <w:left w:val="single" w:sz="4" w:space="0" w:color="auto"/>
              <w:bottom w:val="single" w:sz="4" w:space="0" w:color="auto"/>
              <w:right w:val="nil"/>
            </w:tcBorders>
          </w:tcPr>
          <w:p w14:paraId="18876DF9" w14:textId="77777777" w:rsidR="001A00A1" w:rsidRPr="007B340C" w:rsidRDefault="00120233">
            <w:pPr>
              <w:pStyle w:val="ac"/>
              <w:rPr>
                <w:sz w:val="16"/>
                <w:szCs w:val="16"/>
              </w:rPr>
            </w:pPr>
            <w:r w:rsidRPr="007B340C">
              <w:rPr>
                <w:sz w:val="16"/>
                <w:szCs w:val="16"/>
              </w:rPr>
              <w:t>гексопреналин</w:t>
            </w:r>
          </w:p>
        </w:tc>
        <w:tc>
          <w:tcPr>
            <w:tcW w:w="4037" w:type="dxa"/>
            <w:tcBorders>
              <w:top w:val="nil"/>
              <w:left w:val="single" w:sz="4" w:space="0" w:color="auto"/>
              <w:bottom w:val="single" w:sz="4" w:space="0" w:color="auto"/>
            </w:tcBorders>
          </w:tcPr>
          <w:p w14:paraId="1E92A960" w14:textId="77777777" w:rsidR="001A00A1" w:rsidRPr="007B340C" w:rsidRDefault="00120233">
            <w:pPr>
              <w:pStyle w:val="ac"/>
              <w:rPr>
                <w:sz w:val="16"/>
                <w:szCs w:val="16"/>
              </w:rPr>
            </w:pPr>
            <w:r w:rsidRPr="007B340C">
              <w:rPr>
                <w:sz w:val="16"/>
                <w:szCs w:val="16"/>
              </w:rPr>
              <w:t>раствор для внутривенного введения;</w:t>
            </w:r>
          </w:p>
          <w:p w14:paraId="7B787906" w14:textId="77777777" w:rsidR="001A00A1" w:rsidRPr="007B340C" w:rsidRDefault="00120233">
            <w:pPr>
              <w:pStyle w:val="ac"/>
              <w:rPr>
                <w:sz w:val="16"/>
                <w:szCs w:val="16"/>
              </w:rPr>
            </w:pPr>
            <w:r w:rsidRPr="007B340C">
              <w:rPr>
                <w:sz w:val="16"/>
                <w:szCs w:val="16"/>
              </w:rPr>
              <w:t>таблетки</w:t>
            </w:r>
          </w:p>
        </w:tc>
      </w:tr>
      <w:tr w:rsidR="001A00A1" w:rsidRPr="007B340C" w14:paraId="0BAFC69E" w14:textId="77777777">
        <w:tc>
          <w:tcPr>
            <w:tcW w:w="1028" w:type="dxa"/>
            <w:tcBorders>
              <w:top w:val="single" w:sz="4" w:space="0" w:color="auto"/>
              <w:bottom w:val="single" w:sz="4" w:space="0" w:color="auto"/>
              <w:right w:val="single" w:sz="4" w:space="0" w:color="auto"/>
            </w:tcBorders>
          </w:tcPr>
          <w:p w14:paraId="2A1E0601" w14:textId="77777777" w:rsidR="001A00A1" w:rsidRPr="007B340C" w:rsidRDefault="00120233">
            <w:pPr>
              <w:pStyle w:val="aa"/>
              <w:jc w:val="center"/>
              <w:rPr>
                <w:sz w:val="16"/>
                <w:szCs w:val="16"/>
              </w:rPr>
            </w:pPr>
            <w:r w:rsidRPr="007B340C">
              <w:rPr>
                <w:sz w:val="16"/>
                <w:szCs w:val="16"/>
              </w:rPr>
              <w:t>G02CB</w:t>
            </w:r>
          </w:p>
        </w:tc>
        <w:tc>
          <w:tcPr>
            <w:tcW w:w="3197" w:type="dxa"/>
            <w:tcBorders>
              <w:top w:val="nil"/>
              <w:left w:val="single" w:sz="4" w:space="0" w:color="auto"/>
              <w:bottom w:val="single" w:sz="4" w:space="0" w:color="auto"/>
              <w:right w:val="nil"/>
            </w:tcBorders>
          </w:tcPr>
          <w:p w14:paraId="5CD91DF1" w14:textId="77777777" w:rsidR="001A00A1" w:rsidRPr="007B340C" w:rsidRDefault="00120233">
            <w:pPr>
              <w:pStyle w:val="ac"/>
              <w:rPr>
                <w:sz w:val="16"/>
                <w:szCs w:val="16"/>
              </w:rPr>
            </w:pPr>
            <w:r w:rsidRPr="007B340C">
              <w:rPr>
                <w:sz w:val="16"/>
                <w:szCs w:val="16"/>
              </w:rPr>
              <w:t>ингибиторы пролактина</w:t>
            </w:r>
          </w:p>
        </w:tc>
        <w:tc>
          <w:tcPr>
            <w:tcW w:w="1936" w:type="dxa"/>
            <w:tcBorders>
              <w:top w:val="nil"/>
              <w:left w:val="single" w:sz="4" w:space="0" w:color="auto"/>
              <w:bottom w:val="single" w:sz="4" w:space="0" w:color="auto"/>
              <w:right w:val="nil"/>
            </w:tcBorders>
          </w:tcPr>
          <w:p w14:paraId="105E8EA1" w14:textId="77777777" w:rsidR="001A00A1" w:rsidRPr="007B340C" w:rsidRDefault="00120233">
            <w:pPr>
              <w:pStyle w:val="ac"/>
              <w:rPr>
                <w:sz w:val="16"/>
                <w:szCs w:val="16"/>
              </w:rPr>
            </w:pPr>
            <w:r w:rsidRPr="007B340C">
              <w:rPr>
                <w:sz w:val="16"/>
                <w:szCs w:val="16"/>
              </w:rPr>
              <w:t>бромокриптин</w:t>
            </w:r>
          </w:p>
        </w:tc>
        <w:tc>
          <w:tcPr>
            <w:tcW w:w="4037" w:type="dxa"/>
            <w:tcBorders>
              <w:top w:val="nil"/>
              <w:left w:val="single" w:sz="4" w:space="0" w:color="auto"/>
              <w:bottom w:val="single" w:sz="4" w:space="0" w:color="auto"/>
            </w:tcBorders>
          </w:tcPr>
          <w:p w14:paraId="1692756E" w14:textId="77777777" w:rsidR="001A00A1" w:rsidRPr="007B340C" w:rsidRDefault="00120233">
            <w:pPr>
              <w:pStyle w:val="ac"/>
              <w:rPr>
                <w:sz w:val="16"/>
                <w:szCs w:val="16"/>
              </w:rPr>
            </w:pPr>
            <w:r w:rsidRPr="007B340C">
              <w:rPr>
                <w:sz w:val="16"/>
                <w:szCs w:val="16"/>
              </w:rPr>
              <w:t>таблетки</w:t>
            </w:r>
          </w:p>
        </w:tc>
      </w:tr>
      <w:tr w:rsidR="001A00A1" w:rsidRPr="007B340C" w14:paraId="4CD0C11B" w14:textId="77777777">
        <w:tc>
          <w:tcPr>
            <w:tcW w:w="1028" w:type="dxa"/>
            <w:tcBorders>
              <w:top w:val="single" w:sz="4" w:space="0" w:color="auto"/>
              <w:bottom w:val="single" w:sz="4" w:space="0" w:color="auto"/>
              <w:right w:val="single" w:sz="4" w:space="0" w:color="auto"/>
            </w:tcBorders>
          </w:tcPr>
          <w:p w14:paraId="71636414" w14:textId="77777777" w:rsidR="001A00A1" w:rsidRPr="007B340C" w:rsidRDefault="00120233">
            <w:pPr>
              <w:pStyle w:val="aa"/>
              <w:jc w:val="center"/>
              <w:rPr>
                <w:sz w:val="16"/>
                <w:szCs w:val="16"/>
              </w:rPr>
            </w:pPr>
            <w:r w:rsidRPr="007B340C">
              <w:rPr>
                <w:sz w:val="16"/>
                <w:szCs w:val="16"/>
              </w:rPr>
              <w:t>G02CX</w:t>
            </w:r>
          </w:p>
        </w:tc>
        <w:tc>
          <w:tcPr>
            <w:tcW w:w="3197" w:type="dxa"/>
            <w:tcBorders>
              <w:top w:val="nil"/>
              <w:left w:val="single" w:sz="4" w:space="0" w:color="auto"/>
              <w:bottom w:val="single" w:sz="4" w:space="0" w:color="auto"/>
              <w:right w:val="nil"/>
            </w:tcBorders>
          </w:tcPr>
          <w:p w14:paraId="0D033473" w14:textId="77777777" w:rsidR="001A00A1" w:rsidRPr="007B340C" w:rsidRDefault="00120233">
            <w:pPr>
              <w:pStyle w:val="ac"/>
              <w:rPr>
                <w:sz w:val="16"/>
                <w:szCs w:val="16"/>
              </w:rPr>
            </w:pPr>
            <w:r w:rsidRPr="007B340C">
              <w:rPr>
                <w:sz w:val="16"/>
                <w:szCs w:val="16"/>
              </w:rPr>
              <w:t>прочие препараты, применяемые в гинекологии</w:t>
            </w:r>
          </w:p>
        </w:tc>
        <w:tc>
          <w:tcPr>
            <w:tcW w:w="1936" w:type="dxa"/>
            <w:tcBorders>
              <w:top w:val="nil"/>
              <w:left w:val="single" w:sz="4" w:space="0" w:color="auto"/>
              <w:bottom w:val="single" w:sz="4" w:space="0" w:color="auto"/>
              <w:right w:val="nil"/>
            </w:tcBorders>
          </w:tcPr>
          <w:p w14:paraId="4EFFE9E1" w14:textId="77777777" w:rsidR="001A00A1" w:rsidRPr="007B340C" w:rsidRDefault="00120233">
            <w:pPr>
              <w:pStyle w:val="ac"/>
              <w:rPr>
                <w:sz w:val="16"/>
                <w:szCs w:val="16"/>
              </w:rPr>
            </w:pPr>
            <w:r w:rsidRPr="007B340C">
              <w:rPr>
                <w:sz w:val="16"/>
                <w:szCs w:val="16"/>
              </w:rPr>
              <w:t>атозибан</w:t>
            </w:r>
          </w:p>
        </w:tc>
        <w:tc>
          <w:tcPr>
            <w:tcW w:w="4037" w:type="dxa"/>
            <w:tcBorders>
              <w:top w:val="nil"/>
              <w:left w:val="single" w:sz="4" w:space="0" w:color="auto"/>
              <w:bottom w:val="single" w:sz="4" w:space="0" w:color="auto"/>
            </w:tcBorders>
          </w:tcPr>
          <w:p w14:paraId="4ABC4F3A"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353852E4"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055D8F67" w14:textId="77777777">
        <w:tc>
          <w:tcPr>
            <w:tcW w:w="1028" w:type="dxa"/>
            <w:tcBorders>
              <w:top w:val="single" w:sz="4" w:space="0" w:color="auto"/>
              <w:bottom w:val="single" w:sz="4" w:space="0" w:color="auto"/>
              <w:right w:val="single" w:sz="4" w:space="0" w:color="auto"/>
            </w:tcBorders>
          </w:tcPr>
          <w:p w14:paraId="7F8CFF33" w14:textId="77777777" w:rsidR="001A00A1" w:rsidRPr="007B340C" w:rsidRDefault="00120233">
            <w:pPr>
              <w:pStyle w:val="aa"/>
              <w:jc w:val="center"/>
              <w:rPr>
                <w:sz w:val="16"/>
                <w:szCs w:val="16"/>
              </w:rPr>
            </w:pPr>
            <w:r w:rsidRPr="007B340C">
              <w:rPr>
                <w:sz w:val="16"/>
                <w:szCs w:val="16"/>
              </w:rPr>
              <w:t>G03</w:t>
            </w:r>
          </w:p>
        </w:tc>
        <w:tc>
          <w:tcPr>
            <w:tcW w:w="3197" w:type="dxa"/>
            <w:tcBorders>
              <w:top w:val="nil"/>
              <w:left w:val="single" w:sz="4" w:space="0" w:color="auto"/>
              <w:bottom w:val="single" w:sz="4" w:space="0" w:color="auto"/>
              <w:right w:val="nil"/>
            </w:tcBorders>
          </w:tcPr>
          <w:p w14:paraId="5F2731ED" w14:textId="77777777" w:rsidR="001A00A1" w:rsidRPr="007B340C" w:rsidRDefault="00120233">
            <w:pPr>
              <w:pStyle w:val="ac"/>
              <w:rPr>
                <w:sz w:val="16"/>
                <w:szCs w:val="16"/>
              </w:rPr>
            </w:pPr>
            <w:r w:rsidRPr="007B340C">
              <w:rPr>
                <w:sz w:val="16"/>
                <w:szCs w:val="16"/>
              </w:rPr>
              <w:t>половые гормоны и модуляторы функции половых органов</w:t>
            </w:r>
          </w:p>
        </w:tc>
        <w:tc>
          <w:tcPr>
            <w:tcW w:w="1936" w:type="dxa"/>
            <w:tcBorders>
              <w:top w:val="nil"/>
              <w:left w:val="single" w:sz="4" w:space="0" w:color="auto"/>
              <w:bottom w:val="single" w:sz="4" w:space="0" w:color="auto"/>
              <w:right w:val="nil"/>
            </w:tcBorders>
          </w:tcPr>
          <w:p w14:paraId="7DB3283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D1B8F83" w14:textId="77777777" w:rsidR="001A00A1" w:rsidRPr="007B340C" w:rsidRDefault="001A00A1">
            <w:pPr>
              <w:pStyle w:val="aa"/>
              <w:rPr>
                <w:sz w:val="16"/>
                <w:szCs w:val="16"/>
              </w:rPr>
            </w:pPr>
          </w:p>
        </w:tc>
      </w:tr>
      <w:tr w:rsidR="001A00A1" w:rsidRPr="007B340C" w14:paraId="4CC16191" w14:textId="77777777">
        <w:tc>
          <w:tcPr>
            <w:tcW w:w="1028" w:type="dxa"/>
            <w:tcBorders>
              <w:top w:val="single" w:sz="4" w:space="0" w:color="auto"/>
              <w:bottom w:val="single" w:sz="4" w:space="0" w:color="auto"/>
              <w:right w:val="single" w:sz="4" w:space="0" w:color="auto"/>
            </w:tcBorders>
          </w:tcPr>
          <w:p w14:paraId="71530ABA" w14:textId="77777777" w:rsidR="001A00A1" w:rsidRPr="007B340C" w:rsidRDefault="00120233">
            <w:pPr>
              <w:pStyle w:val="aa"/>
              <w:jc w:val="center"/>
              <w:rPr>
                <w:sz w:val="16"/>
                <w:szCs w:val="16"/>
              </w:rPr>
            </w:pPr>
            <w:r w:rsidRPr="007B340C">
              <w:rPr>
                <w:sz w:val="16"/>
                <w:szCs w:val="16"/>
              </w:rPr>
              <w:t>G03B</w:t>
            </w:r>
          </w:p>
        </w:tc>
        <w:tc>
          <w:tcPr>
            <w:tcW w:w="3197" w:type="dxa"/>
            <w:tcBorders>
              <w:top w:val="nil"/>
              <w:left w:val="single" w:sz="4" w:space="0" w:color="auto"/>
              <w:bottom w:val="single" w:sz="4" w:space="0" w:color="auto"/>
              <w:right w:val="nil"/>
            </w:tcBorders>
          </w:tcPr>
          <w:p w14:paraId="19CF7723" w14:textId="77777777" w:rsidR="001A00A1" w:rsidRPr="007B340C" w:rsidRDefault="00120233">
            <w:pPr>
              <w:pStyle w:val="ac"/>
              <w:rPr>
                <w:sz w:val="16"/>
                <w:szCs w:val="16"/>
              </w:rPr>
            </w:pPr>
            <w:r w:rsidRPr="007B340C">
              <w:rPr>
                <w:sz w:val="16"/>
                <w:szCs w:val="16"/>
              </w:rPr>
              <w:t>андрогены</w:t>
            </w:r>
          </w:p>
        </w:tc>
        <w:tc>
          <w:tcPr>
            <w:tcW w:w="1936" w:type="dxa"/>
            <w:tcBorders>
              <w:top w:val="nil"/>
              <w:left w:val="single" w:sz="4" w:space="0" w:color="auto"/>
              <w:bottom w:val="single" w:sz="4" w:space="0" w:color="auto"/>
              <w:right w:val="nil"/>
            </w:tcBorders>
          </w:tcPr>
          <w:p w14:paraId="471A2D0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23EC2BB" w14:textId="77777777" w:rsidR="001A00A1" w:rsidRPr="007B340C" w:rsidRDefault="001A00A1">
            <w:pPr>
              <w:pStyle w:val="aa"/>
              <w:rPr>
                <w:sz w:val="16"/>
                <w:szCs w:val="16"/>
              </w:rPr>
            </w:pPr>
          </w:p>
        </w:tc>
      </w:tr>
      <w:tr w:rsidR="001A00A1" w:rsidRPr="007B340C" w14:paraId="2FF1C82F" w14:textId="77777777">
        <w:tc>
          <w:tcPr>
            <w:tcW w:w="1028" w:type="dxa"/>
            <w:vMerge w:val="restart"/>
            <w:tcBorders>
              <w:top w:val="single" w:sz="4" w:space="0" w:color="auto"/>
              <w:bottom w:val="single" w:sz="4" w:space="0" w:color="auto"/>
              <w:right w:val="single" w:sz="4" w:space="0" w:color="auto"/>
            </w:tcBorders>
          </w:tcPr>
          <w:p w14:paraId="31C8C527" w14:textId="77777777" w:rsidR="001A00A1" w:rsidRPr="007B340C" w:rsidRDefault="00120233">
            <w:pPr>
              <w:pStyle w:val="aa"/>
              <w:jc w:val="center"/>
              <w:rPr>
                <w:sz w:val="16"/>
                <w:szCs w:val="16"/>
              </w:rPr>
            </w:pPr>
            <w:r w:rsidRPr="007B340C">
              <w:rPr>
                <w:sz w:val="16"/>
                <w:szCs w:val="16"/>
              </w:rPr>
              <w:t>G03BA</w:t>
            </w:r>
          </w:p>
        </w:tc>
        <w:tc>
          <w:tcPr>
            <w:tcW w:w="3197" w:type="dxa"/>
            <w:vMerge w:val="restart"/>
            <w:tcBorders>
              <w:top w:val="nil"/>
              <w:left w:val="single" w:sz="4" w:space="0" w:color="auto"/>
              <w:bottom w:val="single" w:sz="4" w:space="0" w:color="auto"/>
              <w:right w:val="nil"/>
            </w:tcBorders>
          </w:tcPr>
          <w:p w14:paraId="7E403BF6" w14:textId="77777777" w:rsidR="001A00A1" w:rsidRPr="007B340C" w:rsidRDefault="00120233">
            <w:pPr>
              <w:pStyle w:val="ac"/>
              <w:rPr>
                <w:sz w:val="16"/>
                <w:szCs w:val="16"/>
              </w:rPr>
            </w:pPr>
            <w:r w:rsidRPr="007B340C">
              <w:rPr>
                <w:sz w:val="16"/>
                <w:szCs w:val="16"/>
              </w:rPr>
              <w:t>производные 3-оксоандрост-4-ена</w:t>
            </w:r>
          </w:p>
        </w:tc>
        <w:tc>
          <w:tcPr>
            <w:tcW w:w="1936" w:type="dxa"/>
            <w:tcBorders>
              <w:top w:val="nil"/>
              <w:left w:val="single" w:sz="4" w:space="0" w:color="auto"/>
              <w:bottom w:val="single" w:sz="4" w:space="0" w:color="auto"/>
              <w:right w:val="nil"/>
            </w:tcBorders>
          </w:tcPr>
          <w:p w14:paraId="0149418F" w14:textId="77777777" w:rsidR="001A00A1" w:rsidRPr="007B340C" w:rsidRDefault="00120233">
            <w:pPr>
              <w:pStyle w:val="ac"/>
              <w:rPr>
                <w:sz w:val="16"/>
                <w:szCs w:val="16"/>
              </w:rPr>
            </w:pPr>
            <w:r w:rsidRPr="007B340C">
              <w:rPr>
                <w:sz w:val="16"/>
                <w:szCs w:val="16"/>
              </w:rPr>
              <w:t>тестостерон</w:t>
            </w:r>
          </w:p>
        </w:tc>
        <w:tc>
          <w:tcPr>
            <w:tcW w:w="4037" w:type="dxa"/>
            <w:tcBorders>
              <w:top w:val="nil"/>
              <w:left w:val="single" w:sz="4" w:space="0" w:color="auto"/>
              <w:bottom w:val="single" w:sz="4" w:space="0" w:color="auto"/>
            </w:tcBorders>
          </w:tcPr>
          <w:p w14:paraId="7264C1B8" w14:textId="77777777" w:rsidR="001A00A1" w:rsidRPr="007B340C" w:rsidRDefault="00120233">
            <w:pPr>
              <w:pStyle w:val="ac"/>
              <w:rPr>
                <w:sz w:val="16"/>
                <w:szCs w:val="16"/>
              </w:rPr>
            </w:pPr>
            <w:r w:rsidRPr="007B340C">
              <w:rPr>
                <w:sz w:val="16"/>
                <w:szCs w:val="16"/>
              </w:rPr>
              <w:t>гель для наружного применения;</w:t>
            </w:r>
          </w:p>
          <w:p w14:paraId="1E68A795"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72AD678E" w14:textId="77777777">
        <w:tc>
          <w:tcPr>
            <w:tcW w:w="1028" w:type="dxa"/>
            <w:vMerge/>
            <w:tcBorders>
              <w:top w:val="single" w:sz="4" w:space="0" w:color="auto"/>
              <w:bottom w:val="single" w:sz="4" w:space="0" w:color="auto"/>
              <w:right w:val="single" w:sz="4" w:space="0" w:color="auto"/>
            </w:tcBorders>
          </w:tcPr>
          <w:p w14:paraId="699990B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352581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0A0B06" w14:textId="77777777" w:rsidR="001A00A1" w:rsidRPr="007B340C" w:rsidRDefault="00120233">
            <w:pPr>
              <w:pStyle w:val="ac"/>
              <w:rPr>
                <w:sz w:val="16"/>
                <w:szCs w:val="16"/>
              </w:rPr>
            </w:pPr>
            <w:r w:rsidRPr="007B340C">
              <w:rPr>
                <w:sz w:val="16"/>
                <w:szCs w:val="16"/>
              </w:rPr>
              <w:t>тестостерон (смесь эфиров)</w:t>
            </w:r>
          </w:p>
        </w:tc>
        <w:tc>
          <w:tcPr>
            <w:tcW w:w="4037" w:type="dxa"/>
            <w:tcBorders>
              <w:top w:val="nil"/>
              <w:left w:val="single" w:sz="4" w:space="0" w:color="auto"/>
              <w:bottom w:val="single" w:sz="4" w:space="0" w:color="auto"/>
            </w:tcBorders>
          </w:tcPr>
          <w:p w14:paraId="2155C684"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tc>
      </w:tr>
      <w:tr w:rsidR="001A00A1" w:rsidRPr="007B340C" w14:paraId="6B21CB77" w14:textId="77777777">
        <w:tc>
          <w:tcPr>
            <w:tcW w:w="1028" w:type="dxa"/>
            <w:tcBorders>
              <w:top w:val="single" w:sz="4" w:space="0" w:color="auto"/>
              <w:bottom w:val="single" w:sz="4" w:space="0" w:color="auto"/>
              <w:right w:val="single" w:sz="4" w:space="0" w:color="auto"/>
            </w:tcBorders>
          </w:tcPr>
          <w:p w14:paraId="016A95DF" w14:textId="77777777" w:rsidR="001A00A1" w:rsidRPr="007B340C" w:rsidRDefault="00120233">
            <w:pPr>
              <w:pStyle w:val="aa"/>
              <w:jc w:val="center"/>
              <w:rPr>
                <w:sz w:val="16"/>
                <w:szCs w:val="16"/>
              </w:rPr>
            </w:pPr>
            <w:r w:rsidRPr="007B340C">
              <w:rPr>
                <w:sz w:val="16"/>
                <w:szCs w:val="16"/>
              </w:rPr>
              <w:t>G03D</w:t>
            </w:r>
          </w:p>
        </w:tc>
        <w:tc>
          <w:tcPr>
            <w:tcW w:w="3197" w:type="dxa"/>
            <w:tcBorders>
              <w:top w:val="nil"/>
              <w:left w:val="single" w:sz="4" w:space="0" w:color="auto"/>
              <w:bottom w:val="single" w:sz="4" w:space="0" w:color="auto"/>
              <w:right w:val="nil"/>
            </w:tcBorders>
          </w:tcPr>
          <w:p w14:paraId="7104330C" w14:textId="77777777" w:rsidR="001A00A1" w:rsidRPr="007B340C" w:rsidRDefault="00120233">
            <w:pPr>
              <w:pStyle w:val="ac"/>
              <w:rPr>
                <w:sz w:val="16"/>
                <w:szCs w:val="16"/>
              </w:rPr>
            </w:pPr>
            <w:r w:rsidRPr="007B340C">
              <w:rPr>
                <w:sz w:val="16"/>
                <w:szCs w:val="16"/>
              </w:rPr>
              <w:t>гестагены</w:t>
            </w:r>
          </w:p>
        </w:tc>
        <w:tc>
          <w:tcPr>
            <w:tcW w:w="1936" w:type="dxa"/>
            <w:tcBorders>
              <w:top w:val="nil"/>
              <w:left w:val="single" w:sz="4" w:space="0" w:color="auto"/>
              <w:bottom w:val="single" w:sz="4" w:space="0" w:color="auto"/>
              <w:right w:val="nil"/>
            </w:tcBorders>
          </w:tcPr>
          <w:p w14:paraId="4927458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2A410B6" w14:textId="77777777" w:rsidR="001A00A1" w:rsidRPr="007B340C" w:rsidRDefault="001A00A1">
            <w:pPr>
              <w:pStyle w:val="aa"/>
              <w:rPr>
                <w:sz w:val="16"/>
                <w:szCs w:val="16"/>
              </w:rPr>
            </w:pPr>
          </w:p>
        </w:tc>
      </w:tr>
      <w:tr w:rsidR="001A00A1" w:rsidRPr="007B340C" w14:paraId="7F7FEDB4" w14:textId="77777777">
        <w:tc>
          <w:tcPr>
            <w:tcW w:w="1028" w:type="dxa"/>
            <w:tcBorders>
              <w:top w:val="single" w:sz="4" w:space="0" w:color="auto"/>
              <w:bottom w:val="single" w:sz="4" w:space="0" w:color="auto"/>
              <w:right w:val="single" w:sz="4" w:space="0" w:color="auto"/>
            </w:tcBorders>
          </w:tcPr>
          <w:p w14:paraId="0A877AAA" w14:textId="77777777" w:rsidR="001A00A1" w:rsidRPr="007B340C" w:rsidRDefault="00120233">
            <w:pPr>
              <w:pStyle w:val="aa"/>
              <w:jc w:val="center"/>
              <w:rPr>
                <w:sz w:val="16"/>
                <w:szCs w:val="16"/>
              </w:rPr>
            </w:pPr>
            <w:r w:rsidRPr="007B340C">
              <w:rPr>
                <w:sz w:val="16"/>
                <w:szCs w:val="16"/>
              </w:rPr>
              <w:t>G03DA</w:t>
            </w:r>
          </w:p>
        </w:tc>
        <w:tc>
          <w:tcPr>
            <w:tcW w:w="3197" w:type="dxa"/>
            <w:tcBorders>
              <w:top w:val="nil"/>
              <w:left w:val="single" w:sz="4" w:space="0" w:color="auto"/>
              <w:bottom w:val="single" w:sz="4" w:space="0" w:color="auto"/>
              <w:right w:val="nil"/>
            </w:tcBorders>
          </w:tcPr>
          <w:p w14:paraId="0A797B7E" w14:textId="77777777" w:rsidR="001A00A1" w:rsidRPr="007B340C" w:rsidRDefault="00120233">
            <w:pPr>
              <w:pStyle w:val="ac"/>
              <w:rPr>
                <w:sz w:val="16"/>
                <w:szCs w:val="16"/>
              </w:rPr>
            </w:pPr>
            <w:r w:rsidRPr="007B340C">
              <w:rPr>
                <w:sz w:val="16"/>
                <w:szCs w:val="16"/>
              </w:rPr>
              <w:t>производные прегн-4-ена</w:t>
            </w:r>
          </w:p>
        </w:tc>
        <w:tc>
          <w:tcPr>
            <w:tcW w:w="1936" w:type="dxa"/>
            <w:tcBorders>
              <w:top w:val="nil"/>
              <w:left w:val="single" w:sz="4" w:space="0" w:color="auto"/>
              <w:bottom w:val="single" w:sz="4" w:space="0" w:color="auto"/>
              <w:right w:val="nil"/>
            </w:tcBorders>
          </w:tcPr>
          <w:p w14:paraId="718338EF" w14:textId="77777777" w:rsidR="001A00A1" w:rsidRPr="007B340C" w:rsidRDefault="00120233">
            <w:pPr>
              <w:pStyle w:val="ac"/>
              <w:rPr>
                <w:sz w:val="16"/>
                <w:szCs w:val="16"/>
              </w:rPr>
            </w:pPr>
            <w:r w:rsidRPr="007B340C">
              <w:rPr>
                <w:sz w:val="16"/>
                <w:szCs w:val="16"/>
              </w:rPr>
              <w:t>прогестерон</w:t>
            </w:r>
          </w:p>
        </w:tc>
        <w:tc>
          <w:tcPr>
            <w:tcW w:w="4037" w:type="dxa"/>
            <w:tcBorders>
              <w:top w:val="nil"/>
              <w:left w:val="single" w:sz="4" w:space="0" w:color="auto"/>
              <w:bottom w:val="single" w:sz="4" w:space="0" w:color="auto"/>
            </w:tcBorders>
          </w:tcPr>
          <w:p w14:paraId="522C1073" w14:textId="77777777" w:rsidR="001A00A1" w:rsidRPr="007B340C" w:rsidRDefault="00120233">
            <w:pPr>
              <w:pStyle w:val="ac"/>
              <w:rPr>
                <w:sz w:val="16"/>
                <w:szCs w:val="16"/>
              </w:rPr>
            </w:pPr>
            <w:r w:rsidRPr="007B340C">
              <w:rPr>
                <w:sz w:val="16"/>
                <w:szCs w:val="16"/>
              </w:rPr>
              <w:t>капсулы</w:t>
            </w:r>
          </w:p>
        </w:tc>
      </w:tr>
      <w:tr w:rsidR="001A00A1" w:rsidRPr="007B340C" w14:paraId="14846A95" w14:textId="77777777">
        <w:tc>
          <w:tcPr>
            <w:tcW w:w="1028" w:type="dxa"/>
            <w:tcBorders>
              <w:top w:val="single" w:sz="4" w:space="0" w:color="auto"/>
              <w:bottom w:val="single" w:sz="4" w:space="0" w:color="auto"/>
              <w:right w:val="single" w:sz="4" w:space="0" w:color="auto"/>
            </w:tcBorders>
          </w:tcPr>
          <w:p w14:paraId="69CF221A" w14:textId="77777777" w:rsidR="001A00A1" w:rsidRPr="007B340C" w:rsidRDefault="00120233">
            <w:pPr>
              <w:pStyle w:val="aa"/>
              <w:jc w:val="center"/>
              <w:rPr>
                <w:sz w:val="16"/>
                <w:szCs w:val="16"/>
              </w:rPr>
            </w:pPr>
            <w:r w:rsidRPr="007B340C">
              <w:rPr>
                <w:sz w:val="16"/>
                <w:szCs w:val="16"/>
              </w:rPr>
              <w:t>G03DB</w:t>
            </w:r>
          </w:p>
        </w:tc>
        <w:tc>
          <w:tcPr>
            <w:tcW w:w="3197" w:type="dxa"/>
            <w:tcBorders>
              <w:top w:val="nil"/>
              <w:left w:val="single" w:sz="4" w:space="0" w:color="auto"/>
              <w:bottom w:val="single" w:sz="4" w:space="0" w:color="auto"/>
              <w:right w:val="nil"/>
            </w:tcBorders>
          </w:tcPr>
          <w:p w14:paraId="4A5C2845" w14:textId="77777777" w:rsidR="001A00A1" w:rsidRPr="007B340C" w:rsidRDefault="00120233">
            <w:pPr>
              <w:pStyle w:val="ac"/>
              <w:rPr>
                <w:sz w:val="16"/>
                <w:szCs w:val="16"/>
              </w:rPr>
            </w:pPr>
            <w:r w:rsidRPr="007B340C">
              <w:rPr>
                <w:sz w:val="16"/>
                <w:szCs w:val="16"/>
              </w:rPr>
              <w:t>производные прегнадиена</w:t>
            </w:r>
          </w:p>
        </w:tc>
        <w:tc>
          <w:tcPr>
            <w:tcW w:w="1936" w:type="dxa"/>
            <w:tcBorders>
              <w:top w:val="nil"/>
              <w:left w:val="single" w:sz="4" w:space="0" w:color="auto"/>
              <w:bottom w:val="single" w:sz="4" w:space="0" w:color="auto"/>
              <w:right w:val="nil"/>
            </w:tcBorders>
          </w:tcPr>
          <w:p w14:paraId="4C81BD53" w14:textId="77777777" w:rsidR="001A00A1" w:rsidRPr="007B340C" w:rsidRDefault="00120233">
            <w:pPr>
              <w:pStyle w:val="ac"/>
              <w:rPr>
                <w:sz w:val="16"/>
                <w:szCs w:val="16"/>
              </w:rPr>
            </w:pPr>
            <w:r w:rsidRPr="007B340C">
              <w:rPr>
                <w:sz w:val="16"/>
                <w:szCs w:val="16"/>
              </w:rPr>
              <w:t>дидрогестерон</w:t>
            </w:r>
          </w:p>
        </w:tc>
        <w:tc>
          <w:tcPr>
            <w:tcW w:w="4037" w:type="dxa"/>
            <w:tcBorders>
              <w:top w:val="nil"/>
              <w:left w:val="single" w:sz="4" w:space="0" w:color="auto"/>
              <w:bottom w:val="single" w:sz="4" w:space="0" w:color="auto"/>
            </w:tcBorders>
          </w:tcPr>
          <w:p w14:paraId="2849065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140CAE7" w14:textId="77777777">
        <w:tc>
          <w:tcPr>
            <w:tcW w:w="1028" w:type="dxa"/>
            <w:tcBorders>
              <w:top w:val="single" w:sz="4" w:space="0" w:color="auto"/>
              <w:bottom w:val="single" w:sz="4" w:space="0" w:color="auto"/>
              <w:right w:val="single" w:sz="4" w:space="0" w:color="auto"/>
            </w:tcBorders>
          </w:tcPr>
          <w:p w14:paraId="36F99418" w14:textId="77777777" w:rsidR="001A00A1" w:rsidRPr="007B340C" w:rsidRDefault="00120233">
            <w:pPr>
              <w:pStyle w:val="aa"/>
              <w:jc w:val="center"/>
              <w:rPr>
                <w:sz w:val="16"/>
                <w:szCs w:val="16"/>
              </w:rPr>
            </w:pPr>
            <w:r w:rsidRPr="007B340C">
              <w:rPr>
                <w:sz w:val="16"/>
                <w:szCs w:val="16"/>
              </w:rPr>
              <w:t>G03DC</w:t>
            </w:r>
          </w:p>
        </w:tc>
        <w:tc>
          <w:tcPr>
            <w:tcW w:w="3197" w:type="dxa"/>
            <w:tcBorders>
              <w:top w:val="nil"/>
              <w:left w:val="single" w:sz="4" w:space="0" w:color="auto"/>
              <w:bottom w:val="single" w:sz="4" w:space="0" w:color="auto"/>
              <w:right w:val="nil"/>
            </w:tcBorders>
          </w:tcPr>
          <w:p w14:paraId="1FB33EE1" w14:textId="77777777" w:rsidR="001A00A1" w:rsidRPr="007B340C" w:rsidRDefault="00120233">
            <w:pPr>
              <w:pStyle w:val="ac"/>
              <w:rPr>
                <w:sz w:val="16"/>
                <w:szCs w:val="16"/>
              </w:rPr>
            </w:pPr>
            <w:r w:rsidRPr="007B340C">
              <w:rPr>
                <w:sz w:val="16"/>
                <w:szCs w:val="16"/>
              </w:rPr>
              <w:t>производные эстрена</w:t>
            </w:r>
          </w:p>
        </w:tc>
        <w:tc>
          <w:tcPr>
            <w:tcW w:w="1936" w:type="dxa"/>
            <w:tcBorders>
              <w:top w:val="nil"/>
              <w:left w:val="single" w:sz="4" w:space="0" w:color="auto"/>
              <w:bottom w:val="single" w:sz="4" w:space="0" w:color="auto"/>
              <w:right w:val="nil"/>
            </w:tcBorders>
          </w:tcPr>
          <w:p w14:paraId="3A7FEF44" w14:textId="77777777" w:rsidR="001A00A1" w:rsidRPr="007B340C" w:rsidRDefault="00120233">
            <w:pPr>
              <w:pStyle w:val="ac"/>
              <w:rPr>
                <w:sz w:val="16"/>
                <w:szCs w:val="16"/>
              </w:rPr>
            </w:pPr>
            <w:r w:rsidRPr="007B340C">
              <w:rPr>
                <w:sz w:val="16"/>
                <w:szCs w:val="16"/>
              </w:rPr>
              <w:t>норэтистерон</w:t>
            </w:r>
          </w:p>
        </w:tc>
        <w:tc>
          <w:tcPr>
            <w:tcW w:w="4037" w:type="dxa"/>
            <w:tcBorders>
              <w:top w:val="nil"/>
              <w:left w:val="single" w:sz="4" w:space="0" w:color="auto"/>
              <w:bottom w:val="single" w:sz="4" w:space="0" w:color="auto"/>
            </w:tcBorders>
          </w:tcPr>
          <w:p w14:paraId="590AE003" w14:textId="77777777" w:rsidR="001A00A1" w:rsidRPr="007B340C" w:rsidRDefault="00120233">
            <w:pPr>
              <w:pStyle w:val="ac"/>
              <w:rPr>
                <w:sz w:val="16"/>
                <w:szCs w:val="16"/>
              </w:rPr>
            </w:pPr>
            <w:r w:rsidRPr="007B340C">
              <w:rPr>
                <w:sz w:val="16"/>
                <w:szCs w:val="16"/>
              </w:rPr>
              <w:t>таблетки</w:t>
            </w:r>
          </w:p>
        </w:tc>
      </w:tr>
      <w:tr w:rsidR="001A00A1" w:rsidRPr="007B340C" w14:paraId="5B0DC9CE" w14:textId="77777777">
        <w:tc>
          <w:tcPr>
            <w:tcW w:w="1028" w:type="dxa"/>
            <w:tcBorders>
              <w:top w:val="single" w:sz="4" w:space="0" w:color="auto"/>
              <w:bottom w:val="single" w:sz="4" w:space="0" w:color="auto"/>
              <w:right w:val="single" w:sz="4" w:space="0" w:color="auto"/>
            </w:tcBorders>
          </w:tcPr>
          <w:p w14:paraId="7DB4C466" w14:textId="77777777" w:rsidR="001A00A1" w:rsidRPr="007B340C" w:rsidRDefault="00120233">
            <w:pPr>
              <w:pStyle w:val="aa"/>
              <w:jc w:val="center"/>
              <w:rPr>
                <w:sz w:val="16"/>
                <w:szCs w:val="16"/>
              </w:rPr>
            </w:pPr>
            <w:r w:rsidRPr="007B340C">
              <w:rPr>
                <w:sz w:val="16"/>
                <w:szCs w:val="16"/>
              </w:rPr>
              <w:t>G03G</w:t>
            </w:r>
          </w:p>
        </w:tc>
        <w:tc>
          <w:tcPr>
            <w:tcW w:w="3197" w:type="dxa"/>
            <w:tcBorders>
              <w:top w:val="nil"/>
              <w:left w:val="single" w:sz="4" w:space="0" w:color="auto"/>
              <w:bottom w:val="single" w:sz="4" w:space="0" w:color="auto"/>
              <w:right w:val="nil"/>
            </w:tcBorders>
          </w:tcPr>
          <w:p w14:paraId="1ADF7E02" w14:textId="77777777" w:rsidR="001A00A1" w:rsidRPr="007B340C" w:rsidRDefault="00120233">
            <w:pPr>
              <w:pStyle w:val="ac"/>
              <w:rPr>
                <w:sz w:val="16"/>
                <w:szCs w:val="16"/>
              </w:rPr>
            </w:pPr>
            <w:r w:rsidRPr="007B340C">
              <w:rPr>
                <w:sz w:val="16"/>
                <w:szCs w:val="16"/>
              </w:rPr>
              <w:t>гонадотропины и другие стимуляторы овуляции</w:t>
            </w:r>
          </w:p>
        </w:tc>
        <w:tc>
          <w:tcPr>
            <w:tcW w:w="1936" w:type="dxa"/>
            <w:tcBorders>
              <w:top w:val="nil"/>
              <w:left w:val="single" w:sz="4" w:space="0" w:color="auto"/>
              <w:bottom w:val="single" w:sz="4" w:space="0" w:color="auto"/>
              <w:right w:val="nil"/>
            </w:tcBorders>
          </w:tcPr>
          <w:p w14:paraId="0AF1DD6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BC8A278" w14:textId="77777777" w:rsidR="001A00A1" w:rsidRPr="007B340C" w:rsidRDefault="001A00A1">
            <w:pPr>
              <w:pStyle w:val="aa"/>
              <w:rPr>
                <w:sz w:val="16"/>
                <w:szCs w:val="16"/>
              </w:rPr>
            </w:pPr>
          </w:p>
        </w:tc>
      </w:tr>
      <w:tr w:rsidR="001A00A1" w:rsidRPr="007B340C" w14:paraId="358BB934" w14:textId="77777777">
        <w:tc>
          <w:tcPr>
            <w:tcW w:w="1028" w:type="dxa"/>
            <w:vMerge w:val="restart"/>
            <w:tcBorders>
              <w:top w:val="single" w:sz="4" w:space="0" w:color="auto"/>
              <w:bottom w:val="single" w:sz="4" w:space="0" w:color="auto"/>
              <w:right w:val="single" w:sz="4" w:space="0" w:color="auto"/>
            </w:tcBorders>
          </w:tcPr>
          <w:p w14:paraId="3B03D98D" w14:textId="77777777" w:rsidR="001A00A1" w:rsidRPr="007B340C" w:rsidRDefault="00120233">
            <w:pPr>
              <w:pStyle w:val="aa"/>
              <w:jc w:val="center"/>
              <w:rPr>
                <w:sz w:val="16"/>
                <w:szCs w:val="16"/>
              </w:rPr>
            </w:pPr>
            <w:r w:rsidRPr="007B340C">
              <w:rPr>
                <w:sz w:val="16"/>
                <w:szCs w:val="16"/>
              </w:rPr>
              <w:t>G03GA</w:t>
            </w:r>
          </w:p>
        </w:tc>
        <w:tc>
          <w:tcPr>
            <w:tcW w:w="3197" w:type="dxa"/>
            <w:tcBorders>
              <w:top w:val="nil"/>
              <w:left w:val="single" w:sz="4" w:space="0" w:color="auto"/>
              <w:bottom w:val="single" w:sz="4" w:space="0" w:color="auto"/>
              <w:right w:val="nil"/>
            </w:tcBorders>
          </w:tcPr>
          <w:p w14:paraId="1DBDB76A" w14:textId="77777777" w:rsidR="001A00A1" w:rsidRPr="007B340C" w:rsidRDefault="00120233">
            <w:pPr>
              <w:pStyle w:val="ac"/>
              <w:rPr>
                <w:sz w:val="16"/>
                <w:szCs w:val="16"/>
              </w:rPr>
            </w:pPr>
            <w:r w:rsidRPr="007B340C">
              <w:rPr>
                <w:sz w:val="16"/>
                <w:szCs w:val="16"/>
              </w:rPr>
              <w:t>гонадотропины</w:t>
            </w:r>
          </w:p>
        </w:tc>
        <w:tc>
          <w:tcPr>
            <w:tcW w:w="1936" w:type="dxa"/>
            <w:tcBorders>
              <w:top w:val="nil"/>
              <w:left w:val="single" w:sz="4" w:space="0" w:color="auto"/>
              <w:bottom w:val="single" w:sz="4" w:space="0" w:color="auto"/>
              <w:right w:val="nil"/>
            </w:tcBorders>
          </w:tcPr>
          <w:p w14:paraId="12321209" w14:textId="77777777" w:rsidR="001A00A1" w:rsidRPr="007B340C" w:rsidRDefault="00120233">
            <w:pPr>
              <w:pStyle w:val="ac"/>
              <w:rPr>
                <w:sz w:val="16"/>
                <w:szCs w:val="16"/>
              </w:rPr>
            </w:pPr>
            <w:r w:rsidRPr="007B340C">
              <w:rPr>
                <w:sz w:val="16"/>
                <w:szCs w:val="16"/>
              </w:rPr>
              <w:t>гонадотропин хорионический</w:t>
            </w:r>
          </w:p>
        </w:tc>
        <w:tc>
          <w:tcPr>
            <w:tcW w:w="4037" w:type="dxa"/>
            <w:tcBorders>
              <w:top w:val="nil"/>
              <w:left w:val="single" w:sz="4" w:space="0" w:color="auto"/>
              <w:bottom w:val="single" w:sz="4" w:space="0" w:color="auto"/>
            </w:tcBorders>
          </w:tcPr>
          <w:p w14:paraId="25EAA36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tc>
      </w:tr>
      <w:tr w:rsidR="001A00A1" w:rsidRPr="007B340C" w14:paraId="4024CB14" w14:textId="77777777">
        <w:tc>
          <w:tcPr>
            <w:tcW w:w="1028" w:type="dxa"/>
            <w:vMerge/>
            <w:tcBorders>
              <w:top w:val="single" w:sz="4" w:space="0" w:color="auto"/>
              <w:bottom w:val="single" w:sz="4" w:space="0" w:color="auto"/>
              <w:right w:val="single" w:sz="4" w:space="0" w:color="auto"/>
            </w:tcBorders>
          </w:tcPr>
          <w:p w14:paraId="4C4CD35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A55579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70E66FD" w14:textId="77777777" w:rsidR="001A00A1" w:rsidRPr="007B340C" w:rsidRDefault="00120233">
            <w:pPr>
              <w:pStyle w:val="ac"/>
              <w:rPr>
                <w:sz w:val="16"/>
                <w:szCs w:val="16"/>
              </w:rPr>
            </w:pPr>
            <w:r w:rsidRPr="007B340C">
              <w:rPr>
                <w:sz w:val="16"/>
                <w:szCs w:val="16"/>
              </w:rPr>
              <w:t>корифоллитропин альфа</w:t>
            </w:r>
          </w:p>
        </w:tc>
        <w:tc>
          <w:tcPr>
            <w:tcW w:w="4037" w:type="dxa"/>
            <w:tcBorders>
              <w:top w:val="nil"/>
              <w:left w:val="single" w:sz="4" w:space="0" w:color="auto"/>
              <w:bottom w:val="single" w:sz="4" w:space="0" w:color="auto"/>
            </w:tcBorders>
          </w:tcPr>
          <w:p w14:paraId="7E91F304"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3BCA97D" w14:textId="77777777">
        <w:tc>
          <w:tcPr>
            <w:tcW w:w="1028" w:type="dxa"/>
            <w:vMerge/>
            <w:tcBorders>
              <w:top w:val="single" w:sz="4" w:space="0" w:color="auto"/>
              <w:bottom w:val="single" w:sz="4" w:space="0" w:color="auto"/>
              <w:right w:val="single" w:sz="4" w:space="0" w:color="auto"/>
            </w:tcBorders>
          </w:tcPr>
          <w:p w14:paraId="5E8F840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2C8B82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4D0E61" w14:textId="77777777" w:rsidR="001A00A1" w:rsidRPr="007B340C" w:rsidRDefault="00120233">
            <w:pPr>
              <w:pStyle w:val="ac"/>
              <w:rPr>
                <w:sz w:val="16"/>
                <w:szCs w:val="16"/>
              </w:rPr>
            </w:pPr>
            <w:r w:rsidRPr="007B340C">
              <w:rPr>
                <w:sz w:val="16"/>
                <w:szCs w:val="16"/>
              </w:rPr>
              <w:t>фоллитропин альфа</w:t>
            </w:r>
          </w:p>
        </w:tc>
        <w:tc>
          <w:tcPr>
            <w:tcW w:w="4037" w:type="dxa"/>
            <w:tcBorders>
              <w:top w:val="nil"/>
              <w:left w:val="single" w:sz="4" w:space="0" w:color="auto"/>
              <w:bottom w:val="single" w:sz="4" w:space="0" w:color="auto"/>
            </w:tcBorders>
          </w:tcPr>
          <w:p w14:paraId="0C2D55CA"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и подкожного введения;</w:t>
            </w:r>
          </w:p>
          <w:p w14:paraId="4240E2DA"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4E4B8F13"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5D5FF3A" w14:textId="77777777">
        <w:tc>
          <w:tcPr>
            <w:tcW w:w="1028" w:type="dxa"/>
            <w:vMerge/>
            <w:tcBorders>
              <w:top w:val="single" w:sz="4" w:space="0" w:color="auto"/>
              <w:bottom w:val="single" w:sz="4" w:space="0" w:color="auto"/>
              <w:right w:val="single" w:sz="4" w:space="0" w:color="auto"/>
            </w:tcBorders>
          </w:tcPr>
          <w:p w14:paraId="37BEF53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3D2A39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2DA9273" w14:textId="77777777" w:rsidR="001A00A1" w:rsidRPr="007B340C" w:rsidRDefault="00120233">
            <w:pPr>
              <w:pStyle w:val="ac"/>
              <w:rPr>
                <w:sz w:val="16"/>
                <w:szCs w:val="16"/>
              </w:rPr>
            </w:pPr>
            <w:r w:rsidRPr="007B340C">
              <w:rPr>
                <w:sz w:val="16"/>
                <w:szCs w:val="16"/>
              </w:rPr>
              <w:t>фоллитропин альфа + лутропин альфа</w:t>
            </w:r>
          </w:p>
        </w:tc>
        <w:tc>
          <w:tcPr>
            <w:tcW w:w="4037" w:type="dxa"/>
            <w:tcBorders>
              <w:top w:val="nil"/>
              <w:left w:val="single" w:sz="4" w:space="0" w:color="auto"/>
              <w:bottom w:val="single" w:sz="4" w:space="0" w:color="auto"/>
            </w:tcBorders>
          </w:tcPr>
          <w:p w14:paraId="06312145"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192E0213" w14:textId="77777777">
        <w:tc>
          <w:tcPr>
            <w:tcW w:w="1028" w:type="dxa"/>
            <w:tcBorders>
              <w:top w:val="single" w:sz="4" w:space="0" w:color="auto"/>
              <w:bottom w:val="single" w:sz="4" w:space="0" w:color="auto"/>
              <w:right w:val="single" w:sz="4" w:space="0" w:color="auto"/>
            </w:tcBorders>
          </w:tcPr>
          <w:p w14:paraId="1DAD1F87" w14:textId="77777777" w:rsidR="001A00A1" w:rsidRPr="007B340C" w:rsidRDefault="00120233">
            <w:pPr>
              <w:pStyle w:val="aa"/>
              <w:jc w:val="center"/>
              <w:rPr>
                <w:sz w:val="16"/>
                <w:szCs w:val="16"/>
              </w:rPr>
            </w:pPr>
            <w:r w:rsidRPr="007B340C">
              <w:rPr>
                <w:sz w:val="16"/>
                <w:szCs w:val="16"/>
              </w:rPr>
              <w:t>G03GB</w:t>
            </w:r>
          </w:p>
        </w:tc>
        <w:tc>
          <w:tcPr>
            <w:tcW w:w="3197" w:type="dxa"/>
            <w:tcBorders>
              <w:top w:val="nil"/>
              <w:left w:val="single" w:sz="4" w:space="0" w:color="auto"/>
              <w:bottom w:val="single" w:sz="4" w:space="0" w:color="auto"/>
              <w:right w:val="nil"/>
            </w:tcBorders>
          </w:tcPr>
          <w:p w14:paraId="159F2E26" w14:textId="77777777" w:rsidR="001A00A1" w:rsidRPr="007B340C" w:rsidRDefault="00120233">
            <w:pPr>
              <w:pStyle w:val="ac"/>
              <w:rPr>
                <w:sz w:val="16"/>
                <w:szCs w:val="16"/>
              </w:rPr>
            </w:pPr>
            <w:r w:rsidRPr="007B340C">
              <w:rPr>
                <w:sz w:val="16"/>
                <w:szCs w:val="16"/>
              </w:rPr>
              <w:t>синтетические стимуляторы овуляции</w:t>
            </w:r>
          </w:p>
        </w:tc>
        <w:tc>
          <w:tcPr>
            <w:tcW w:w="1936" w:type="dxa"/>
            <w:tcBorders>
              <w:top w:val="nil"/>
              <w:left w:val="single" w:sz="4" w:space="0" w:color="auto"/>
              <w:bottom w:val="single" w:sz="4" w:space="0" w:color="auto"/>
              <w:right w:val="nil"/>
            </w:tcBorders>
          </w:tcPr>
          <w:p w14:paraId="16BA32D0" w14:textId="77777777" w:rsidR="001A00A1" w:rsidRPr="007B340C" w:rsidRDefault="00120233">
            <w:pPr>
              <w:pStyle w:val="ac"/>
              <w:rPr>
                <w:sz w:val="16"/>
                <w:szCs w:val="16"/>
              </w:rPr>
            </w:pPr>
            <w:r w:rsidRPr="007B340C">
              <w:rPr>
                <w:sz w:val="16"/>
                <w:szCs w:val="16"/>
              </w:rPr>
              <w:t>кломифен</w:t>
            </w:r>
          </w:p>
        </w:tc>
        <w:tc>
          <w:tcPr>
            <w:tcW w:w="4037" w:type="dxa"/>
            <w:tcBorders>
              <w:top w:val="nil"/>
              <w:left w:val="single" w:sz="4" w:space="0" w:color="auto"/>
              <w:bottom w:val="single" w:sz="4" w:space="0" w:color="auto"/>
            </w:tcBorders>
          </w:tcPr>
          <w:p w14:paraId="003C0239" w14:textId="77777777" w:rsidR="001A00A1" w:rsidRPr="007B340C" w:rsidRDefault="00120233">
            <w:pPr>
              <w:pStyle w:val="ac"/>
              <w:rPr>
                <w:sz w:val="16"/>
                <w:szCs w:val="16"/>
              </w:rPr>
            </w:pPr>
            <w:r w:rsidRPr="007B340C">
              <w:rPr>
                <w:sz w:val="16"/>
                <w:szCs w:val="16"/>
              </w:rPr>
              <w:t>таблетки</w:t>
            </w:r>
          </w:p>
        </w:tc>
      </w:tr>
      <w:tr w:rsidR="001A00A1" w:rsidRPr="007B340C" w14:paraId="3B438704" w14:textId="77777777">
        <w:tc>
          <w:tcPr>
            <w:tcW w:w="1028" w:type="dxa"/>
            <w:tcBorders>
              <w:top w:val="single" w:sz="4" w:space="0" w:color="auto"/>
              <w:bottom w:val="single" w:sz="4" w:space="0" w:color="auto"/>
              <w:right w:val="single" w:sz="4" w:space="0" w:color="auto"/>
            </w:tcBorders>
          </w:tcPr>
          <w:p w14:paraId="151263AE" w14:textId="77777777" w:rsidR="001A00A1" w:rsidRPr="007B340C" w:rsidRDefault="00120233">
            <w:pPr>
              <w:pStyle w:val="aa"/>
              <w:jc w:val="center"/>
              <w:rPr>
                <w:sz w:val="16"/>
                <w:szCs w:val="16"/>
              </w:rPr>
            </w:pPr>
            <w:r w:rsidRPr="007B340C">
              <w:rPr>
                <w:sz w:val="16"/>
                <w:szCs w:val="16"/>
              </w:rPr>
              <w:t>G03H</w:t>
            </w:r>
          </w:p>
        </w:tc>
        <w:tc>
          <w:tcPr>
            <w:tcW w:w="3197" w:type="dxa"/>
            <w:tcBorders>
              <w:top w:val="nil"/>
              <w:left w:val="single" w:sz="4" w:space="0" w:color="auto"/>
              <w:bottom w:val="single" w:sz="4" w:space="0" w:color="auto"/>
              <w:right w:val="nil"/>
            </w:tcBorders>
          </w:tcPr>
          <w:p w14:paraId="7D86C4B5" w14:textId="77777777" w:rsidR="001A00A1" w:rsidRPr="007B340C" w:rsidRDefault="00120233">
            <w:pPr>
              <w:pStyle w:val="ac"/>
              <w:rPr>
                <w:sz w:val="16"/>
                <w:szCs w:val="16"/>
              </w:rPr>
            </w:pPr>
            <w:r w:rsidRPr="007B340C">
              <w:rPr>
                <w:sz w:val="16"/>
                <w:szCs w:val="16"/>
              </w:rPr>
              <w:t>антиандрогены</w:t>
            </w:r>
          </w:p>
        </w:tc>
        <w:tc>
          <w:tcPr>
            <w:tcW w:w="1936" w:type="dxa"/>
            <w:tcBorders>
              <w:top w:val="nil"/>
              <w:left w:val="single" w:sz="4" w:space="0" w:color="auto"/>
              <w:bottom w:val="single" w:sz="4" w:space="0" w:color="auto"/>
              <w:right w:val="nil"/>
            </w:tcBorders>
          </w:tcPr>
          <w:p w14:paraId="3635567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743B355" w14:textId="77777777" w:rsidR="001A00A1" w:rsidRPr="007B340C" w:rsidRDefault="001A00A1">
            <w:pPr>
              <w:pStyle w:val="aa"/>
              <w:rPr>
                <w:sz w:val="16"/>
                <w:szCs w:val="16"/>
              </w:rPr>
            </w:pPr>
          </w:p>
        </w:tc>
      </w:tr>
      <w:tr w:rsidR="001A00A1" w:rsidRPr="007B340C" w14:paraId="489B806A" w14:textId="77777777">
        <w:tc>
          <w:tcPr>
            <w:tcW w:w="1028" w:type="dxa"/>
            <w:tcBorders>
              <w:top w:val="single" w:sz="4" w:space="0" w:color="auto"/>
              <w:bottom w:val="single" w:sz="4" w:space="0" w:color="auto"/>
              <w:right w:val="single" w:sz="4" w:space="0" w:color="auto"/>
            </w:tcBorders>
          </w:tcPr>
          <w:p w14:paraId="289F74B4" w14:textId="77777777" w:rsidR="001A00A1" w:rsidRPr="007B340C" w:rsidRDefault="00120233">
            <w:pPr>
              <w:pStyle w:val="aa"/>
              <w:jc w:val="center"/>
              <w:rPr>
                <w:sz w:val="16"/>
                <w:szCs w:val="16"/>
              </w:rPr>
            </w:pPr>
            <w:r w:rsidRPr="007B340C">
              <w:rPr>
                <w:sz w:val="16"/>
                <w:szCs w:val="16"/>
              </w:rPr>
              <w:t>G03HA</w:t>
            </w:r>
          </w:p>
        </w:tc>
        <w:tc>
          <w:tcPr>
            <w:tcW w:w="3197" w:type="dxa"/>
            <w:tcBorders>
              <w:top w:val="nil"/>
              <w:left w:val="single" w:sz="4" w:space="0" w:color="auto"/>
              <w:bottom w:val="single" w:sz="4" w:space="0" w:color="auto"/>
              <w:right w:val="nil"/>
            </w:tcBorders>
          </w:tcPr>
          <w:p w14:paraId="084CE57A" w14:textId="77777777" w:rsidR="001A00A1" w:rsidRPr="007B340C" w:rsidRDefault="00120233">
            <w:pPr>
              <w:pStyle w:val="ac"/>
              <w:rPr>
                <w:sz w:val="16"/>
                <w:szCs w:val="16"/>
              </w:rPr>
            </w:pPr>
            <w:r w:rsidRPr="007B340C">
              <w:rPr>
                <w:sz w:val="16"/>
                <w:szCs w:val="16"/>
              </w:rPr>
              <w:t>антиандрогены</w:t>
            </w:r>
          </w:p>
        </w:tc>
        <w:tc>
          <w:tcPr>
            <w:tcW w:w="1936" w:type="dxa"/>
            <w:tcBorders>
              <w:top w:val="nil"/>
              <w:left w:val="single" w:sz="4" w:space="0" w:color="auto"/>
              <w:bottom w:val="single" w:sz="4" w:space="0" w:color="auto"/>
              <w:right w:val="nil"/>
            </w:tcBorders>
          </w:tcPr>
          <w:p w14:paraId="090C22C2" w14:textId="77777777" w:rsidR="001A00A1" w:rsidRPr="007B340C" w:rsidRDefault="00120233">
            <w:pPr>
              <w:pStyle w:val="ac"/>
              <w:rPr>
                <w:sz w:val="16"/>
                <w:szCs w:val="16"/>
              </w:rPr>
            </w:pPr>
            <w:r w:rsidRPr="007B340C">
              <w:rPr>
                <w:sz w:val="16"/>
                <w:szCs w:val="16"/>
              </w:rPr>
              <w:t>ципротерон</w:t>
            </w:r>
          </w:p>
        </w:tc>
        <w:tc>
          <w:tcPr>
            <w:tcW w:w="4037" w:type="dxa"/>
            <w:tcBorders>
              <w:top w:val="nil"/>
              <w:left w:val="single" w:sz="4" w:space="0" w:color="auto"/>
              <w:bottom w:val="single" w:sz="4" w:space="0" w:color="auto"/>
            </w:tcBorders>
          </w:tcPr>
          <w:p w14:paraId="319E311D"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p w14:paraId="1CCEE7B3" w14:textId="77777777" w:rsidR="001A00A1" w:rsidRPr="007B340C" w:rsidRDefault="00120233">
            <w:pPr>
              <w:pStyle w:val="ac"/>
              <w:rPr>
                <w:sz w:val="16"/>
                <w:szCs w:val="16"/>
              </w:rPr>
            </w:pPr>
            <w:r w:rsidRPr="007B340C">
              <w:rPr>
                <w:sz w:val="16"/>
                <w:szCs w:val="16"/>
              </w:rPr>
              <w:t>таблетки</w:t>
            </w:r>
          </w:p>
        </w:tc>
      </w:tr>
      <w:tr w:rsidR="001A00A1" w:rsidRPr="007B340C" w14:paraId="6ACAC7CF" w14:textId="77777777">
        <w:tc>
          <w:tcPr>
            <w:tcW w:w="1028" w:type="dxa"/>
            <w:tcBorders>
              <w:top w:val="single" w:sz="4" w:space="0" w:color="auto"/>
              <w:bottom w:val="single" w:sz="4" w:space="0" w:color="auto"/>
              <w:right w:val="single" w:sz="4" w:space="0" w:color="auto"/>
            </w:tcBorders>
          </w:tcPr>
          <w:p w14:paraId="109A39CD" w14:textId="77777777" w:rsidR="001A00A1" w:rsidRPr="007B340C" w:rsidRDefault="00120233">
            <w:pPr>
              <w:pStyle w:val="aa"/>
              <w:jc w:val="center"/>
              <w:rPr>
                <w:sz w:val="16"/>
                <w:szCs w:val="16"/>
              </w:rPr>
            </w:pPr>
            <w:r w:rsidRPr="007B340C">
              <w:rPr>
                <w:sz w:val="16"/>
                <w:szCs w:val="16"/>
              </w:rPr>
              <w:t>G04</w:t>
            </w:r>
          </w:p>
        </w:tc>
        <w:tc>
          <w:tcPr>
            <w:tcW w:w="3197" w:type="dxa"/>
            <w:tcBorders>
              <w:top w:val="nil"/>
              <w:left w:val="single" w:sz="4" w:space="0" w:color="auto"/>
              <w:bottom w:val="single" w:sz="4" w:space="0" w:color="auto"/>
              <w:right w:val="nil"/>
            </w:tcBorders>
          </w:tcPr>
          <w:p w14:paraId="07A83868" w14:textId="77777777" w:rsidR="001A00A1" w:rsidRPr="007B340C" w:rsidRDefault="00120233">
            <w:pPr>
              <w:pStyle w:val="ac"/>
              <w:rPr>
                <w:sz w:val="16"/>
                <w:szCs w:val="16"/>
              </w:rPr>
            </w:pPr>
            <w:r w:rsidRPr="007B340C">
              <w:rPr>
                <w:sz w:val="16"/>
                <w:szCs w:val="16"/>
              </w:rPr>
              <w:t>препараты, применяемые в урологии</w:t>
            </w:r>
          </w:p>
        </w:tc>
        <w:tc>
          <w:tcPr>
            <w:tcW w:w="1936" w:type="dxa"/>
            <w:tcBorders>
              <w:top w:val="nil"/>
              <w:left w:val="single" w:sz="4" w:space="0" w:color="auto"/>
              <w:bottom w:val="single" w:sz="4" w:space="0" w:color="auto"/>
              <w:right w:val="nil"/>
            </w:tcBorders>
          </w:tcPr>
          <w:p w14:paraId="5B88937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18E4A72" w14:textId="77777777" w:rsidR="001A00A1" w:rsidRPr="007B340C" w:rsidRDefault="001A00A1">
            <w:pPr>
              <w:pStyle w:val="aa"/>
              <w:rPr>
                <w:sz w:val="16"/>
                <w:szCs w:val="16"/>
              </w:rPr>
            </w:pPr>
          </w:p>
        </w:tc>
      </w:tr>
      <w:tr w:rsidR="001A00A1" w:rsidRPr="007B340C" w14:paraId="47CC0720" w14:textId="77777777">
        <w:tc>
          <w:tcPr>
            <w:tcW w:w="1028" w:type="dxa"/>
            <w:tcBorders>
              <w:top w:val="single" w:sz="4" w:space="0" w:color="auto"/>
              <w:bottom w:val="single" w:sz="4" w:space="0" w:color="auto"/>
              <w:right w:val="single" w:sz="4" w:space="0" w:color="auto"/>
            </w:tcBorders>
          </w:tcPr>
          <w:p w14:paraId="00604C96" w14:textId="77777777" w:rsidR="001A00A1" w:rsidRPr="007B340C" w:rsidRDefault="00120233">
            <w:pPr>
              <w:pStyle w:val="aa"/>
              <w:jc w:val="center"/>
              <w:rPr>
                <w:sz w:val="16"/>
                <w:szCs w:val="16"/>
              </w:rPr>
            </w:pPr>
            <w:r w:rsidRPr="007B340C">
              <w:rPr>
                <w:sz w:val="16"/>
                <w:szCs w:val="16"/>
              </w:rPr>
              <w:t>G04B</w:t>
            </w:r>
          </w:p>
        </w:tc>
        <w:tc>
          <w:tcPr>
            <w:tcW w:w="3197" w:type="dxa"/>
            <w:tcBorders>
              <w:top w:val="nil"/>
              <w:left w:val="single" w:sz="4" w:space="0" w:color="auto"/>
              <w:bottom w:val="single" w:sz="4" w:space="0" w:color="auto"/>
              <w:right w:val="nil"/>
            </w:tcBorders>
          </w:tcPr>
          <w:p w14:paraId="0966B7B0" w14:textId="77777777" w:rsidR="001A00A1" w:rsidRPr="007B340C" w:rsidRDefault="00120233">
            <w:pPr>
              <w:pStyle w:val="ac"/>
              <w:rPr>
                <w:sz w:val="16"/>
                <w:szCs w:val="16"/>
              </w:rPr>
            </w:pPr>
            <w:r w:rsidRPr="007B340C">
              <w:rPr>
                <w:sz w:val="16"/>
                <w:szCs w:val="16"/>
              </w:rPr>
              <w:t>препараты, применяемые в урологии</w:t>
            </w:r>
          </w:p>
        </w:tc>
        <w:tc>
          <w:tcPr>
            <w:tcW w:w="1936" w:type="dxa"/>
            <w:tcBorders>
              <w:top w:val="nil"/>
              <w:left w:val="single" w:sz="4" w:space="0" w:color="auto"/>
              <w:bottom w:val="single" w:sz="4" w:space="0" w:color="auto"/>
              <w:right w:val="nil"/>
            </w:tcBorders>
          </w:tcPr>
          <w:p w14:paraId="44A1A05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79059A7" w14:textId="77777777" w:rsidR="001A00A1" w:rsidRPr="007B340C" w:rsidRDefault="001A00A1">
            <w:pPr>
              <w:pStyle w:val="aa"/>
              <w:rPr>
                <w:sz w:val="16"/>
                <w:szCs w:val="16"/>
              </w:rPr>
            </w:pPr>
          </w:p>
        </w:tc>
      </w:tr>
      <w:tr w:rsidR="001A00A1" w:rsidRPr="007B340C" w14:paraId="7A5A0333" w14:textId="77777777">
        <w:tc>
          <w:tcPr>
            <w:tcW w:w="1028" w:type="dxa"/>
            <w:tcBorders>
              <w:top w:val="single" w:sz="4" w:space="0" w:color="auto"/>
              <w:bottom w:val="single" w:sz="4" w:space="0" w:color="auto"/>
              <w:right w:val="single" w:sz="4" w:space="0" w:color="auto"/>
            </w:tcBorders>
          </w:tcPr>
          <w:p w14:paraId="793A3DF3" w14:textId="77777777" w:rsidR="001A00A1" w:rsidRPr="007B340C" w:rsidRDefault="00120233">
            <w:pPr>
              <w:pStyle w:val="aa"/>
              <w:jc w:val="center"/>
              <w:rPr>
                <w:sz w:val="16"/>
                <w:szCs w:val="16"/>
              </w:rPr>
            </w:pPr>
            <w:r w:rsidRPr="007B340C">
              <w:rPr>
                <w:sz w:val="16"/>
                <w:szCs w:val="16"/>
              </w:rPr>
              <w:t>G04BD</w:t>
            </w:r>
          </w:p>
        </w:tc>
        <w:tc>
          <w:tcPr>
            <w:tcW w:w="3197" w:type="dxa"/>
            <w:tcBorders>
              <w:top w:val="nil"/>
              <w:left w:val="single" w:sz="4" w:space="0" w:color="auto"/>
              <w:bottom w:val="single" w:sz="4" w:space="0" w:color="auto"/>
              <w:right w:val="nil"/>
            </w:tcBorders>
          </w:tcPr>
          <w:p w14:paraId="4A677FA0" w14:textId="77777777" w:rsidR="001A00A1" w:rsidRPr="007B340C" w:rsidRDefault="00120233">
            <w:pPr>
              <w:pStyle w:val="ac"/>
              <w:rPr>
                <w:sz w:val="16"/>
                <w:szCs w:val="16"/>
              </w:rPr>
            </w:pPr>
            <w:r w:rsidRPr="007B340C">
              <w:rPr>
                <w:sz w:val="16"/>
                <w:szCs w:val="16"/>
              </w:rPr>
              <w:t>средства для лечения учащенного мочеиспускания и недержания мочи</w:t>
            </w:r>
          </w:p>
        </w:tc>
        <w:tc>
          <w:tcPr>
            <w:tcW w:w="1936" w:type="dxa"/>
            <w:tcBorders>
              <w:top w:val="nil"/>
              <w:left w:val="single" w:sz="4" w:space="0" w:color="auto"/>
              <w:bottom w:val="single" w:sz="4" w:space="0" w:color="auto"/>
              <w:right w:val="nil"/>
            </w:tcBorders>
          </w:tcPr>
          <w:p w14:paraId="7F97E9C6" w14:textId="77777777" w:rsidR="001A00A1" w:rsidRPr="007B340C" w:rsidRDefault="00120233">
            <w:pPr>
              <w:pStyle w:val="ac"/>
              <w:rPr>
                <w:sz w:val="16"/>
                <w:szCs w:val="16"/>
              </w:rPr>
            </w:pPr>
            <w:r w:rsidRPr="007B340C">
              <w:rPr>
                <w:sz w:val="16"/>
                <w:szCs w:val="16"/>
              </w:rPr>
              <w:t>солифенацин</w:t>
            </w:r>
          </w:p>
        </w:tc>
        <w:tc>
          <w:tcPr>
            <w:tcW w:w="4037" w:type="dxa"/>
            <w:tcBorders>
              <w:top w:val="nil"/>
              <w:left w:val="single" w:sz="4" w:space="0" w:color="auto"/>
              <w:bottom w:val="single" w:sz="4" w:space="0" w:color="auto"/>
            </w:tcBorders>
          </w:tcPr>
          <w:p w14:paraId="01F04A2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EF3CA8B" w14:textId="77777777">
        <w:tc>
          <w:tcPr>
            <w:tcW w:w="1028" w:type="dxa"/>
            <w:tcBorders>
              <w:top w:val="single" w:sz="4" w:space="0" w:color="auto"/>
              <w:bottom w:val="single" w:sz="4" w:space="0" w:color="auto"/>
              <w:right w:val="single" w:sz="4" w:space="0" w:color="auto"/>
            </w:tcBorders>
          </w:tcPr>
          <w:p w14:paraId="6A39A27B" w14:textId="77777777" w:rsidR="001A00A1" w:rsidRPr="007B340C" w:rsidRDefault="00120233">
            <w:pPr>
              <w:pStyle w:val="aa"/>
              <w:jc w:val="center"/>
              <w:rPr>
                <w:sz w:val="16"/>
                <w:szCs w:val="16"/>
              </w:rPr>
            </w:pPr>
            <w:r w:rsidRPr="007B340C">
              <w:rPr>
                <w:sz w:val="16"/>
                <w:szCs w:val="16"/>
              </w:rPr>
              <w:t>G04C</w:t>
            </w:r>
          </w:p>
        </w:tc>
        <w:tc>
          <w:tcPr>
            <w:tcW w:w="3197" w:type="dxa"/>
            <w:tcBorders>
              <w:top w:val="nil"/>
              <w:left w:val="single" w:sz="4" w:space="0" w:color="auto"/>
              <w:bottom w:val="single" w:sz="4" w:space="0" w:color="auto"/>
              <w:right w:val="nil"/>
            </w:tcBorders>
          </w:tcPr>
          <w:p w14:paraId="401B2944" w14:textId="77777777" w:rsidR="001A00A1" w:rsidRPr="007B340C" w:rsidRDefault="00120233">
            <w:pPr>
              <w:pStyle w:val="ac"/>
              <w:rPr>
                <w:sz w:val="16"/>
                <w:szCs w:val="16"/>
              </w:rPr>
            </w:pPr>
            <w:r w:rsidRPr="007B340C">
              <w:rPr>
                <w:sz w:val="16"/>
                <w:szCs w:val="16"/>
              </w:rPr>
              <w:t>препараты для лечения доброкачественной гиперплазии предстательной железы</w:t>
            </w:r>
          </w:p>
        </w:tc>
        <w:tc>
          <w:tcPr>
            <w:tcW w:w="1936" w:type="dxa"/>
            <w:tcBorders>
              <w:top w:val="nil"/>
              <w:left w:val="single" w:sz="4" w:space="0" w:color="auto"/>
              <w:bottom w:val="single" w:sz="4" w:space="0" w:color="auto"/>
              <w:right w:val="nil"/>
            </w:tcBorders>
          </w:tcPr>
          <w:p w14:paraId="6D0AF4B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85AD03E" w14:textId="77777777" w:rsidR="001A00A1" w:rsidRPr="007B340C" w:rsidRDefault="001A00A1">
            <w:pPr>
              <w:pStyle w:val="aa"/>
              <w:rPr>
                <w:sz w:val="16"/>
                <w:szCs w:val="16"/>
              </w:rPr>
            </w:pPr>
          </w:p>
        </w:tc>
      </w:tr>
      <w:tr w:rsidR="001A00A1" w:rsidRPr="007B340C" w14:paraId="04A799B6" w14:textId="77777777">
        <w:tc>
          <w:tcPr>
            <w:tcW w:w="1028" w:type="dxa"/>
            <w:vMerge w:val="restart"/>
            <w:tcBorders>
              <w:top w:val="single" w:sz="4" w:space="0" w:color="auto"/>
              <w:bottom w:val="single" w:sz="4" w:space="0" w:color="auto"/>
              <w:right w:val="single" w:sz="4" w:space="0" w:color="auto"/>
            </w:tcBorders>
          </w:tcPr>
          <w:p w14:paraId="59ADFF2D" w14:textId="77777777" w:rsidR="001A00A1" w:rsidRPr="007B340C" w:rsidRDefault="00120233">
            <w:pPr>
              <w:pStyle w:val="aa"/>
              <w:jc w:val="center"/>
              <w:rPr>
                <w:sz w:val="16"/>
                <w:szCs w:val="16"/>
              </w:rPr>
            </w:pPr>
            <w:r w:rsidRPr="007B340C">
              <w:rPr>
                <w:sz w:val="16"/>
                <w:szCs w:val="16"/>
              </w:rPr>
              <w:t>G04CA</w:t>
            </w:r>
          </w:p>
        </w:tc>
        <w:tc>
          <w:tcPr>
            <w:tcW w:w="3197" w:type="dxa"/>
            <w:vMerge w:val="restart"/>
            <w:tcBorders>
              <w:top w:val="nil"/>
              <w:left w:val="single" w:sz="4" w:space="0" w:color="auto"/>
              <w:bottom w:val="single" w:sz="4" w:space="0" w:color="auto"/>
              <w:right w:val="nil"/>
            </w:tcBorders>
          </w:tcPr>
          <w:p w14:paraId="03234289" w14:textId="77777777" w:rsidR="001A00A1" w:rsidRPr="007B340C" w:rsidRDefault="00120233">
            <w:pPr>
              <w:pStyle w:val="ac"/>
              <w:rPr>
                <w:sz w:val="16"/>
                <w:szCs w:val="16"/>
              </w:rPr>
            </w:pPr>
            <w:r w:rsidRPr="007B340C">
              <w:rPr>
                <w:sz w:val="16"/>
                <w:szCs w:val="16"/>
              </w:rPr>
              <w:t>альфа-адреноблокаторы</w:t>
            </w:r>
          </w:p>
        </w:tc>
        <w:tc>
          <w:tcPr>
            <w:tcW w:w="1936" w:type="dxa"/>
            <w:tcBorders>
              <w:top w:val="nil"/>
              <w:left w:val="single" w:sz="4" w:space="0" w:color="auto"/>
              <w:bottom w:val="single" w:sz="4" w:space="0" w:color="auto"/>
              <w:right w:val="nil"/>
            </w:tcBorders>
          </w:tcPr>
          <w:p w14:paraId="7ABC256F" w14:textId="77777777" w:rsidR="001A00A1" w:rsidRPr="007B340C" w:rsidRDefault="00120233">
            <w:pPr>
              <w:pStyle w:val="ac"/>
              <w:rPr>
                <w:sz w:val="16"/>
                <w:szCs w:val="16"/>
              </w:rPr>
            </w:pPr>
            <w:r w:rsidRPr="007B340C">
              <w:rPr>
                <w:sz w:val="16"/>
                <w:szCs w:val="16"/>
              </w:rPr>
              <w:t>алфузозин</w:t>
            </w:r>
          </w:p>
        </w:tc>
        <w:tc>
          <w:tcPr>
            <w:tcW w:w="4037" w:type="dxa"/>
            <w:tcBorders>
              <w:top w:val="nil"/>
              <w:left w:val="single" w:sz="4" w:space="0" w:color="auto"/>
              <w:bottom w:val="single" w:sz="4" w:space="0" w:color="auto"/>
            </w:tcBorders>
          </w:tcPr>
          <w:p w14:paraId="1EF4FEDA" w14:textId="77777777" w:rsidR="001A00A1" w:rsidRPr="007B340C" w:rsidRDefault="00120233">
            <w:pPr>
              <w:pStyle w:val="ac"/>
              <w:rPr>
                <w:sz w:val="16"/>
                <w:szCs w:val="16"/>
              </w:rPr>
            </w:pPr>
            <w:r w:rsidRPr="007B340C">
              <w:rPr>
                <w:sz w:val="16"/>
                <w:szCs w:val="16"/>
              </w:rPr>
              <w:t>таблетки пролонгированного действия;</w:t>
            </w:r>
          </w:p>
          <w:p w14:paraId="37E1AE6A"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p w14:paraId="67ECDB57" w14:textId="77777777" w:rsidR="001A00A1" w:rsidRPr="007B340C" w:rsidRDefault="00120233">
            <w:pPr>
              <w:pStyle w:val="ac"/>
              <w:rPr>
                <w:sz w:val="16"/>
                <w:szCs w:val="16"/>
              </w:rPr>
            </w:pPr>
            <w:r w:rsidRPr="007B340C">
              <w:rPr>
                <w:sz w:val="16"/>
                <w:szCs w:val="16"/>
              </w:rPr>
              <w:t>таблетки с контролируемым высвобождением, покрытые оболочкой</w:t>
            </w:r>
          </w:p>
        </w:tc>
      </w:tr>
      <w:tr w:rsidR="001A00A1" w:rsidRPr="007B340C" w14:paraId="65BDA0D0" w14:textId="77777777">
        <w:tc>
          <w:tcPr>
            <w:tcW w:w="1028" w:type="dxa"/>
            <w:vMerge/>
            <w:tcBorders>
              <w:top w:val="single" w:sz="4" w:space="0" w:color="auto"/>
              <w:bottom w:val="single" w:sz="4" w:space="0" w:color="auto"/>
              <w:right w:val="single" w:sz="4" w:space="0" w:color="auto"/>
            </w:tcBorders>
          </w:tcPr>
          <w:p w14:paraId="2CC08D5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1FA511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B05B214" w14:textId="77777777" w:rsidR="001A00A1" w:rsidRPr="007B340C" w:rsidRDefault="00120233">
            <w:pPr>
              <w:pStyle w:val="ac"/>
              <w:rPr>
                <w:sz w:val="16"/>
                <w:szCs w:val="16"/>
              </w:rPr>
            </w:pPr>
            <w:r w:rsidRPr="007B340C">
              <w:rPr>
                <w:sz w:val="16"/>
                <w:szCs w:val="16"/>
              </w:rPr>
              <w:t>тамсулозин</w:t>
            </w:r>
          </w:p>
        </w:tc>
        <w:tc>
          <w:tcPr>
            <w:tcW w:w="4037" w:type="dxa"/>
            <w:tcBorders>
              <w:top w:val="nil"/>
              <w:left w:val="single" w:sz="4" w:space="0" w:color="auto"/>
              <w:bottom w:val="single" w:sz="4" w:space="0" w:color="auto"/>
            </w:tcBorders>
          </w:tcPr>
          <w:p w14:paraId="148D7120" w14:textId="77777777" w:rsidR="001A00A1" w:rsidRPr="007B340C" w:rsidRDefault="00120233">
            <w:pPr>
              <w:pStyle w:val="ac"/>
              <w:rPr>
                <w:sz w:val="16"/>
                <w:szCs w:val="16"/>
              </w:rPr>
            </w:pPr>
            <w:r w:rsidRPr="007B340C">
              <w:rPr>
                <w:sz w:val="16"/>
                <w:szCs w:val="16"/>
              </w:rPr>
              <w:t>капсулы кишечнорастворимые с пролонгированным высвобождением;</w:t>
            </w:r>
          </w:p>
          <w:p w14:paraId="11399386" w14:textId="77777777" w:rsidR="001A00A1" w:rsidRPr="007B340C" w:rsidRDefault="00120233">
            <w:pPr>
              <w:pStyle w:val="ac"/>
              <w:rPr>
                <w:sz w:val="16"/>
                <w:szCs w:val="16"/>
              </w:rPr>
            </w:pPr>
            <w:r w:rsidRPr="007B340C">
              <w:rPr>
                <w:sz w:val="16"/>
                <w:szCs w:val="16"/>
              </w:rPr>
              <w:t>капсулы пролонгированного действия;</w:t>
            </w:r>
          </w:p>
          <w:p w14:paraId="68DD2650" w14:textId="77777777" w:rsidR="001A00A1" w:rsidRPr="007B340C" w:rsidRDefault="00120233">
            <w:pPr>
              <w:pStyle w:val="ac"/>
              <w:rPr>
                <w:sz w:val="16"/>
                <w:szCs w:val="16"/>
              </w:rPr>
            </w:pPr>
            <w:r w:rsidRPr="007B340C">
              <w:rPr>
                <w:sz w:val="16"/>
                <w:szCs w:val="16"/>
              </w:rPr>
              <w:t>капсулы с модифицированным высвобождением;</w:t>
            </w:r>
          </w:p>
          <w:p w14:paraId="0713B278" w14:textId="77777777" w:rsidR="001A00A1" w:rsidRPr="007B340C" w:rsidRDefault="00120233">
            <w:pPr>
              <w:pStyle w:val="ac"/>
              <w:rPr>
                <w:sz w:val="16"/>
                <w:szCs w:val="16"/>
              </w:rPr>
            </w:pPr>
            <w:r w:rsidRPr="007B340C">
              <w:rPr>
                <w:sz w:val="16"/>
                <w:szCs w:val="16"/>
              </w:rPr>
              <w:t>капсулы с пролонгированным высвобождением;</w:t>
            </w:r>
          </w:p>
          <w:p w14:paraId="19B24C2F" w14:textId="77777777" w:rsidR="001A00A1" w:rsidRPr="007B340C" w:rsidRDefault="00120233">
            <w:pPr>
              <w:pStyle w:val="ac"/>
              <w:rPr>
                <w:sz w:val="16"/>
                <w:szCs w:val="16"/>
              </w:rPr>
            </w:pPr>
            <w:r w:rsidRPr="007B340C">
              <w:rPr>
                <w:sz w:val="16"/>
                <w:szCs w:val="16"/>
              </w:rPr>
              <w:t>таблетки с контролируемым высвобождением, покрытые оболочкой;</w:t>
            </w:r>
          </w:p>
          <w:p w14:paraId="68216F74"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7B85DB1B" w14:textId="77777777">
        <w:tc>
          <w:tcPr>
            <w:tcW w:w="1028" w:type="dxa"/>
            <w:tcBorders>
              <w:top w:val="single" w:sz="4" w:space="0" w:color="auto"/>
              <w:bottom w:val="single" w:sz="4" w:space="0" w:color="auto"/>
              <w:right w:val="single" w:sz="4" w:space="0" w:color="auto"/>
            </w:tcBorders>
          </w:tcPr>
          <w:p w14:paraId="36CF2614" w14:textId="77777777" w:rsidR="001A00A1" w:rsidRPr="007B340C" w:rsidRDefault="00120233">
            <w:pPr>
              <w:pStyle w:val="aa"/>
              <w:jc w:val="center"/>
              <w:rPr>
                <w:sz w:val="16"/>
                <w:szCs w:val="16"/>
              </w:rPr>
            </w:pPr>
            <w:r w:rsidRPr="007B340C">
              <w:rPr>
                <w:sz w:val="16"/>
                <w:szCs w:val="16"/>
              </w:rPr>
              <w:t>G04CB</w:t>
            </w:r>
          </w:p>
        </w:tc>
        <w:tc>
          <w:tcPr>
            <w:tcW w:w="3197" w:type="dxa"/>
            <w:tcBorders>
              <w:top w:val="nil"/>
              <w:left w:val="single" w:sz="4" w:space="0" w:color="auto"/>
              <w:bottom w:val="single" w:sz="4" w:space="0" w:color="auto"/>
              <w:right w:val="nil"/>
            </w:tcBorders>
          </w:tcPr>
          <w:p w14:paraId="43F490ED" w14:textId="77777777" w:rsidR="001A00A1" w:rsidRPr="007B340C" w:rsidRDefault="00120233">
            <w:pPr>
              <w:pStyle w:val="ac"/>
              <w:rPr>
                <w:sz w:val="16"/>
                <w:szCs w:val="16"/>
              </w:rPr>
            </w:pPr>
            <w:r w:rsidRPr="007B340C">
              <w:rPr>
                <w:sz w:val="16"/>
                <w:szCs w:val="16"/>
              </w:rPr>
              <w:t>ингибиторы тестостерон-5-альфа-редуктазы</w:t>
            </w:r>
          </w:p>
        </w:tc>
        <w:tc>
          <w:tcPr>
            <w:tcW w:w="1936" w:type="dxa"/>
            <w:tcBorders>
              <w:top w:val="nil"/>
              <w:left w:val="single" w:sz="4" w:space="0" w:color="auto"/>
              <w:bottom w:val="single" w:sz="4" w:space="0" w:color="auto"/>
              <w:right w:val="nil"/>
            </w:tcBorders>
          </w:tcPr>
          <w:p w14:paraId="1868AEC3" w14:textId="77777777" w:rsidR="001A00A1" w:rsidRPr="007B340C" w:rsidRDefault="00120233">
            <w:pPr>
              <w:pStyle w:val="ac"/>
              <w:rPr>
                <w:sz w:val="16"/>
                <w:szCs w:val="16"/>
              </w:rPr>
            </w:pPr>
            <w:r w:rsidRPr="007B340C">
              <w:rPr>
                <w:sz w:val="16"/>
                <w:szCs w:val="16"/>
              </w:rPr>
              <w:t>финастерид</w:t>
            </w:r>
          </w:p>
        </w:tc>
        <w:tc>
          <w:tcPr>
            <w:tcW w:w="4037" w:type="dxa"/>
            <w:tcBorders>
              <w:top w:val="nil"/>
              <w:left w:val="single" w:sz="4" w:space="0" w:color="auto"/>
              <w:bottom w:val="single" w:sz="4" w:space="0" w:color="auto"/>
            </w:tcBorders>
          </w:tcPr>
          <w:p w14:paraId="0305407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E641E7F" w14:textId="77777777">
        <w:tc>
          <w:tcPr>
            <w:tcW w:w="1028" w:type="dxa"/>
            <w:tcBorders>
              <w:top w:val="single" w:sz="4" w:space="0" w:color="auto"/>
              <w:bottom w:val="single" w:sz="4" w:space="0" w:color="auto"/>
              <w:right w:val="single" w:sz="4" w:space="0" w:color="auto"/>
            </w:tcBorders>
          </w:tcPr>
          <w:p w14:paraId="59339385" w14:textId="77777777" w:rsidR="001A00A1" w:rsidRPr="007B340C" w:rsidRDefault="00120233">
            <w:pPr>
              <w:pStyle w:val="aa"/>
              <w:jc w:val="center"/>
              <w:rPr>
                <w:sz w:val="16"/>
                <w:szCs w:val="16"/>
              </w:rPr>
            </w:pPr>
            <w:r w:rsidRPr="007B340C">
              <w:rPr>
                <w:sz w:val="16"/>
                <w:szCs w:val="16"/>
              </w:rPr>
              <w:t>H</w:t>
            </w:r>
          </w:p>
        </w:tc>
        <w:tc>
          <w:tcPr>
            <w:tcW w:w="3197" w:type="dxa"/>
            <w:tcBorders>
              <w:top w:val="nil"/>
              <w:left w:val="single" w:sz="4" w:space="0" w:color="auto"/>
              <w:bottom w:val="single" w:sz="4" w:space="0" w:color="auto"/>
              <w:right w:val="nil"/>
            </w:tcBorders>
          </w:tcPr>
          <w:p w14:paraId="2AAF37B3" w14:textId="77777777" w:rsidR="001A00A1" w:rsidRPr="007B340C" w:rsidRDefault="00120233">
            <w:pPr>
              <w:pStyle w:val="ac"/>
              <w:rPr>
                <w:sz w:val="16"/>
                <w:szCs w:val="16"/>
              </w:rPr>
            </w:pPr>
            <w:r w:rsidRPr="007B340C">
              <w:rPr>
                <w:sz w:val="16"/>
                <w:szCs w:val="16"/>
              </w:rPr>
              <w:t>гормональные препараты системного действия, кроме половых гормонов и инсулинов</w:t>
            </w:r>
          </w:p>
        </w:tc>
        <w:tc>
          <w:tcPr>
            <w:tcW w:w="1936" w:type="dxa"/>
            <w:tcBorders>
              <w:top w:val="nil"/>
              <w:left w:val="single" w:sz="4" w:space="0" w:color="auto"/>
              <w:bottom w:val="single" w:sz="4" w:space="0" w:color="auto"/>
              <w:right w:val="nil"/>
            </w:tcBorders>
          </w:tcPr>
          <w:p w14:paraId="1EF8947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16442D1" w14:textId="77777777" w:rsidR="001A00A1" w:rsidRPr="007B340C" w:rsidRDefault="001A00A1">
            <w:pPr>
              <w:pStyle w:val="aa"/>
              <w:rPr>
                <w:sz w:val="16"/>
                <w:szCs w:val="16"/>
              </w:rPr>
            </w:pPr>
          </w:p>
        </w:tc>
      </w:tr>
      <w:tr w:rsidR="001A00A1" w:rsidRPr="007B340C" w14:paraId="2C4A6168" w14:textId="77777777">
        <w:tc>
          <w:tcPr>
            <w:tcW w:w="1028" w:type="dxa"/>
            <w:tcBorders>
              <w:top w:val="single" w:sz="4" w:space="0" w:color="auto"/>
              <w:bottom w:val="single" w:sz="4" w:space="0" w:color="auto"/>
              <w:right w:val="single" w:sz="4" w:space="0" w:color="auto"/>
            </w:tcBorders>
          </w:tcPr>
          <w:p w14:paraId="21F2CE6C" w14:textId="77777777" w:rsidR="001A00A1" w:rsidRPr="007B340C" w:rsidRDefault="00120233">
            <w:pPr>
              <w:pStyle w:val="aa"/>
              <w:jc w:val="center"/>
              <w:rPr>
                <w:sz w:val="16"/>
                <w:szCs w:val="16"/>
              </w:rPr>
            </w:pPr>
            <w:r w:rsidRPr="007B340C">
              <w:rPr>
                <w:sz w:val="16"/>
                <w:szCs w:val="16"/>
              </w:rPr>
              <w:t>H01</w:t>
            </w:r>
          </w:p>
        </w:tc>
        <w:tc>
          <w:tcPr>
            <w:tcW w:w="3197" w:type="dxa"/>
            <w:tcBorders>
              <w:top w:val="nil"/>
              <w:left w:val="single" w:sz="4" w:space="0" w:color="auto"/>
              <w:bottom w:val="single" w:sz="4" w:space="0" w:color="auto"/>
              <w:right w:val="nil"/>
            </w:tcBorders>
          </w:tcPr>
          <w:p w14:paraId="7AE5C85E" w14:textId="77777777" w:rsidR="001A00A1" w:rsidRPr="007B340C" w:rsidRDefault="00120233">
            <w:pPr>
              <w:pStyle w:val="ac"/>
              <w:rPr>
                <w:sz w:val="16"/>
                <w:szCs w:val="16"/>
              </w:rPr>
            </w:pPr>
            <w:r w:rsidRPr="007B340C">
              <w:rPr>
                <w:sz w:val="16"/>
                <w:szCs w:val="16"/>
              </w:rPr>
              <w:t>гормоны гипофиза и гипоталамуса и их аналоги</w:t>
            </w:r>
          </w:p>
        </w:tc>
        <w:tc>
          <w:tcPr>
            <w:tcW w:w="1936" w:type="dxa"/>
            <w:tcBorders>
              <w:top w:val="nil"/>
              <w:left w:val="single" w:sz="4" w:space="0" w:color="auto"/>
              <w:bottom w:val="single" w:sz="4" w:space="0" w:color="auto"/>
              <w:right w:val="nil"/>
            </w:tcBorders>
          </w:tcPr>
          <w:p w14:paraId="5C44B4C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2D764FF" w14:textId="77777777" w:rsidR="001A00A1" w:rsidRPr="007B340C" w:rsidRDefault="001A00A1">
            <w:pPr>
              <w:pStyle w:val="aa"/>
              <w:rPr>
                <w:sz w:val="16"/>
                <w:szCs w:val="16"/>
              </w:rPr>
            </w:pPr>
          </w:p>
        </w:tc>
      </w:tr>
      <w:tr w:rsidR="001A00A1" w:rsidRPr="007B340C" w14:paraId="2C8FDACA" w14:textId="77777777">
        <w:tc>
          <w:tcPr>
            <w:tcW w:w="1028" w:type="dxa"/>
            <w:tcBorders>
              <w:top w:val="single" w:sz="4" w:space="0" w:color="auto"/>
              <w:bottom w:val="single" w:sz="4" w:space="0" w:color="auto"/>
              <w:right w:val="single" w:sz="4" w:space="0" w:color="auto"/>
            </w:tcBorders>
          </w:tcPr>
          <w:p w14:paraId="3C87934C" w14:textId="77777777" w:rsidR="001A00A1" w:rsidRPr="007B340C" w:rsidRDefault="00120233">
            <w:pPr>
              <w:pStyle w:val="aa"/>
              <w:jc w:val="center"/>
              <w:rPr>
                <w:sz w:val="16"/>
                <w:szCs w:val="16"/>
              </w:rPr>
            </w:pPr>
            <w:r w:rsidRPr="007B340C">
              <w:rPr>
                <w:sz w:val="16"/>
                <w:szCs w:val="16"/>
              </w:rPr>
              <w:t>H01A</w:t>
            </w:r>
          </w:p>
        </w:tc>
        <w:tc>
          <w:tcPr>
            <w:tcW w:w="3197" w:type="dxa"/>
            <w:tcBorders>
              <w:top w:val="nil"/>
              <w:left w:val="single" w:sz="4" w:space="0" w:color="auto"/>
              <w:bottom w:val="single" w:sz="4" w:space="0" w:color="auto"/>
              <w:right w:val="nil"/>
            </w:tcBorders>
          </w:tcPr>
          <w:p w14:paraId="382A8D26" w14:textId="77777777" w:rsidR="001A00A1" w:rsidRPr="007B340C" w:rsidRDefault="00120233">
            <w:pPr>
              <w:pStyle w:val="ac"/>
              <w:rPr>
                <w:sz w:val="16"/>
                <w:szCs w:val="16"/>
              </w:rPr>
            </w:pPr>
            <w:r w:rsidRPr="007B340C">
              <w:rPr>
                <w:sz w:val="16"/>
                <w:szCs w:val="16"/>
              </w:rPr>
              <w:t>гормоны передней доли гипофиза и их аналоги</w:t>
            </w:r>
          </w:p>
        </w:tc>
        <w:tc>
          <w:tcPr>
            <w:tcW w:w="1936" w:type="dxa"/>
            <w:tcBorders>
              <w:top w:val="nil"/>
              <w:left w:val="single" w:sz="4" w:space="0" w:color="auto"/>
              <w:bottom w:val="single" w:sz="4" w:space="0" w:color="auto"/>
              <w:right w:val="nil"/>
            </w:tcBorders>
          </w:tcPr>
          <w:p w14:paraId="5375A9A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FAEE2B" w14:textId="77777777" w:rsidR="001A00A1" w:rsidRPr="007B340C" w:rsidRDefault="001A00A1">
            <w:pPr>
              <w:pStyle w:val="aa"/>
              <w:rPr>
                <w:sz w:val="16"/>
                <w:szCs w:val="16"/>
              </w:rPr>
            </w:pPr>
          </w:p>
        </w:tc>
      </w:tr>
      <w:tr w:rsidR="001A00A1" w:rsidRPr="007B340C" w14:paraId="5EC080F9" w14:textId="77777777">
        <w:tc>
          <w:tcPr>
            <w:tcW w:w="1028" w:type="dxa"/>
            <w:tcBorders>
              <w:top w:val="single" w:sz="4" w:space="0" w:color="auto"/>
              <w:bottom w:val="single" w:sz="4" w:space="0" w:color="auto"/>
              <w:right w:val="single" w:sz="4" w:space="0" w:color="auto"/>
            </w:tcBorders>
          </w:tcPr>
          <w:p w14:paraId="25C931D4" w14:textId="77777777" w:rsidR="001A00A1" w:rsidRPr="007B340C" w:rsidRDefault="00120233">
            <w:pPr>
              <w:pStyle w:val="aa"/>
              <w:jc w:val="center"/>
              <w:rPr>
                <w:sz w:val="16"/>
                <w:szCs w:val="16"/>
              </w:rPr>
            </w:pPr>
            <w:r w:rsidRPr="007B340C">
              <w:rPr>
                <w:sz w:val="16"/>
                <w:szCs w:val="16"/>
              </w:rPr>
              <w:t>H01AC</w:t>
            </w:r>
          </w:p>
        </w:tc>
        <w:tc>
          <w:tcPr>
            <w:tcW w:w="3197" w:type="dxa"/>
            <w:tcBorders>
              <w:top w:val="nil"/>
              <w:left w:val="single" w:sz="4" w:space="0" w:color="auto"/>
              <w:bottom w:val="single" w:sz="4" w:space="0" w:color="auto"/>
              <w:right w:val="nil"/>
            </w:tcBorders>
          </w:tcPr>
          <w:p w14:paraId="32895F91" w14:textId="77777777" w:rsidR="001A00A1" w:rsidRPr="007B340C" w:rsidRDefault="00120233">
            <w:pPr>
              <w:pStyle w:val="ac"/>
              <w:rPr>
                <w:sz w:val="16"/>
                <w:szCs w:val="16"/>
              </w:rPr>
            </w:pPr>
            <w:r w:rsidRPr="007B340C">
              <w:rPr>
                <w:sz w:val="16"/>
                <w:szCs w:val="16"/>
              </w:rPr>
              <w:t>соматропин и его агонисты</w:t>
            </w:r>
          </w:p>
        </w:tc>
        <w:tc>
          <w:tcPr>
            <w:tcW w:w="1936" w:type="dxa"/>
            <w:tcBorders>
              <w:top w:val="nil"/>
              <w:left w:val="single" w:sz="4" w:space="0" w:color="auto"/>
              <w:bottom w:val="single" w:sz="4" w:space="0" w:color="auto"/>
              <w:right w:val="nil"/>
            </w:tcBorders>
          </w:tcPr>
          <w:p w14:paraId="5B241770" w14:textId="77777777" w:rsidR="001A00A1" w:rsidRPr="007B340C" w:rsidRDefault="00120233">
            <w:pPr>
              <w:pStyle w:val="ac"/>
              <w:rPr>
                <w:sz w:val="16"/>
                <w:szCs w:val="16"/>
              </w:rPr>
            </w:pPr>
            <w:r w:rsidRPr="007B340C">
              <w:rPr>
                <w:sz w:val="16"/>
                <w:szCs w:val="16"/>
              </w:rPr>
              <w:t>соматропин</w:t>
            </w:r>
          </w:p>
        </w:tc>
        <w:tc>
          <w:tcPr>
            <w:tcW w:w="4037" w:type="dxa"/>
            <w:tcBorders>
              <w:top w:val="nil"/>
              <w:left w:val="single" w:sz="4" w:space="0" w:color="auto"/>
              <w:bottom w:val="single" w:sz="4" w:space="0" w:color="auto"/>
            </w:tcBorders>
          </w:tcPr>
          <w:p w14:paraId="12A414C2"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3BBD0DA0"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41C08A4" w14:textId="77777777">
        <w:tc>
          <w:tcPr>
            <w:tcW w:w="1028" w:type="dxa"/>
            <w:tcBorders>
              <w:top w:val="single" w:sz="4" w:space="0" w:color="auto"/>
              <w:bottom w:val="single" w:sz="4" w:space="0" w:color="auto"/>
              <w:right w:val="single" w:sz="4" w:space="0" w:color="auto"/>
            </w:tcBorders>
          </w:tcPr>
          <w:p w14:paraId="1A20C619" w14:textId="77777777" w:rsidR="001A00A1" w:rsidRPr="007B340C" w:rsidRDefault="00120233">
            <w:pPr>
              <w:pStyle w:val="aa"/>
              <w:jc w:val="center"/>
              <w:rPr>
                <w:sz w:val="16"/>
                <w:szCs w:val="16"/>
              </w:rPr>
            </w:pPr>
            <w:r w:rsidRPr="007B340C">
              <w:rPr>
                <w:sz w:val="16"/>
                <w:szCs w:val="16"/>
              </w:rPr>
              <w:t>H01AX</w:t>
            </w:r>
          </w:p>
        </w:tc>
        <w:tc>
          <w:tcPr>
            <w:tcW w:w="3197" w:type="dxa"/>
            <w:tcBorders>
              <w:top w:val="nil"/>
              <w:left w:val="single" w:sz="4" w:space="0" w:color="auto"/>
              <w:bottom w:val="single" w:sz="4" w:space="0" w:color="auto"/>
              <w:right w:val="nil"/>
            </w:tcBorders>
          </w:tcPr>
          <w:p w14:paraId="765C674C" w14:textId="77777777" w:rsidR="001A00A1" w:rsidRPr="007B340C" w:rsidRDefault="00120233">
            <w:pPr>
              <w:pStyle w:val="ac"/>
              <w:rPr>
                <w:sz w:val="16"/>
                <w:szCs w:val="16"/>
              </w:rPr>
            </w:pPr>
            <w:r w:rsidRPr="007B340C">
              <w:rPr>
                <w:sz w:val="16"/>
                <w:szCs w:val="16"/>
              </w:rPr>
              <w:t>другие гормоны передней доли гипофиза и их аналоги</w:t>
            </w:r>
          </w:p>
        </w:tc>
        <w:tc>
          <w:tcPr>
            <w:tcW w:w="1936" w:type="dxa"/>
            <w:tcBorders>
              <w:top w:val="nil"/>
              <w:left w:val="single" w:sz="4" w:space="0" w:color="auto"/>
              <w:bottom w:val="single" w:sz="4" w:space="0" w:color="auto"/>
              <w:right w:val="nil"/>
            </w:tcBorders>
          </w:tcPr>
          <w:p w14:paraId="51F3D3FB" w14:textId="77777777" w:rsidR="001A00A1" w:rsidRPr="007B340C" w:rsidRDefault="00120233">
            <w:pPr>
              <w:pStyle w:val="ac"/>
              <w:rPr>
                <w:sz w:val="16"/>
                <w:szCs w:val="16"/>
              </w:rPr>
            </w:pPr>
            <w:r w:rsidRPr="007B340C">
              <w:rPr>
                <w:sz w:val="16"/>
                <w:szCs w:val="16"/>
              </w:rPr>
              <w:t>пэгвисомант</w:t>
            </w:r>
          </w:p>
        </w:tc>
        <w:tc>
          <w:tcPr>
            <w:tcW w:w="4037" w:type="dxa"/>
            <w:tcBorders>
              <w:top w:val="nil"/>
              <w:left w:val="single" w:sz="4" w:space="0" w:color="auto"/>
              <w:bottom w:val="single" w:sz="4" w:space="0" w:color="auto"/>
            </w:tcBorders>
          </w:tcPr>
          <w:p w14:paraId="12182A50"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466E6876" w14:textId="77777777">
        <w:tc>
          <w:tcPr>
            <w:tcW w:w="1028" w:type="dxa"/>
            <w:tcBorders>
              <w:top w:val="single" w:sz="4" w:space="0" w:color="auto"/>
              <w:bottom w:val="single" w:sz="4" w:space="0" w:color="auto"/>
              <w:right w:val="single" w:sz="4" w:space="0" w:color="auto"/>
            </w:tcBorders>
          </w:tcPr>
          <w:p w14:paraId="028463A8" w14:textId="77777777" w:rsidR="001A00A1" w:rsidRPr="007B340C" w:rsidRDefault="00120233">
            <w:pPr>
              <w:pStyle w:val="aa"/>
              <w:jc w:val="center"/>
              <w:rPr>
                <w:sz w:val="16"/>
                <w:szCs w:val="16"/>
              </w:rPr>
            </w:pPr>
            <w:r w:rsidRPr="007B340C">
              <w:rPr>
                <w:sz w:val="16"/>
                <w:szCs w:val="16"/>
              </w:rPr>
              <w:t>H01B</w:t>
            </w:r>
          </w:p>
        </w:tc>
        <w:tc>
          <w:tcPr>
            <w:tcW w:w="3197" w:type="dxa"/>
            <w:tcBorders>
              <w:top w:val="nil"/>
              <w:left w:val="single" w:sz="4" w:space="0" w:color="auto"/>
              <w:bottom w:val="single" w:sz="4" w:space="0" w:color="auto"/>
              <w:right w:val="nil"/>
            </w:tcBorders>
          </w:tcPr>
          <w:p w14:paraId="2BEFE2F9" w14:textId="77777777" w:rsidR="001A00A1" w:rsidRPr="007B340C" w:rsidRDefault="00120233">
            <w:pPr>
              <w:pStyle w:val="ac"/>
              <w:rPr>
                <w:sz w:val="16"/>
                <w:szCs w:val="16"/>
              </w:rPr>
            </w:pPr>
            <w:r w:rsidRPr="007B340C">
              <w:rPr>
                <w:sz w:val="16"/>
                <w:szCs w:val="16"/>
              </w:rPr>
              <w:t>гормоны задней доли гипофиза</w:t>
            </w:r>
          </w:p>
        </w:tc>
        <w:tc>
          <w:tcPr>
            <w:tcW w:w="1936" w:type="dxa"/>
            <w:tcBorders>
              <w:top w:val="nil"/>
              <w:left w:val="single" w:sz="4" w:space="0" w:color="auto"/>
              <w:bottom w:val="single" w:sz="4" w:space="0" w:color="auto"/>
              <w:right w:val="nil"/>
            </w:tcBorders>
          </w:tcPr>
          <w:p w14:paraId="2CE3341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3531C38" w14:textId="77777777" w:rsidR="001A00A1" w:rsidRPr="007B340C" w:rsidRDefault="001A00A1">
            <w:pPr>
              <w:pStyle w:val="aa"/>
              <w:rPr>
                <w:sz w:val="16"/>
                <w:szCs w:val="16"/>
              </w:rPr>
            </w:pPr>
          </w:p>
        </w:tc>
      </w:tr>
      <w:tr w:rsidR="001A00A1" w:rsidRPr="007B340C" w14:paraId="2E0275F9" w14:textId="77777777">
        <w:tc>
          <w:tcPr>
            <w:tcW w:w="1028" w:type="dxa"/>
            <w:vMerge w:val="restart"/>
            <w:tcBorders>
              <w:top w:val="single" w:sz="4" w:space="0" w:color="auto"/>
              <w:bottom w:val="single" w:sz="4" w:space="0" w:color="auto"/>
              <w:right w:val="single" w:sz="4" w:space="0" w:color="auto"/>
            </w:tcBorders>
          </w:tcPr>
          <w:p w14:paraId="14AA41B9" w14:textId="77777777" w:rsidR="001A00A1" w:rsidRPr="007B340C" w:rsidRDefault="00120233">
            <w:pPr>
              <w:pStyle w:val="aa"/>
              <w:jc w:val="center"/>
              <w:rPr>
                <w:sz w:val="16"/>
                <w:szCs w:val="16"/>
              </w:rPr>
            </w:pPr>
            <w:r w:rsidRPr="007B340C">
              <w:rPr>
                <w:sz w:val="16"/>
                <w:szCs w:val="16"/>
              </w:rPr>
              <w:t>H01BA</w:t>
            </w:r>
          </w:p>
        </w:tc>
        <w:tc>
          <w:tcPr>
            <w:tcW w:w="3197" w:type="dxa"/>
            <w:vMerge w:val="restart"/>
            <w:tcBorders>
              <w:top w:val="nil"/>
              <w:left w:val="single" w:sz="4" w:space="0" w:color="auto"/>
              <w:bottom w:val="single" w:sz="4" w:space="0" w:color="auto"/>
              <w:right w:val="nil"/>
            </w:tcBorders>
          </w:tcPr>
          <w:p w14:paraId="62A81B4A" w14:textId="77777777" w:rsidR="001A00A1" w:rsidRPr="007B340C" w:rsidRDefault="00120233">
            <w:pPr>
              <w:pStyle w:val="ac"/>
              <w:rPr>
                <w:sz w:val="16"/>
                <w:szCs w:val="16"/>
              </w:rPr>
            </w:pPr>
            <w:r w:rsidRPr="007B340C">
              <w:rPr>
                <w:sz w:val="16"/>
                <w:szCs w:val="16"/>
              </w:rPr>
              <w:t>вазопрессин и его аналоги</w:t>
            </w:r>
          </w:p>
        </w:tc>
        <w:tc>
          <w:tcPr>
            <w:tcW w:w="1936" w:type="dxa"/>
            <w:tcBorders>
              <w:top w:val="nil"/>
              <w:left w:val="single" w:sz="4" w:space="0" w:color="auto"/>
              <w:bottom w:val="single" w:sz="4" w:space="0" w:color="auto"/>
              <w:right w:val="nil"/>
            </w:tcBorders>
          </w:tcPr>
          <w:p w14:paraId="662BD1DA" w14:textId="77777777" w:rsidR="001A00A1" w:rsidRPr="007B340C" w:rsidRDefault="00120233">
            <w:pPr>
              <w:pStyle w:val="ac"/>
              <w:rPr>
                <w:sz w:val="16"/>
                <w:szCs w:val="16"/>
              </w:rPr>
            </w:pPr>
            <w:r w:rsidRPr="007B340C">
              <w:rPr>
                <w:sz w:val="16"/>
                <w:szCs w:val="16"/>
              </w:rPr>
              <w:t>десмопрессин</w:t>
            </w:r>
          </w:p>
        </w:tc>
        <w:tc>
          <w:tcPr>
            <w:tcW w:w="4037" w:type="dxa"/>
            <w:tcBorders>
              <w:top w:val="nil"/>
              <w:left w:val="single" w:sz="4" w:space="0" w:color="auto"/>
              <w:bottom w:val="single" w:sz="4" w:space="0" w:color="auto"/>
            </w:tcBorders>
          </w:tcPr>
          <w:p w14:paraId="3A1E8E95" w14:textId="77777777" w:rsidR="001A00A1" w:rsidRPr="007B340C" w:rsidRDefault="00120233">
            <w:pPr>
              <w:pStyle w:val="ac"/>
              <w:rPr>
                <w:sz w:val="16"/>
                <w:szCs w:val="16"/>
              </w:rPr>
            </w:pPr>
            <w:r w:rsidRPr="007B340C">
              <w:rPr>
                <w:sz w:val="16"/>
                <w:szCs w:val="16"/>
              </w:rPr>
              <w:t>капли назальные;</w:t>
            </w:r>
          </w:p>
          <w:p w14:paraId="4150C3AB" w14:textId="77777777" w:rsidR="001A00A1" w:rsidRPr="007B340C" w:rsidRDefault="00120233">
            <w:pPr>
              <w:pStyle w:val="ac"/>
              <w:rPr>
                <w:sz w:val="16"/>
                <w:szCs w:val="16"/>
              </w:rPr>
            </w:pPr>
            <w:r w:rsidRPr="007B340C">
              <w:rPr>
                <w:sz w:val="16"/>
                <w:szCs w:val="16"/>
              </w:rPr>
              <w:t>спрей назальный дозированный;</w:t>
            </w:r>
          </w:p>
          <w:p w14:paraId="526F5348" w14:textId="77777777" w:rsidR="001A00A1" w:rsidRPr="007B340C" w:rsidRDefault="00120233">
            <w:pPr>
              <w:pStyle w:val="ac"/>
              <w:rPr>
                <w:sz w:val="16"/>
                <w:szCs w:val="16"/>
              </w:rPr>
            </w:pPr>
            <w:r w:rsidRPr="007B340C">
              <w:rPr>
                <w:sz w:val="16"/>
                <w:szCs w:val="16"/>
              </w:rPr>
              <w:t>таблетки;</w:t>
            </w:r>
          </w:p>
          <w:p w14:paraId="13DADB08" w14:textId="77777777" w:rsidR="001A00A1" w:rsidRPr="007B340C" w:rsidRDefault="00120233">
            <w:pPr>
              <w:pStyle w:val="ac"/>
              <w:rPr>
                <w:sz w:val="16"/>
                <w:szCs w:val="16"/>
              </w:rPr>
            </w:pPr>
            <w:r w:rsidRPr="007B340C">
              <w:rPr>
                <w:sz w:val="16"/>
                <w:szCs w:val="16"/>
              </w:rPr>
              <w:t>таблетки, диспергируемые в полости рта;</w:t>
            </w:r>
          </w:p>
          <w:p w14:paraId="4E118EA2" w14:textId="77777777" w:rsidR="001A00A1" w:rsidRPr="007B340C" w:rsidRDefault="00120233">
            <w:pPr>
              <w:pStyle w:val="ac"/>
              <w:rPr>
                <w:sz w:val="16"/>
                <w:szCs w:val="16"/>
              </w:rPr>
            </w:pPr>
            <w:r w:rsidRPr="007B340C">
              <w:rPr>
                <w:sz w:val="16"/>
                <w:szCs w:val="16"/>
              </w:rPr>
              <w:t>таблетки-лиофилизат;</w:t>
            </w:r>
          </w:p>
          <w:p w14:paraId="1299B6B2" w14:textId="77777777" w:rsidR="001A00A1" w:rsidRPr="007B340C" w:rsidRDefault="00120233">
            <w:pPr>
              <w:pStyle w:val="ac"/>
              <w:rPr>
                <w:sz w:val="16"/>
                <w:szCs w:val="16"/>
              </w:rPr>
            </w:pPr>
            <w:r w:rsidRPr="007B340C">
              <w:rPr>
                <w:sz w:val="16"/>
                <w:szCs w:val="16"/>
              </w:rPr>
              <w:t>таблетки подъязычные</w:t>
            </w:r>
          </w:p>
        </w:tc>
      </w:tr>
      <w:tr w:rsidR="001A00A1" w:rsidRPr="007B340C" w14:paraId="573AAFAE" w14:textId="77777777">
        <w:tc>
          <w:tcPr>
            <w:tcW w:w="1028" w:type="dxa"/>
            <w:vMerge/>
            <w:tcBorders>
              <w:top w:val="single" w:sz="4" w:space="0" w:color="auto"/>
              <w:bottom w:val="single" w:sz="4" w:space="0" w:color="auto"/>
              <w:right w:val="single" w:sz="4" w:space="0" w:color="auto"/>
            </w:tcBorders>
          </w:tcPr>
          <w:p w14:paraId="2F74AAD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9CB150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F3AC33" w14:textId="77777777" w:rsidR="001A00A1" w:rsidRPr="007B340C" w:rsidRDefault="00120233">
            <w:pPr>
              <w:pStyle w:val="ac"/>
              <w:rPr>
                <w:sz w:val="16"/>
                <w:szCs w:val="16"/>
              </w:rPr>
            </w:pPr>
            <w:r w:rsidRPr="007B340C">
              <w:rPr>
                <w:sz w:val="16"/>
                <w:szCs w:val="16"/>
              </w:rPr>
              <w:t>терлипрессин</w:t>
            </w:r>
          </w:p>
        </w:tc>
        <w:tc>
          <w:tcPr>
            <w:tcW w:w="4037" w:type="dxa"/>
            <w:tcBorders>
              <w:top w:val="nil"/>
              <w:left w:val="single" w:sz="4" w:space="0" w:color="auto"/>
              <w:bottom w:val="single" w:sz="4" w:space="0" w:color="auto"/>
            </w:tcBorders>
          </w:tcPr>
          <w:p w14:paraId="152212DF"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45660995" w14:textId="77777777">
        <w:tc>
          <w:tcPr>
            <w:tcW w:w="1028" w:type="dxa"/>
            <w:tcBorders>
              <w:top w:val="single" w:sz="4" w:space="0" w:color="auto"/>
              <w:bottom w:val="single" w:sz="4" w:space="0" w:color="auto"/>
              <w:right w:val="single" w:sz="4" w:space="0" w:color="auto"/>
            </w:tcBorders>
          </w:tcPr>
          <w:p w14:paraId="017288AC" w14:textId="77777777" w:rsidR="001A00A1" w:rsidRPr="007B340C" w:rsidRDefault="00120233">
            <w:pPr>
              <w:pStyle w:val="aa"/>
              <w:jc w:val="center"/>
              <w:rPr>
                <w:sz w:val="16"/>
                <w:szCs w:val="16"/>
              </w:rPr>
            </w:pPr>
            <w:r w:rsidRPr="007B340C">
              <w:rPr>
                <w:sz w:val="16"/>
                <w:szCs w:val="16"/>
              </w:rPr>
              <w:lastRenderedPageBreak/>
              <w:t>H01BB</w:t>
            </w:r>
          </w:p>
        </w:tc>
        <w:tc>
          <w:tcPr>
            <w:tcW w:w="3197" w:type="dxa"/>
            <w:tcBorders>
              <w:top w:val="nil"/>
              <w:left w:val="single" w:sz="4" w:space="0" w:color="auto"/>
              <w:bottom w:val="single" w:sz="4" w:space="0" w:color="auto"/>
              <w:right w:val="nil"/>
            </w:tcBorders>
          </w:tcPr>
          <w:p w14:paraId="21F1D586" w14:textId="77777777" w:rsidR="001A00A1" w:rsidRPr="007B340C" w:rsidRDefault="00120233">
            <w:pPr>
              <w:pStyle w:val="ac"/>
              <w:rPr>
                <w:sz w:val="16"/>
                <w:szCs w:val="16"/>
              </w:rPr>
            </w:pPr>
            <w:r w:rsidRPr="007B340C">
              <w:rPr>
                <w:sz w:val="16"/>
                <w:szCs w:val="16"/>
              </w:rPr>
              <w:t>окситоцин и его аналоги</w:t>
            </w:r>
          </w:p>
        </w:tc>
        <w:tc>
          <w:tcPr>
            <w:tcW w:w="1936" w:type="dxa"/>
            <w:tcBorders>
              <w:top w:val="nil"/>
              <w:left w:val="single" w:sz="4" w:space="0" w:color="auto"/>
              <w:bottom w:val="single" w:sz="4" w:space="0" w:color="auto"/>
              <w:right w:val="nil"/>
            </w:tcBorders>
          </w:tcPr>
          <w:p w14:paraId="55994182" w14:textId="77777777" w:rsidR="001A00A1" w:rsidRPr="007B340C" w:rsidRDefault="00120233">
            <w:pPr>
              <w:pStyle w:val="ac"/>
              <w:rPr>
                <w:sz w:val="16"/>
                <w:szCs w:val="16"/>
              </w:rPr>
            </w:pPr>
            <w:r w:rsidRPr="007B340C">
              <w:rPr>
                <w:sz w:val="16"/>
                <w:szCs w:val="16"/>
              </w:rPr>
              <w:t>карбетоцин</w:t>
            </w:r>
          </w:p>
        </w:tc>
        <w:tc>
          <w:tcPr>
            <w:tcW w:w="4037" w:type="dxa"/>
            <w:tcBorders>
              <w:top w:val="nil"/>
              <w:left w:val="single" w:sz="4" w:space="0" w:color="auto"/>
              <w:bottom w:val="single" w:sz="4" w:space="0" w:color="auto"/>
            </w:tcBorders>
          </w:tcPr>
          <w:p w14:paraId="7372F6AC" w14:textId="77777777" w:rsidR="001A00A1" w:rsidRPr="007B340C" w:rsidRDefault="00120233">
            <w:pPr>
              <w:pStyle w:val="ac"/>
              <w:rPr>
                <w:sz w:val="16"/>
                <w:szCs w:val="16"/>
              </w:rPr>
            </w:pPr>
            <w:r w:rsidRPr="007B340C">
              <w:rPr>
                <w:sz w:val="16"/>
                <w:szCs w:val="16"/>
              </w:rPr>
              <w:t>раствор для внутривенного введения;</w:t>
            </w:r>
          </w:p>
          <w:p w14:paraId="1C6E0FEF"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698A8D80" w14:textId="77777777">
        <w:tc>
          <w:tcPr>
            <w:tcW w:w="1028" w:type="dxa"/>
            <w:tcBorders>
              <w:top w:val="single" w:sz="4" w:space="0" w:color="auto"/>
              <w:bottom w:val="single" w:sz="4" w:space="0" w:color="auto"/>
              <w:right w:val="single" w:sz="4" w:space="0" w:color="auto"/>
            </w:tcBorders>
          </w:tcPr>
          <w:p w14:paraId="768A771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9077EA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F92A9A7" w14:textId="77777777" w:rsidR="001A00A1" w:rsidRPr="007B340C" w:rsidRDefault="00120233">
            <w:pPr>
              <w:pStyle w:val="ac"/>
              <w:rPr>
                <w:sz w:val="16"/>
                <w:szCs w:val="16"/>
              </w:rPr>
            </w:pPr>
            <w:r w:rsidRPr="007B340C">
              <w:rPr>
                <w:sz w:val="16"/>
                <w:szCs w:val="16"/>
              </w:rPr>
              <w:t>окситоцин</w:t>
            </w:r>
          </w:p>
        </w:tc>
        <w:tc>
          <w:tcPr>
            <w:tcW w:w="4037" w:type="dxa"/>
            <w:tcBorders>
              <w:top w:val="nil"/>
              <w:left w:val="single" w:sz="4" w:space="0" w:color="auto"/>
              <w:bottom w:val="single" w:sz="4" w:space="0" w:color="auto"/>
            </w:tcBorders>
          </w:tcPr>
          <w:p w14:paraId="68835577"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1172A25B" w14:textId="77777777" w:rsidR="001A00A1" w:rsidRPr="007B340C" w:rsidRDefault="00120233">
            <w:pPr>
              <w:pStyle w:val="ac"/>
              <w:rPr>
                <w:sz w:val="16"/>
                <w:szCs w:val="16"/>
              </w:rPr>
            </w:pPr>
            <w:r w:rsidRPr="007B340C">
              <w:rPr>
                <w:sz w:val="16"/>
                <w:szCs w:val="16"/>
              </w:rPr>
              <w:t>раствор для инфузий и внутримышечного введения;</w:t>
            </w:r>
          </w:p>
          <w:p w14:paraId="75CB34A7" w14:textId="77777777" w:rsidR="001A00A1" w:rsidRPr="007B340C" w:rsidRDefault="00120233">
            <w:pPr>
              <w:pStyle w:val="ac"/>
              <w:rPr>
                <w:sz w:val="16"/>
                <w:szCs w:val="16"/>
              </w:rPr>
            </w:pPr>
            <w:r w:rsidRPr="007B340C">
              <w:rPr>
                <w:sz w:val="16"/>
                <w:szCs w:val="16"/>
              </w:rPr>
              <w:t>раствор для инъекций;</w:t>
            </w:r>
          </w:p>
          <w:p w14:paraId="0FAFE255" w14:textId="77777777" w:rsidR="001A00A1" w:rsidRPr="007B340C" w:rsidRDefault="00120233">
            <w:pPr>
              <w:pStyle w:val="ac"/>
              <w:rPr>
                <w:sz w:val="16"/>
                <w:szCs w:val="16"/>
              </w:rPr>
            </w:pPr>
            <w:r w:rsidRPr="007B340C">
              <w:rPr>
                <w:sz w:val="16"/>
                <w:szCs w:val="16"/>
              </w:rPr>
              <w:t>раствор для инъекций и местного применения</w:t>
            </w:r>
          </w:p>
        </w:tc>
      </w:tr>
      <w:tr w:rsidR="001A00A1" w:rsidRPr="007B340C" w14:paraId="55D9D965" w14:textId="77777777">
        <w:tc>
          <w:tcPr>
            <w:tcW w:w="1028" w:type="dxa"/>
            <w:tcBorders>
              <w:top w:val="single" w:sz="4" w:space="0" w:color="auto"/>
              <w:bottom w:val="single" w:sz="4" w:space="0" w:color="auto"/>
              <w:right w:val="single" w:sz="4" w:space="0" w:color="auto"/>
            </w:tcBorders>
          </w:tcPr>
          <w:p w14:paraId="0363514E" w14:textId="77777777" w:rsidR="001A00A1" w:rsidRPr="007B340C" w:rsidRDefault="00120233">
            <w:pPr>
              <w:pStyle w:val="aa"/>
              <w:jc w:val="center"/>
              <w:rPr>
                <w:sz w:val="16"/>
                <w:szCs w:val="16"/>
              </w:rPr>
            </w:pPr>
            <w:r w:rsidRPr="007B340C">
              <w:rPr>
                <w:sz w:val="16"/>
                <w:szCs w:val="16"/>
              </w:rPr>
              <w:t>H01C</w:t>
            </w:r>
          </w:p>
        </w:tc>
        <w:tc>
          <w:tcPr>
            <w:tcW w:w="3197" w:type="dxa"/>
            <w:tcBorders>
              <w:top w:val="nil"/>
              <w:left w:val="single" w:sz="4" w:space="0" w:color="auto"/>
              <w:bottom w:val="single" w:sz="4" w:space="0" w:color="auto"/>
              <w:right w:val="nil"/>
            </w:tcBorders>
          </w:tcPr>
          <w:p w14:paraId="1432BCBC" w14:textId="77777777" w:rsidR="001A00A1" w:rsidRPr="007B340C" w:rsidRDefault="00120233">
            <w:pPr>
              <w:pStyle w:val="ac"/>
              <w:rPr>
                <w:sz w:val="16"/>
                <w:szCs w:val="16"/>
              </w:rPr>
            </w:pPr>
            <w:r w:rsidRPr="007B340C">
              <w:rPr>
                <w:sz w:val="16"/>
                <w:szCs w:val="16"/>
              </w:rPr>
              <w:t>гормоны гипоталамуса</w:t>
            </w:r>
          </w:p>
        </w:tc>
        <w:tc>
          <w:tcPr>
            <w:tcW w:w="1936" w:type="dxa"/>
            <w:tcBorders>
              <w:top w:val="nil"/>
              <w:left w:val="single" w:sz="4" w:space="0" w:color="auto"/>
              <w:bottom w:val="single" w:sz="4" w:space="0" w:color="auto"/>
              <w:right w:val="nil"/>
            </w:tcBorders>
          </w:tcPr>
          <w:p w14:paraId="797F2FE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F5D357E" w14:textId="77777777" w:rsidR="001A00A1" w:rsidRPr="007B340C" w:rsidRDefault="001A00A1">
            <w:pPr>
              <w:pStyle w:val="aa"/>
              <w:rPr>
                <w:sz w:val="16"/>
                <w:szCs w:val="16"/>
              </w:rPr>
            </w:pPr>
          </w:p>
        </w:tc>
      </w:tr>
      <w:tr w:rsidR="001A00A1" w:rsidRPr="007B340C" w14:paraId="11A54854" w14:textId="77777777">
        <w:tc>
          <w:tcPr>
            <w:tcW w:w="1028" w:type="dxa"/>
            <w:vMerge w:val="restart"/>
            <w:tcBorders>
              <w:top w:val="single" w:sz="4" w:space="0" w:color="auto"/>
              <w:bottom w:val="single" w:sz="4" w:space="0" w:color="auto"/>
              <w:right w:val="single" w:sz="4" w:space="0" w:color="auto"/>
            </w:tcBorders>
          </w:tcPr>
          <w:p w14:paraId="2175E17E" w14:textId="77777777" w:rsidR="001A00A1" w:rsidRPr="007B340C" w:rsidRDefault="00120233">
            <w:pPr>
              <w:pStyle w:val="aa"/>
              <w:jc w:val="center"/>
              <w:rPr>
                <w:sz w:val="16"/>
                <w:szCs w:val="16"/>
              </w:rPr>
            </w:pPr>
            <w:r w:rsidRPr="007B340C">
              <w:rPr>
                <w:sz w:val="16"/>
                <w:szCs w:val="16"/>
              </w:rPr>
              <w:t>H01CB</w:t>
            </w:r>
          </w:p>
        </w:tc>
        <w:tc>
          <w:tcPr>
            <w:tcW w:w="3197" w:type="dxa"/>
            <w:vMerge w:val="restart"/>
            <w:tcBorders>
              <w:top w:val="nil"/>
              <w:left w:val="single" w:sz="4" w:space="0" w:color="auto"/>
              <w:bottom w:val="single" w:sz="4" w:space="0" w:color="auto"/>
              <w:right w:val="nil"/>
            </w:tcBorders>
          </w:tcPr>
          <w:p w14:paraId="42586488" w14:textId="77777777" w:rsidR="001A00A1" w:rsidRPr="007B340C" w:rsidRDefault="00120233">
            <w:pPr>
              <w:pStyle w:val="ac"/>
              <w:rPr>
                <w:sz w:val="16"/>
                <w:szCs w:val="16"/>
              </w:rPr>
            </w:pPr>
            <w:r w:rsidRPr="007B340C">
              <w:rPr>
                <w:sz w:val="16"/>
                <w:szCs w:val="16"/>
              </w:rPr>
              <w:t>соматостатин и аналоги</w:t>
            </w:r>
          </w:p>
        </w:tc>
        <w:tc>
          <w:tcPr>
            <w:tcW w:w="1936" w:type="dxa"/>
            <w:tcBorders>
              <w:top w:val="nil"/>
              <w:left w:val="single" w:sz="4" w:space="0" w:color="auto"/>
              <w:bottom w:val="single" w:sz="4" w:space="0" w:color="auto"/>
              <w:right w:val="nil"/>
            </w:tcBorders>
          </w:tcPr>
          <w:p w14:paraId="5415935E" w14:textId="77777777" w:rsidR="001A00A1" w:rsidRPr="007B340C" w:rsidRDefault="00120233">
            <w:pPr>
              <w:pStyle w:val="ac"/>
              <w:rPr>
                <w:sz w:val="16"/>
                <w:szCs w:val="16"/>
              </w:rPr>
            </w:pPr>
            <w:r w:rsidRPr="007B340C">
              <w:rPr>
                <w:sz w:val="16"/>
                <w:szCs w:val="16"/>
              </w:rPr>
              <w:t>ланреотид</w:t>
            </w:r>
          </w:p>
        </w:tc>
        <w:tc>
          <w:tcPr>
            <w:tcW w:w="4037" w:type="dxa"/>
            <w:tcBorders>
              <w:top w:val="nil"/>
              <w:left w:val="single" w:sz="4" w:space="0" w:color="auto"/>
              <w:bottom w:val="single" w:sz="4" w:space="0" w:color="auto"/>
            </w:tcBorders>
          </w:tcPr>
          <w:p w14:paraId="5AC34E72" w14:textId="77777777" w:rsidR="001A00A1" w:rsidRPr="007B340C" w:rsidRDefault="00120233">
            <w:pPr>
              <w:pStyle w:val="ac"/>
              <w:rPr>
                <w:sz w:val="16"/>
                <w:szCs w:val="16"/>
              </w:rPr>
            </w:pPr>
            <w:r w:rsidRPr="007B340C">
              <w:rPr>
                <w:sz w:val="16"/>
                <w:szCs w:val="16"/>
              </w:rPr>
              <w:t>гель для подкожного введения пролонгированного действия</w:t>
            </w:r>
          </w:p>
        </w:tc>
      </w:tr>
      <w:tr w:rsidR="001A00A1" w:rsidRPr="007B340C" w14:paraId="11FACD1D" w14:textId="77777777">
        <w:tc>
          <w:tcPr>
            <w:tcW w:w="1028" w:type="dxa"/>
            <w:vMerge/>
            <w:tcBorders>
              <w:top w:val="single" w:sz="4" w:space="0" w:color="auto"/>
              <w:bottom w:val="single" w:sz="4" w:space="0" w:color="auto"/>
              <w:right w:val="single" w:sz="4" w:space="0" w:color="auto"/>
            </w:tcBorders>
          </w:tcPr>
          <w:p w14:paraId="0CD47AF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E7EDF6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4E362E" w14:textId="77777777" w:rsidR="001A00A1" w:rsidRPr="007B340C" w:rsidRDefault="00120233">
            <w:pPr>
              <w:pStyle w:val="ac"/>
              <w:rPr>
                <w:sz w:val="16"/>
                <w:szCs w:val="16"/>
              </w:rPr>
            </w:pPr>
            <w:r w:rsidRPr="007B340C">
              <w:rPr>
                <w:sz w:val="16"/>
                <w:szCs w:val="16"/>
              </w:rPr>
              <w:t>октреотид</w:t>
            </w:r>
          </w:p>
        </w:tc>
        <w:tc>
          <w:tcPr>
            <w:tcW w:w="4037" w:type="dxa"/>
            <w:tcBorders>
              <w:top w:val="nil"/>
              <w:left w:val="single" w:sz="4" w:space="0" w:color="auto"/>
              <w:bottom w:val="single" w:sz="4" w:space="0" w:color="auto"/>
            </w:tcBorders>
          </w:tcPr>
          <w:p w14:paraId="77817DE4"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введения пролонгированного действия;</w:t>
            </w:r>
          </w:p>
          <w:p w14:paraId="3DC78558" w14:textId="77777777" w:rsidR="001A00A1" w:rsidRPr="007B340C" w:rsidRDefault="00120233">
            <w:pPr>
              <w:pStyle w:val="ac"/>
              <w:rPr>
                <w:sz w:val="16"/>
                <w:szCs w:val="16"/>
              </w:rPr>
            </w:pPr>
            <w:r w:rsidRPr="007B340C">
              <w:rPr>
                <w:sz w:val="16"/>
                <w:szCs w:val="16"/>
              </w:rPr>
              <w:t>микросферы для приготовления суспензии для внутримышечного введения;</w:t>
            </w:r>
          </w:p>
          <w:p w14:paraId="2A536201" w14:textId="77777777" w:rsidR="001A00A1" w:rsidRPr="007B340C" w:rsidRDefault="00120233">
            <w:pPr>
              <w:pStyle w:val="ac"/>
              <w:rPr>
                <w:sz w:val="16"/>
                <w:szCs w:val="16"/>
              </w:rPr>
            </w:pPr>
            <w:r w:rsidRPr="007B340C">
              <w:rPr>
                <w:sz w:val="16"/>
                <w:szCs w:val="16"/>
              </w:rPr>
              <w:t>микросферы для приготовления суспензии для внутримышечного введения пролонгированного действия;</w:t>
            </w:r>
          </w:p>
          <w:p w14:paraId="5BE37C74"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p w14:paraId="412A61E8" w14:textId="77777777" w:rsidR="001A00A1" w:rsidRPr="007B340C" w:rsidRDefault="00120233">
            <w:pPr>
              <w:pStyle w:val="ac"/>
              <w:rPr>
                <w:sz w:val="16"/>
                <w:szCs w:val="16"/>
              </w:rPr>
            </w:pPr>
            <w:r w:rsidRPr="007B340C">
              <w:rPr>
                <w:sz w:val="16"/>
                <w:szCs w:val="16"/>
              </w:rPr>
              <w:t>раствор для инфузий и подкожного введения</w:t>
            </w:r>
          </w:p>
        </w:tc>
      </w:tr>
      <w:tr w:rsidR="001A00A1" w:rsidRPr="007B340C" w14:paraId="26E2B534" w14:textId="77777777">
        <w:tc>
          <w:tcPr>
            <w:tcW w:w="1028" w:type="dxa"/>
            <w:vMerge/>
            <w:tcBorders>
              <w:top w:val="single" w:sz="4" w:space="0" w:color="auto"/>
              <w:bottom w:val="single" w:sz="4" w:space="0" w:color="auto"/>
              <w:right w:val="single" w:sz="4" w:space="0" w:color="auto"/>
            </w:tcBorders>
          </w:tcPr>
          <w:p w14:paraId="5D9B7E1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14221A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112254A" w14:textId="77777777" w:rsidR="001A00A1" w:rsidRPr="007B340C" w:rsidRDefault="00120233">
            <w:pPr>
              <w:pStyle w:val="ac"/>
              <w:rPr>
                <w:sz w:val="16"/>
                <w:szCs w:val="16"/>
              </w:rPr>
            </w:pPr>
            <w:r w:rsidRPr="007B340C">
              <w:rPr>
                <w:sz w:val="16"/>
                <w:szCs w:val="16"/>
              </w:rPr>
              <w:t>пасиреотид</w:t>
            </w:r>
          </w:p>
        </w:tc>
        <w:tc>
          <w:tcPr>
            <w:tcW w:w="4037" w:type="dxa"/>
            <w:tcBorders>
              <w:top w:val="nil"/>
              <w:left w:val="single" w:sz="4" w:space="0" w:color="auto"/>
              <w:bottom w:val="single" w:sz="4" w:space="0" w:color="auto"/>
            </w:tcBorders>
          </w:tcPr>
          <w:p w14:paraId="402D5A01"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7B6B9366" w14:textId="77777777">
        <w:tc>
          <w:tcPr>
            <w:tcW w:w="1028" w:type="dxa"/>
            <w:vMerge w:val="restart"/>
            <w:tcBorders>
              <w:top w:val="single" w:sz="4" w:space="0" w:color="auto"/>
              <w:bottom w:val="single" w:sz="4" w:space="0" w:color="auto"/>
              <w:right w:val="single" w:sz="4" w:space="0" w:color="auto"/>
            </w:tcBorders>
          </w:tcPr>
          <w:p w14:paraId="624E4163" w14:textId="77777777" w:rsidR="001A00A1" w:rsidRPr="007B340C" w:rsidRDefault="00120233">
            <w:pPr>
              <w:pStyle w:val="aa"/>
              <w:jc w:val="center"/>
              <w:rPr>
                <w:sz w:val="16"/>
                <w:szCs w:val="16"/>
              </w:rPr>
            </w:pPr>
            <w:r w:rsidRPr="007B340C">
              <w:rPr>
                <w:sz w:val="16"/>
                <w:szCs w:val="16"/>
              </w:rPr>
              <w:t>H01CC</w:t>
            </w:r>
          </w:p>
        </w:tc>
        <w:tc>
          <w:tcPr>
            <w:tcW w:w="3197" w:type="dxa"/>
            <w:tcBorders>
              <w:top w:val="nil"/>
              <w:left w:val="single" w:sz="4" w:space="0" w:color="auto"/>
              <w:bottom w:val="single" w:sz="4" w:space="0" w:color="auto"/>
              <w:right w:val="nil"/>
            </w:tcBorders>
          </w:tcPr>
          <w:p w14:paraId="6F2F6753" w14:textId="77777777" w:rsidR="001A00A1" w:rsidRPr="007B340C" w:rsidRDefault="00120233">
            <w:pPr>
              <w:pStyle w:val="ac"/>
              <w:rPr>
                <w:sz w:val="16"/>
                <w:szCs w:val="16"/>
              </w:rPr>
            </w:pPr>
            <w:r w:rsidRPr="007B340C">
              <w:rPr>
                <w:sz w:val="16"/>
                <w:szCs w:val="16"/>
              </w:rPr>
              <w:t>антигонадотропин-рилизинг гормоны</w:t>
            </w:r>
          </w:p>
        </w:tc>
        <w:tc>
          <w:tcPr>
            <w:tcW w:w="1936" w:type="dxa"/>
            <w:tcBorders>
              <w:top w:val="nil"/>
              <w:left w:val="single" w:sz="4" w:space="0" w:color="auto"/>
              <w:bottom w:val="single" w:sz="4" w:space="0" w:color="auto"/>
              <w:right w:val="nil"/>
            </w:tcBorders>
          </w:tcPr>
          <w:p w14:paraId="089BDEBB" w14:textId="77777777" w:rsidR="001A00A1" w:rsidRPr="007B340C" w:rsidRDefault="00120233">
            <w:pPr>
              <w:pStyle w:val="ac"/>
              <w:rPr>
                <w:sz w:val="16"/>
                <w:szCs w:val="16"/>
              </w:rPr>
            </w:pPr>
            <w:r w:rsidRPr="007B340C">
              <w:rPr>
                <w:sz w:val="16"/>
                <w:szCs w:val="16"/>
              </w:rPr>
              <w:t>ганиреликс</w:t>
            </w:r>
          </w:p>
        </w:tc>
        <w:tc>
          <w:tcPr>
            <w:tcW w:w="4037" w:type="dxa"/>
            <w:tcBorders>
              <w:top w:val="nil"/>
              <w:left w:val="single" w:sz="4" w:space="0" w:color="auto"/>
              <w:bottom w:val="single" w:sz="4" w:space="0" w:color="auto"/>
            </w:tcBorders>
          </w:tcPr>
          <w:p w14:paraId="5EBC5DE9"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1CF7F69E" w14:textId="77777777">
        <w:tc>
          <w:tcPr>
            <w:tcW w:w="1028" w:type="dxa"/>
            <w:vMerge/>
            <w:tcBorders>
              <w:top w:val="single" w:sz="4" w:space="0" w:color="auto"/>
              <w:bottom w:val="single" w:sz="4" w:space="0" w:color="auto"/>
              <w:right w:val="single" w:sz="4" w:space="0" w:color="auto"/>
            </w:tcBorders>
          </w:tcPr>
          <w:p w14:paraId="6902B58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7F9DCA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7937EE9" w14:textId="77777777" w:rsidR="001A00A1" w:rsidRPr="007B340C" w:rsidRDefault="00120233">
            <w:pPr>
              <w:pStyle w:val="ac"/>
              <w:rPr>
                <w:sz w:val="16"/>
                <w:szCs w:val="16"/>
              </w:rPr>
            </w:pPr>
            <w:r w:rsidRPr="007B340C">
              <w:rPr>
                <w:sz w:val="16"/>
                <w:szCs w:val="16"/>
              </w:rPr>
              <w:t>цетрореликс</w:t>
            </w:r>
          </w:p>
        </w:tc>
        <w:tc>
          <w:tcPr>
            <w:tcW w:w="4037" w:type="dxa"/>
            <w:tcBorders>
              <w:top w:val="nil"/>
              <w:left w:val="single" w:sz="4" w:space="0" w:color="auto"/>
              <w:bottom w:val="single" w:sz="4" w:space="0" w:color="auto"/>
            </w:tcBorders>
          </w:tcPr>
          <w:p w14:paraId="307894FA"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69E26420" w14:textId="77777777">
        <w:tc>
          <w:tcPr>
            <w:tcW w:w="1028" w:type="dxa"/>
            <w:tcBorders>
              <w:top w:val="single" w:sz="4" w:space="0" w:color="auto"/>
              <w:bottom w:val="single" w:sz="4" w:space="0" w:color="auto"/>
              <w:right w:val="single" w:sz="4" w:space="0" w:color="auto"/>
            </w:tcBorders>
          </w:tcPr>
          <w:p w14:paraId="6FBCBCEC" w14:textId="77777777" w:rsidR="001A00A1" w:rsidRPr="007B340C" w:rsidRDefault="00120233">
            <w:pPr>
              <w:pStyle w:val="aa"/>
              <w:jc w:val="center"/>
              <w:rPr>
                <w:sz w:val="16"/>
                <w:szCs w:val="16"/>
              </w:rPr>
            </w:pPr>
            <w:r w:rsidRPr="007B340C">
              <w:rPr>
                <w:sz w:val="16"/>
                <w:szCs w:val="16"/>
              </w:rPr>
              <w:t>H02</w:t>
            </w:r>
          </w:p>
        </w:tc>
        <w:tc>
          <w:tcPr>
            <w:tcW w:w="3197" w:type="dxa"/>
            <w:tcBorders>
              <w:top w:val="nil"/>
              <w:left w:val="single" w:sz="4" w:space="0" w:color="auto"/>
              <w:bottom w:val="single" w:sz="4" w:space="0" w:color="auto"/>
              <w:right w:val="nil"/>
            </w:tcBorders>
          </w:tcPr>
          <w:p w14:paraId="36A8AC69" w14:textId="77777777" w:rsidR="001A00A1" w:rsidRPr="007B340C" w:rsidRDefault="00120233">
            <w:pPr>
              <w:pStyle w:val="ac"/>
              <w:rPr>
                <w:sz w:val="16"/>
                <w:szCs w:val="16"/>
              </w:rPr>
            </w:pPr>
            <w:r w:rsidRPr="007B340C">
              <w:rPr>
                <w:sz w:val="16"/>
                <w:szCs w:val="16"/>
              </w:rPr>
              <w:t>кортикостероиды системного действия</w:t>
            </w:r>
          </w:p>
        </w:tc>
        <w:tc>
          <w:tcPr>
            <w:tcW w:w="1936" w:type="dxa"/>
            <w:tcBorders>
              <w:top w:val="nil"/>
              <w:left w:val="single" w:sz="4" w:space="0" w:color="auto"/>
              <w:bottom w:val="single" w:sz="4" w:space="0" w:color="auto"/>
              <w:right w:val="nil"/>
            </w:tcBorders>
          </w:tcPr>
          <w:p w14:paraId="7FEB099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6DBD0B3" w14:textId="77777777" w:rsidR="001A00A1" w:rsidRPr="007B340C" w:rsidRDefault="001A00A1">
            <w:pPr>
              <w:pStyle w:val="aa"/>
              <w:rPr>
                <w:sz w:val="16"/>
                <w:szCs w:val="16"/>
              </w:rPr>
            </w:pPr>
          </w:p>
        </w:tc>
      </w:tr>
      <w:tr w:rsidR="001A00A1" w:rsidRPr="007B340C" w14:paraId="7D5A00BD" w14:textId="77777777">
        <w:tc>
          <w:tcPr>
            <w:tcW w:w="1028" w:type="dxa"/>
            <w:tcBorders>
              <w:top w:val="single" w:sz="4" w:space="0" w:color="auto"/>
              <w:bottom w:val="single" w:sz="4" w:space="0" w:color="auto"/>
              <w:right w:val="single" w:sz="4" w:space="0" w:color="auto"/>
            </w:tcBorders>
          </w:tcPr>
          <w:p w14:paraId="2D281EA1" w14:textId="77777777" w:rsidR="001A00A1" w:rsidRPr="007B340C" w:rsidRDefault="00120233">
            <w:pPr>
              <w:pStyle w:val="aa"/>
              <w:jc w:val="center"/>
              <w:rPr>
                <w:sz w:val="16"/>
                <w:szCs w:val="16"/>
              </w:rPr>
            </w:pPr>
            <w:r w:rsidRPr="007B340C">
              <w:rPr>
                <w:sz w:val="16"/>
                <w:szCs w:val="16"/>
              </w:rPr>
              <w:t>H02A</w:t>
            </w:r>
          </w:p>
        </w:tc>
        <w:tc>
          <w:tcPr>
            <w:tcW w:w="3197" w:type="dxa"/>
            <w:tcBorders>
              <w:top w:val="nil"/>
              <w:left w:val="single" w:sz="4" w:space="0" w:color="auto"/>
              <w:bottom w:val="single" w:sz="4" w:space="0" w:color="auto"/>
              <w:right w:val="nil"/>
            </w:tcBorders>
          </w:tcPr>
          <w:p w14:paraId="772BDBC1" w14:textId="77777777" w:rsidR="001A00A1" w:rsidRPr="007B340C" w:rsidRDefault="00120233">
            <w:pPr>
              <w:pStyle w:val="ac"/>
              <w:rPr>
                <w:sz w:val="16"/>
                <w:szCs w:val="16"/>
              </w:rPr>
            </w:pPr>
            <w:r w:rsidRPr="007B340C">
              <w:rPr>
                <w:sz w:val="16"/>
                <w:szCs w:val="16"/>
              </w:rPr>
              <w:t>кортикостероиды системного действия</w:t>
            </w:r>
          </w:p>
        </w:tc>
        <w:tc>
          <w:tcPr>
            <w:tcW w:w="1936" w:type="dxa"/>
            <w:tcBorders>
              <w:top w:val="nil"/>
              <w:left w:val="single" w:sz="4" w:space="0" w:color="auto"/>
              <w:bottom w:val="single" w:sz="4" w:space="0" w:color="auto"/>
              <w:right w:val="nil"/>
            </w:tcBorders>
          </w:tcPr>
          <w:p w14:paraId="689A701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7CA7793" w14:textId="77777777" w:rsidR="001A00A1" w:rsidRPr="007B340C" w:rsidRDefault="001A00A1">
            <w:pPr>
              <w:pStyle w:val="aa"/>
              <w:rPr>
                <w:sz w:val="16"/>
                <w:szCs w:val="16"/>
              </w:rPr>
            </w:pPr>
          </w:p>
        </w:tc>
      </w:tr>
      <w:tr w:rsidR="001A00A1" w:rsidRPr="007B340C" w14:paraId="4116B407" w14:textId="77777777">
        <w:tc>
          <w:tcPr>
            <w:tcW w:w="1028" w:type="dxa"/>
            <w:tcBorders>
              <w:top w:val="single" w:sz="4" w:space="0" w:color="auto"/>
              <w:bottom w:val="single" w:sz="4" w:space="0" w:color="auto"/>
              <w:right w:val="single" w:sz="4" w:space="0" w:color="auto"/>
            </w:tcBorders>
          </w:tcPr>
          <w:p w14:paraId="00DB57A9" w14:textId="77777777" w:rsidR="001A00A1" w:rsidRPr="007B340C" w:rsidRDefault="00120233">
            <w:pPr>
              <w:pStyle w:val="aa"/>
              <w:jc w:val="center"/>
              <w:rPr>
                <w:sz w:val="16"/>
                <w:szCs w:val="16"/>
              </w:rPr>
            </w:pPr>
            <w:r w:rsidRPr="007B340C">
              <w:rPr>
                <w:sz w:val="16"/>
                <w:szCs w:val="16"/>
              </w:rPr>
              <w:t>H02AA</w:t>
            </w:r>
          </w:p>
        </w:tc>
        <w:tc>
          <w:tcPr>
            <w:tcW w:w="3197" w:type="dxa"/>
            <w:tcBorders>
              <w:top w:val="nil"/>
              <w:left w:val="single" w:sz="4" w:space="0" w:color="auto"/>
              <w:bottom w:val="single" w:sz="4" w:space="0" w:color="auto"/>
              <w:right w:val="nil"/>
            </w:tcBorders>
          </w:tcPr>
          <w:p w14:paraId="79BEB1C0" w14:textId="77777777" w:rsidR="001A00A1" w:rsidRPr="007B340C" w:rsidRDefault="00120233">
            <w:pPr>
              <w:pStyle w:val="ac"/>
              <w:rPr>
                <w:sz w:val="16"/>
                <w:szCs w:val="16"/>
              </w:rPr>
            </w:pPr>
            <w:r w:rsidRPr="007B340C">
              <w:rPr>
                <w:sz w:val="16"/>
                <w:szCs w:val="16"/>
              </w:rPr>
              <w:t>минералокортикоиды</w:t>
            </w:r>
          </w:p>
        </w:tc>
        <w:tc>
          <w:tcPr>
            <w:tcW w:w="1936" w:type="dxa"/>
            <w:tcBorders>
              <w:top w:val="nil"/>
              <w:left w:val="single" w:sz="4" w:space="0" w:color="auto"/>
              <w:bottom w:val="single" w:sz="4" w:space="0" w:color="auto"/>
              <w:right w:val="nil"/>
            </w:tcBorders>
          </w:tcPr>
          <w:p w14:paraId="23B61E45" w14:textId="77777777" w:rsidR="001A00A1" w:rsidRPr="007B340C" w:rsidRDefault="00120233">
            <w:pPr>
              <w:pStyle w:val="ac"/>
              <w:rPr>
                <w:sz w:val="16"/>
                <w:szCs w:val="16"/>
              </w:rPr>
            </w:pPr>
            <w:r w:rsidRPr="007B340C">
              <w:rPr>
                <w:sz w:val="16"/>
                <w:szCs w:val="16"/>
              </w:rPr>
              <w:t>флудрокортизон</w:t>
            </w:r>
          </w:p>
        </w:tc>
        <w:tc>
          <w:tcPr>
            <w:tcW w:w="4037" w:type="dxa"/>
            <w:tcBorders>
              <w:top w:val="nil"/>
              <w:left w:val="single" w:sz="4" w:space="0" w:color="auto"/>
              <w:bottom w:val="single" w:sz="4" w:space="0" w:color="auto"/>
            </w:tcBorders>
          </w:tcPr>
          <w:p w14:paraId="1CB40453" w14:textId="77777777" w:rsidR="001A00A1" w:rsidRPr="007B340C" w:rsidRDefault="00120233">
            <w:pPr>
              <w:pStyle w:val="ac"/>
              <w:rPr>
                <w:sz w:val="16"/>
                <w:szCs w:val="16"/>
              </w:rPr>
            </w:pPr>
            <w:r w:rsidRPr="007B340C">
              <w:rPr>
                <w:sz w:val="16"/>
                <w:szCs w:val="16"/>
              </w:rPr>
              <w:t>таблетки</w:t>
            </w:r>
          </w:p>
        </w:tc>
      </w:tr>
      <w:tr w:rsidR="001A00A1" w:rsidRPr="007B340C" w14:paraId="3B7DC3DE" w14:textId="77777777">
        <w:tc>
          <w:tcPr>
            <w:tcW w:w="1028" w:type="dxa"/>
            <w:tcBorders>
              <w:top w:val="single" w:sz="4" w:space="0" w:color="auto"/>
              <w:bottom w:val="single" w:sz="4" w:space="0" w:color="auto"/>
              <w:right w:val="single" w:sz="4" w:space="0" w:color="auto"/>
            </w:tcBorders>
          </w:tcPr>
          <w:p w14:paraId="1F053C26" w14:textId="77777777" w:rsidR="001A00A1" w:rsidRPr="007B340C" w:rsidRDefault="00120233">
            <w:pPr>
              <w:pStyle w:val="aa"/>
              <w:jc w:val="center"/>
              <w:rPr>
                <w:sz w:val="16"/>
                <w:szCs w:val="16"/>
              </w:rPr>
            </w:pPr>
            <w:r w:rsidRPr="007B340C">
              <w:rPr>
                <w:sz w:val="16"/>
                <w:szCs w:val="16"/>
              </w:rPr>
              <w:t>H02AB</w:t>
            </w:r>
          </w:p>
        </w:tc>
        <w:tc>
          <w:tcPr>
            <w:tcW w:w="3197" w:type="dxa"/>
            <w:tcBorders>
              <w:top w:val="nil"/>
              <w:left w:val="single" w:sz="4" w:space="0" w:color="auto"/>
              <w:bottom w:val="single" w:sz="4" w:space="0" w:color="auto"/>
              <w:right w:val="nil"/>
            </w:tcBorders>
          </w:tcPr>
          <w:p w14:paraId="26E13BD9" w14:textId="77777777" w:rsidR="001A00A1" w:rsidRPr="007B340C" w:rsidRDefault="00120233">
            <w:pPr>
              <w:pStyle w:val="ac"/>
              <w:rPr>
                <w:sz w:val="16"/>
                <w:szCs w:val="16"/>
              </w:rPr>
            </w:pPr>
            <w:r w:rsidRPr="007B340C">
              <w:rPr>
                <w:sz w:val="16"/>
                <w:szCs w:val="16"/>
              </w:rPr>
              <w:t>глюкокортикоиды</w:t>
            </w:r>
          </w:p>
        </w:tc>
        <w:tc>
          <w:tcPr>
            <w:tcW w:w="1936" w:type="dxa"/>
            <w:tcBorders>
              <w:top w:val="nil"/>
              <w:left w:val="single" w:sz="4" w:space="0" w:color="auto"/>
              <w:bottom w:val="single" w:sz="4" w:space="0" w:color="auto"/>
              <w:right w:val="nil"/>
            </w:tcBorders>
          </w:tcPr>
          <w:p w14:paraId="29C1B698" w14:textId="77777777" w:rsidR="001A00A1" w:rsidRPr="007B340C" w:rsidRDefault="00120233">
            <w:pPr>
              <w:pStyle w:val="ac"/>
              <w:rPr>
                <w:sz w:val="16"/>
                <w:szCs w:val="16"/>
              </w:rPr>
            </w:pPr>
            <w:r w:rsidRPr="007B340C">
              <w:rPr>
                <w:sz w:val="16"/>
                <w:szCs w:val="16"/>
              </w:rPr>
              <w:t>гидрокортизон</w:t>
            </w:r>
          </w:p>
        </w:tc>
        <w:tc>
          <w:tcPr>
            <w:tcW w:w="4037" w:type="dxa"/>
            <w:tcBorders>
              <w:top w:val="nil"/>
              <w:left w:val="single" w:sz="4" w:space="0" w:color="auto"/>
              <w:bottom w:val="single" w:sz="4" w:space="0" w:color="auto"/>
            </w:tcBorders>
          </w:tcPr>
          <w:p w14:paraId="0786B8FE" w14:textId="77777777" w:rsidR="001A00A1" w:rsidRPr="007B340C" w:rsidRDefault="00120233">
            <w:pPr>
              <w:pStyle w:val="ac"/>
              <w:rPr>
                <w:sz w:val="16"/>
                <w:szCs w:val="16"/>
              </w:rPr>
            </w:pPr>
            <w:r w:rsidRPr="007B340C">
              <w:rPr>
                <w:sz w:val="16"/>
                <w:szCs w:val="16"/>
              </w:rPr>
              <w:t>крем для наружного применения;</w:t>
            </w:r>
          </w:p>
          <w:p w14:paraId="56739E9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2C982182" w14:textId="77777777" w:rsidR="001A00A1" w:rsidRPr="007B340C" w:rsidRDefault="00120233">
            <w:pPr>
              <w:pStyle w:val="ac"/>
              <w:rPr>
                <w:sz w:val="16"/>
                <w:szCs w:val="16"/>
              </w:rPr>
            </w:pPr>
            <w:r w:rsidRPr="007B340C">
              <w:rPr>
                <w:sz w:val="16"/>
                <w:szCs w:val="16"/>
              </w:rPr>
              <w:t>мазь глазная;</w:t>
            </w:r>
          </w:p>
          <w:p w14:paraId="634A4E78" w14:textId="77777777" w:rsidR="001A00A1" w:rsidRPr="007B340C" w:rsidRDefault="00120233">
            <w:pPr>
              <w:pStyle w:val="ac"/>
              <w:rPr>
                <w:sz w:val="16"/>
                <w:szCs w:val="16"/>
              </w:rPr>
            </w:pPr>
            <w:r w:rsidRPr="007B340C">
              <w:rPr>
                <w:sz w:val="16"/>
                <w:szCs w:val="16"/>
              </w:rPr>
              <w:t>мазь для наружного применения;</w:t>
            </w:r>
          </w:p>
          <w:p w14:paraId="34B12E0E" w14:textId="77777777" w:rsidR="001A00A1" w:rsidRPr="007B340C" w:rsidRDefault="00120233">
            <w:pPr>
              <w:pStyle w:val="ac"/>
              <w:rPr>
                <w:sz w:val="16"/>
                <w:szCs w:val="16"/>
              </w:rPr>
            </w:pPr>
            <w:r w:rsidRPr="007B340C">
              <w:rPr>
                <w:sz w:val="16"/>
                <w:szCs w:val="16"/>
              </w:rPr>
              <w:t>суспензия для внутримышечного и внутрисуставного введения;</w:t>
            </w:r>
          </w:p>
          <w:p w14:paraId="0C40AE79" w14:textId="77777777" w:rsidR="001A00A1" w:rsidRPr="007B340C" w:rsidRDefault="00120233">
            <w:pPr>
              <w:pStyle w:val="ac"/>
              <w:rPr>
                <w:sz w:val="16"/>
                <w:szCs w:val="16"/>
              </w:rPr>
            </w:pPr>
            <w:r w:rsidRPr="007B340C">
              <w:rPr>
                <w:sz w:val="16"/>
                <w:szCs w:val="16"/>
              </w:rPr>
              <w:t>таблетки;</w:t>
            </w:r>
          </w:p>
          <w:p w14:paraId="28721433" w14:textId="77777777" w:rsidR="001A00A1" w:rsidRPr="007B340C" w:rsidRDefault="00120233">
            <w:pPr>
              <w:pStyle w:val="ac"/>
              <w:rPr>
                <w:sz w:val="16"/>
                <w:szCs w:val="16"/>
              </w:rPr>
            </w:pPr>
            <w:r w:rsidRPr="007B340C">
              <w:rPr>
                <w:sz w:val="16"/>
                <w:szCs w:val="16"/>
              </w:rPr>
              <w:t>эмульсия для наружного применения</w:t>
            </w:r>
          </w:p>
        </w:tc>
      </w:tr>
      <w:tr w:rsidR="001A00A1" w:rsidRPr="007B340C" w14:paraId="5014255E" w14:textId="77777777">
        <w:tc>
          <w:tcPr>
            <w:tcW w:w="1028" w:type="dxa"/>
            <w:tcBorders>
              <w:top w:val="single" w:sz="4" w:space="0" w:color="auto"/>
              <w:bottom w:val="single" w:sz="4" w:space="0" w:color="auto"/>
              <w:right w:val="single" w:sz="4" w:space="0" w:color="auto"/>
            </w:tcBorders>
          </w:tcPr>
          <w:p w14:paraId="62CFDF3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BB3D47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EBBB7E" w14:textId="77777777" w:rsidR="001A00A1" w:rsidRPr="007B340C" w:rsidRDefault="00120233">
            <w:pPr>
              <w:pStyle w:val="ac"/>
              <w:rPr>
                <w:sz w:val="16"/>
                <w:szCs w:val="16"/>
              </w:rPr>
            </w:pPr>
            <w:r w:rsidRPr="007B340C">
              <w:rPr>
                <w:sz w:val="16"/>
                <w:szCs w:val="16"/>
              </w:rPr>
              <w:t>дексаметазон</w:t>
            </w:r>
          </w:p>
        </w:tc>
        <w:tc>
          <w:tcPr>
            <w:tcW w:w="4037" w:type="dxa"/>
            <w:tcBorders>
              <w:top w:val="nil"/>
              <w:left w:val="single" w:sz="4" w:space="0" w:color="auto"/>
              <w:bottom w:val="single" w:sz="4" w:space="0" w:color="auto"/>
            </w:tcBorders>
          </w:tcPr>
          <w:p w14:paraId="1A84A2D3" w14:textId="77777777" w:rsidR="001A00A1" w:rsidRPr="007B340C" w:rsidRDefault="00120233">
            <w:pPr>
              <w:pStyle w:val="ac"/>
              <w:rPr>
                <w:sz w:val="16"/>
                <w:szCs w:val="16"/>
              </w:rPr>
            </w:pPr>
            <w:r w:rsidRPr="007B340C">
              <w:rPr>
                <w:sz w:val="16"/>
                <w:szCs w:val="16"/>
              </w:rPr>
              <w:t>имплантат для интравитреального введения;</w:t>
            </w:r>
          </w:p>
          <w:p w14:paraId="6D672828"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297C6684" w14:textId="77777777" w:rsidR="001A00A1" w:rsidRPr="007B340C" w:rsidRDefault="00120233">
            <w:pPr>
              <w:pStyle w:val="ac"/>
              <w:rPr>
                <w:sz w:val="16"/>
                <w:szCs w:val="16"/>
              </w:rPr>
            </w:pPr>
            <w:r w:rsidRPr="007B340C">
              <w:rPr>
                <w:sz w:val="16"/>
                <w:szCs w:val="16"/>
              </w:rPr>
              <w:t>раствор для инъекций;</w:t>
            </w:r>
          </w:p>
          <w:p w14:paraId="2475A3A8" w14:textId="77777777" w:rsidR="001A00A1" w:rsidRPr="007B340C" w:rsidRDefault="00120233">
            <w:pPr>
              <w:pStyle w:val="ac"/>
              <w:rPr>
                <w:sz w:val="16"/>
                <w:szCs w:val="16"/>
              </w:rPr>
            </w:pPr>
            <w:r w:rsidRPr="007B340C">
              <w:rPr>
                <w:sz w:val="16"/>
                <w:szCs w:val="16"/>
              </w:rPr>
              <w:t>таблетки</w:t>
            </w:r>
          </w:p>
        </w:tc>
      </w:tr>
      <w:tr w:rsidR="001A00A1" w:rsidRPr="007B340C" w14:paraId="116BD085" w14:textId="77777777">
        <w:tc>
          <w:tcPr>
            <w:tcW w:w="1028" w:type="dxa"/>
            <w:tcBorders>
              <w:top w:val="single" w:sz="4" w:space="0" w:color="auto"/>
              <w:bottom w:val="single" w:sz="4" w:space="0" w:color="auto"/>
              <w:right w:val="single" w:sz="4" w:space="0" w:color="auto"/>
            </w:tcBorders>
          </w:tcPr>
          <w:p w14:paraId="2FEA6FF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FD681B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33B36A6" w14:textId="77777777" w:rsidR="001A00A1" w:rsidRPr="007B340C" w:rsidRDefault="00120233">
            <w:pPr>
              <w:pStyle w:val="ac"/>
              <w:rPr>
                <w:sz w:val="16"/>
                <w:szCs w:val="16"/>
              </w:rPr>
            </w:pPr>
            <w:r w:rsidRPr="007B340C">
              <w:rPr>
                <w:sz w:val="16"/>
                <w:szCs w:val="16"/>
              </w:rPr>
              <w:t>метилпреднизолон</w:t>
            </w:r>
          </w:p>
        </w:tc>
        <w:tc>
          <w:tcPr>
            <w:tcW w:w="4037" w:type="dxa"/>
            <w:tcBorders>
              <w:top w:val="nil"/>
              <w:left w:val="single" w:sz="4" w:space="0" w:color="auto"/>
              <w:bottom w:val="single" w:sz="4" w:space="0" w:color="auto"/>
            </w:tcBorders>
          </w:tcPr>
          <w:p w14:paraId="41AC711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0F7B8A0D" w14:textId="77777777" w:rsidR="001A00A1" w:rsidRPr="007B340C" w:rsidRDefault="00120233">
            <w:pPr>
              <w:pStyle w:val="ac"/>
              <w:rPr>
                <w:sz w:val="16"/>
                <w:szCs w:val="16"/>
              </w:rPr>
            </w:pPr>
            <w:r w:rsidRPr="007B340C">
              <w:rPr>
                <w:sz w:val="16"/>
                <w:szCs w:val="16"/>
              </w:rPr>
              <w:t>таблетки</w:t>
            </w:r>
          </w:p>
        </w:tc>
      </w:tr>
      <w:tr w:rsidR="001A00A1" w:rsidRPr="007B340C" w14:paraId="1907C1F3" w14:textId="77777777">
        <w:tc>
          <w:tcPr>
            <w:tcW w:w="1028" w:type="dxa"/>
            <w:tcBorders>
              <w:top w:val="single" w:sz="4" w:space="0" w:color="auto"/>
              <w:bottom w:val="single" w:sz="4" w:space="0" w:color="auto"/>
              <w:right w:val="single" w:sz="4" w:space="0" w:color="auto"/>
            </w:tcBorders>
          </w:tcPr>
          <w:p w14:paraId="702B2FD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3D74DC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CFC31B" w14:textId="77777777" w:rsidR="001A00A1" w:rsidRPr="007B340C" w:rsidRDefault="00120233">
            <w:pPr>
              <w:pStyle w:val="ac"/>
              <w:rPr>
                <w:sz w:val="16"/>
                <w:szCs w:val="16"/>
              </w:rPr>
            </w:pPr>
            <w:r w:rsidRPr="007B340C">
              <w:rPr>
                <w:sz w:val="16"/>
                <w:szCs w:val="16"/>
              </w:rPr>
              <w:t>преднизолон</w:t>
            </w:r>
          </w:p>
        </w:tc>
        <w:tc>
          <w:tcPr>
            <w:tcW w:w="4037" w:type="dxa"/>
            <w:tcBorders>
              <w:top w:val="nil"/>
              <w:left w:val="single" w:sz="4" w:space="0" w:color="auto"/>
              <w:bottom w:val="single" w:sz="4" w:space="0" w:color="auto"/>
            </w:tcBorders>
          </w:tcPr>
          <w:p w14:paraId="7E7CA74A" w14:textId="77777777" w:rsidR="001A00A1" w:rsidRPr="007B340C" w:rsidRDefault="00120233">
            <w:pPr>
              <w:pStyle w:val="ac"/>
              <w:rPr>
                <w:sz w:val="16"/>
                <w:szCs w:val="16"/>
              </w:rPr>
            </w:pPr>
            <w:r w:rsidRPr="007B340C">
              <w:rPr>
                <w:sz w:val="16"/>
                <w:szCs w:val="16"/>
              </w:rPr>
              <w:t>мазь для наружного применения;</w:t>
            </w:r>
          </w:p>
          <w:p w14:paraId="0F2AC2D6"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76815671" w14:textId="77777777" w:rsidR="001A00A1" w:rsidRPr="007B340C" w:rsidRDefault="00120233">
            <w:pPr>
              <w:pStyle w:val="ac"/>
              <w:rPr>
                <w:sz w:val="16"/>
                <w:szCs w:val="16"/>
              </w:rPr>
            </w:pPr>
            <w:r w:rsidRPr="007B340C">
              <w:rPr>
                <w:sz w:val="16"/>
                <w:szCs w:val="16"/>
              </w:rPr>
              <w:t>раствор для инъекций;</w:t>
            </w:r>
          </w:p>
          <w:p w14:paraId="5ADE30EC" w14:textId="77777777" w:rsidR="001A00A1" w:rsidRPr="007B340C" w:rsidRDefault="00120233">
            <w:pPr>
              <w:pStyle w:val="ac"/>
              <w:rPr>
                <w:sz w:val="16"/>
                <w:szCs w:val="16"/>
              </w:rPr>
            </w:pPr>
            <w:r w:rsidRPr="007B340C">
              <w:rPr>
                <w:sz w:val="16"/>
                <w:szCs w:val="16"/>
              </w:rPr>
              <w:t>таблетки</w:t>
            </w:r>
          </w:p>
        </w:tc>
      </w:tr>
      <w:tr w:rsidR="001A00A1" w:rsidRPr="007B340C" w14:paraId="6E080B29" w14:textId="77777777">
        <w:tc>
          <w:tcPr>
            <w:tcW w:w="1028" w:type="dxa"/>
            <w:tcBorders>
              <w:top w:val="single" w:sz="4" w:space="0" w:color="auto"/>
              <w:bottom w:val="single" w:sz="4" w:space="0" w:color="auto"/>
              <w:right w:val="single" w:sz="4" w:space="0" w:color="auto"/>
            </w:tcBorders>
          </w:tcPr>
          <w:p w14:paraId="59A8568D" w14:textId="77777777" w:rsidR="001A00A1" w:rsidRPr="007B340C" w:rsidRDefault="00120233">
            <w:pPr>
              <w:pStyle w:val="aa"/>
              <w:jc w:val="center"/>
              <w:rPr>
                <w:sz w:val="16"/>
                <w:szCs w:val="16"/>
              </w:rPr>
            </w:pPr>
            <w:r w:rsidRPr="007B340C">
              <w:rPr>
                <w:sz w:val="16"/>
                <w:szCs w:val="16"/>
              </w:rPr>
              <w:t>H03</w:t>
            </w:r>
          </w:p>
        </w:tc>
        <w:tc>
          <w:tcPr>
            <w:tcW w:w="3197" w:type="dxa"/>
            <w:tcBorders>
              <w:top w:val="nil"/>
              <w:left w:val="single" w:sz="4" w:space="0" w:color="auto"/>
              <w:bottom w:val="single" w:sz="4" w:space="0" w:color="auto"/>
              <w:right w:val="nil"/>
            </w:tcBorders>
          </w:tcPr>
          <w:p w14:paraId="2A0D3FCF" w14:textId="77777777" w:rsidR="001A00A1" w:rsidRPr="007B340C" w:rsidRDefault="00120233">
            <w:pPr>
              <w:pStyle w:val="ac"/>
              <w:rPr>
                <w:sz w:val="16"/>
                <w:szCs w:val="16"/>
              </w:rPr>
            </w:pPr>
            <w:r w:rsidRPr="007B340C">
              <w:rPr>
                <w:sz w:val="16"/>
                <w:szCs w:val="16"/>
              </w:rPr>
              <w:t>препараты для лечения заболеваний щитовидной железы</w:t>
            </w:r>
          </w:p>
        </w:tc>
        <w:tc>
          <w:tcPr>
            <w:tcW w:w="1936" w:type="dxa"/>
            <w:tcBorders>
              <w:top w:val="nil"/>
              <w:left w:val="single" w:sz="4" w:space="0" w:color="auto"/>
              <w:bottom w:val="single" w:sz="4" w:space="0" w:color="auto"/>
              <w:right w:val="nil"/>
            </w:tcBorders>
          </w:tcPr>
          <w:p w14:paraId="5955A0D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5086499" w14:textId="77777777" w:rsidR="001A00A1" w:rsidRPr="007B340C" w:rsidRDefault="001A00A1">
            <w:pPr>
              <w:pStyle w:val="aa"/>
              <w:rPr>
                <w:sz w:val="16"/>
                <w:szCs w:val="16"/>
              </w:rPr>
            </w:pPr>
          </w:p>
        </w:tc>
      </w:tr>
      <w:tr w:rsidR="001A00A1" w:rsidRPr="007B340C" w14:paraId="6306417E" w14:textId="77777777">
        <w:tc>
          <w:tcPr>
            <w:tcW w:w="1028" w:type="dxa"/>
            <w:tcBorders>
              <w:top w:val="single" w:sz="4" w:space="0" w:color="auto"/>
              <w:bottom w:val="single" w:sz="4" w:space="0" w:color="auto"/>
              <w:right w:val="single" w:sz="4" w:space="0" w:color="auto"/>
            </w:tcBorders>
          </w:tcPr>
          <w:p w14:paraId="45A10BF8" w14:textId="77777777" w:rsidR="001A00A1" w:rsidRPr="007B340C" w:rsidRDefault="00120233">
            <w:pPr>
              <w:pStyle w:val="aa"/>
              <w:jc w:val="center"/>
              <w:rPr>
                <w:sz w:val="16"/>
                <w:szCs w:val="16"/>
              </w:rPr>
            </w:pPr>
            <w:r w:rsidRPr="007B340C">
              <w:rPr>
                <w:sz w:val="16"/>
                <w:szCs w:val="16"/>
              </w:rPr>
              <w:t>H03A</w:t>
            </w:r>
          </w:p>
        </w:tc>
        <w:tc>
          <w:tcPr>
            <w:tcW w:w="3197" w:type="dxa"/>
            <w:tcBorders>
              <w:top w:val="nil"/>
              <w:left w:val="single" w:sz="4" w:space="0" w:color="auto"/>
              <w:bottom w:val="single" w:sz="4" w:space="0" w:color="auto"/>
              <w:right w:val="nil"/>
            </w:tcBorders>
          </w:tcPr>
          <w:p w14:paraId="4E550E79" w14:textId="77777777" w:rsidR="001A00A1" w:rsidRPr="007B340C" w:rsidRDefault="00120233">
            <w:pPr>
              <w:pStyle w:val="ac"/>
              <w:rPr>
                <w:sz w:val="16"/>
                <w:szCs w:val="16"/>
              </w:rPr>
            </w:pPr>
            <w:r w:rsidRPr="007B340C">
              <w:rPr>
                <w:sz w:val="16"/>
                <w:szCs w:val="16"/>
              </w:rPr>
              <w:t>препараты щитовидной железы</w:t>
            </w:r>
          </w:p>
        </w:tc>
        <w:tc>
          <w:tcPr>
            <w:tcW w:w="1936" w:type="dxa"/>
            <w:tcBorders>
              <w:top w:val="nil"/>
              <w:left w:val="single" w:sz="4" w:space="0" w:color="auto"/>
              <w:bottom w:val="single" w:sz="4" w:space="0" w:color="auto"/>
              <w:right w:val="nil"/>
            </w:tcBorders>
          </w:tcPr>
          <w:p w14:paraId="3019089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B6B00B0" w14:textId="77777777" w:rsidR="001A00A1" w:rsidRPr="007B340C" w:rsidRDefault="001A00A1">
            <w:pPr>
              <w:pStyle w:val="aa"/>
              <w:rPr>
                <w:sz w:val="16"/>
                <w:szCs w:val="16"/>
              </w:rPr>
            </w:pPr>
          </w:p>
        </w:tc>
      </w:tr>
      <w:tr w:rsidR="001A00A1" w:rsidRPr="007B340C" w14:paraId="0D669DE3" w14:textId="77777777">
        <w:tc>
          <w:tcPr>
            <w:tcW w:w="1028" w:type="dxa"/>
            <w:tcBorders>
              <w:top w:val="single" w:sz="4" w:space="0" w:color="auto"/>
              <w:bottom w:val="single" w:sz="4" w:space="0" w:color="auto"/>
              <w:right w:val="single" w:sz="4" w:space="0" w:color="auto"/>
            </w:tcBorders>
          </w:tcPr>
          <w:p w14:paraId="020B6BA6" w14:textId="77777777" w:rsidR="001A00A1" w:rsidRPr="007B340C" w:rsidRDefault="00120233">
            <w:pPr>
              <w:pStyle w:val="aa"/>
              <w:jc w:val="center"/>
              <w:rPr>
                <w:sz w:val="16"/>
                <w:szCs w:val="16"/>
              </w:rPr>
            </w:pPr>
            <w:r w:rsidRPr="007B340C">
              <w:rPr>
                <w:sz w:val="16"/>
                <w:szCs w:val="16"/>
              </w:rPr>
              <w:t>H03AA</w:t>
            </w:r>
          </w:p>
        </w:tc>
        <w:tc>
          <w:tcPr>
            <w:tcW w:w="3197" w:type="dxa"/>
            <w:tcBorders>
              <w:top w:val="nil"/>
              <w:left w:val="single" w:sz="4" w:space="0" w:color="auto"/>
              <w:bottom w:val="single" w:sz="4" w:space="0" w:color="auto"/>
              <w:right w:val="nil"/>
            </w:tcBorders>
          </w:tcPr>
          <w:p w14:paraId="0B2D6FDD" w14:textId="77777777" w:rsidR="001A00A1" w:rsidRPr="007B340C" w:rsidRDefault="00120233">
            <w:pPr>
              <w:pStyle w:val="ac"/>
              <w:rPr>
                <w:sz w:val="16"/>
                <w:szCs w:val="16"/>
              </w:rPr>
            </w:pPr>
            <w:r w:rsidRPr="007B340C">
              <w:rPr>
                <w:sz w:val="16"/>
                <w:szCs w:val="16"/>
              </w:rPr>
              <w:t>гормоны щитовидной железы</w:t>
            </w:r>
          </w:p>
        </w:tc>
        <w:tc>
          <w:tcPr>
            <w:tcW w:w="1936" w:type="dxa"/>
            <w:tcBorders>
              <w:top w:val="nil"/>
              <w:left w:val="single" w:sz="4" w:space="0" w:color="auto"/>
              <w:bottom w:val="single" w:sz="4" w:space="0" w:color="auto"/>
              <w:right w:val="nil"/>
            </w:tcBorders>
          </w:tcPr>
          <w:p w14:paraId="6929195F" w14:textId="77777777" w:rsidR="001A00A1" w:rsidRPr="007B340C" w:rsidRDefault="00120233">
            <w:pPr>
              <w:pStyle w:val="ac"/>
              <w:rPr>
                <w:sz w:val="16"/>
                <w:szCs w:val="16"/>
              </w:rPr>
            </w:pPr>
            <w:r w:rsidRPr="007B340C">
              <w:rPr>
                <w:sz w:val="16"/>
                <w:szCs w:val="16"/>
              </w:rPr>
              <w:t>левотироксин натрия</w:t>
            </w:r>
          </w:p>
        </w:tc>
        <w:tc>
          <w:tcPr>
            <w:tcW w:w="4037" w:type="dxa"/>
            <w:tcBorders>
              <w:top w:val="nil"/>
              <w:left w:val="single" w:sz="4" w:space="0" w:color="auto"/>
              <w:bottom w:val="single" w:sz="4" w:space="0" w:color="auto"/>
            </w:tcBorders>
          </w:tcPr>
          <w:p w14:paraId="68BF4929" w14:textId="77777777" w:rsidR="001A00A1" w:rsidRPr="007B340C" w:rsidRDefault="00120233">
            <w:pPr>
              <w:pStyle w:val="ac"/>
              <w:rPr>
                <w:sz w:val="16"/>
                <w:szCs w:val="16"/>
              </w:rPr>
            </w:pPr>
            <w:r w:rsidRPr="007B340C">
              <w:rPr>
                <w:sz w:val="16"/>
                <w:szCs w:val="16"/>
              </w:rPr>
              <w:t>таблетки</w:t>
            </w:r>
          </w:p>
        </w:tc>
      </w:tr>
      <w:tr w:rsidR="001A00A1" w:rsidRPr="007B340C" w14:paraId="07333067" w14:textId="77777777">
        <w:tc>
          <w:tcPr>
            <w:tcW w:w="1028" w:type="dxa"/>
            <w:tcBorders>
              <w:top w:val="single" w:sz="4" w:space="0" w:color="auto"/>
              <w:bottom w:val="single" w:sz="4" w:space="0" w:color="auto"/>
              <w:right w:val="single" w:sz="4" w:space="0" w:color="auto"/>
            </w:tcBorders>
          </w:tcPr>
          <w:p w14:paraId="34C3C7D6" w14:textId="77777777" w:rsidR="001A00A1" w:rsidRPr="007B340C" w:rsidRDefault="00120233">
            <w:pPr>
              <w:pStyle w:val="aa"/>
              <w:jc w:val="center"/>
              <w:rPr>
                <w:sz w:val="16"/>
                <w:szCs w:val="16"/>
              </w:rPr>
            </w:pPr>
            <w:r w:rsidRPr="007B340C">
              <w:rPr>
                <w:sz w:val="16"/>
                <w:szCs w:val="16"/>
              </w:rPr>
              <w:t>H03B</w:t>
            </w:r>
          </w:p>
        </w:tc>
        <w:tc>
          <w:tcPr>
            <w:tcW w:w="3197" w:type="dxa"/>
            <w:tcBorders>
              <w:top w:val="nil"/>
              <w:left w:val="single" w:sz="4" w:space="0" w:color="auto"/>
              <w:bottom w:val="single" w:sz="4" w:space="0" w:color="auto"/>
              <w:right w:val="nil"/>
            </w:tcBorders>
          </w:tcPr>
          <w:p w14:paraId="55D62353" w14:textId="77777777" w:rsidR="001A00A1" w:rsidRPr="007B340C" w:rsidRDefault="00120233">
            <w:pPr>
              <w:pStyle w:val="ac"/>
              <w:rPr>
                <w:sz w:val="16"/>
                <w:szCs w:val="16"/>
              </w:rPr>
            </w:pPr>
            <w:r w:rsidRPr="007B340C">
              <w:rPr>
                <w:sz w:val="16"/>
                <w:szCs w:val="16"/>
              </w:rPr>
              <w:t>антитиреоидные препараты</w:t>
            </w:r>
          </w:p>
        </w:tc>
        <w:tc>
          <w:tcPr>
            <w:tcW w:w="1936" w:type="dxa"/>
            <w:tcBorders>
              <w:top w:val="nil"/>
              <w:left w:val="single" w:sz="4" w:space="0" w:color="auto"/>
              <w:bottom w:val="single" w:sz="4" w:space="0" w:color="auto"/>
              <w:right w:val="nil"/>
            </w:tcBorders>
          </w:tcPr>
          <w:p w14:paraId="1316050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ECC1AF6" w14:textId="77777777" w:rsidR="001A00A1" w:rsidRPr="007B340C" w:rsidRDefault="001A00A1">
            <w:pPr>
              <w:pStyle w:val="aa"/>
              <w:rPr>
                <w:sz w:val="16"/>
                <w:szCs w:val="16"/>
              </w:rPr>
            </w:pPr>
          </w:p>
        </w:tc>
      </w:tr>
      <w:tr w:rsidR="001A00A1" w:rsidRPr="007B340C" w14:paraId="3D9E2D40" w14:textId="77777777">
        <w:tc>
          <w:tcPr>
            <w:tcW w:w="1028" w:type="dxa"/>
            <w:tcBorders>
              <w:top w:val="single" w:sz="4" w:space="0" w:color="auto"/>
              <w:bottom w:val="single" w:sz="4" w:space="0" w:color="auto"/>
              <w:right w:val="single" w:sz="4" w:space="0" w:color="auto"/>
            </w:tcBorders>
          </w:tcPr>
          <w:p w14:paraId="51D49B82" w14:textId="77777777" w:rsidR="001A00A1" w:rsidRPr="007B340C" w:rsidRDefault="00120233">
            <w:pPr>
              <w:pStyle w:val="aa"/>
              <w:jc w:val="center"/>
              <w:rPr>
                <w:sz w:val="16"/>
                <w:szCs w:val="16"/>
              </w:rPr>
            </w:pPr>
            <w:r w:rsidRPr="007B340C">
              <w:rPr>
                <w:sz w:val="16"/>
                <w:szCs w:val="16"/>
              </w:rPr>
              <w:t>H03BB</w:t>
            </w:r>
          </w:p>
        </w:tc>
        <w:tc>
          <w:tcPr>
            <w:tcW w:w="3197" w:type="dxa"/>
            <w:tcBorders>
              <w:top w:val="nil"/>
              <w:left w:val="single" w:sz="4" w:space="0" w:color="auto"/>
              <w:bottom w:val="single" w:sz="4" w:space="0" w:color="auto"/>
              <w:right w:val="nil"/>
            </w:tcBorders>
          </w:tcPr>
          <w:p w14:paraId="645EBDFD" w14:textId="77777777" w:rsidR="001A00A1" w:rsidRPr="007B340C" w:rsidRDefault="00120233">
            <w:pPr>
              <w:pStyle w:val="ac"/>
              <w:rPr>
                <w:sz w:val="16"/>
                <w:szCs w:val="16"/>
              </w:rPr>
            </w:pPr>
            <w:r w:rsidRPr="007B340C">
              <w:rPr>
                <w:sz w:val="16"/>
                <w:szCs w:val="16"/>
              </w:rPr>
              <w:t>серосодержащие производные имидазола</w:t>
            </w:r>
          </w:p>
        </w:tc>
        <w:tc>
          <w:tcPr>
            <w:tcW w:w="1936" w:type="dxa"/>
            <w:tcBorders>
              <w:top w:val="nil"/>
              <w:left w:val="single" w:sz="4" w:space="0" w:color="auto"/>
              <w:bottom w:val="single" w:sz="4" w:space="0" w:color="auto"/>
              <w:right w:val="nil"/>
            </w:tcBorders>
          </w:tcPr>
          <w:p w14:paraId="21AB851A" w14:textId="77777777" w:rsidR="001A00A1" w:rsidRPr="007B340C" w:rsidRDefault="00120233">
            <w:pPr>
              <w:pStyle w:val="ac"/>
              <w:rPr>
                <w:sz w:val="16"/>
                <w:szCs w:val="16"/>
              </w:rPr>
            </w:pPr>
            <w:r w:rsidRPr="007B340C">
              <w:rPr>
                <w:sz w:val="16"/>
                <w:szCs w:val="16"/>
              </w:rPr>
              <w:t>тиамазол</w:t>
            </w:r>
          </w:p>
        </w:tc>
        <w:tc>
          <w:tcPr>
            <w:tcW w:w="4037" w:type="dxa"/>
            <w:tcBorders>
              <w:top w:val="nil"/>
              <w:left w:val="single" w:sz="4" w:space="0" w:color="auto"/>
              <w:bottom w:val="single" w:sz="4" w:space="0" w:color="auto"/>
            </w:tcBorders>
          </w:tcPr>
          <w:p w14:paraId="4C1E0964" w14:textId="77777777" w:rsidR="001A00A1" w:rsidRPr="007B340C" w:rsidRDefault="00120233">
            <w:pPr>
              <w:pStyle w:val="ac"/>
              <w:rPr>
                <w:sz w:val="16"/>
                <w:szCs w:val="16"/>
              </w:rPr>
            </w:pPr>
            <w:r w:rsidRPr="007B340C">
              <w:rPr>
                <w:sz w:val="16"/>
                <w:szCs w:val="16"/>
              </w:rPr>
              <w:t>таблетки;</w:t>
            </w:r>
          </w:p>
          <w:p w14:paraId="375B1E1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9925AE6" w14:textId="77777777">
        <w:tc>
          <w:tcPr>
            <w:tcW w:w="1028" w:type="dxa"/>
            <w:tcBorders>
              <w:top w:val="single" w:sz="4" w:space="0" w:color="auto"/>
              <w:bottom w:val="single" w:sz="4" w:space="0" w:color="auto"/>
              <w:right w:val="single" w:sz="4" w:space="0" w:color="auto"/>
            </w:tcBorders>
          </w:tcPr>
          <w:p w14:paraId="783AC25E" w14:textId="77777777" w:rsidR="001A00A1" w:rsidRPr="007B340C" w:rsidRDefault="00120233">
            <w:pPr>
              <w:pStyle w:val="aa"/>
              <w:jc w:val="center"/>
              <w:rPr>
                <w:sz w:val="16"/>
                <w:szCs w:val="16"/>
              </w:rPr>
            </w:pPr>
            <w:r w:rsidRPr="007B340C">
              <w:rPr>
                <w:sz w:val="16"/>
                <w:szCs w:val="16"/>
              </w:rPr>
              <w:t>H03C</w:t>
            </w:r>
          </w:p>
        </w:tc>
        <w:tc>
          <w:tcPr>
            <w:tcW w:w="3197" w:type="dxa"/>
            <w:tcBorders>
              <w:top w:val="nil"/>
              <w:left w:val="single" w:sz="4" w:space="0" w:color="auto"/>
              <w:bottom w:val="single" w:sz="4" w:space="0" w:color="auto"/>
              <w:right w:val="nil"/>
            </w:tcBorders>
          </w:tcPr>
          <w:p w14:paraId="013F935A" w14:textId="77777777" w:rsidR="001A00A1" w:rsidRPr="007B340C" w:rsidRDefault="00120233">
            <w:pPr>
              <w:pStyle w:val="ac"/>
              <w:rPr>
                <w:sz w:val="16"/>
                <w:szCs w:val="16"/>
              </w:rPr>
            </w:pPr>
            <w:r w:rsidRPr="007B340C">
              <w:rPr>
                <w:sz w:val="16"/>
                <w:szCs w:val="16"/>
              </w:rPr>
              <w:t>препараты йода</w:t>
            </w:r>
          </w:p>
        </w:tc>
        <w:tc>
          <w:tcPr>
            <w:tcW w:w="1936" w:type="dxa"/>
            <w:tcBorders>
              <w:top w:val="nil"/>
              <w:left w:val="single" w:sz="4" w:space="0" w:color="auto"/>
              <w:bottom w:val="single" w:sz="4" w:space="0" w:color="auto"/>
              <w:right w:val="nil"/>
            </w:tcBorders>
          </w:tcPr>
          <w:p w14:paraId="7F04994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E78C109" w14:textId="77777777" w:rsidR="001A00A1" w:rsidRPr="007B340C" w:rsidRDefault="001A00A1">
            <w:pPr>
              <w:pStyle w:val="aa"/>
              <w:rPr>
                <w:sz w:val="16"/>
                <w:szCs w:val="16"/>
              </w:rPr>
            </w:pPr>
          </w:p>
        </w:tc>
      </w:tr>
      <w:tr w:rsidR="001A00A1" w:rsidRPr="007B340C" w14:paraId="785FFC9A" w14:textId="77777777">
        <w:tc>
          <w:tcPr>
            <w:tcW w:w="1028" w:type="dxa"/>
            <w:tcBorders>
              <w:top w:val="single" w:sz="4" w:space="0" w:color="auto"/>
              <w:bottom w:val="single" w:sz="4" w:space="0" w:color="auto"/>
              <w:right w:val="single" w:sz="4" w:space="0" w:color="auto"/>
            </w:tcBorders>
          </w:tcPr>
          <w:p w14:paraId="6EB6014B" w14:textId="77777777" w:rsidR="001A00A1" w:rsidRPr="007B340C" w:rsidRDefault="00120233">
            <w:pPr>
              <w:pStyle w:val="aa"/>
              <w:jc w:val="center"/>
              <w:rPr>
                <w:sz w:val="16"/>
                <w:szCs w:val="16"/>
              </w:rPr>
            </w:pPr>
            <w:r w:rsidRPr="007B340C">
              <w:rPr>
                <w:sz w:val="16"/>
                <w:szCs w:val="16"/>
              </w:rPr>
              <w:t>H03CA</w:t>
            </w:r>
          </w:p>
        </w:tc>
        <w:tc>
          <w:tcPr>
            <w:tcW w:w="3197" w:type="dxa"/>
            <w:tcBorders>
              <w:top w:val="nil"/>
              <w:left w:val="single" w:sz="4" w:space="0" w:color="auto"/>
              <w:bottom w:val="single" w:sz="4" w:space="0" w:color="auto"/>
              <w:right w:val="nil"/>
            </w:tcBorders>
          </w:tcPr>
          <w:p w14:paraId="575C8EFC" w14:textId="77777777" w:rsidR="001A00A1" w:rsidRPr="007B340C" w:rsidRDefault="00120233">
            <w:pPr>
              <w:pStyle w:val="ac"/>
              <w:rPr>
                <w:sz w:val="16"/>
                <w:szCs w:val="16"/>
              </w:rPr>
            </w:pPr>
            <w:r w:rsidRPr="007B340C">
              <w:rPr>
                <w:sz w:val="16"/>
                <w:szCs w:val="16"/>
              </w:rPr>
              <w:t>препараты йода</w:t>
            </w:r>
          </w:p>
        </w:tc>
        <w:tc>
          <w:tcPr>
            <w:tcW w:w="1936" w:type="dxa"/>
            <w:tcBorders>
              <w:top w:val="nil"/>
              <w:left w:val="single" w:sz="4" w:space="0" w:color="auto"/>
              <w:bottom w:val="single" w:sz="4" w:space="0" w:color="auto"/>
              <w:right w:val="nil"/>
            </w:tcBorders>
          </w:tcPr>
          <w:p w14:paraId="14E63364" w14:textId="77777777" w:rsidR="001A00A1" w:rsidRPr="007B340C" w:rsidRDefault="00120233">
            <w:pPr>
              <w:pStyle w:val="ac"/>
              <w:rPr>
                <w:sz w:val="16"/>
                <w:szCs w:val="16"/>
              </w:rPr>
            </w:pPr>
            <w:r w:rsidRPr="007B340C">
              <w:rPr>
                <w:sz w:val="16"/>
                <w:szCs w:val="16"/>
              </w:rPr>
              <w:t>калия йодид</w:t>
            </w:r>
          </w:p>
        </w:tc>
        <w:tc>
          <w:tcPr>
            <w:tcW w:w="4037" w:type="dxa"/>
            <w:tcBorders>
              <w:top w:val="nil"/>
              <w:left w:val="single" w:sz="4" w:space="0" w:color="auto"/>
              <w:bottom w:val="single" w:sz="4" w:space="0" w:color="auto"/>
            </w:tcBorders>
          </w:tcPr>
          <w:p w14:paraId="5E4E2EA3" w14:textId="77777777" w:rsidR="001A00A1" w:rsidRPr="007B340C" w:rsidRDefault="00120233">
            <w:pPr>
              <w:pStyle w:val="ac"/>
              <w:rPr>
                <w:sz w:val="16"/>
                <w:szCs w:val="16"/>
              </w:rPr>
            </w:pPr>
            <w:r w:rsidRPr="007B340C">
              <w:rPr>
                <w:sz w:val="16"/>
                <w:szCs w:val="16"/>
              </w:rPr>
              <w:t>таблетки</w:t>
            </w:r>
          </w:p>
        </w:tc>
      </w:tr>
      <w:tr w:rsidR="001A00A1" w:rsidRPr="007B340C" w14:paraId="272DF187" w14:textId="77777777">
        <w:tc>
          <w:tcPr>
            <w:tcW w:w="1028" w:type="dxa"/>
            <w:tcBorders>
              <w:top w:val="single" w:sz="4" w:space="0" w:color="auto"/>
              <w:bottom w:val="single" w:sz="4" w:space="0" w:color="auto"/>
              <w:right w:val="single" w:sz="4" w:space="0" w:color="auto"/>
            </w:tcBorders>
          </w:tcPr>
          <w:p w14:paraId="156A9489" w14:textId="77777777" w:rsidR="001A00A1" w:rsidRPr="007B340C" w:rsidRDefault="00120233">
            <w:pPr>
              <w:pStyle w:val="aa"/>
              <w:jc w:val="center"/>
              <w:rPr>
                <w:sz w:val="16"/>
                <w:szCs w:val="16"/>
              </w:rPr>
            </w:pPr>
            <w:r w:rsidRPr="007B340C">
              <w:rPr>
                <w:sz w:val="16"/>
                <w:szCs w:val="16"/>
              </w:rPr>
              <w:t>H04</w:t>
            </w:r>
          </w:p>
        </w:tc>
        <w:tc>
          <w:tcPr>
            <w:tcW w:w="3197" w:type="dxa"/>
            <w:tcBorders>
              <w:top w:val="nil"/>
              <w:left w:val="single" w:sz="4" w:space="0" w:color="auto"/>
              <w:bottom w:val="single" w:sz="4" w:space="0" w:color="auto"/>
              <w:right w:val="nil"/>
            </w:tcBorders>
          </w:tcPr>
          <w:p w14:paraId="34D11786" w14:textId="77777777" w:rsidR="001A00A1" w:rsidRPr="007B340C" w:rsidRDefault="00120233">
            <w:pPr>
              <w:pStyle w:val="ac"/>
              <w:rPr>
                <w:sz w:val="16"/>
                <w:szCs w:val="16"/>
              </w:rPr>
            </w:pPr>
            <w:r w:rsidRPr="007B340C">
              <w:rPr>
                <w:sz w:val="16"/>
                <w:szCs w:val="16"/>
              </w:rPr>
              <w:t>гормоны поджелудочной железы</w:t>
            </w:r>
          </w:p>
        </w:tc>
        <w:tc>
          <w:tcPr>
            <w:tcW w:w="1936" w:type="dxa"/>
            <w:tcBorders>
              <w:top w:val="nil"/>
              <w:left w:val="single" w:sz="4" w:space="0" w:color="auto"/>
              <w:bottom w:val="single" w:sz="4" w:space="0" w:color="auto"/>
              <w:right w:val="nil"/>
            </w:tcBorders>
          </w:tcPr>
          <w:p w14:paraId="54803BA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67D7CEA" w14:textId="77777777" w:rsidR="001A00A1" w:rsidRPr="007B340C" w:rsidRDefault="001A00A1">
            <w:pPr>
              <w:pStyle w:val="aa"/>
              <w:rPr>
                <w:sz w:val="16"/>
                <w:szCs w:val="16"/>
              </w:rPr>
            </w:pPr>
          </w:p>
        </w:tc>
      </w:tr>
      <w:tr w:rsidR="001A00A1" w:rsidRPr="007B340C" w14:paraId="3052498B" w14:textId="77777777">
        <w:tc>
          <w:tcPr>
            <w:tcW w:w="1028" w:type="dxa"/>
            <w:tcBorders>
              <w:top w:val="single" w:sz="4" w:space="0" w:color="auto"/>
              <w:bottom w:val="single" w:sz="4" w:space="0" w:color="auto"/>
              <w:right w:val="single" w:sz="4" w:space="0" w:color="auto"/>
            </w:tcBorders>
          </w:tcPr>
          <w:p w14:paraId="28979DB0" w14:textId="77777777" w:rsidR="001A00A1" w:rsidRPr="007B340C" w:rsidRDefault="00120233">
            <w:pPr>
              <w:pStyle w:val="aa"/>
              <w:jc w:val="center"/>
              <w:rPr>
                <w:sz w:val="16"/>
                <w:szCs w:val="16"/>
              </w:rPr>
            </w:pPr>
            <w:r w:rsidRPr="007B340C">
              <w:rPr>
                <w:sz w:val="16"/>
                <w:szCs w:val="16"/>
              </w:rPr>
              <w:t>H04A</w:t>
            </w:r>
          </w:p>
        </w:tc>
        <w:tc>
          <w:tcPr>
            <w:tcW w:w="3197" w:type="dxa"/>
            <w:tcBorders>
              <w:top w:val="nil"/>
              <w:left w:val="single" w:sz="4" w:space="0" w:color="auto"/>
              <w:bottom w:val="single" w:sz="4" w:space="0" w:color="auto"/>
              <w:right w:val="nil"/>
            </w:tcBorders>
          </w:tcPr>
          <w:p w14:paraId="5B893404" w14:textId="77777777" w:rsidR="001A00A1" w:rsidRPr="007B340C" w:rsidRDefault="00120233">
            <w:pPr>
              <w:pStyle w:val="ac"/>
              <w:rPr>
                <w:sz w:val="16"/>
                <w:szCs w:val="16"/>
              </w:rPr>
            </w:pPr>
            <w:r w:rsidRPr="007B340C">
              <w:rPr>
                <w:sz w:val="16"/>
                <w:szCs w:val="16"/>
              </w:rPr>
              <w:t>гормоны, расщепляющие гликоген</w:t>
            </w:r>
          </w:p>
        </w:tc>
        <w:tc>
          <w:tcPr>
            <w:tcW w:w="1936" w:type="dxa"/>
            <w:tcBorders>
              <w:top w:val="nil"/>
              <w:left w:val="single" w:sz="4" w:space="0" w:color="auto"/>
              <w:bottom w:val="single" w:sz="4" w:space="0" w:color="auto"/>
              <w:right w:val="nil"/>
            </w:tcBorders>
          </w:tcPr>
          <w:p w14:paraId="399D577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43069A8" w14:textId="77777777" w:rsidR="001A00A1" w:rsidRPr="007B340C" w:rsidRDefault="001A00A1">
            <w:pPr>
              <w:pStyle w:val="aa"/>
              <w:rPr>
                <w:sz w:val="16"/>
                <w:szCs w:val="16"/>
              </w:rPr>
            </w:pPr>
          </w:p>
        </w:tc>
      </w:tr>
      <w:tr w:rsidR="001A00A1" w:rsidRPr="007B340C" w14:paraId="6067D567" w14:textId="77777777">
        <w:tc>
          <w:tcPr>
            <w:tcW w:w="1028" w:type="dxa"/>
            <w:tcBorders>
              <w:top w:val="single" w:sz="4" w:space="0" w:color="auto"/>
              <w:bottom w:val="single" w:sz="4" w:space="0" w:color="auto"/>
              <w:right w:val="single" w:sz="4" w:space="0" w:color="auto"/>
            </w:tcBorders>
          </w:tcPr>
          <w:p w14:paraId="5FDC2878" w14:textId="77777777" w:rsidR="001A00A1" w:rsidRPr="007B340C" w:rsidRDefault="00120233">
            <w:pPr>
              <w:pStyle w:val="aa"/>
              <w:jc w:val="center"/>
              <w:rPr>
                <w:sz w:val="16"/>
                <w:szCs w:val="16"/>
              </w:rPr>
            </w:pPr>
            <w:r w:rsidRPr="007B340C">
              <w:rPr>
                <w:sz w:val="16"/>
                <w:szCs w:val="16"/>
              </w:rPr>
              <w:t>H04AA</w:t>
            </w:r>
          </w:p>
        </w:tc>
        <w:tc>
          <w:tcPr>
            <w:tcW w:w="3197" w:type="dxa"/>
            <w:tcBorders>
              <w:top w:val="nil"/>
              <w:left w:val="single" w:sz="4" w:space="0" w:color="auto"/>
              <w:bottom w:val="single" w:sz="4" w:space="0" w:color="auto"/>
              <w:right w:val="nil"/>
            </w:tcBorders>
          </w:tcPr>
          <w:p w14:paraId="1C096EAB" w14:textId="77777777" w:rsidR="001A00A1" w:rsidRPr="007B340C" w:rsidRDefault="00120233">
            <w:pPr>
              <w:pStyle w:val="ac"/>
              <w:rPr>
                <w:sz w:val="16"/>
                <w:szCs w:val="16"/>
              </w:rPr>
            </w:pPr>
            <w:r w:rsidRPr="007B340C">
              <w:rPr>
                <w:sz w:val="16"/>
                <w:szCs w:val="16"/>
              </w:rPr>
              <w:t>гормоны, расщепляющие гликоген</w:t>
            </w:r>
          </w:p>
        </w:tc>
        <w:tc>
          <w:tcPr>
            <w:tcW w:w="1936" w:type="dxa"/>
            <w:tcBorders>
              <w:top w:val="nil"/>
              <w:left w:val="single" w:sz="4" w:space="0" w:color="auto"/>
              <w:bottom w:val="single" w:sz="4" w:space="0" w:color="auto"/>
              <w:right w:val="nil"/>
            </w:tcBorders>
          </w:tcPr>
          <w:p w14:paraId="30E75F41" w14:textId="77777777" w:rsidR="001A00A1" w:rsidRPr="007B340C" w:rsidRDefault="00120233">
            <w:pPr>
              <w:pStyle w:val="ac"/>
              <w:rPr>
                <w:sz w:val="16"/>
                <w:szCs w:val="16"/>
              </w:rPr>
            </w:pPr>
            <w:r w:rsidRPr="007B340C">
              <w:rPr>
                <w:sz w:val="16"/>
                <w:szCs w:val="16"/>
              </w:rPr>
              <w:t>глюкагон</w:t>
            </w:r>
          </w:p>
        </w:tc>
        <w:tc>
          <w:tcPr>
            <w:tcW w:w="4037" w:type="dxa"/>
            <w:tcBorders>
              <w:top w:val="nil"/>
              <w:left w:val="single" w:sz="4" w:space="0" w:color="auto"/>
              <w:bottom w:val="single" w:sz="4" w:space="0" w:color="auto"/>
            </w:tcBorders>
          </w:tcPr>
          <w:p w14:paraId="373DFEE1"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46D4849B" w14:textId="77777777">
        <w:tc>
          <w:tcPr>
            <w:tcW w:w="1028" w:type="dxa"/>
            <w:tcBorders>
              <w:top w:val="single" w:sz="4" w:space="0" w:color="auto"/>
              <w:bottom w:val="single" w:sz="4" w:space="0" w:color="auto"/>
              <w:right w:val="single" w:sz="4" w:space="0" w:color="auto"/>
            </w:tcBorders>
          </w:tcPr>
          <w:p w14:paraId="0A72BE31" w14:textId="77777777" w:rsidR="001A00A1" w:rsidRPr="007B340C" w:rsidRDefault="00120233">
            <w:pPr>
              <w:pStyle w:val="aa"/>
              <w:jc w:val="center"/>
              <w:rPr>
                <w:sz w:val="16"/>
                <w:szCs w:val="16"/>
              </w:rPr>
            </w:pPr>
            <w:r w:rsidRPr="007B340C">
              <w:rPr>
                <w:sz w:val="16"/>
                <w:szCs w:val="16"/>
              </w:rPr>
              <w:t>H05</w:t>
            </w:r>
          </w:p>
        </w:tc>
        <w:tc>
          <w:tcPr>
            <w:tcW w:w="3197" w:type="dxa"/>
            <w:tcBorders>
              <w:top w:val="nil"/>
              <w:left w:val="single" w:sz="4" w:space="0" w:color="auto"/>
              <w:bottom w:val="single" w:sz="4" w:space="0" w:color="auto"/>
              <w:right w:val="nil"/>
            </w:tcBorders>
          </w:tcPr>
          <w:p w14:paraId="6EF7153F" w14:textId="77777777" w:rsidR="001A00A1" w:rsidRPr="007B340C" w:rsidRDefault="00120233">
            <w:pPr>
              <w:pStyle w:val="ac"/>
              <w:rPr>
                <w:sz w:val="16"/>
                <w:szCs w:val="16"/>
              </w:rPr>
            </w:pPr>
            <w:r w:rsidRPr="007B340C">
              <w:rPr>
                <w:sz w:val="16"/>
                <w:szCs w:val="16"/>
              </w:rPr>
              <w:t>препараты, регулирующие обмен кальция</w:t>
            </w:r>
          </w:p>
        </w:tc>
        <w:tc>
          <w:tcPr>
            <w:tcW w:w="1936" w:type="dxa"/>
            <w:tcBorders>
              <w:top w:val="nil"/>
              <w:left w:val="single" w:sz="4" w:space="0" w:color="auto"/>
              <w:bottom w:val="single" w:sz="4" w:space="0" w:color="auto"/>
              <w:right w:val="nil"/>
            </w:tcBorders>
          </w:tcPr>
          <w:p w14:paraId="17F6FB9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91F74E6" w14:textId="77777777" w:rsidR="001A00A1" w:rsidRPr="007B340C" w:rsidRDefault="001A00A1">
            <w:pPr>
              <w:pStyle w:val="aa"/>
              <w:rPr>
                <w:sz w:val="16"/>
                <w:szCs w:val="16"/>
              </w:rPr>
            </w:pPr>
          </w:p>
        </w:tc>
      </w:tr>
      <w:tr w:rsidR="001A00A1" w:rsidRPr="007B340C" w14:paraId="5C418C41" w14:textId="77777777">
        <w:tc>
          <w:tcPr>
            <w:tcW w:w="1028" w:type="dxa"/>
            <w:tcBorders>
              <w:top w:val="single" w:sz="4" w:space="0" w:color="auto"/>
              <w:bottom w:val="single" w:sz="4" w:space="0" w:color="auto"/>
              <w:right w:val="single" w:sz="4" w:space="0" w:color="auto"/>
            </w:tcBorders>
          </w:tcPr>
          <w:p w14:paraId="61EFFB42" w14:textId="77777777" w:rsidR="001A00A1" w:rsidRPr="007B340C" w:rsidRDefault="00120233">
            <w:pPr>
              <w:pStyle w:val="aa"/>
              <w:jc w:val="center"/>
              <w:rPr>
                <w:sz w:val="16"/>
                <w:szCs w:val="16"/>
              </w:rPr>
            </w:pPr>
            <w:r w:rsidRPr="007B340C">
              <w:rPr>
                <w:sz w:val="16"/>
                <w:szCs w:val="16"/>
              </w:rPr>
              <w:t>H05A</w:t>
            </w:r>
          </w:p>
        </w:tc>
        <w:tc>
          <w:tcPr>
            <w:tcW w:w="3197" w:type="dxa"/>
            <w:tcBorders>
              <w:top w:val="nil"/>
              <w:left w:val="single" w:sz="4" w:space="0" w:color="auto"/>
              <w:bottom w:val="single" w:sz="4" w:space="0" w:color="auto"/>
              <w:right w:val="nil"/>
            </w:tcBorders>
          </w:tcPr>
          <w:p w14:paraId="4E8701B8" w14:textId="77777777" w:rsidR="001A00A1" w:rsidRPr="007B340C" w:rsidRDefault="00120233">
            <w:pPr>
              <w:pStyle w:val="ac"/>
              <w:rPr>
                <w:sz w:val="16"/>
                <w:szCs w:val="16"/>
              </w:rPr>
            </w:pPr>
            <w:r w:rsidRPr="007B340C">
              <w:rPr>
                <w:sz w:val="16"/>
                <w:szCs w:val="16"/>
              </w:rPr>
              <w:t>паратиреоидные гормоны и их аналоги</w:t>
            </w:r>
          </w:p>
        </w:tc>
        <w:tc>
          <w:tcPr>
            <w:tcW w:w="1936" w:type="dxa"/>
            <w:tcBorders>
              <w:top w:val="nil"/>
              <w:left w:val="single" w:sz="4" w:space="0" w:color="auto"/>
              <w:bottom w:val="single" w:sz="4" w:space="0" w:color="auto"/>
              <w:right w:val="nil"/>
            </w:tcBorders>
          </w:tcPr>
          <w:p w14:paraId="2C59DB8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E473178" w14:textId="77777777" w:rsidR="001A00A1" w:rsidRPr="007B340C" w:rsidRDefault="001A00A1">
            <w:pPr>
              <w:pStyle w:val="aa"/>
              <w:rPr>
                <w:sz w:val="16"/>
                <w:szCs w:val="16"/>
              </w:rPr>
            </w:pPr>
          </w:p>
        </w:tc>
      </w:tr>
      <w:tr w:rsidR="001A00A1" w:rsidRPr="007B340C" w14:paraId="599D7D75" w14:textId="77777777">
        <w:tc>
          <w:tcPr>
            <w:tcW w:w="1028" w:type="dxa"/>
            <w:tcBorders>
              <w:top w:val="single" w:sz="4" w:space="0" w:color="auto"/>
              <w:bottom w:val="single" w:sz="4" w:space="0" w:color="auto"/>
              <w:right w:val="single" w:sz="4" w:space="0" w:color="auto"/>
            </w:tcBorders>
          </w:tcPr>
          <w:p w14:paraId="59AE7446" w14:textId="77777777" w:rsidR="001A00A1" w:rsidRPr="007B340C" w:rsidRDefault="00120233">
            <w:pPr>
              <w:pStyle w:val="aa"/>
              <w:jc w:val="center"/>
              <w:rPr>
                <w:sz w:val="16"/>
                <w:szCs w:val="16"/>
              </w:rPr>
            </w:pPr>
            <w:r w:rsidRPr="007B340C">
              <w:rPr>
                <w:sz w:val="16"/>
                <w:szCs w:val="16"/>
              </w:rPr>
              <w:t>H05AA</w:t>
            </w:r>
          </w:p>
        </w:tc>
        <w:tc>
          <w:tcPr>
            <w:tcW w:w="3197" w:type="dxa"/>
            <w:tcBorders>
              <w:top w:val="nil"/>
              <w:left w:val="single" w:sz="4" w:space="0" w:color="auto"/>
              <w:bottom w:val="single" w:sz="4" w:space="0" w:color="auto"/>
              <w:right w:val="nil"/>
            </w:tcBorders>
          </w:tcPr>
          <w:p w14:paraId="14AF9965" w14:textId="77777777" w:rsidR="001A00A1" w:rsidRPr="007B340C" w:rsidRDefault="00120233">
            <w:pPr>
              <w:pStyle w:val="ac"/>
              <w:rPr>
                <w:sz w:val="16"/>
                <w:szCs w:val="16"/>
              </w:rPr>
            </w:pPr>
            <w:r w:rsidRPr="007B340C">
              <w:rPr>
                <w:sz w:val="16"/>
                <w:szCs w:val="16"/>
              </w:rPr>
              <w:t>паратиреоидные гормоны и их аналоги</w:t>
            </w:r>
          </w:p>
        </w:tc>
        <w:tc>
          <w:tcPr>
            <w:tcW w:w="1936" w:type="dxa"/>
            <w:tcBorders>
              <w:top w:val="nil"/>
              <w:left w:val="single" w:sz="4" w:space="0" w:color="auto"/>
              <w:bottom w:val="single" w:sz="4" w:space="0" w:color="auto"/>
              <w:right w:val="nil"/>
            </w:tcBorders>
          </w:tcPr>
          <w:p w14:paraId="2F9C63C0" w14:textId="77777777" w:rsidR="001A00A1" w:rsidRPr="007B340C" w:rsidRDefault="00120233">
            <w:pPr>
              <w:pStyle w:val="ac"/>
              <w:rPr>
                <w:sz w:val="16"/>
                <w:szCs w:val="16"/>
              </w:rPr>
            </w:pPr>
            <w:r w:rsidRPr="007B340C">
              <w:rPr>
                <w:sz w:val="16"/>
                <w:szCs w:val="16"/>
              </w:rPr>
              <w:t>терипаратид</w:t>
            </w:r>
          </w:p>
        </w:tc>
        <w:tc>
          <w:tcPr>
            <w:tcW w:w="4037" w:type="dxa"/>
            <w:tcBorders>
              <w:top w:val="nil"/>
              <w:left w:val="single" w:sz="4" w:space="0" w:color="auto"/>
              <w:bottom w:val="single" w:sz="4" w:space="0" w:color="auto"/>
            </w:tcBorders>
          </w:tcPr>
          <w:p w14:paraId="1DAB8F19"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78475D8B" w14:textId="77777777">
        <w:tc>
          <w:tcPr>
            <w:tcW w:w="1028" w:type="dxa"/>
            <w:tcBorders>
              <w:top w:val="single" w:sz="4" w:space="0" w:color="auto"/>
              <w:bottom w:val="single" w:sz="4" w:space="0" w:color="auto"/>
              <w:right w:val="single" w:sz="4" w:space="0" w:color="auto"/>
            </w:tcBorders>
          </w:tcPr>
          <w:p w14:paraId="09E2E75F" w14:textId="77777777" w:rsidR="001A00A1" w:rsidRPr="007B340C" w:rsidRDefault="00120233">
            <w:pPr>
              <w:pStyle w:val="aa"/>
              <w:jc w:val="center"/>
              <w:rPr>
                <w:sz w:val="16"/>
                <w:szCs w:val="16"/>
              </w:rPr>
            </w:pPr>
            <w:r w:rsidRPr="007B340C">
              <w:rPr>
                <w:sz w:val="16"/>
                <w:szCs w:val="16"/>
              </w:rPr>
              <w:t>H05B</w:t>
            </w:r>
          </w:p>
        </w:tc>
        <w:tc>
          <w:tcPr>
            <w:tcW w:w="3197" w:type="dxa"/>
            <w:tcBorders>
              <w:top w:val="nil"/>
              <w:left w:val="single" w:sz="4" w:space="0" w:color="auto"/>
              <w:bottom w:val="single" w:sz="4" w:space="0" w:color="auto"/>
              <w:right w:val="nil"/>
            </w:tcBorders>
          </w:tcPr>
          <w:p w14:paraId="60D2D045" w14:textId="77777777" w:rsidR="001A00A1" w:rsidRPr="007B340C" w:rsidRDefault="00120233">
            <w:pPr>
              <w:pStyle w:val="ac"/>
              <w:rPr>
                <w:sz w:val="16"/>
                <w:szCs w:val="16"/>
              </w:rPr>
            </w:pPr>
            <w:r w:rsidRPr="007B340C">
              <w:rPr>
                <w:sz w:val="16"/>
                <w:szCs w:val="16"/>
              </w:rPr>
              <w:t>антипаратиреоидные средства</w:t>
            </w:r>
          </w:p>
        </w:tc>
        <w:tc>
          <w:tcPr>
            <w:tcW w:w="1936" w:type="dxa"/>
            <w:tcBorders>
              <w:top w:val="nil"/>
              <w:left w:val="single" w:sz="4" w:space="0" w:color="auto"/>
              <w:bottom w:val="single" w:sz="4" w:space="0" w:color="auto"/>
              <w:right w:val="nil"/>
            </w:tcBorders>
          </w:tcPr>
          <w:p w14:paraId="128CE01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17D2027" w14:textId="77777777" w:rsidR="001A00A1" w:rsidRPr="007B340C" w:rsidRDefault="001A00A1">
            <w:pPr>
              <w:pStyle w:val="aa"/>
              <w:rPr>
                <w:sz w:val="16"/>
                <w:szCs w:val="16"/>
              </w:rPr>
            </w:pPr>
          </w:p>
        </w:tc>
      </w:tr>
      <w:tr w:rsidR="001A00A1" w:rsidRPr="007B340C" w14:paraId="64825830" w14:textId="77777777">
        <w:tc>
          <w:tcPr>
            <w:tcW w:w="1028" w:type="dxa"/>
            <w:tcBorders>
              <w:top w:val="single" w:sz="4" w:space="0" w:color="auto"/>
              <w:bottom w:val="single" w:sz="4" w:space="0" w:color="auto"/>
              <w:right w:val="single" w:sz="4" w:space="0" w:color="auto"/>
            </w:tcBorders>
          </w:tcPr>
          <w:p w14:paraId="64DC947B" w14:textId="77777777" w:rsidR="001A00A1" w:rsidRPr="007B340C" w:rsidRDefault="00120233">
            <w:pPr>
              <w:pStyle w:val="aa"/>
              <w:jc w:val="center"/>
              <w:rPr>
                <w:sz w:val="16"/>
                <w:szCs w:val="16"/>
              </w:rPr>
            </w:pPr>
            <w:r w:rsidRPr="007B340C">
              <w:rPr>
                <w:sz w:val="16"/>
                <w:szCs w:val="16"/>
              </w:rPr>
              <w:t>H05BA</w:t>
            </w:r>
          </w:p>
        </w:tc>
        <w:tc>
          <w:tcPr>
            <w:tcW w:w="3197" w:type="dxa"/>
            <w:tcBorders>
              <w:top w:val="nil"/>
              <w:left w:val="single" w:sz="4" w:space="0" w:color="auto"/>
              <w:bottom w:val="single" w:sz="4" w:space="0" w:color="auto"/>
              <w:right w:val="nil"/>
            </w:tcBorders>
          </w:tcPr>
          <w:p w14:paraId="7D391D9A" w14:textId="77777777" w:rsidR="001A00A1" w:rsidRPr="007B340C" w:rsidRDefault="00120233">
            <w:pPr>
              <w:pStyle w:val="ac"/>
              <w:rPr>
                <w:sz w:val="16"/>
                <w:szCs w:val="16"/>
              </w:rPr>
            </w:pPr>
            <w:r w:rsidRPr="007B340C">
              <w:rPr>
                <w:sz w:val="16"/>
                <w:szCs w:val="16"/>
              </w:rPr>
              <w:t>препараты кальцитонина</w:t>
            </w:r>
          </w:p>
        </w:tc>
        <w:tc>
          <w:tcPr>
            <w:tcW w:w="1936" w:type="dxa"/>
            <w:tcBorders>
              <w:top w:val="nil"/>
              <w:left w:val="single" w:sz="4" w:space="0" w:color="auto"/>
              <w:bottom w:val="single" w:sz="4" w:space="0" w:color="auto"/>
              <w:right w:val="nil"/>
            </w:tcBorders>
          </w:tcPr>
          <w:p w14:paraId="1331A4DE" w14:textId="77777777" w:rsidR="001A00A1" w:rsidRPr="007B340C" w:rsidRDefault="00120233">
            <w:pPr>
              <w:pStyle w:val="ac"/>
              <w:rPr>
                <w:sz w:val="16"/>
                <w:szCs w:val="16"/>
              </w:rPr>
            </w:pPr>
            <w:r w:rsidRPr="007B340C">
              <w:rPr>
                <w:sz w:val="16"/>
                <w:szCs w:val="16"/>
              </w:rPr>
              <w:t>кальцитонин</w:t>
            </w:r>
          </w:p>
        </w:tc>
        <w:tc>
          <w:tcPr>
            <w:tcW w:w="4037" w:type="dxa"/>
            <w:tcBorders>
              <w:top w:val="nil"/>
              <w:left w:val="single" w:sz="4" w:space="0" w:color="auto"/>
              <w:bottom w:val="single" w:sz="4" w:space="0" w:color="auto"/>
            </w:tcBorders>
          </w:tcPr>
          <w:p w14:paraId="728E9F4E"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3F19E91" w14:textId="77777777">
        <w:tc>
          <w:tcPr>
            <w:tcW w:w="1028" w:type="dxa"/>
            <w:vMerge w:val="restart"/>
            <w:tcBorders>
              <w:top w:val="single" w:sz="4" w:space="0" w:color="auto"/>
              <w:bottom w:val="single" w:sz="4" w:space="0" w:color="auto"/>
              <w:right w:val="single" w:sz="4" w:space="0" w:color="auto"/>
            </w:tcBorders>
          </w:tcPr>
          <w:p w14:paraId="777E1628" w14:textId="77777777" w:rsidR="001A00A1" w:rsidRPr="007B340C" w:rsidRDefault="00120233">
            <w:pPr>
              <w:pStyle w:val="aa"/>
              <w:jc w:val="center"/>
              <w:rPr>
                <w:sz w:val="16"/>
                <w:szCs w:val="16"/>
              </w:rPr>
            </w:pPr>
            <w:r w:rsidRPr="007B340C">
              <w:rPr>
                <w:sz w:val="16"/>
                <w:szCs w:val="16"/>
              </w:rPr>
              <w:t>H05BX</w:t>
            </w:r>
          </w:p>
        </w:tc>
        <w:tc>
          <w:tcPr>
            <w:tcW w:w="3197" w:type="dxa"/>
            <w:tcBorders>
              <w:top w:val="nil"/>
              <w:left w:val="single" w:sz="4" w:space="0" w:color="auto"/>
              <w:bottom w:val="single" w:sz="4" w:space="0" w:color="auto"/>
              <w:right w:val="nil"/>
            </w:tcBorders>
          </w:tcPr>
          <w:p w14:paraId="3B24EBE0" w14:textId="77777777" w:rsidR="001A00A1" w:rsidRPr="007B340C" w:rsidRDefault="00120233">
            <w:pPr>
              <w:pStyle w:val="ac"/>
              <w:rPr>
                <w:sz w:val="16"/>
                <w:szCs w:val="16"/>
              </w:rPr>
            </w:pPr>
            <w:r w:rsidRPr="007B340C">
              <w:rPr>
                <w:sz w:val="16"/>
                <w:szCs w:val="16"/>
              </w:rPr>
              <w:t>прочие антипаратиреоидные препараты</w:t>
            </w:r>
          </w:p>
        </w:tc>
        <w:tc>
          <w:tcPr>
            <w:tcW w:w="1936" w:type="dxa"/>
            <w:tcBorders>
              <w:top w:val="nil"/>
              <w:left w:val="single" w:sz="4" w:space="0" w:color="auto"/>
              <w:bottom w:val="single" w:sz="4" w:space="0" w:color="auto"/>
              <w:right w:val="nil"/>
            </w:tcBorders>
          </w:tcPr>
          <w:p w14:paraId="1279C738" w14:textId="77777777" w:rsidR="001A00A1" w:rsidRPr="007B340C" w:rsidRDefault="00120233">
            <w:pPr>
              <w:pStyle w:val="ac"/>
              <w:rPr>
                <w:sz w:val="16"/>
                <w:szCs w:val="16"/>
              </w:rPr>
            </w:pPr>
            <w:r w:rsidRPr="007B340C">
              <w:rPr>
                <w:sz w:val="16"/>
                <w:szCs w:val="16"/>
              </w:rPr>
              <w:t>парикальцитол</w:t>
            </w:r>
          </w:p>
        </w:tc>
        <w:tc>
          <w:tcPr>
            <w:tcW w:w="4037" w:type="dxa"/>
            <w:tcBorders>
              <w:top w:val="nil"/>
              <w:left w:val="single" w:sz="4" w:space="0" w:color="auto"/>
              <w:bottom w:val="single" w:sz="4" w:space="0" w:color="auto"/>
            </w:tcBorders>
          </w:tcPr>
          <w:p w14:paraId="64DC76D3" w14:textId="77777777" w:rsidR="001A00A1" w:rsidRPr="007B340C" w:rsidRDefault="00120233">
            <w:pPr>
              <w:pStyle w:val="ac"/>
              <w:rPr>
                <w:sz w:val="16"/>
                <w:szCs w:val="16"/>
              </w:rPr>
            </w:pPr>
            <w:r w:rsidRPr="007B340C">
              <w:rPr>
                <w:sz w:val="16"/>
                <w:szCs w:val="16"/>
              </w:rPr>
              <w:t>капсулы;</w:t>
            </w:r>
          </w:p>
          <w:p w14:paraId="78C7616E"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76DC7C99" w14:textId="77777777">
        <w:tc>
          <w:tcPr>
            <w:tcW w:w="1028" w:type="dxa"/>
            <w:vMerge/>
            <w:tcBorders>
              <w:top w:val="single" w:sz="4" w:space="0" w:color="auto"/>
              <w:bottom w:val="single" w:sz="4" w:space="0" w:color="auto"/>
              <w:right w:val="single" w:sz="4" w:space="0" w:color="auto"/>
            </w:tcBorders>
          </w:tcPr>
          <w:p w14:paraId="375CDFD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10419A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5597171" w14:textId="77777777" w:rsidR="001A00A1" w:rsidRPr="007B340C" w:rsidRDefault="00120233">
            <w:pPr>
              <w:pStyle w:val="ac"/>
              <w:rPr>
                <w:sz w:val="16"/>
                <w:szCs w:val="16"/>
              </w:rPr>
            </w:pPr>
            <w:r w:rsidRPr="007B340C">
              <w:rPr>
                <w:sz w:val="16"/>
                <w:szCs w:val="16"/>
              </w:rPr>
              <w:t>цинакальцет</w:t>
            </w:r>
          </w:p>
        </w:tc>
        <w:tc>
          <w:tcPr>
            <w:tcW w:w="4037" w:type="dxa"/>
            <w:tcBorders>
              <w:top w:val="nil"/>
              <w:left w:val="single" w:sz="4" w:space="0" w:color="auto"/>
              <w:bottom w:val="single" w:sz="4" w:space="0" w:color="auto"/>
            </w:tcBorders>
          </w:tcPr>
          <w:p w14:paraId="2361B7F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343B3DD" w14:textId="77777777">
        <w:tc>
          <w:tcPr>
            <w:tcW w:w="1028" w:type="dxa"/>
            <w:vMerge/>
            <w:tcBorders>
              <w:top w:val="single" w:sz="4" w:space="0" w:color="auto"/>
              <w:bottom w:val="single" w:sz="4" w:space="0" w:color="auto"/>
              <w:right w:val="single" w:sz="4" w:space="0" w:color="auto"/>
            </w:tcBorders>
          </w:tcPr>
          <w:p w14:paraId="03A502A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C64066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45684AB" w14:textId="77777777" w:rsidR="001A00A1" w:rsidRPr="007B340C" w:rsidRDefault="00120233">
            <w:pPr>
              <w:pStyle w:val="ac"/>
              <w:rPr>
                <w:sz w:val="16"/>
                <w:szCs w:val="16"/>
              </w:rPr>
            </w:pPr>
            <w:r w:rsidRPr="007B340C">
              <w:rPr>
                <w:sz w:val="16"/>
                <w:szCs w:val="16"/>
              </w:rPr>
              <w:t>этелкальцетид</w:t>
            </w:r>
          </w:p>
        </w:tc>
        <w:tc>
          <w:tcPr>
            <w:tcW w:w="4037" w:type="dxa"/>
            <w:tcBorders>
              <w:top w:val="nil"/>
              <w:left w:val="single" w:sz="4" w:space="0" w:color="auto"/>
              <w:bottom w:val="single" w:sz="4" w:space="0" w:color="auto"/>
            </w:tcBorders>
          </w:tcPr>
          <w:p w14:paraId="162C79A7"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18F4BD84" w14:textId="77777777">
        <w:tc>
          <w:tcPr>
            <w:tcW w:w="1028" w:type="dxa"/>
            <w:tcBorders>
              <w:top w:val="single" w:sz="4" w:space="0" w:color="auto"/>
              <w:bottom w:val="single" w:sz="4" w:space="0" w:color="auto"/>
              <w:right w:val="single" w:sz="4" w:space="0" w:color="auto"/>
            </w:tcBorders>
          </w:tcPr>
          <w:p w14:paraId="175807F8" w14:textId="77777777" w:rsidR="001A00A1" w:rsidRPr="007B340C" w:rsidRDefault="00120233">
            <w:pPr>
              <w:pStyle w:val="aa"/>
              <w:jc w:val="center"/>
              <w:rPr>
                <w:sz w:val="16"/>
                <w:szCs w:val="16"/>
              </w:rPr>
            </w:pPr>
            <w:r w:rsidRPr="007B340C">
              <w:rPr>
                <w:sz w:val="16"/>
                <w:szCs w:val="16"/>
              </w:rPr>
              <w:t>J</w:t>
            </w:r>
          </w:p>
        </w:tc>
        <w:tc>
          <w:tcPr>
            <w:tcW w:w="3197" w:type="dxa"/>
            <w:tcBorders>
              <w:top w:val="nil"/>
              <w:left w:val="single" w:sz="4" w:space="0" w:color="auto"/>
              <w:bottom w:val="single" w:sz="4" w:space="0" w:color="auto"/>
              <w:right w:val="nil"/>
            </w:tcBorders>
          </w:tcPr>
          <w:p w14:paraId="2736710A" w14:textId="77777777" w:rsidR="001A00A1" w:rsidRPr="007B340C" w:rsidRDefault="00120233">
            <w:pPr>
              <w:pStyle w:val="ac"/>
              <w:rPr>
                <w:sz w:val="16"/>
                <w:szCs w:val="16"/>
              </w:rPr>
            </w:pPr>
            <w:r w:rsidRPr="007B340C">
              <w:rPr>
                <w:sz w:val="16"/>
                <w:szCs w:val="16"/>
              </w:rPr>
              <w:t>противомикробные препараты системного действия</w:t>
            </w:r>
          </w:p>
        </w:tc>
        <w:tc>
          <w:tcPr>
            <w:tcW w:w="1936" w:type="dxa"/>
            <w:tcBorders>
              <w:top w:val="nil"/>
              <w:left w:val="single" w:sz="4" w:space="0" w:color="auto"/>
              <w:bottom w:val="single" w:sz="4" w:space="0" w:color="auto"/>
              <w:right w:val="nil"/>
            </w:tcBorders>
          </w:tcPr>
          <w:p w14:paraId="6E9B4C1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6C32F27" w14:textId="77777777" w:rsidR="001A00A1" w:rsidRPr="007B340C" w:rsidRDefault="001A00A1">
            <w:pPr>
              <w:pStyle w:val="aa"/>
              <w:rPr>
                <w:sz w:val="16"/>
                <w:szCs w:val="16"/>
              </w:rPr>
            </w:pPr>
          </w:p>
        </w:tc>
      </w:tr>
      <w:tr w:rsidR="001A00A1" w:rsidRPr="007B340C" w14:paraId="5C198D9F" w14:textId="77777777">
        <w:tc>
          <w:tcPr>
            <w:tcW w:w="1028" w:type="dxa"/>
            <w:tcBorders>
              <w:top w:val="single" w:sz="4" w:space="0" w:color="auto"/>
              <w:bottom w:val="single" w:sz="4" w:space="0" w:color="auto"/>
              <w:right w:val="single" w:sz="4" w:space="0" w:color="auto"/>
            </w:tcBorders>
          </w:tcPr>
          <w:p w14:paraId="00173C56" w14:textId="77777777" w:rsidR="001A00A1" w:rsidRPr="007B340C" w:rsidRDefault="00120233">
            <w:pPr>
              <w:pStyle w:val="aa"/>
              <w:jc w:val="center"/>
              <w:rPr>
                <w:sz w:val="16"/>
                <w:szCs w:val="16"/>
              </w:rPr>
            </w:pPr>
            <w:r w:rsidRPr="007B340C">
              <w:rPr>
                <w:sz w:val="16"/>
                <w:szCs w:val="16"/>
              </w:rPr>
              <w:t>J01</w:t>
            </w:r>
          </w:p>
        </w:tc>
        <w:tc>
          <w:tcPr>
            <w:tcW w:w="3197" w:type="dxa"/>
            <w:tcBorders>
              <w:top w:val="nil"/>
              <w:left w:val="single" w:sz="4" w:space="0" w:color="auto"/>
              <w:bottom w:val="single" w:sz="4" w:space="0" w:color="auto"/>
              <w:right w:val="nil"/>
            </w:tcBorders>
          </w:tcPr>
          <w:p w14:paraId="16725861" w14:textId="77777777" w:rsidR="001A00A1" w:rsidRPr="007B340C" w:rsidRDefault="00120233">
            <w:pPr>
              <w:pStyle w:val="ac"/>
              <w:rPr>
                <w:sz w:val="16"/>
                <w:szCs w:val="16"/>
              </w:rPr>
            </w:pPr>
            <w:r w:rsidRPr="007B340C">
              <w:rPr>
                <w:sz w:val="16"/>
                <w:szCs w:val="16"/>
              </w:rPr>
              <w:t>антибактериальные препараты системного действия</w:t>
            </w:r>
          </w:p>
        </w:tc>
        <w:tc>
          <w:tcPr>
            <w:tcW w:w="1936" w:type="dxa"/>
            <w:tcBorders>
              <w:top w:val="nil"/>
              <w:left w:val="single" w:sz="4" w:space="0" w:color="auto"/>
              <w:bottom w:val="single" w:sz="4" w:space="0" w:color="auto"/>
              <w:right w:val="nil"/>
            </w:tcBorders>
          </w:tcPr>
          <w:p w14:paraId="3BB5505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5D8E016" w14:textId="77777777" w:rsidR="001A00A1" w:rsidRPr="007B340C" w:rsidRDefault="001A00A1">
            <w:pPr>
              <w:pStyle w:val="aa"/>
              <w:rPr>
                <w:sz w:val="16"/>
                <w:szCs w:val="16"/>
              </w:rPr>
            </w:pPr>
          </w:p>
        </w:tc>
      </w:tr>
      <w:tr w:rsidR="001A00A1" w:rsidRPr="007B340C" w14:paraId="54967577" w14:textId="77777777">
        <w:tc>
          <w:tcPr>
            <w:tcW w:w="1028" w:type="dxa"/>
            <w:tcBorders>
              <w:top w:val="single" w:sz="4" w:space="0" w:color="auto"/>
              <w:bottom w:val="single" w:sz="4" w:space="0" w:color="auto"/>
              <w:right w:val="single" w:sz="4" w:space="0" w:color="auto"/>
            </w:tcBorders>
          </w:tcPr>
          <w:p w14:paraId="5B5B0099" w14:textId="77777777" w:rsidR="001A00A1" w:rsidRPr="007B340C" w:rsidRDefault="00120233">
            <w:pPr>
              <w:pStyle w:val="aa"/>
              <w:jc w:val="center"/>
              <w:rPr>
                <w:sz w:val="16"/>
                <w:szCs w:val="16"/>
              </w:rPr>
            </w:pPr>
            <w:r w:rsidRPr="007B340C">
              <w:rPr>
                <w:sz w:val="16"/>
                <w:szCs w:val="16"/>
              </w:rPr>
              <w:t>J01A</w:t>
            </w:r>
          </w:p>
        </w:tc>
        <w:tc>
          <w:tcPr>
            <w:tcW w:w="3197" w:type="dxa"/>
            <w:tcBorders>
              <w:top w:val="nil"/>
              <w:left w:val="single" w:sz="4" w:space="0" w:color="auto"/>
              <w:bottom w:val="single" w:sz="4" w:space="0" w:color="auto"/>
              <w:right w:val="nil"/>
            </w:tcBorders>
          </w:tcPr>
          <w:p w14:paraId="4D32E6BE" w14:textId="77777777" w:rsidR="001A00A1" w:rsidRPr="007B340C" w:rsidRDefault="00120233">
            <w:pPr>
              <w:pStyle w:val="ac"/>
              <w:rPr>
                <w:sz w:val="16"/>
                <w:szCs w:val="16"/>
              </w:rPr>
            </w:pPr>
            <w:r w:rsidRPr="007B340C">
              <w:rPr>
                <w:sz w:val="16"/>
                <w:szCs w:val="16"/>
              </w:rPr>
              <w:t>тетрациклины</w:t>
            </w:r>
          </w:p>
        </w:tc>
        <w:tc>
          <w:tcPr>
            <w:tcW w:w="1936" w:type="dxa"/>
            <w:tcBorders>
              <w:top w:val="nil"/>
              <w:left w:val="single" w:sz="4" w:space="0" w:color="auto"/>
              <w:bottom w:val="single" w:sz="4" w:space="0" w:color="auto"/>
              <w:right w:val="nil"/>
            </w:tcBorders>
          </w:tcPr>
          <w:p w14:paraId="34CAD5D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47AC2F7" w14:textId="77777777" w:rsidR="001A00A1" w:rsidRPr="007B340C" w:rsidRDefault="001A00A1">
            <w:pPr>
              <w:pStyle w:val="aa"/>
              <w:rPr>
                <w:sz w:val="16"/>
                <w:szCs w:val="16"/>
              </w:rPr>
            </w:pPr>
          </w:p>
        </w:tc>
      </w:tr>
      <w:tr w:rsidR="001A00A1" w:rsidRPr="007B340C" w14:paraId="192BC8DC" w14:textId="77777777">
        <w:tc>
          <w:tcPr>
            <w:tcW w:w="1028" w:type="dxa"/>
            <w:vMerge w:val="restart"/>
            <w:tcBorders>
              <w:top w:val="single" w:sz="4" w:space="0" w:color="auto"/>
              <w:bottom w:val="single" w:sz="4" w:space="0" w:color="auto"/>
              <w:right w:val="single" w:sz="4" w:space="0" w:color="auto"/>
            </w:tcBorders>
          </w:tcPr>
          <w:p w14:paraId="2B253A1D" w14:textId="77777777" w:rsidR="001A00A1" w:rsidRPr="007B340C" w:rsidRDefault="00120233">
            <w:pPr>
              <w:pStyle w:val="aa"/>
              <w:jc w:val="center"/>
              <w:rPr>
                <w:sz w:val="16"/>
                <w:szCs w:val="16"/>
              </w:rPr>
            </w:pPr>
            <w:r w:rsidRPr="007B340C">
              <w:rPr>
                <w:sz w:val="16"/>
                <w:szCs w:val="16"/>
              </w:rPr>
              <w:t>J01AA</w:t>
            </w:r>
          </w:p>
        </w:tc>
        <w:tc>
          <w:tcPr>
            <w:tcW w:w="3197" w:type="dxa"/>
            <w:vMerge w:val="restart"/>
            <w:tcBorders>
              <w:top w:val="nil"/>
              <w:left w:val="single" w:sz="4" w:space="0" w:color="auto"/>
              <w:bottom w:val="single" w:sz="4" w:space="0" w:color="auto"/>
              <w:right w:val="nil"/>
            </w:tcBorders>
          </w:tcPr>
          <w:p w14:paraId="4E3322E1" w14:textId="77777777" w:rsidR="001A00A1" w:rsidRPr="007B340C" w:rsidRDefault="00120233">
            <w:pPr>
              <w:pStyle w:val="ac"/>
              <w:rPr>
                <w:sz w:val="16"/>
                <w:szCs w:val="16"/>
              </w:rPr>
            </w:pPr>
            <w:r w:rsidRPr="007B340C">
              <w:rPr>
                <w:sz w:val="16"/>
                <w:szCs w:val="16"/>
              </w:rPr>
              <w:t>тетрациклины</w:t>
            </w:r>
          </w:p>
        </w:tc>
        <w:tc>
          <w:tcPr>
            <w:tcW w:w="1936" w:type="dxa"/>
            <w:tcBorders>
              <w:top w:val="nil"/>
              <w:left w:val="single" w:sz="4" w:space="0" w:color="auto"/>
              <w:bottom w:val="single" w:sz="4" w:space="0" w:color="auto"/>
              <w:right w:val="nil"/>
            </w:tcBorders>
          </w:tcPr>
          <w:p w14:paraId="1ACE025C" w14:textId="77777777" w:rsidR="001A00A1" w:rsidRPr="007B340C" w:rsidRDefault="00120233">
            <w:pPr>
              <w:pStyle w:val="ac"/>
              <w:rPr>
                <w:sz w:val="16"/>
                <w:szCs w:val="16"/>
              </w:rPr>
            </w:pPr>
            <w:r w:rsidRPr="007B340C">
              <w:rPr>
                <w:sz w:val="16"/>
                <w:szCs w:val="16"/>
              </w:rPr>
              <w:t>доксициклин</w:t>
            </w:r>
          </w:p>
        </w:tc>
        <w:tc>
          <w:tcPr>
            <w:tcW w:w="4037" w:type="dxa"/>
            <w:tcBorders>
              <w:top w:val="nil"/>
              <w:left w:val="single" w:sz="4" w:space="0" w:color="auto"/>
              <w:bottom w:val="single" w:sz="4" w:space="0" w:color="auto"/>
            </w:tcBorders>
          </w:tcPr>
          <w:p w14:paraId="6C3D371F" w14:textId="77777777" w:rsidR="001A00A1" w:rsidRPr="007B340C" w:rsidRDefault="00120233">
            <w:pPr>
              <w:pStyle w:val="ac"/>
              <w:rPr>
                <w:sz w:val="16"/>
                <w:szCs w:val="16"/>
              </w:rPr>
            </w:pPr>
            <w:r w:rsidRPr="007B340C">
              <w:rPr>
                <w:sz w:val="16"/>
                <w:szCs w:val="16"/>
              </w:rPr>
              <w:t>капсулы;</w:t>
            </w:r>
          </w:p>
          <w:p w14:paraId="037886D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41D9B335"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57BCCE92" w14:textId="77777777" w:rsidR="001A00A1" w:rsidRPr="007B340C" w:rsidRDefault="00120233">
            <w:pPr>
              <w:pStyle w:val="ac"/>
              <w:rPr>
                <w:sz w:val="16"/>
                <w:szCs w:val="16"/>
              </w:rPr>
            </w:pPr>
            <w:r w:rsidRPr="007B340C">
              <w:rPr>
                <w:sz w:val="16"/>
                <w:szCs w:val="16"/>
              </w:rPr>
              <w:t>таблетки;</w:t>
            </w:r>
          </w:p>
          <w:p w14:paraId="014D9A79" w14:textId="77777777" w:rsidR="001A00A1" w:rsidRPr="007B340C" w:rsidRDefault="00120233">
            <w:pPr>
              <w:pStyle w:val="ac"/>
              <w:rPr>
                <w:sz w:val="16"/>
                <w:szCs w:val="16"/>
              </w:rPr>
            </w:pPr>
            <w:r w:rsidRPr="007B340C">
              <w:rPr>
                <w:sz w:val="16"/>
                <w:szCs w:val="16"/>
              </w:rPr>
              <w:t>таблетки диспергируемые</w:t>
            </w:r>
          </w:p>
        </w:tc>
      </w:tr>
      <w:tr w:rsidR="001A00A1" w:rsidRPr="007B340C" w14:paraId="7080F42A" w14:textId="77777777">
        <w:tc>
          <w:tcPr>
            <w:tcW w:w="1028" w:type="dxa"/>
            <w:vMerge/>
            <w:tcBorders>
              <w:top w:val="single" w:sz="4" w:space="0" w:color="auto"/>
              <w:bottom w:val="single" w:sz="4" w:space="0" w:color="auto"/>
              <w:right w:val="single" w:sz="4" w:space="0" w:color="auto"/>
            </w:tcBorders>
          </w:tcPr>
          <w:p w14:paraId="3FC55C8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17BFD7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CB708BB" w14:textId="77777777" w:rsidR="001A00A1" w:rsidRPr="007B340C" w:rsidRDefault="00120233">
            <w:pPr>
              <w:pStyle w:val="ac"/>
              <w:rPr>
                <w:sz w:val="16"/>
                <w:szCs w:val="16"/>
              </w:rPr>
            </w:pPr>
            <w:r w:rsidRPr="007B340C">
              <w:rPr>
                <w:sz w:val="16"/>
                <w:szCs w:val="16"/>
              </w:rPr>
              <w:t>тигециклин</w:t>
            </w:r>
          </w:p>
        </w:tc>
        <w:tc>
          <w:tcPr>
            <w:tcW w:w="4037" w:type="dxa"/>
            <w:tcBorders>
              <w:top w:val="nil"/>
              <w:left w:val="single" w:sz="4" w:space="0" w:color="auto"/>
              <w:bottom w:val="single" w:sz="4" w:space="0" w:color="auto"/>
            </w:tcBorders>
          </w:tcPr>
          <w:p w14:paraId="74D6D39C"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23165344" w14:textId="77777777">
        <w:tc>
          <w:tcPr>
            <w:tcW w:w="1028" w:type="dxa"/>
            <w:tcBorders>
              <w:top w:val="single" w:sz="4" w:space="0" w:color="auto"/>
              <w:bottom w:val="single" w:sz="4" w:space="0" w:color="auto"/>
              <w:right w:val="single" w:sz="4" w:space="0" w:color="auto"/>
            </w:tcBorders>
          </w:tcPr>
          <w:p w14:paraId="1E23F010" w14:textId="77777777" w:rsidR="001A00A1" w:rsidRPr="007B340C" w:rsidRDefault="00120233">
            <w:pPr>
              <w:pStyle w:val="aa"/>
              <w:jc w:val="center"/>
              <w:rPr>
                <w:sz w:val="16"/>
                <w:szCs w:val="16"/>
              </w:rPr>
            </w:pPr>
            <w:r w:rsidRPr="007B340C">
              <w:rPr>
                <w:sz w:val="16"/>
                <w:szCs w:val="16"/>
              </w:rPr>
              <w:lastRenderedPageBreak/>
              <w:t>J01B</w:t>
            </w:r>
          </w:p>
        </w:tc>
        <w:tc>
          <w:tcPr>
            <w:tcW w:w="3197" w:type="dxa"/>
            <w:tcBorders>
              <w:top w:val="nil"/>
              <w:left w:val="single" w:sz="4" w:space="0" w:color="auto"/>
              <w:bottom w:val="single" w:sz="4" w:space="0" w:color="auto"/>
              <w:right w:val="nil"/>
            </w:tcBorders>
          </w:tcPr>
          <w:p w14:paraId="63BD5294" w14:textId="77777777" w:rsidR="001A00A1" w:rsidRPr="007B340C" w:rsidRDefault="00120233">
            <w:pPr>
              <w:pStyle w:val="ac"/>
              <w:rPr>
                <w:sz w:val="16"/>
                <w:szCs w:val="16"/>
              </w:rPr>
            </w:pPr>
            <w:r w:rsidRPr="007B340C">
              <w:rPr>
                <w:sz w:val="16"/>
                <w:szCs w:val="16"/>
              </w:rPr>
              <w:t>амфениколы</w:t>
            </w:r>
          </w:p>
        </w:tc>
        <w:tc>
          <w:tcPr>
            <w:tcW w:w="1936" w:type="dxa"/>
            <w:tcBorders>
              <w:top w:val="nil"/>
              <w:left w:val="single" w:sz="4" w:space="0" w:color="auto"/>
              <w:bottom w:val="single" w:sz="4" w:space="0" w:color="auto"/>
              <w:right w:val="nil"/>
            </w:tcBorders>
          </w:tcPr>
          <w:p w14:paraId="7115DD8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EE0046A" w14:textId="77777777" w:rsidR="001A00A1" w:rsidRPr="007B340C" w:rsidRDefault="001A00A1">
            <w:pPr>
              <w:pStyle w:val="aa"/>
              <w:rPr>
                <w:sz w:val="16"/>
                <w:szCs w:val="16"/>
              </w:rPr>
            </w:pPr>
          </w:p>
        </w:tc>
      </w:tr>
      <w:tr w:rsidR="001A00A1" w:rsidRPr="007B340C" w14:paraId="1ECB2208" w14:textId="77777777">
        <w:tc>
          <w:tcPr>
            <w:tcW w:w="1028" w:type="dxa"/>
            <w:tcBorders>
              <w:top w:val="single" w:sz="4" w:space="0" w:color="auto"/>
              <w:bottom w:val="single" w:sz="4" w:space="0" w:color="auto"/>
              <w:right w:val="single" w:sz="4" w:space="0" w:color="auto"/>
            </w:tcBorders>
          </w:tcPr>
          <w:p w14:paraId="2A851BD1" w14:textId="77777777" w:rsidR="001A00A1" w:rsidRPr="007B340C" w:rsidRDefault="00120233">
            <w:pPr>
              <w:pStyle w:val="aa"/>
              <w:jc w:val="center"/>
              <w:rPr>
                <w:sz w:val="16"/>
                <w:szCs w:val="16"/>
              </w:rPr>
            </w:pPr>
            <w:r w:rsidRPr="007B340C">
              <w:rPr>
                <w:sz w:val="16"/>
                <w:szCs w:val="16"/>
              </w:rPr>
              <w:t>J01BA</w:t>
            </w:r>
          </w:p>
        </w:tc>
        <w:tc>
          <w:tcPr>
            <w:tcW w:w="3197" w:type="dxa"/>
            <w:tcBorders>
              <w:top w:val="nil"/>
              <w:left w:val="single" w:sz="4" w:space="0" w:color="auto"/>
              <w:bottom w:val="single" w:sz="4" w:space="0" w:color="auto"/>
              <w:right w:val="nil"/>
            </w:tcBorders>
          </w:tcPr>
          <w:p w14:paraId="4F88D8AC" w14:textId="77777777" w:rsidR="001A00A1" w:rsidRPr="007B340C" w:rsidRDefault="00120233">
            <w:pPr>
              <w:pStyle w:val="ac"/>
              <w:rPr>
                <w:sz w:val="16"/>
                <w:szCs w:val="16"/>
              </w:rPr>
            </w:pPr>
            <w:r w:rsidRPr="007B340C">
              <w:rPr>
                <w:sz w:val="16"/>
                <w:szCs w:val="16"/>
              </w:rPr>
              <w:t>амфениколы</w:t>
            </w:r>
          </w:p>
        </w:tc>
        <w:tc>
          <w:tcPr>
            <w:tcW w:w="1936" w:type="dxa"/>
            <w:tcBorders>
              <w:top w:val="nil"/>
              <w:left w:val="single" w:sz="4" w:space="0" w:color="auto"/>
              <w:bottom w:val="single" w:sz="4" w:space="0" w:color="auto"/>
              <w:right w:val="nil"/>
            </w:tcBorders>
          </w:tcPr>
          <w:p w14:paraId="4FED1DB8" w14:textId="77777777" w:rsidR="001A00A1" w:rsidRPr="007B340C" w:rsidRDefault="00120233">
            <w:pPr>
              <w:pStyle w:val="ac"/>
              <w:rPr>
                <w:sz w:val="16"/>
                <w:szCs w:val="16"/>
              </w:rPr>
            </w:pPr>
            <w:r w:rsidRPr="007B340C">
              <w:rPr>
                <w:sz w:val="16"/>
                <w:szCs w:val="16"/>
              </w:rPr>
              <w:t>хлорамфеникол</w:t>
            </w:r>
          </w:p>
        </w:tc>
        <w:tc>
          <w:tcPr>
            <w:tcW w:w="4037" w:type="dxa"/>
            <w:tcBorders>
              <w:top w:val="nil"/>
              <w:left w:val="single" w:sz="4" w:space="0" w:color="auto"/>
              <w:bottom w:val="single" w:sz="4" w:space="0" w:color="auto"/>
            </w:tcBorders>
          </w:tcPr>
          <w:p w14:paraId="5699F083" w14:textId="77777777" w:rsidR="001A00A1" w:rsidRPr="007B340C" w:rsidRDefault="00120233">
            <w:pPr>
              <w:pStyle w:val="ac"/>
              <w:rPr>
                <w:sz w:val="16"/>
                <w:szCs w:val="16"/>
              </w:rPr>
            </w:pPr>
            <w:r w:rsidRPr="007B340C">
              <w:rPr>
                <w:sz w:val="16"/>
                <w:szCs w:val="16"/>
              </w:rPr>
              <w:t>таблетки;</w:t>
            </w:r>
          </w:p>
          <w:p w14:paraId="6AACB52B" w14:textId="77777777" w:rsidR="001A00A1" w:rsidRPr="007B340C" w:rsidRDefault="00120233">
            <w:pPr>
              <w:pStyle w:val="ac"/>
              <w:rPr>
                <w:sz w:val="16"/>
                <w:szCs w:val="16"/>
              </w:rPr>
            </w:pPr>
            <w:r w:rsidRPr="007B340C">
              <w:rPr>
                <w:sz w:val="16"/>
                <w:szCs w:val="16"/>
              </w:rPr>
              <w:t>таблетки, покрытые оболочкой;</w:t>
            </w:r>
          </w:p>
          <w:p w14:paraId="7EAF1BD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924C196" w14:textId="77777777">
        <w:tc>
          <w:tcPr>
            <w:tcW w:w="1028" w:type="dxa"/>
            <w:tcBorders>
              <w:top w:val="single" w:sz="4" w:space="0" w:color="auto"/>
              <w:bottom w:val="single" w:sz="4" w:space="0" w:color="auto"/>
              <w:right w:val="single" w:sz="4" w:space="0" w:color="auto"/>
            </w:tcBorders>
          </w:tcPr>
          <w:p w14:paraId="71E53F2E" w14:textId="77777777" w:rsidR="001A00A1" w:rsidRPr="007B340C" w:rsidRDefault="00120233">
            <w:pPr>
              <w:pStyle w:val="aa"/>
              <w:jc w:val="center"/>
              <w:rPr>
                <w:sz w:val="16"/>
                <w:szCs w:val="16"/>
              </w:rPr>
            </w:pPr>
            <w:r w:rsidRPr="007B340C">
              <w:rPr>
                <w:sz w:val="16"/>
                <w:szCs w:val="16"/>
              </w:rPr>
              <w:t>J01C</w:t>
            </w:r>
          </w:p>
        </w:tc>
        <w:tc>
          <w:tcPr>
            <w:tcW w:w="3197" w:type="dxa"/>
            <w:tcBorders>
              <w:top w:val="nil"/>
              <w:left w:val="single" w:sz="4" w:space="0" w:color="auto"/>
              <w:bottom w:val="single" w:sz="4" w:space="0" w:color="auto"/>
              <w:right w:val="nil"/>
            </w:tcBorders>
          </w:tcPr>
          <w:p w14:paraId="02B5C359" w14:textId="77777777" w:rsidR="001A00A1" w:rsidRPr="007B340C" w:rsidRDefault="00120233">
            <w:pPr>
              <w:pStyle w:val="ac"/>
              <w:rPr>
                <w:sz w:val="16"/>
                <w:szCs w:val="16"/>
              </w:rPr>
            </w:pPr>
            <w:r w:rsidRPr="007B340C">
              <w:rPr>
                <w:sz w:val="16"/>
                <w:szCs w:val="16"/>
              </w:rPr>
              <w:t>бета-лактамные антибактериальные препараты: пенициллины</w:t>
            </w:r>
          </w:p>
        </w:tc>
        <w:tc>
          <w:tcPr>
            <w:tcW w:w="1936" w:type="dxa"/>
            <w:tcBorders>
              <w:top w:val="nil"/>
              <w:left w:val="single" w:sz="4" w:space="0" w:color="auto"/>
              <w:bottom w:val="single" w:sz="4" w:space="0" w:color="auto"/>
              <w:right w:val="nil"/>
            </w:tcBorders>
          </w:tcPr>
          <w:p w14:paraId="1213D5B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DFACA04" w14:textId="77777777" w:rsidR="001A00A1" w:rsidRPr="007B340C" w:rsidRDefault="001A00A1">
            <w:pPr>
              <w:pStyle w:val="aa"/>
              <w:rPr>
                <w:sz w:val="16"/>
                <w:szCs w:val="16"/>
              </w:rPr>
            </w:pPr>
          </w:p>
        </w:tc>
      </w:tr>
      <w:tr w:rsidR="001A00A1" w:rsidRPr="007B340C" w14:paraId="459AE721" w14:textId="77777777">
        <w:tc>
          <w:tcPr>
            <w:tcW w:w="1028" w:type="dxa"/>
            <w:tcBorders>
              <w:top w:val="single" w:sz="4" w:space="0" w:color="auto"/>
              <w:bottom w:val="single" w:sz="4" w:space="0" w:color="auto"/>
              <w:right w:val="single" w:sz="4" w:space="0" w:color="auto"/>
            </w:tcBorders>
          </w:tcPr>
          <w:p w14:paraId="522371EE" w14:textId="77777777" w:rsidR="001A00A1" w:rsidRPr="007B340C" w:rsidRDefault="00120233">
            <w:pPr>
              <w:pStyle w:val="aa"/>
              <w:jc w:val="center"/>
              <w:rPr>
                <w:sz w:val="16"/>
                <w:szCs w:val="16"/>
              </w:rPr>
            </w:pPr>
            <w:r w:rsidRPr="007B340C">
              <w:rPr>
                <w:sz w:val="16"/>
                <w:szCs w:val="16"/>
              </w:rPr>
              <w:t>J01CA</w:t>
            </w:r>
          </w:p>
        </w:tc>
        <w:tc>
          <w:tcPr>
            <w:tcW w:w="3197" w:type="dxa"/>
            <w:tcBorders>
              <w:top w:val="nil"/>
              <w:left w:val="single" w:sz="4" w:space="0" w:color="auto"/>
              <w:bottom w:val="single" w:sz="4" w:space="0" w:color="auto"/>
              <w:right w:val="nil"/>
            </w:tcBorders>
          </w:tcPr>
          <w:p w14:paraId="34D69A84" w14:textId="77777777" w:rsidR="001A00A1" w:rsidRPr="007B340C" w:rsidRDefault="00120233">
            <w:pPr>
              <w:pStyle w:val="ac"/>
              <w:rPr>
                <w:sz w:val="16"/>
                <w:szCs w:val="16"/>
              </w:rPr>
            </w:pPr>
            <w:r w:rsidRPr="007B340C">
              <w:rPr>
                <w:sz w:val="16"/>
                <w:szCs w:val="16"/>
              </w:rPr>
              <w:t>пенициллины широкого спектра действия</w:t>
            </w:r>
          </w:p>
        </w:tc>
        <w:tc>
          <w:tcPr>
            <w:tcW w:w="1936" w:type="dxa"/>
            <w:tcBorders>
              <w:top w:val="nil"/>
              <w:left w:val="single" w:sz="4" w:space="0" w:color="auto"/>
              <w:bottom w:val="single" w:sz="4" w:space="0" w:color="auto"/>
              <w:right w:val="nil"/>
            </w:tcBorders>
          </w:tcPr>
          <w:p w14:paraId="27F298BD" w14:textId="77777777" w:rsidR="001A00A1" w:rsidRPr="007B340C" w:rsidRDefault="00120233">
            <w:pPr>
              <w:pStyle w:val="ac"/>
              <w:rPr>
                <w:sz w:val="16"/>
                <w:szCs w:val="16"/>
              </w:rPr>
            </w:pPr>
            <w:r w:rsidRPr="007B340C">
              <w:rPr>
                <w:sz w:val="16"/>
                <w:szCs w:val="16"/>
              </w:rPr>
              <w:t>амоксициллин</w:t>
            </w:r>
          </w:p>
        </w:tc>
        <w:tc>
          <w:tcPr>
            <w:tcW w:w="4037" w:type="dxa"/>
            <w:tcBorders>
              <w:top w:val="nil"/>
              <w:left w:val="single" w:sz="4" w:space="0" w:color="auto"/>
              <w:bottom w:val="single" w:sz="4" w:space="0" w:color="auto"/>
            </w:tcBorders>
          </w:tcPr>
          <w:p w14:paraId="20DA5BE2"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7403C30B" w14:textId="77777777" w:rsidR="001A00A1" w:rsidRPr="007B340C" w:rsidRDefault="00120233">
            <w:pPr>
              <w:pStyle w:val="ac"/>
              <w:rPr>
                <w:sz w:val="16"/>
                <w:szCs w:val="16"/>
              </w:rPr>
            </w:pPr>
            <w:r w:rsidRPr="007B340C">
              <w:rPr>
                <w:sz w:val="16"/>
                <w:szCs w:val="16"/>
              </w:rPr>
              <w:t>капсулы;</w:t>
            </w:r>
          </w:p>
          <w:p w14:paraId="4F5E63F2"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732D2AEE" w14:textId="77777777" w:rsidR="001A00A1" w:rsidRPr="007B340C" w:rsidRDefault="00120233">
            <w:pPr>
              <w:pStyle w:val="ac"/>
              <w:rPr>
                <w:sz w:val="16"/>
                <w:szCs w:val="16"/>
              </w:rPr>
            </w:pPr>
            <w:r w:rsidRPr="007B340C">
              <w:rPr>
                <w:sz w:val="16"/>
                <w:szCs w:val="16"/>
              </w:rPr>
              <w:t>таблетки;</w:t>
            </w:r>
          </w:p>
          <w:p w14:paraId="26D4DB82" w14:textId="77777777" w:rsidR="001A00A1" w:rsidRPr="007B340C" w:rsidRDefault="00120233">
            <w:pPr>
              <w:pStyle w:val="ac"/>
              <w:rPr>
                <w:sz w:val="16"/>
                <w:szCs w:val="16"/>
              </w:rPr>
            </w:pPr>
            <w:r w:rsidRPr="007B340C">
              <w:rPr>
                <w:sz w:val="16"/>
                <w:szCs w:val="16"/>
              </w:rPr>
              <w:t>таблетки диспергируемые;</w:t>
            </w:r>
          </w:p>
          <w:p w14:paraId="4EF5C53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075D48D" w14:textId="77777777">
        <w:tc>
          <w:tcPr>
            <w:tcW w:w="1028" w:type="dxa"/>
            <w:tcBorders>
              <w:top w:val="single" w:sz="4" w:space="0" w:color="auto"/>
              <w:bottom w:val="single" w:sz="4" w:space="0" w:color="auto"/>
              <w:right w:val="single" w:sz="4" w:space="0" w:color="auto"/>
            </w:tcBorders>
          </w:tcPr>
          <w:p w14:paraId="62A1C04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259E46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D9BBB8C" w14:textId="77777777" w:rsidR="001A00A1" w:rsidRPr="007B340C" w:rsidRDefault="00120233">
            <w:pPr>
              <w:pStyle w:val="ac"/>
              <w:rPr>
                <w:sz w:val="16"/>
                <w:szCs w:val="16"/>
              </w:rPr>
            </w:pPr>
            <w:r w:rsidRPr="007B340C">
              <w:rPr>
                <w:sz w:val="16"/>
                <w:szCs w:val="16"/>
              </w:rPr>
              <w:t>ампициллин</w:t>
            </w:r>
          </w:p>
        </w:tc>
        <w:tc>
          <w:tcPr>
            <w:tcW w:w="4037" w:type="dxa"/>
            <w:tcBorders>
              <w:top w:val="nil"/>
              <w:left w:val="single" w:sz="4" w:space="0" w:color="auto"/>
              <w:bottom w:val="single" w:sz="4" w:space="0" w:color="auto"/>
            </w:tcBorders>
          </w:tcPr>
          <w:p w14:paraId="5A76E75D" w14:textId="77777777" w:rsidR="001A00A1" w:rsidRPr="007B340C" w:rsidRDefault="00120233">
            <w:pPr>
              <w:pStyle w:val="ac"/>
              <w:rPr>
                <w:sz w:val="16"/>
                <w:szCs w:val="16"/>
              </w:rPr>
            </w:pPr>
            <w:r w:rsidRPr="007B340C">
              <w:rPr>
                <w:sz w:val="16"/>
                <w:szCs w:val="16"/>
              </w:rPr>
              <w:t>порошок для приготовления раствора</w:t>
            </w:r>
          </w:p>
          <w:p w14:paraId="1E96BE38" w14:textId="77777777" w:rsidR="001A00A1" w:rsidRPr="007B340C" w:rsidRDefault="00120233">
            <w:pPr>
              <w:pStyle w:val="ac"/>
              <w:rPr>
                <w:sz w:val="16"/>
                <w:szCs w:val="16"/>
              </w:rPr>
            </w:pPr>
            <w:r w:rsidRPr="007B340C">
              <w:rPr>
                <w:sz w:val="16"/>
                <w:szCs w:val="16"/>
              </w:rPr>
              <w:t>для внутривенного и внутримышечного введения;</w:t>
            </w:r>
          </w:p>
          <w:p w14:paraId="180C1F3F"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24177081"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3243DCAE" w14:textId="77777777" w:rsidR="001A00A1" w:rsidRPr="007B340C" w:rsidRDefault="00120233">
            <w:pPr>
              <w:pStyle w:val="ac"/>
              <w:rPr>
                <w:sz w:val="16"/>
                <w:szCs w:val="16"/>
              </w:rPr>
            </w:pPr>
            <w:r w:rsidRPr="007B340C">
              <w:rPr>
                <w:sz w:val="16"/>
                <w:szCs w:val="16"/>
              </w:rPr>
              <w:t>таблетки</w:t>
            </w:r>
          </w:p>
        </w:tc>
      </w:tr>
      <w:tr w:rsidR="001A00A1" w:rsidRPr="007B340C" w14:paraId="569BADD2" w14:textId="77777777">
        <w:tc>
          <w:tcPr>
            <w:tcW w:w="1028" w:type="dxa"/>
            <w:tcBorders>
              <w:top w:val="single" w:sz="4" w:space="0" w:color="auto"/>
              <w:bottom w:val="single" w:sz="4" w:space="0" w:color="auto"/>
              <w:right w:val="single" w:sz="4" w:space="0" w:color="auto"/>
            </w:tcBorders>
          </w:tcPr>
          <w:p w14:paraId="73682127" w14:textId="77777777" w:rsidR="001A00A1" w:rsidRPr="007B340C" w:rsidRDefault="00120233">
            <w:pPr>
              <w:pStyle w:val="aa"/>
              <w:jc w:val="center"/>
              <w:rPr>
                <w:sz w:val="16"/>
                <w:szCs w:val="16"/>
              </w:rPr>
            </w:pPr>
            <w:r w:rsidRPr="007B340C">
              <w:rPr>
                <w:sz w:val="16"/>
                <w:szCs w:val="16"/>
              </w:rPr>
              <w:t>J01CE</w:t>
            </w:r>
          </w:p>
        </w:tc>
        <w:tc>
          <w:tcPr>
            <w:tcW w:w="3197" w:type="dxa"/>
            <w:tcBorders>
              <w:top w:val="nil"/>
              <w:left w:val="single" w:sz="4" w:space="0" w:color="auto"/>
              <w:bottom w:val="single" w:sz="4" w:space="0" w:color="auto"/>
              <w:right w:val="nil"/>
            </w:tcBorders>
          </w:tcPr>
          <w:p w14:paraId="7CCCBFCA" w14:textId="77777777" w:rsidR="001A00A1" w:rsidRPr="007B340C" w:rsidRDefault="00120233">
            <w:pPr>
              <w:pStyle w:val="ac"/>
              <w:rPr>
                <w:sz w:val="16"/>
                <w:szCs w:val="16"/>
              </w:rPr>
            </w:pPr>
            <w:r w:rsidRPr="007B340C">
              <w:rPr>
                <w:sz w:val="16"/>
                <w:szCs w:val="16"/>
              </w:rPr>
              <w:t>пенициллины, чувствительные к бета-лактамазам</w:t>
            </w:r>
          </w:p>
        </w:tc>
        <w:tc>
          <w:tcPr>
            <w:tcW w:w="1936" w:type="dxa"/>
            <w:tcBorders>
              <w:top w:val="nil"/>
              <w:left w:val="single" w:sz="4" w:space="0" w:color="auto"/>
              <w:bottom w:val="single" w:sz="4" w:space="0" w:color="auto"/>
              <w:right w:val="nil"/>
            </w:tcBorders>
          </w:tcPr>
          <w:p w14:paraId="55E69481" w14:textId="77777777" w:rsidR="001A00A1" w:rsidRPr="007B340C" w:rsidRDefault="00120233">
            <w:pPr>
              <w:pStyle w:val="ac"/>
              <w:rPr>
                <w:sz w:val="16"/>
                <w:szCs w:val="16"/>
              </w:rPr>
            </w:pPr>
            <w:r w:rsidRPr="007B340C">
              <w:rPr>
                <w:sz w:val="16"/>
                <w:szCs w:val="16"/>
              </w:rPr>
              <w:t>бензатина бензилпенициллин</w:t>
            </w:r>
          </w:p>
        </w:tc>
        <w:tc>
          <w:tcPr>
            <w:tcW w:w="4037" w:type="dxa"/>
            <w:tcBorders>
              <w:top w:val="nil"/>
              <w:left w:val="single" w:sz="4" w:space="0" w:color="auto"/>
              <w:bottom w:val="single" w:sz="4" w:space="0" w:color="auto"/>
            </w:tcBorders>
          </w:tcPr>
          <w:p w14:paraId="09DBF6E7" w14:textId="77777777" w:rsidR="001A00A1" w:rsidRPr="007B340C" w:rsidRDefault="00120233">
            <w:pPr>
              <w:pStyle w:val="ac"/>
              <w:rPr>
                <w:sz w:val="16"/>
                <w:szCs w:val="16"/>
              </w:rPr>
            </w:pPr>
            <w:r w:rsidRPr="007B340C">
              <w:rPr>
                <w:sz w:val="16"/>
                <w:szCs w:val="16"/>
              </w:rPr>
              <w:t>порошок для приготовления суспензии для внутримышечного введения</w:t>
            </w:r>
          </w:p>
        </w:tc>
      </w:tr>
      <w:tr w:rsidR="001A00A1" w:rsidRPr="007B340C" w14:paraId="09562B03" w14:textId="77777777">
        <w:tc>
          <w:tcPr>
            <w:tcW w:w="1028" w:type="dxa"/>
            <w:tcBorders>
              <w:top w:val="single" w:sz="4" w:space="0" w:color="auto"/>
              <w:bottom w:val="single" w:sz="4" w:space="0" w:color="auto"/>
              <w:right w:val="single" w:sz="4" w:space="0" w:color="auto"/>
            </w:tcBorders>
          </w:tcPr>
          <w:p w14:paraId="2D682A1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023247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F3AFC51" w14:textId="77777777" w:rsidR="001A00A1" w:rsidRPr="007B340C" w:rsidRDefault="00120233">
            <w:pPr>
              <w:pStyle w:val="ac"/>
              <w:rPr>
                <w:sz w:val="16"/>
                <w:szCs w:val="16"/>
              </w:rPr>
            </w:pPr>
            <w:r w:rsidRPr="007B340C">
              <w:rPr>
                <w:sz w:val="16"/>
                <w:szCs w:val="16"/>
              </w:rPr>
              <w:t>бензилпенициллин</w:t>
            </w:r>
          </w:p>
        </w:tc>
        <w:tc>
          <w:tcPr>
            <w:tcW w:w="4037" w:type="dxa"/>
            <w:tcBorders>
              <w:top w:val="nil"/>
              <w:left w:val="single" w:sz="4" w:space="0" w:color="auto"/>
              <w:bottom w:val="single" w:sz="4" w:space="0" w:color="auto"/>
            </w:tcBorders>
          </w:tcPr>
          <w:p w14:paraId="04EE7869"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4B8E0479"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и подкожного введения;</w:t>
            </w:r>
          </w:p>
          <w:p w14:paraId="224E75DE"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p w14:paraId="370C8C4F" w14:textId="77777777" w:rsidR="001A00A1" w:rsidRPr="007B340C" w:rsidRDefault="00120233">
            <w:pPr>
              <w:pStyle w:val="ac"/>
              <w:rPr>
                <w:sz w:val="16"/>
                <w:szCs w:val="16"/>
              </w:rPr>
            </w:pPr>
            <w:r w:rsidRPr="007B340C">
              <w:rPr>
                <w:sz w:val="16"/>
                <w:szCs w:val="16"/>
              </w:rPr>
              <w:t>порошок для приготовления раствора для инъекций и местного применения;</w:t>
            </w:r>
          </w:p>
          <w:p w14:paraId="776F7130" w14:textId="77777777" w:rsidR="001A00A1" w:rsidRPr="007B340C" w:rsidRDefault="00120233">
            <w:pPr>
              <w:pStyle w:val="ac"/>
              <w:rPr>
                <w:sz w:val="16"/>
                <w:szCs w:val="16"/>
              </w:rPr>
            </w:pPr>
            <w:r w:rsidRPr="007B340C">
              <w:rPr>
                <w:sz w:val="16"/>
                <w:szCs w:val="16"/>
              </w:rPr>
              <w:t>порошок для приготовления суспензии для внутримышечного введения</w:t>
            </w:r>
          </w:p>
        </w:tc>
      </w:tr>
      <w:tr w:rsidR="001A00A1" w:rsidRPr="007B340C" w14:paraId="22C86A98" w14:textId="77777777">
        <w:tc>
          <w:tcPr>
            <w:tcW w:w="1028" w:type="dxa"/>
            <w:tcBorders>
              <w:top w:val="single" w:sz="4" w:space="0" w:color="auto"/>
              <w:bottom w:val="single" w:sz="4" w:space="0" w:color="auto"/>
              <w:right w:val="single" w:sz="4" w:space="0" w:color="auto"/>
            </w:tcBorders>
          </w:tcPr>
          <w:p w14:paraId="49BCCD3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B19502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24E992" w14:textId="77777777" w:rsidR="001A00A1" w:rsidRPr="007B340C" w:rsidRDefault="00120233">
            <w:pPr>
              <w:pStyle w:val="ac"/>
              <w:rPr>
                <w:sz w:val="16"/>
                <w:szCs w:val="16"/>
              </w:rPr>
            </w:pPr>
            <w:r w:rsidRPr="007B340C">
              <w:rPr>
                <w:sz w:val="16"/>
                <w:szCs w:val="16"/>
              </w:rPr>
              <w:t>феноксиметилпенициллин</w:t>
            </w:r>
          </w:p>
        </w:tc>
        <w:tc>
          <w:tcPr>
            <w:tcW w:w="4037" w:type="dxa"/>
            <w:tcBorders>
              <w:top w:val="nil"/>
              <w:left w:val="single" w:sz="4" w:space="0" w:color="auto"/>
              <w:bottom w:val="single" w:sz="4" w:space="0" w:color="auto"/>
            </w:tcBorders>
          </w:tcPr>
          <w:p w14:paraId="34215431"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7DA7A095" w14:textId="77777777" w:rsidR="001A00A1" w:rsidRPr="007B340C" w:rsidRDefault="00120233">
            <w:pPr>
              <w:pStyle w:val="ac"/>
              <w:rPr>
                <w:sz w:val="16"/>
                <w:szCs w:val="16"/>
              </w:rPr>
            </w:pPr>
            <w:r w:rsidRPr="007B340C">
              <w:rPr>
                <w:sz w:val="16"/>
                <w:szCs w:val="16"/>
              </w:rPr>
              <w:t>таблетки</w:t>
            </w:r>
          </w:p>
        </w:tc>
      </w:tr>
      <w:tr w:rsidR="001A00A1" w:rsidRPr="007B340C" w14:paraId="34E9C367" w14:textId="77777777">
        <w:tc>
          <w:tcPr>
            <w:tcW w:w="1028" w:type="dxa"/>
            <w:tcBorders>
              <w:top w:val="single" w:sz="4" w:space="0" w:color="auto"/>
              <w:bottom w:val="single" w:sz="4" w:space="0" w:color="auto"/>
              <w:right w:val="single" w:sz="4" w:space="0" w:color="auto"/>
            </w:tcBorders>
          </w:tcPr>
          <w:p w14:paraId="7DAE036F" w14:textId="77777777" w:rsidR="001A00A1" w:rsidRPr="007B340C" w:rsidRDefault="00120233">
            <w:pPr>
              <w:pStyle w:val="aa"/>
              <w:jc w:val="center"/>
              <w:rPr>
                <w:sz w:val="16"/>
                <w:szCs w:val="16"/>
              </w:rPr>
            </w:pPr>
            <w:r w:rsidRPr="007B340C">
              <w:rPr>
                <w:sz w:val="16"/>
                <w:szCs w:val="16"/>
              </w:rPr>
              <w:t>J01CF</w:t>
            </w:r>
          </w:p>
        </w:tc>
        <w:tc>
          <w:tcPr>
            <w:tcW w:w="3197" w:type="dxa"/>
            <w:tcBorders>
              <w:top w:val="nil"/>
              <w:left w:val="single" w:sz="4" w:space="0" w:color="auto"/>
              <w:bottom w:val="single" w:sz="4" w:space="0" w:color="auto"/>
              <w:right w:val="nil"/>
            </w:tcBorders>
          </w:tcPr>
          <w:p w14:paraId="17C6BEB3" w14:textId="77777777" w:rsidR="001A00A1" w:rsidRPr="007B340C" w:rsidRDefault="00120233">
            <w:pPr>
              <w:pStyle w:val="ac"/>
              <w:rPr>
                <w:sz w:val="16"/>
                <w:szCs w:val="16"/>
              </w:rPr>
            </w:pPr>
            <w:r w:rsidRPr="007B340C">
              <w:rPr>
                <w:sz w:val="16"/>
                <w:szCs w:val="16"/>
              </w:rPr>
              <w:t>пенициллины, устойчивые к бета-лактамазам</w:t>
            </w:r>
          </w:p>
        </w:tc>
        <w:tc>
          <w:tcPr>
            <w:tcW w:w="1936" w:type="dxa"/>
            <w:tcBorders>
              <w:top w:val="nil"/>
              <w:left w:val="single" w:sz="4" w:space="0" w:color="auto"/>
              <w:bottom w:val="single" w:sz="4" w:space="0" w:color="auto"/>
              <w:right w:val="nil"/>
            </w:tcBorders>
          </w:tcPr>
          <w:p w14:paraId="3E8E98CB" w14:textId="77777777" w:rsidR="001A00A1" w:rsidRPr="007B340C" w:rsidRDefault="00120233">
            <w:pPr>
              <w:pStyle w:val="ac"/>
              <w:rPr>
                <w:sz w:val="16"/>
                <w:szCs w:val="16"/>
              </w:rPr>
            </w:pPr>
            <w:r w:rsidRPr="007B340C">
              <w:rPr>
                <w:sz w:val="16"/>
                <w:szCs w:val="16"/>
              </w:rPr>
              <w:t>оксациллин</w:t>
            </w:r>
          </w:p>
        </w:tc>
        <w:tc>
          <w:tcPr>
            <w:tcW w:w="4037" w:type="dxa"/>
            <w:tcBorders>
              <w:top w:val="nil"/>
              <w:left w:val="single" w:sz="4" w:space="0" w:color="auto"/>
              <w:bottom w:val="single" w:sz="4" w:space="0" w:color="auto"/>
            </w:tcBorders>
          </w:tcPr>
          <w:p w14:paraId="7F886D52"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2FD6F13B"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63F12372" w14:textId="77777777" w:rsidR="001A00A1" w:rsidRPr="007B340C" w:rsidRDefault="00120233">
            <w:pPr>
              <w:pStyle w:val="ac"/>
              <w:rPr>
                <w:sz w:val="16"/>
                <w:szCs w:val="16"/>
              </w:rPr>
            </w:pPr>
            <w:r w:rsidRPr="007B340C">
              <w:rPr>
                <w:sz w:val="16"/>
                <w:szCs w:val="16"/>
              </w:rPr>
              <w:t>таблетки</w:t>
            </w:r>
          </w:p>
        </w:tc>
      </w:tr>
      <w:tr w:rsidR="001A00A1" w:rsidRPr="007B340C" w14:paraId="6700A321" w14:textId="77777777">
        <w:tc>
          <w:tcPr>
            <w:tcW w:w="1028" w:type="dxa"/>
            <w:tcBorders>
              <w:top w:val="single" w:sz="4" w:space="0" w:color="auto"/>
              <w:bottom w:val="single" w:sz="4" w:space="0" w:color="auto"/>
              <w:right w:val="single" w:sz="4" w:space="0" w:color="auto"/>
            </w:tcBorders>
          </w:tcPr>
          <w:p w14:paraId="06FA0AFB" w14:textId="77777777" w:rsidR="001A00A1" w:rsidRPr="007B340C" w:rsidRDefault="00120233">
            <w:pPr>
              <w:pStyle w:val="aa"/>
              <w:jc w:val="center"/>
              <w:rPr>
                <w:sz w:val="16"/>
                <w:szCs w:val="16"/>
              </w:rPr>
            </w:pPr>
            <w:r w:rsidRPr="007B340C">
              <w:rPr>
                <w:sz w:val="16"/>
                <w:szCs w:val="16"/>
              </w:rPr>
              <w:t>J01CR</w:t>
            </w:r>
          </w:p>
        </w:tc>
        <w:tc>
          <w:tcPr>
            <w:tcW w:w="3197" w:type="dxa"/>
            <w:tcBorders>
              <w:top w:val="nil"/>
              <w:left w:val="single" w:sz="4" w:space="0" w:color="auto"/>
              <w:bottom w:val="single" w:sz="4" w:space="0" w:color="auto"/>
              <w:right w:val="nil"/>
            </w:tcBorders>
          </w:tcPr>
          <w:p w14:paraId="4183FA61" w14:textId="77777777" w:rsidR="001A00A1" w:rsidRPr="007B340C" w:rsidRDefault="00120233">
            <w:pPr>
              <w:pStyle w:val="ac"/>
              <w:rPr>
                <w:sz w:val="16"/>
                <w:szCs w:val="16"/>
              </w:rPr>
            </w:pPr>
            <w:r w:rsidRPr="007B340C">
              <w:rPr>
                <w:sz w:val="16"/>
                <w:szCs w:val="16"/>
              </w:rPr>
              <w:t>комбинации пенициллинов, включая комбинации с ингибиторами бета-лактамаз</w:t>
            </w:r>
          </w:p>
        </w:tc>
        <w:tc>
          <w:tcPr>
            <w:tcW w:w="1936" w:type="dxa"/>
            <w:tcBorders>
              <w:top w:val="nil"/>
              <w:left w:val="single" w:sz="4" w:space="0" w:color="auto"/>
              <w:bottom w:val="single" w:sz="4" w:space="0" w:color="auto"/>
              <w:right w:val="nil"/>
            </w:tcBorders>
          </w:tcPr>
          <w:p w14:paraId="7F2921BE" w14:textId="77777777" w:rsidR="001A00A1" w:rsidRPr="007B340C" w:rsidRDefault="00120233">
            <w:pPr>
              <w:pStyle w:val="ac"/>
              <w:rPr>
                <w:sz w:val="16"/>
                <w:szCs w:val="16"/>
              </w:rPr>
            </w:pPr>
            <w:r w:rsidRPr="007B340C">
              <w:rPr>
                <w:sz w:val="16"/>
                <w:szCs w:val="16"/>
              </w:rPr>
              <w:t>амоксициллин + клавулановая кислота</w:t>
            </w:r>
          </w:p>
        </w:tc>
        <w:tc>
          <w:tcPr>
            <w:tcW w:w="4037" w:type="dxa"/>
            <w:tcBorders>
              <w:top w:val="nil"/>
              <w:left w:val="single" w:sz="4" w:space="0" w:color="auto"/>
              <w:bottom w:val="single" w:sz="4" w:space="0" w:color="auto"/>
            </w:tcBorders>
          </w:tcPr>
          <w:p w14:paraId="6800734D"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p w14:paraId="745445C8"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600610AD" w14:textId="77777777" w:rsidR="001A00A1" w:rsidRPr="007B340C" w:rsidRDefault="00120233">
            <w:pPr>
              <w:pStyle w:val="ac"/>
              <w:rPr>
                <w:sz w:val="16"/>
                <w:szCs w:val="16"/>
              </w:rPr>
            </w:pPr>
            <w:r w:rsidRPr="007B340C">
              <w:rPr>
                <w:sz w:val="16"/>
                <w:szCs w:val="16"/>
              </w:rPr>
              <w:t>таблетки диспергируемые;</w:t>
            </w:r>
          </w:p>
          <w:p w14:paraId="63BAA2F9" w14:textId="77777777" w:rsidR="001A00A1" w:rsidRPr="007B340C" w:rsidRDefault="00120233">
            <w:pPr>
              <w:pStyle w:val="ac"/>
              <w:rPr>
                <w:sz w:val="16"/>
                <w:szCs w:val="16"/>
              </w:rPr>
            </w:pPr>
            <w:r w:rsidRPr="007B340C">
              <w:rPr>
                <w:sz w:val="16"/>
                <w:szCs w:val="16"/>
              </w:rPr>
              <w:t>таблетки, покрытые оболочкой;</w:t>
            </w:r>
          </w:p>
          <w:p w14:paraId="0A0B1A6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AC9A13C" w14:textId="77777777">
        <w:tc>
          <w:tcPr>
            <w:tcW w:w="1028" w:type="dxa"/>
            <w:tcBorders>
              <w:top w:val="single" w:sz="4" w:space="0" w:color="auto"/>
              <w:bottom w:val="single" w:sz="4" w:space="0" w:color="auto"/>
              <w:right w:val="single" w:sz="4" w:space="0" w:color="auto"/>
            </w:tcBorders>
          </w:tcPr>
          <w:p w14:paraId="1E7F0E4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B541CE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4E59299" w14:textId="77777777" w:rsidR="001A00A1" w:rsidRPr="007B340C" w:rsidRDefault="00120233">
            <w:pPr>
              <w:pStyle w:val="ac"/>
              <w:rPr>
                <w:sz w:val="16"/>
                <w:szCs w:val="16"/>
              </w:rPr>
            </w:pPr>
            <w:r w:rsidRPr="007B340C">
              <w:rPr>
                <w:sz w:val="16"/>
                <w:szCs w:val="16"/>
              </w:rPr>
              <w:t>ампициллин + сульбактам</w:t>
            </w:r>
          </w:p>
        </w:tc>
        <w:tc>
          <w:tcPr>
            <w:tcW w:w="4037" w:type="dxa"/>
            <w:tcBorders>
              <w:top w:val="nil"/>
              <w:left w:val="single" w:sz="4" w:space="0" w:color="auto"/>
              <w:bottom w:val="single" w:sz="4" w:space="0" w:color="auto"/>
            </w:tcBorders>
          </w:tcPr>
          <w:p w14:paraId="6635D8C3"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tc>
      </w:tr>
      <w:tr w:rsidR="001A00A1" w:rsidRPr="007B340C" w14:paraId="5C49CAEE" w14:textId="77777777">
        <w:tc>
          <w:tcPr>
            <w:tcW w:w="1028" w:type="dxa"/>
            <w:tcBorders>
              <w:top w:val="single" w:sz="4" w:space="0" w:color="auto"/>
              <w:bottom w:val="single" w:sz="4" w:space="0" w:color="auto"/>
              <w:right w:val="single" w:sz="4" w:space="0" w:color="auto"/>
            </w:tcBorders>
          </w:tcPr>
          <w:p w14:paraId="643B3FF4" w14:textId="77777777" w:rsidR="001A00A1" w:rsidRPr="007B340C" w:rsidRDefault="00120233">
            <w:pPr>
              <w:pStyle w:val="aa"/>
              <w:jc w:val="center"/>
              <w:rPr>
                <w:sz w:val="16"/>
                <w:szCs w:val="16"/>
              </w:rPr>
            </w:pPr>
            <w:r w:rsidRPr="007B340C">
              <w:rPr>
                <w:sz w:val="16"/>
                <w:szCs w:val="16"/>
              </w:rPr>
              <w:t>J01D</w:t>
            </w:r>
          </w:p>
        </w:tc>
        <w:tc>
          <w:tcPr>
            <w:tcW w:w="3197" w:type="dxa"/>
            <w:tcBorders>
              <w:top w:val="nil"/>
              <w:left w:val="single" w:sz="4" w:space="0" w:color="auto"/>
              <w:bottom w:val="single" w:sz="4" w:space="0" w:color="auto"/>
              <w:right w:val="nil"/>
            </w:tcBorders>
          </w:tcPr>
          <w:p w14:paraId="50116694" w14:textId="77777777" w:rsidR="001A00A1" w:rsidRPr="007B340C" w:rsidRDefault="00120233">
            <w:pPr>
              <w:pStyle w:val="ac"/>
              <w:rPr>
                <w:sz w:val="16"/>
                <w:szCs w:val="16"/>
              </w:rPr>
            </w:pPr>
            <w:r w:rsidRPr="007B340C">
              <w:rPr>
                <w:sz w:val="16"/>
                <w:szCs w:val="16"/>
              </w:rPr>
              <w:t>другие бета-лактамные антибактериальные препараты</w:t>
            </w:r>
          </w:p>
        </w:tc>
        <w:tc>
          <w:tcPr>
            <w:tcW w:w="1936" w:type="dxa"/>
            <w:tcBorders>
              <w:top w:val="nil"/>
              <w:left w:val="single" w:sz="4" w:space="0" w:color="auto"/>
              <w:bottom w:val="single" w:sz="4" w:space="0" w:color="auto"/>
              <w:right w:val="nil"/>
            </w:tcBorders>
          </w:tcPr>
          <w:p w14:paraId="46992E0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D87C2D1" w14:textId="77777777" w:rsidR="001A00A1" w:rsidRPr="007B340C" w:rsidRDefault="001A00A1">
            <w:pPr>
              <w:pStyle w:val="aa"/>
              <w:rPr>
                <w:sz w:val="16"/>
                <w:szCs w:val="16"/>
              </w:rPr>
            </w:pPr>
          </w:p>
        </w:tc>
      </w:tr>
      <w:tr w:rsidR="001A00A1" w:rsidRPr="007B340C" w14:paraId="5598EC5E" w14:textId="77777777">
        <w:tc>
          <w:tcPr>
            <w:tcW w:w="1028" w:type="dxa"/>
            <w:tcBorders>
              <w:top w:val="single" w:sz="4" w:space="0" w:color="auto"/>
              <w:bottom w:val="single" w:sz="4" w:space="0" w:color="auto"/>
              <w:right w:val="single" w:sz="4" w:space="0" w:color="auto"/>
            </w:tcBorders>
          </w:tcPr>
          <w:p w14:paraId="15FAE1CF" w14:textId="77777777" w:rsidR="001A00A1" w:rsidRPr="007B340C" w:rsidRDefault="00120233">
            <w:pPr>
              <w:pStyle w:val="aa"/>
              <w:jc w:val="center"/>
              <w:rPr>
                <w:sz w:val="16"/>
                <w:szCs w:val="16"/>
              </w:rPr>
            </w:pPr>
            <w:r w:rsidRPr="007B340C">
              <w:rPr>
                <w:sz w:val="16"/>
                <w:szCs w:val="16"/>
              </w:rPr>
              <w:t>J01DB</w:t>
            </w:r>
          </w:p>
        </w:tc>
        <w:tc>
          <w:tcPr>
            <w:tcW w:w="3197" w:type="dxa"/>
            <w:tcBorders>
              <w:top w:val="nil"/>
              <w:left w:val="single" w:sz="4" w:space="0" w:color="auto"/>
              <w:bottom w:val="single" w:sz="4" w:space="0" w:color="auto"/>
              <w:right w:val="nil"/>
            </w:tcBorders>
          </w:tcPr>
          <w:p w14:paraId="54B57167" w14:textId="77777777" w:rsidR="001A00A1" w:rsidRPr="007B340C" w:rsidRDefault="00120233">
            <w:pPr>
              <w:pStyle w:val="ac"/>
              <w:rPr>
                <w:sz w:val="16"/>
                <w:szCs w:val="16"/>
              </w:rPr>
            </w:pPr>
            <w:r w:rsidRPr="007B340C">
              <w:rPr>
                <w:sz w:val="16"/>
                <w:szCs w:val="16"/>
              </w:rPr>
              <w:t>цефалоспорины 1-го поколения</w:t>
            </w:r>
          </w:p>
        </w:tc>
        <w:tc>
          <w:tcPr>
            <w:tcW w:w="1936" w:type="dxa"/>
            <w:tcBorders>
              <w:top w:val="nil"/>
              <w:left w:val="single" w:sz="4" w:space="0" w:color="auto"/>
              <w:bottom w:val="single" w:sz="4" w:space="0" w:color="auto"/>
              <w:right w:val="nil"/>
            </w:tcBorders>
          </w:tcPr>
          <w:p w14:paraId="4FCC66E4" w14:textId="77777777" w:rsidR="001A00A1" w:rsidRPr="007B340C" w:rsidRDefault="00120233">
            <w:pPr>
              <w:pStyle w:val="ac"/>
              <w:rPr>
                <w:sz w:val="16"/>
                <w:szCs w:val="16"/>
              </w:rPr>
            </w:pPr>
            <w:r w:rsidRPr="007B340C">
              <w:rPr>
                <w:sz w:val="16"/>
                <w:szCs w:val="16"/>
              </w:rPr>
              <w:t>цефазолин</w:t>
            </w:r>
          </w:p>
        </w:tc>
        <w:tc>
          <w:tcPr>
            <w:tcW w:w="4037" w:type="dxa"/>
            <w:tcBorders>
              <w:top w:val="nil"/>
              <w:left w:val="single" w:sz="4" w:space="0" w:color="auto"/>
              <w:bottom w:val="single" w:sz="4" w:space="0" w:color="auto"/>
            </w:tcBorders>
          </w:tcPr>
          <w:p w14:paraId="6F9416EF"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1F40D46C"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152207FB"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tc>
      </w:tr>
      <w:tr w:rsidR="001A00A1" w:rsidRPr="007B340C" w14:paraId="536AFB1F" w14:textId="77777777">
        <w:tc>
          <w:tcPr>
            <w:tcW w:w="1028" w:type="dxa"/>
            <w:tcBorders>
              <w:top w:val="single" w:sz="4" w:space="0" w:color="auto"/>
              <w:bottom w:val="single" w:sz="4" w:space="0" w:color="auto"/>
              <w:right w:val="single" w:sz="4" w:space="0" w:color="auto"/>
            </w:tcBorders>
          </w:tcPr>
          <w:p w14:paraId="66B0B73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472072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8A6B1E" w14:textId="77777777" w:rsidR="001A00A1" w:rsidRPr="007B340C" w:rsidRDefault="00120233">
            <w:pPr>
              <w:pStyle w:val="ac"/>
              <w:rPr>
                <w:sz w:val="16"/>
                <w:szCs w:val="16"/>
              </w:rPr>
            </w:pPr>
            <w:r w:rsidRPr="007B340C">
              <w:rPr>
                <w:sz w:val="16"/>
                <w:szCs w:val="16"/>
              </w:rPr>
              <w:t>цефалексин</w:t>
            </w:r>
          </w:p>
        </w:tc>
        <w:tc>
          <w:tcPr>
            <w:tcW w:w="4037" w:type="dxa"/>
            <w:tcBorders>
              <w:top w:val="nil"/>
              <w:left w:val="single" w:sz="4" w:space="0" w:color="auto"/>
              <w:bottom w:val="single" w:sz="4" w:space="0" w:color="auto"/>
            </w:tcBorders>
          </w:tcPr>
          <w:p w14:paraId="6A3C3DF4"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2421B49A" w14:textId="77777777" w:rsidR="001A00A1" w:rsidRPr="007B340C" w:rsidRDefault="00120233">
            <w:pPr>
              <w:pStyle w:val="ac"/>
              <w:rPr>
                <w:sz w:val="16"/>
                <w:szCs w:val="16"/>
              </w:rPr>
            </w:pPr>
            <w:r w:rsidRPr="007B340C">
              <w:rPr>
                <w:sz w:val="16"/>
                <w:szCs w:val="16"/>
              </w:rPr>
              <w:t>капсулы;</w:t>
            </w:r>
          </w:p>
          <w:p w14:paraId="3C1A2E3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2C990B4" w14:textId="77777777">
        <w:tc>
          <w:tcPr>
            <w:tcW w:w="1028" w:type="dxa"/>
            <w:tcBorders>
              <w:top w:val="single" w:sz="4" w:space="0" w:color="auto"/>
              <w:bottom w:val="single" w:sz="4" w:space="0" w:color="auto"/>
              <w:right w:val="single" w:sz="4" w:space="0" w:color="auto"/>
            </w:tcBorders>
          </w:tcPr>
          <w:p w14:paraId="4A30AEA0" w14:textId="77777777" w:rsidR="001A00A1" w:rsidRPr="007B340C" w:rsidRDefault="00120233">
            <w:pPr>
              <w:pStyle w:val="aa"/>
              <w:jc w:val="center"/>
              <w:rPr>
                <w:sz w:val="16"/>
                <w:szCs w:val="16"/>
              </w:rPr>
            </w:pPr>
            <w:r w:rsidRPr="007B340C">
              <w:rPr>
                <w:sz w:val="16"/>
                <w:szCs w:val="16"/>
              </w:rPr>
              <w:t>J01DC</w:t>
            </w:r>
          </w:p>
        </w:tc>
        <w:tc>
          <w:tcPr>
            <w:tcW w:w="3197" w:type="dxa"/>
            <w:tcBorders>
              <w:top w:val="nil"/>
              <w:left w:val="single" w:sz="4" w:space="0" w:color="auto"/>
              <w:bottom w:val="single" w:sz="4" w:space="0" w:color="auto"/>
              <w:right w:val="nil"/>
            </w:tcBorders>
          </w:tcPr>
          <w:p w14:paraId="48A80C36" w14:textId="77777777" w:rsidR="001A00A1" w:rsidRPr="007B340C" w:rsidRDefault="00120233">
            <w:pPr>
              <w:pStyle w:val="ac"/>
              <w:rPr>
                <w:sz w:val="16"/>
                <w:szCs w:val="16"/>
              </w:rPr>
            </w:pPr>
            <w:r w:rsidRPr="007B340C">
              <w:rPr>
                <w:sz w:val="16"/>
                <w:szCs w:val="16"/>
              </w:rPr>
              <w:t>цефалоспорины 2-го поколения</w:t>
            </w:r>
          </w:p>
        </w:tc>
        <w:tc>
          <w:tcPr>
            <w:tcW w:w="1936" w:type="dxa"/>
            <w:tcBorders>
              <w:top w:val="nil"/>
              <w:left w:val="single" w:sz="4" w:space="0" w:color="auto"/>
              <w:bottom w:val="single" w:sz="4" w:space="0" w:color="auto"/>
              <w:right w:val="nil"/>
            </w:tcBorders>
          </w:tcPr>
          <w:p w14:paraId="71E95685" w14:textId="77777777" w:rsidR="001A00A1" w:rsidRPr="007B340C" w:rsidRDefault="00120233">
            <w:pPr>
              <w:pStyle w:val="ac"/>
              <w:rPr>
                <w:sz w:val="16"/>
                <w:szCs w:val="16"/>
              </w:rPr>
            </w:pPr>
            <w:r w:rsidRPr="007B340C">
              <w:rPr>
                <w:sz w:val="16"/>
                <w:szCs w:val="16"/>
              </w:rPr>
              <w:t>цефуроксим</w:t>
            </w:r>
          </w:p>
        </w:tc>
        <w:tc>
          <w:tcPr>
            <w:tcW w:w="4037" w:type="dxa"/>
            <w:tcBorders>
              <w:top w:val="nil"/>
              <w:left w:val="single" w:sz="4" w:space="0" w:color="auto"/>
              <w:bottom w:val="single" w:sz="4" w:space="0" w:color="auto"/>
            </w:tcBorders>
          </w:tcPr>
          <w:p w14:paraId="1FA92388"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36C4CB95"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p w14:paraId="36C2EF4B"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6F62D3C1"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3D628634"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07C352BC"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p w14:paraId="6B49A1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ACC0F6C" w14:textId="77777777">
        <w:tc>
          <w:tcPr>
            <w:tcW w:w="1028" w:type="dxa"/>
            <w:vMerge w:val="restart"/>
            <w:tcBorders>
              <w:top w:val="single" w:sz="4" w:space="0" w:color="auto"/>
              <w:bottom w:val="single" w:sz="4" w:space="0" w:color="auto"/>
              <w:right w:val="single" w:sz="4" w:space="0" w:color="auto"/>
            </w:tcBorders>
          </w:tcPr>
          <w:p w14:paraId="09C0F155" w14:textId="77777777" w:rsidR="001A00A1" w:rsidRPr="007B340C" w:rsidRDefault="00120233">
            <w:pPr>
              <w:pStyle w:val="aa"/>
              <w:jc w:val="center"/>
              <w:rPr>
                <w:sz w:val="16"/>
                <w:szCs w:val="16"/>
              </w:rPr>
            </w:pPr>
            <w:r w:rsidRPr="007B340C">
              <w:rPr>
                <w:sz w:val="16"/>
                <w:szCs w:val="16"/>
              </w:rPr>
              <w:t>J01DD</w:t>
            </w:r>
          </w:p>
        </w:tc>
        <w:tc>
          <w:tcPr>
            <w:tcW w:w="3197" w:type="dxa"/>
            <w:tcBorders>
              <w:top w:val="nil"/>
              <w:left w:val="single" w:sz="4" w:space="0" w:color="auto"/>
              <w:bottom w:val="single" w:sz="4" w:space="0" w:color="auto"/>
              <w:right w:val="nil"/>
            </w:tcBorders>
          </w:tcPr>
          <w:p w14:paraId="49F6F63D" w14:textId="77777777" w:rsidR="001A00A1" w:rsidRPr="007B340C" w:rsidRDefault="00120233">
            <w:pPr>
              <w:pStyle w:val="ac"/>
              <w:rPr>
                <w:sz w:val="16"/>
                <w:szCs w:val="16"/>
              </w:rPr>
            </w:pPr>
            <w:r w:rsidRPr="007B340C">
              <w:rPr>
                <w:sz w:val="16"/>
                <w:szCs w:val="16"/>
              </w:rPr>
              <w:t>цефалоспорины 3-го поколения</w:t>
            </w:r>
          </w:p>
        </w:tc>
        <w:tc>
          <w:tcPr>
            <w:tcW w:w="1936" w:type="dxa"/>
            <w:tcBorders>
              <w:top w:val="nil"/>
              <w:left w:val="single" w:sz="4" w:space="0" w:color="auto"/>
              <w:bottom w:val="single" w:sz="4" w:space="0" w:color="auto"/>
              <w:right w:val="nil"/>
            </w:tcBorders>
          </w:tcPr>
          <w:p w14:paraId="22516103" w14:textId="77777777" w:rsidR="001A00A1" w:rsidRPr="007B340C" w:rsidRDefault="00120233">
            <w:pPr>
              <w:pStyle w:val="ac"/>
              <w:rPr>
                <w:sz w:val="16"/>
                <w:szCs w:val="16"/>
              </w:rPr>
            </w:pPr>
            <w:r w:rsidRPr="007B340C">
              <w:rPr>
                <w:sz w:val="16"/>
                <w:szCs w:val="16"/>
              </w:rPr>
              <w:t>цефотаксим</w:t>
            </w:r>
          </w:p>
        </w:tc>
        <w:tc>
          <w:tcPr>
            <w:tcW w:w="4037" w:type="dxa"/>
            <w:tcBorders>
              <w:top w:val="nil"/>
              <w:left w:val="single" w:sz="4" w:space="0" w:color="auto"/>
              <w:bottom w:val="single" w:sz="4" w:space="0" w:color="auto"/>
            </w:tcBorders>
          </w:tcPr>
          <w:p w14:paraId="270378FF"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4B459E5C"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48D91373"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tc>
      </w:tr>
      <w:tr w:rsidR="001A00A1" w:rsidRPr="007B340C" w14:paraId="5BC3ACF0" w14:textId="77777777">
        <w:tc>
          <w:tcPr>
            <w:tcW w:w="1028" w:type="dxa"/>
            <w:vMerge/>
            <w:tcBorders>
              <w:top w:val="single" w:sz="4" w:space="0" w:color="auto"/>
              <w:bottom w:val="single" w:sz="4" w:space="0" w:color="auto"/>
              <w:right w:val="single" w:sz="4" w:space="0" w:color="auto"/>
            </w:tcBorders>
          </w:tcPr>
          <w:p w14:paraId="11788A9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86A5D7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3913D96" w14:textId="77777777" w:rsidR="001A00A1" w:rsidRPr="007B340C" w:rsidRDefault="00120233">
            <w:pPr>
              <w:pStyle w:val="ac"/>
              <w:rPr>
                <w:sz w:val="16"/>
                <w:szCs w:val="16"/>
              </w:rPr>
            </w:pPr>
            <w:r w:rsidRPr="007B340C">
              <w:rPr>
                <w:sz w:val="16"/>
                <w:szCs w:val="16"/>
              </w:rPr>
              <w:t>цефтазидим</w:t>
            </w:r>
          </w:p>
        </w:tc>
        <w:tc>
          <w:tcPr>
            <w:tcW w:w="4037" w:type="dxa"/>
            <w:tcBorders>
              <w:top w:val="nil"/>
              <w:left w:val="single" w:sz="4" w:space="0" w:color="auto"/>
              <w:bottom w:val="single" w:sz="4" w:space="0" w:color="auto"/>
            </w:tcBorders>
          </w:tcPr>
          <w:p w14:paraId="75F4474E"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p w14:paraId="376074CC"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0A6D7A86"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250213F0"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tc>
      </w:tr>
      <w:tr w:rsidR="001A00A1" w:rsidRPr="007B340C" w14:paraId="4B0FB5AB" w14:textId="77777777">
        <w:tc>
          <w:tcPr>
            <w:tcW w:w="1028" w:type="dxa"/>
            <w:vMerge w:val="restart"/>
            <w:tcBorders>
              <w:top w:val="single" w:sz="4" w:space="0" w:color="auto"/>
              <w:bottom w:val="single" w:sz="4" w:space="0" w:color="auto"/>
              <w:right w:val="single" w:sz="4" w:space="0" w:color="auto"/>
            </w:tcBorders>
          </w:tcPr>
          <w:p w14:paraId="7CCE495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0E0FD8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6BEDCE" w14:textId="77777777" w:rsidR="001A00A1" w:rsidRPr="007B340C" w:rsidRDefault="00120233">
            <w:pPr>
              <w:pStyle w:val="ac"/>
              <w:rPr>
                <w:sz w:val="16"/>
                <w:szCs w:val="16"/>
              </w:rPr>
            </w:pPr>
            <w:r w:rsidRPr="007B340C">
              <w:rPr>
                <w:sz w:val="16"/>
                <w:szCs w:val="16"/>
              </w:rPr>
              <w:t>цефтриаксон</w:t>
            </w:r>
          </w:p>
        </w:tc>
        <w:tc>
          <w:tcPr>
            <w:tcW w:w="4037" w:type="dxa"/>
            <w:tcBorders>
              <w:top w:val="nil"/>
              <w:left w:val="single" w:sz="4" w:space="0" w:color="auto"/>
              <w:bottom w:val="single" w:sz="4" w:space="0" w:color="auto"/>
            </w:tcBorders>
          </w:tcPr>
          <w:p w14:paraId="218EBAAD"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p w14:paraId="7B9C3338" w14:textId="77777777" w:rsidR="001A00A1" w:rsidRPr="007B340C" w:rsidRDefault="00120233">
            <w:pPr>
              <w:pStyle w:val="ac"/>
              <w:rPr>
                <w:sz w:val="16"/>
                <w:szCs w:val="16"/>
              </w:rPr>
            </w:pPr>
            <w:r w:rsidRPr="007B340C">
              <w:rPr>
                <w:sz w:val="16"/>
                <w:szCs w:val="16"/>
              </w:rPr>
              <w:lastRenderedPageBreak/>
              <w:t>порошок для приготовления раствора для внутривенного и внутримышечного введения;</w:t>
            </w:r>
          </w:p>
          <w:p w14:paraId="3265EA46"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0AD94DE2"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4D8D9165"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tc>
      </w:tr>
      <w:tr w:rsidR="001A00A1" w:rsidRPr="007B340C" w14:paraId="6E821EC0" w14:textId="77777777">
        <w:tc>
          <w:tcPr>
            <w:tcW w:w="1028" w:type="dxa"/>
            <w:vMerge/>
            <w:tcBorders>
              <w:top w:val="single" w:sz="4" w:space="0" w:color="auto"/>
              <w:bottom w:val="single" w:sz="4" w:space="0" w:color="auto"/>
              <w:right w:val="single" w:sz="4" w:space="0" w:color="auto"/>
            </w:tcBorders>
          </w:tcPr>
          <w:p w14:paraId="34B9432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25112F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B508C1B" w14:textId="77777777" w:rsidR="001A00A1" w:rsidRPr="007B340C" w:rsidRDefault="00120233">
            <w:pPr>
              <w:pStyle w:val="ac"/>
              <w:rPr>
                <w:sz w:val="16"/>
                <w:szCs w:val="16"/>
              </w:rPr>
            </w:pPr>
            <w:r w:rsidRPr="007B340C">
              <w:rPr>
                <w:sz w:val="16"/>
                <w:szCs w:val="16"/>
              </w:rPr>
              <w:t>цефоперазон + сульбактам</w:t>
            </w:r>
          </w:p>
        </w:tc>
        <w:tc>
          <w:tcPr>
            <w:tcW w:w="4037" w:type="dxa"/>
            <w:tcBorders>
              <w:top w:val="nil"/>
              <w:left w:val="single" w:sz="4" w:space="0" w:color="auto"/>
              <w:bottom w:val="single" w:sz="4" w:space="0" w:color="auto"/>
            </w:tcBorders>
          </w:tcPr>
          <w:p w14:paraId="1C1BB882"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tc>
      </w:tr>
      <w:tr w:rsidR="001A00A1" w:rsidRPr="007B340C" w14:paraId="6321B8C6" w14:textId="77777777">
        <w:tc>
          <w:tcPr>
            <w:tcW w:w="1028" w:type="dxa"/>
            <w:tcBorders>
              <w:top w:val="single" w:sz="4" w:space="0" w:color="auto"/>
              <w:bottom w:val="single" w:sz="4" w:space="0" w:color="auto"/>
              <w:right w:val="single" w:sz="4" w:space="0" w:color="auto"/>
            </w:tcBorders>
          </w:tcPr>
          <w:p w14:paraId="10E2AF8D" w14:textId="77777777" w:rsidR="001A00A1" w:rsidRPr="007B340C" w:rsidRDefault="00120233">
            <w:pPr>
              <w:pStyle w:val="aa"/>
              <w:jc w:val="center"/>
              <w:rPr>
                <w:sz w:val="16"/>
                <w:szCs w:val="16"/>
              </w:rPr>
            </w:pPr>
            <w:r w:rsidRPr="007B340C">
              <w:rPr>
                <w:sz w:val="16"/>
                <w:szCs w:val="16"/>
              </w:rPr>
              <w:t>J01DE</w:t>
            </w:r>
          </w:p>
        </w:tc>
        <w:tc>
          <w:tcPr>
            <w:tcW w:w="3197" w:type="dxa"/>
            <w:tcBorders>
              <w:top w:val="nil"/>
              <w:left w:val="single" w:sz="4" w:space="0" w:color="auto"/>
              <w:bottom w:val="single" w:sz="4" w:space="0" w:color="auto"/>
              <w:right w:val="nil"/>
            </w:tcBorders>
          </w:tcPr>
          <w:p w14:paraId="63757B2E" w14:textId="77777777" w:rsidR="001A00A1" w:rsidRPr="007B340C" w:rsidRDefault="00120233">
            <w:pPr>
              <w:pStyle w:val="ac"/>
              <w:rPr>
                <w:sz w:val="16"/>
                <w:szCs w:val="16"/>
              </w:rPr>
            </w:pPr>
            <w:r w:rsidRPr="007B340C">
              <w:rPr>
                <w:sz w:val="16"/>
                <w:szCs w:val="16"/>
              </w:rPr>
              <w:t>цефалоспорины 4-го поколения</w:t>
            </w:r>
          </w:p>
        </w:tc>
        <w:tc>
          <w:tcPr>
            <w:tcW w:w="1936" w:type="dxa"/>
            <w:tcBorders>
              <w:top w:val="nil"/>
              <w:left w:val="single" w:sz="4" w:space="0" w:color="auto"/>
              <w:bottom w:val="single" w:sz="4" w:space="0" w:color="auto"/>
              <w:right w:val="nil"/>
            </w:tcBorders>
          </w:tcPr>
          <w:p w14:paraId="2D036E13" w14:textId="77777777" w:rsidR="001A00A1" w:rsidRPr="007B340C" w:rsidRDefault="00120233">
            <w:pPr>
              <w:pStyle w:val="ac"/>
              <w:rPr>
                <w:sz w:val="16"/>
                <w:szCs w:val="16"/>
              </w:rPr>
            </w:pPr>
            <w:r w:rsidRPr="007B340C">
              <w:rPr>
                <w:sz w:val="16"/>
                <w:szCs w:val="16"/>
              </w:rPr>
              <w:t>цефепим</w:t>
            </w:r>
          </w:p>
        </w:tc>
        <w:tc>
          <w:tcPr>
            <w:tcW w:w="4037" w:type="dxa"/>
            <w:tcBorders>
              <w:top w:val="nil"/>
              <w:left w:val="single" w:sz="4" w:space="0" w:color="auto"/>
              <w:bottom w:val="single" w:sz="4" w:space="0" w:color="auto"/>
            </w:tcBorders>
          </w:tcPr>
          <w:p w14:paraId="77A2AAFC"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36868ED1"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tc>
      </w:tr>
      <w:tr w:rsidR="001A00A1" w:rsidRPr="007B340C" w14:paraId="7530EAC2" w14:textId="77777777">
        <w:tc>
          <w:tcPr>
            <w:tcW w:w="1028" w:type="dxa"/>
            <w:vMerge w:val="restart"/>
            <w:tcBorders>
              <w:top w:val="single" w:sz="4" w:space="0" w:color="auto"/>
              <w:bottom w:val="single" w:sz="4" w:space="0" w:color="auto"/>
              <w:right w:val="single" w:sz="4" w:space="0" w:color="auto"/>
            </w:tcBorders>
          </w:tcPr>
          <w:p w14:paraId="1FBA5D65" w14:textId="77777777" w:rsidR="001A00A1" w:rsidRPr="007B340C" w:rsidRDefault="00120233">
            <w:pPr>
              <w:pStyle w:val="aa"/>
              <w:jc w:val="center"/>
              <w:rPr>
                <w:sz w:val="16"/>
                <w:szCs w:val="16"/>
              </w:rPr>
            </w:pPr>
            <w:r w:rsidRPr="007B340C">
              <w:rPr>
                <w:sz w:val="16"/>
                <w:szCs w:val="16"/>
              </w:rPr>
              <w:t>J01DH</w:t>
            </w:r>
          </w:p>
        </w:tc>
        <w:tc>
          <w:tcPr>
            <w:tcW w:w="3197" w:type="dxa"/>
            <w:tcBorders>
              <w:top w:val="nil"/>
              <w:left w:val="single" w:sz="4" w:space="0" w:color="auto"/>
              <w:bottom w:val="single" w:sz="4" w:space="0" w:color="auto"/>
              <w:right w:val="nil"/>
            </w:tcBorders>
          </w:tcPr>
          <w:p w14:paraId="4B9DC0E2" w14:textId="77777777" w:rsidR="001A00A1" w:rsidRPr="007B340C" w:rsidRDefault="00120233">
            <w:pPr>
              <w:pStyle w:val="ac"/>
              <w:rPr>
                <w:sz w:val="16"/>
                <w:szCs w:val="16"/>
              </w:rPr>
            </w:pPr>
            <w:r w:rsidRPr="007B340C">
              <w:rPr>
                <w:sz w:val="16"/>
                <w:szCs w:val="16"/>
              </w:rPr>
              <w:t>карбапенемы</w:t>
            </w:r>
          </w:p>
        </w:tc>
        <w:tc>
          <w:tcPr>
            <w:tcW w:w="1936" w:type="dxa"/>
            <w:tcBorders>
              <w:top w:val="nil"/>
              <w:left w:val="single" w:sz="4" w:space="0" w:color="auto"/>
              <w:bottom w:val="single" w:sz="4" w:space="0" w:color="auto"/>
              <w:right w:val="nil"/>
            </w:tcBorders>
          </w:tcPr>
          <w:p w14:paraId="7DFD8C18" w14:textId="77777777" w:rsidR="001A00A1" w:rsidRPr="007B340C" w:rsidRDefault="00120233">
            <w:pPr>
              <w:pStyle w:val="ac"/>
              <w:rPr>
                <w:sz w:val="16"/>
                <w:szCs w:val="16"/>
              </w:rPr>
            </w:pPr>
            <w:r w:rsidRPr="007B340C">
              <w:rPr>
                <w:sz w:val="16"/>
                <w:szCs w:val="16"/>
              </w:rPr>
              <w:t>имипенем + циластатин</w:t>
            </w:r>
          </w:p>
        </w:tc>
        <w:tc>
          <w:tcPr>
            <w:tcW w:w="4037" w:type="dxa"/>
            <w:tcBorders>
              <w:top w:val="nil"/>
              <w:left w:val="single" w:sz="4" w:space="0" w:color="auto"/>
              <w:bottom w:val="single" w:sz="4" w:space="0" w:color="auto"/>
            </w:tcBorders>
          </w:tcPr>
          <w:p w14:paraId="02F46770"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tc>
      </w:tr>
      <w:tr w:rsidR="001A00A1" w:rsidRPr="007B340C" w14:paraId="073722B0" w14:textId="77777777">
        <w:tc>
          <w:tcPr>
            <w:tcW w:w="1028" w:type="dxa"/>
            <w:vMerge/>
            <w:tcBorders>
              <w:top w:val="single" w:sz="4" w:space="0" w:color="auto"/>
              <w:bottom w:val="single" w:sz="4" w:space="0" w:color="auto"/>
              <w:right w:val="single" w:sz="4" w:space="0" w:color="auto"/>
            </w:tcBorders>
          </w:tcPr>
          <w:p w14:paraId="70AB01B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B6E00A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61CF165" w14:textId="77777777" w:rsidR="001A00A1" w:rsidRPr="007B340C" w:rsidRDefault="00120233">
            <w:pPr>
              <w:pStyle w:val="ac"/>
              <w:rPr>
                <w:sz w:val="16"/>
                <w:szCs w:val="16"/>
              </w:rPr>
            </w:pPr>
            <w:r w:rsidRPr="007B340C">
              <w:rPr>
                <w:sz w:val="16"/>
                <w:szCs w:val="16"/>
              </w:rPr>
              <w:t>меропенем</w:t>
            </w:r>
          </w:p>
        </w:tc>
        <w:tc>
          <w:tcPr>
            <w:tcW w:w="4037" w:type="dxa"/>
            <w:tcBorders>
              <w:top w:val="nil"/>
              <w:left w:val="single" w:sz="4" w:space="0" w:color="auto"/>
              <w:bottom w:val="single" w:sz="4" w:space="0" w:color="auto"/>
            </w:tcBorders>
          </w:tcPr>
          <w:p w14:paraId="4F6595F8"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tc>
      </w:tr>
      <w:tr w:rsidR="001A00A1" w:rsidRPr="007B340C" w14:paraId="65F44EF3" w14:textId="77777777">
        <w:tc>
          <w:tcPr>
            <w:tcW w:w="1028" w:type="dxa"/>
            <w:vMerge/>
            <w:tcBorders>
              <w:top w:val="single" w:sz="4" w:space="0" w:color="auto"/>
              <w:bottom w:val="single" w:sz="4" w:space="0" w:color="auto"/>
              <w:right w:val="single" w:sz="4" w:space="0" w:color="auto"/>
            </w:tcBorders>
          </w:tcPr>
          <w:p w14:paraId="693A7A6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37596C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127462F" w14:textId="77777777" w:rsidR="001A00A1" w:rsidRPr="007B340C" w:rsidRDefault="00120233">
            <w:pPr>
              <w:pStyle w:val="ac"/>
              <w:rPr>
                <w:sz w:val="16"/>
                <w:szCs w:val="16"/>
              </w:rPr>
            </w:pPr>
            <w:r w:rsidRPr="007B340C">
              <w:rPr>
                <w:sz w:val="16"/>
                <w:szCs w:val="16"/>
              </w:rPr>
              <w:t>эртапенем</w:t>
            </w:r>
          </w:p>
        </w:tc>
        <w:tc>
          <w:tcPr>
            <w:tcW w:w="4037" w:type="dxa"/>
            <w:tcBorders>
              <w:top w:val="nil"/>
              <w:left w:val="single" w:sz="4" w:space="0" w:color="auto"/>
              <w:bottom w:val="single" w:sz="4" w:space="0" w:color="auto"/>
            </w:tcBorders>
          </w:tcPr>
          <w:p w14:paraId="6ABC61BF"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p w14:paraId="57FED312"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tc>
      </w:tr>
      <w:tr w:rsidR="001A00A1" w:rsidRPr="007B340C" w14:paraId="3618EF60" w14:textId="77777777">
        <w:tc>
          <w:tcPr>
            <w:tcW w:w="1028" w:type="dxa"/>
            <w:vMerge w:val="restart"/>
            <w:tcBorders>
              <w:top w:val="single" w:sz="4" w:space="0" w:color="auto"/>
              <w:bottom w:val="single" w:sz="4" w:space="0" w:color="auto"/>
              <w:right w:val="single" w:sz="4" w:space="0" w:color="auto"/>
            </w:tcBorders>
          </w:tcPr>
          <w:p w14:paraId="6885B251" w14:textId="77777777" w:rsidR="001A00A1" w:rsidRPr="007B340C" w:rsidRDefault="00120233">
            <w:pPr>
              <w:pStyle w:val="aa"/>
              <w:jc w:val="center"/>
              <w:rPr>
                <w:sz w:val="16"/>
                <w:szCs w:val="16"/>
              </w:rPr>
            </w:pPr>
            <w:r w:rsidRPr="007B340C">
              <w:rPr>
                <w:sz w:val="16"/>
                <w:szCs w:val="16"/>
              </w:rPr>
              <w:t>J01DI</w:t>
            </w:r>
          </w:p>
        </w:tc>
        <w:tc>
          <w:tcPr>
            <w:tcW w:w="3197" w:type="dxa"/>
            <w:tcBorders>
              <w:top w:val="nil"/>
              <w:left w:val="single" w:sz="4" w:space="0" w:color="auto"/>
              <w:bottom w:val="single" w:sz="4" w:space="0" w:color="auto"/>
              <w:right w:val="nil"/>
            </w:tcBorders>
          </w:tcPr>
          <w:p w14:paraId="6C16B8CC" w14:textId="77777777" w:rsidR="001A00A1" w:rsidRPr="007B340C" w:rsidRDefault="00120233">
            <w:pPr>
              <w:pStyle w:val="ac"/>
              <w:rPr>
                <w:sz w:val="16"/>
                <w:szCs w:val="16"/>
              </w:rPr>
            </w:pPr>
            <w:r w:rsidRPr="007B340C">
              <w:rPr>
                <w:sz w:val="16"/>
                <w:szCs w:val="16"/>
              </w:rPr>
              <w:t>другие цефалоспорины и пенемы</w:t>
            </w:r>
          </w:p>
        </w:tc>
        <w:tc>
          <w:tcPr>
            <w:tcW w:w="1936" w:type="dxa"/>
            <w:tcBorders>
              <w:top w:val="nil"/>
              <w:left w:val="single" w:sz="4" w:space="0" w:color="auto"/>
              <w:bottom w:val="single" w:sz="4" w:space="0" w:color="auto"/>
              <w:right w:val="nil"/>
            </w:tcBorders>
          </w:tcPr>
          <w:p w14:paraId="3EBC4F1D" w14:textId="77777777" w:rsidR="001A00A1" w:rsidRPr="007B340C" w:rsidRDefault="00120233">
            <w:pPr>
              <w:pStyle w:val="ac"/>
              <w:rPr>
                <w:sz w:val="16"/>
                <w:szCs w:val="16"/>
              </w:rPr>
            </w:pPr>
            <w:r w:rsidRPr="007B340C">
              <w:rPr>
                <w:sz w:val="16"/>
                <w:szCs w:val="16"/>
              </w:rPr>
              <w:t>цефтазидим + [авибактам]</w:t>
            </w:r>
          </w:p>
        </w:tc>
        <w:tc>
          <w:tcPr>
            <w:tcW w:w="4037" w:type="dxa"/>
            <w:tcBorders>
              <w:top w:val="nil"/>
              <w:left w:val="single" w:sz="4" w:space="0" w:color="auto"/>
              <w:bottom w:val="single" w:sz="4" w:space="0" w:color="auto"/>
            </w:tcBorders>
          </w:tcPr>
          <w:p w14:paraId="5933DFAE" w14:textId="77777777" w:rsidR="001A00A1" w:rsidRPr="007B340C" w:rsidRDefault="00120233">
            <w:pPr>
              <w:pStyle w:val="ac"/>
              <w:rPr>
                <w:sz w:val="16"/>
                <w:szCs w:val="16"/>
              </w:rPr>
            </w:pPr>
            <w:r w:rsidRPr="007B340C">
              <w:rPr>
                <w:sz w:val="16"/>
                <w:szCs w:val="16"/>
              </w:rPr>
              <w:t>порошок для приготовления концентрата для приготовления раствора для инфузий</w:t>
            </w:r>
          </w:p>
        </w:tc>
      </w:tr>
      <w:tr w:rsidR="001A00A1" w:rsidRPr="007B340C" w14:paraId="2CF962E2" w14:textId="77777777">
        <w:tc>
          <w:tcPr>
            <w:tcW w:w="1028" w:type="dxa"/>
            <w:vMerge/>
            <w:tcBorders>
              <w:top w:val="single" w:sz="4" w:space="0" w:color="auto"/>
              <w:bottom w:val="single" w:sz="4" w:space="0" w:color="auto"/>
              <w:right w:val="single" w:sz="4" w:space="0" w:color="auto"/>
            </w:tcBorders>
          </w:tcPr>
          <w:p w14:paraId="75A4158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2DBE71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93C4208" w14:textId="77777777" w:rsidR="001A00A1" w:rsidRPr="007B340C" w:rsidRDefault="00120233">
            <w:pPr>
              <w:pStyle w:val="ac"/>
              <w:rPr>
                <w:sz w:val="16"/>
                <w:szCs w:val="16"/>
              </w:rPr>
            </w:pPr>
            <w:r w:rsidRPr="007B340C">
              <w:rPr>
                <w:sz w:val="16"/>
                <w:szCs w:val="16"/>
              </w:rPr>
              <w:t>цефтаролина фосамил</w:t>
            </w:r>
          </w:p>
        </w:tc>
        <w:tc>
          <w:tcPr>
            <w:tcW w:w="4037" w:type="dxa"/>
            <w:tcBorders>
              <w:top w:val="nil"/>
              <w:left w:val="single" w:sz="4" w:space="0" w:color="auto"/>
              <w:bottom w:val="single" w:sz="4" w:space="0" w:color="auto"/>
            </w:tcBorders>
          </w:tcPr>
          <w:p w14:paraId="57BDF1FD" w14:textId="77777777" w:rsidR="001A00A1" w:rsidRPr="007B340C" w:rsidRDefault="00120233">
            <w:pPr>
              <w:pStyle w:val="ac"/>
              <w:rPr>
                <w:sz w:val="16"/>
                <w:szCs w:val="16"/>
              </w:rPr>
            </w:pPr>
            <w:r w:rsidRPr="007B340C">
              <w:rPr>
                <w:sz w:val="16"/>
                <w:szCs w:val="16"/>
              </w:rPr>
              <w:t>порошок для приготовления концентрата для приготовления раствора для инфузий</w:t>
            </w:r>
          </w:p>
        </w:tc>
      </w:tr>
      <w:tr w:rsidR="001A00A1" w:rsidRPr="007B340C" w14:paraId="18ED3FE1" w14:textId="77777777">
        <w:tc>
          <w:tcPr>
            <w:tcW w:w="1028" w:type="dxa"/>
            <w:vMerge/>
            <w:tcBorders>
              <w:top w:val="single" w:sz="4" w:space="0" w:color="auto"/>
              <w:bottom w:val="single" w:sz="4" w:space="0" w:color="auto"/>
              <w:right w:val="single" w:sz="4" w:space="0" w:color="auto"/>
            </w:tcBorders>
          </w:tcPr>
          <w:p w14:paraId="7653481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402CD2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A85A07F" w14:textId="77777777" w:rsidR="001A00A1" w:rsidRPr="007B340C" w:rsidRDefault="00120233">
            <w:pPr>
              <w:pStyle w:val="ac"/>
              <w:rPr>
                <w:sz w:val="16"/>
                <w:szCs w:val="16"/>
              </w:rPr>
            </w:pPr>
            <w:r w:rsidRPr="007B340C">
              <w:rPr>
                <w:sz w:val="16"/>
                <w:szCs w:val="16"/>
              </w:rPr>
              <w:t>цефтолозан + [тазобактам]</w:t>
            </w:r>
          </w:p>
        </w:tc>
        <w:tc>
          <w:tcPr>
            <w:tcW w:w="4037" w:type="dxa"/>
            <w:tcBorders>
              <w:top w:val="nil"/>
              <w:left w:val="single" w:sz="4" w:space="0" w:color="auto"/>
              <w:bottom w:val="single" w:sz="4" w:space="0" w:color="auto"/>
            </w:tcBorders>
          </w:tcPr>
          <w:p w14:paraId="636AF2B0" w14:textId="77777777" w:rsidR="001A00A1" w:rsidRPr="007B340C" w:rsidRDefault="00120233">
            <w:pPr>
              <w:pStyle w:val="ac"/>
              <w:rPr>
                <w:sz w:val="16"/>
                <w:szCs w:val="16"/>
              </w:rPr>
            </w:pPr>
            <w:r w:rsidRPr="007B340C">
              <w:rPr>
                <w:sz w:val="16"/>
                <w:szCs w:val="16"/>
              </w:rPr>
              <w:t>порошок для приготовления концентрата для приготовления раствора для инфузий</w:t>
            </w:r>
          </w:p>
        </w:tc>
      </w:tr>
      <w:tr w:rsidR="001A00A1" w:rsidRPr="007B340C" w14:paraId="7D3A3A26" w14:textId="77777777">
        <w:tc>
          <w:tcPr>
            <w:tcW w:w="1028" w:type="dxa"/>
            <w:tcBorders>
              <w:top w:val="single" w:sz="4" w:space="0" w:color="auto"/>
              <w:bottom w:val="single" w:sz="4" w:space="0" w:color="auto"/>
              <w:right w:val="single" w:sz="4" w:space="0" w:color="auto"/>
            </w:tcBorders>
          </w:tcPr>
          <w:p w14:paraId="60B84A77" w14:textId="77777777" w:rsidR="001A00A1" w:rsidRPr="007B340C" w:rsidRDefault="00120233">
            <w:pPr>
              <w:pStyle w:val="aa"/>
              <w:jc w:val="center"/>
              <w:rPr>
                <w:sz w:val="16"/>
                <w:szCs w:val="16"/>
              </w:rPr>
            </w:pPr>
            <w:r w:rsidRPr="007B340C">
              <w:rPr>
                <w:sz w:val="16"/>
                <w:szCs w:val="16"/>
              </w:rPr>
              <w:t>J01E</w:t>
            </w:r>
          </w:p>
        </w:tc>
        <w:tc>
          <w:tcPr>
            <w:tcW w:w="3197" w:type="dxa"/>
            <w:tcBorders>
              <w:top w:val="nil"/>
              <w:left w:val="single" w:sz="4" w:space="0" w:color="auto"/>
              <w:bottom w:val="single" w:sz="4" w:space="0" w:color="auto"/>
              <w:right w:val="nil"/>
            </w:tcBorders>
          </w:tcPr>
          <w:p w14:paraId="190DAC1F" w14:textId="77777777" w:rsidR="001A00A1" w:rsidRPr="007B340C" w:rsidRDefault="00120233">
            <w:pPr>
              <w:pStyle w:val="ac"/>
              <w:rPr>
                <w:sz w:val="16"/>
                <w:szCs w:val="16"/>
              </w:rPr>
            </w:pPr>
            <w:r w:rsidRPr="007B340C">
              <w:rPr>
                <w:sz w:val="16"/>
                <w:szCs w:val="16"/>
              </w:rPr>
              <w:t>сульфаниламиды и триметоприм</w:t>
            </w:r>
          </w:p>
        </w:tc>
        <w:tc>
          <w:tcPr>
            <w:tcW w:w="1936" w:type="dxa"/>
            <w:tcBorders>
              <w:top w:val="nil"/>
              <w:left w:val="single" w:sz="4" w:space="0" w:color="auto"/>
              <w:bottom w:val="single" w:sz="4" w:space="0" w:color="auto"/>
              <w:right w:val="nil"/>
            </w:tcBorders>
          </w:tcPr>
          <w:p w14:paraId="3C90E28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D4F108A" w14:textId="77777777" w:rsidR="001A00A1" w:rsidRPr="007B340C" w:rsidRDefault="001A00A1">
            <w:pPr>
              <w:pStyle w:val="aa"/>
              <w:rPr>
                <w:sz w:val="16"/>
                <w:szCs w:val="16"/>
              </w:rPr>
            </w:pPr>
          </w:p>
        </w:tc>
      </w:tr>
      <w:tr w:rsidR="001A00A1" w:rsidRPr="007B340C" w14:paraId="4C006470" w14:textId="77777777">
        <w:tc>
          <w:tcPr>
            <w:tcW w:w="1028" w:type="dxa"/>
            <w:tcBorders>
              <w:top w:val="single" w:sz="4" w:space="0" w:color="auto"/>
              <w:bottom w:val="single" w:sz="4" w:space="0" w:color="auto"/>
              <w:right w:val="single" w:sz="4" w:space="0" w:color="auto"/>
            </w:tcBorders>
          </w:tcPr>
          <w:p w14:paraId="3DD5B09A" w14:textId="77777777" w:rsidR="001A00A1" w:rsidRPr="007B340C" w:rsidRDefault="00120233">
            <w:pPr>
              <w:pStyle w:val="aa"/>
              <w:jc w:val="center"/>
              <w:rPr>
                <w:sz w:val="16"/>
                <w:szCs w:val="16"/>
              </w:rPr>
            </w:pPr>
            <w:r w:rsidRPr="007B340C">
              <w:rPr>
                <w:sz w:val="16"/>
                <w:szCs w:val="16"/>
              </w:rPr>
              <w:t>J01EE</w:t>
            </w:r>
          </w:p>
        </w:tc>
        <w:tc>
          <w:tcPr>
            <w:tcW w:w="3197" w:type="dxa"/>
            <w:tcBorders>
              <w:top w:val="nil"/>
              <w:left w:val="single" w:sz="4" w:space="0" w:color="auto"/>
              <w:bottom w:val="single" w:sz="4" w:space="0" w:color="auto"/>
              <w:right w:val="nil"/>
            </w:tcBorders>
          </w:tcPr>
          <w:p w14:paraId="49E4D3E5" w14:textId="77777777" w:rsidR="001A00A1" w:rsidRPr="007B340C" w:rsidRDefault="00120233">
            <w:pPr>
              <w:pStyle w:val="ac"/>
              <w:rPr>
                <w:sz w:val="16"/>
                <w:szCs w:val="16"/>
              </w:rPr>
            </w:pPr>
            <w:r w:rsidRPr="007B340C">
              <w:rPr>
                <w:sz w:val="16"/>
                <w:szCs w:val="16"/>
              </w:rPr>
              <w:t>комбинированные препараты сульфаниламидов и триметоприма, включая производные</w:t>
            </w:r>
          </w:p>
        </w:tc>
        <w:tc>
          <w:tcPr>
            <w:tcW w:w="1936" w:type="dxa"/>
            <w:tcBorders>
              <w:top w:val="nil"/>
              <w:left w:val="single" w:sz="4" w:space="0" w:color="auto"/>
              <w:bottom w:val="single" w:sz="4" w:space="0" w:color="auto"/>
              <w:right w:val="nil"/>
            </w:tcBorders>
          </w:tcPr>
          <w:p w14:paraId="6AA1CAC3" w14:textId="77777777" w:rsidR="001A00A1" w:rsidRPr="007B340C" w:rsidRDefault="00120233">
            <w:pPr>
              <w:pStyle w:val="ac"/>
              <w:rPr>
                <w:sz w:val="16"/>
                <w:szCs w:val="16"/>
              </w:rPr>
            </w:pPr>
            <w:r w:rsidRPr="007B340C">
              <w:rPr>
                <w:sz w:val="16"/>
                <w:szCs w:val="16"/>
              </w:rPr>
              <w:t>ко-тримоксазол</w:t>
            </w:r>
          </w:p>
        </w:tc>
        <w:tc>
          <w:tcPr>
            <w:tcW w:w="4037" w:type="dxa"/>
            <w:tcBorders>
              <w:top w:val="nil"/>
              <w:left w:val="single" w:sz="4" w:space="0" w:color="auto"/>
              <w:bottom w:val="single" w:sz="4" w:space="0" w:color="auto"/>
            </w:tcBorders>
          </w:tcPr>
          <w:p w14:paraId="5BEC7B1F"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1A3C3DC3" w14:textId="77777777" w:rsidR="001A00A1" w:rsidRPr="007B340C" w:rsidRDefault="00120233">
            <w:pPr>
              <w:pStyle w:val="ac"/>
              <w:rPr>
                <w:sz w:val="16"/>
                <w:szCs w:val="16"/>
              </w:rPr>
            </w:pPr>
            <w:r w:rsidRPr="007B340C">
              <w:rPr>
                <w:sz w:val="16"/>
                <w:szCs w:val="16"/>
              </w:rPr>
              <w:t>суспензия для приема внутрь;</w:t>
            </w:r>
          </w:p>
          <w:p w14:paraId="141A3217" w14:textId="77777777" w:rsidR="001A00A1" w:rsidRPr="007B340C" w:rsidRDefault="00120233">
            <w:pPr>
              <w:pStyle w:val="ac"/>
              <w:rPr>
                <w:sz w:val="16"/>
                <w:szCs w:val="16"/>
              </w:rPr>
            </w:pPr>
            <w:r w:rsidRPr="007B340C">
              <w:rPr>
                <w:sz w:val="16"/>
                <w:szCs w:val="16"/>
              </w:rPr>
              <w:t>таблетки</w:t>
            </w:r>
          </w:p>
        </w:tc>
      </w:tr>
      <w:tr w:rsidR="001A00A1" w:rsidRPr="007B340C" w14:paraId="11E90857" w14:textId="77777777">
        <w:tc>
          <w:tcPr>
            <w:tcW w:w="1028" w:type="dxa"/>
            <w:tcBorders>
              <w:top w:val="single" w:sz="4" w:space="0" w:color="auto"/>
              <w:bottom w:val="single" w:sz="4" w:space="0" w:color="auto"/>
              <w:right w:val="single" w:sz="4" w:space="0" w:color="auto"/>
            </w:tcBorders>
          </w:tcPr>
          <w:p w14:paraId="4619EC7C" w14:textId="77777777" w:rsidR="001A00A1" w:rsidRPr="007B340C" w:rsidRDefault="00120233">
            <w:pPr>
              <w:pStyle w:val="aa"/>
              <w:jc w:val="center"/>
              <w:rPr>
                <w:sz w:val="16"/>
                <w:szCs w:val="16"/>
              </w:rPr>
            </w:pPr>
            <w:r w:rsidRPr="007B340C">
              <w:rPr>
                <w:sz w:val="16"/>
                <w:szCs w:val="16"/>
              </w:rPr>
              <w:t>J01F</w:t>
            </w:r>
          </w:p>
        </w:tc>
        <w:tc>
          <w:tcPr>
            <w:tcW w:w="3197" w:type="dxa"/>
            <w:tcBorders>
              <w:top w:val="nil"/>
              <w:left w:val="single" w:sz="4" w:space="0" w:color="auto"/>
              <w:bottom w:val="single" w:sz="4" w:space="0" w:color="auto"/>
              <w:right w:val="nil"/>
            </w:tcBorders>
          </w:tcPr>
          <w:p w14:paraId="6B923C0B" w14:textId="77777777" w:rsidR="001A00A1" w:rsidRPr="007B340C" w:rsidRDefault="00120233">
            <w:pPr>
              <w:pStyle w:val="ac"/>
              <w:rPr>
                <w:sz w:val="16"/>
                <w:szCs w:val="16"/>
              </w:rPr>
            </w:pPr>
            <w:r w:rsidRPr="007B340C">
              <w:rPr>
                <w:sz w:val="16"/>
                <w:szCs w:val="16"/>
              </w:rPr>
              <w:t>макролиды, линкозамиды и стрептограмины</w:t>
            </w:r>
          </w:p>
        </w:tc>
        <w:tc>
          <w:tcPr>
            <w:tcW w:w="1936" w:type="dxa"/>
            <w:tcBorders>
              <w:top w:val="nil"/>
              <w:left w:val="single" w:sz="4" w:space="0" w:color="auto"/>
              <w:bottom w:val="single" w:sz="4" w:space="0" w:color="auto"/>
              <w:right w:val="nil"/>
            </w:tcBorders>
          </w:tcPr>
          <w:p w14:paraId="64165A8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89B8924" w14:textId="77777777" w:rsidR="001A00A1" w:rsidRPr="007B340C" w:rsidRDefault="001A00A1">
            <w:pPr>
              <w:pStyle w:val="aa"/>
              <w:rPr>
                <w:sz w:val="16"/>
                <w:szCs w:val="16"/>
              </w:rPr>
            </w:pPr>
          </w:p>
        </w:tc>
      </w:tr>
      <w:tr w:rsidR="001A00A1" w:rsidRPr="007B340C" w14:paraId="068CE952" w14:textId="77777777">
        <w:tc>
          <w:tcPr>
            <w:tcW w:w="1028" w:type="dxa"/>
            <w:vMerge w:val="restart"/>
            <w:tcBorders>
              <w:top w:val="single" w:sz="4" w:space="0" w:color="auto"/>
              <w:bottom w:val="single" w:sz="4" w:space="0" w:color="auto"/>
              <w:right w:val="single" w:sz="4" w:space="0" w:color="auto"/>
            </w:tcBorders>
          </w:tcPr>
          <w:p w14:paraId="33F1B86A" w14:textId="77777777" w:rsidR="001A00A1" w:rsidRPr="007B340C" w:rsidRDefault="00120233">
            <w:pPr>
              <w:pStyle w:val="aa"/>
              <w:jc w:val="center"/>
              <w:rPr>
                <w:sz w:val="16"/>
                <w:szCs w:val="16"/>
              </w:rPr>
            </w:pPr>
            <w:r w:rsidRPr="007B340C">
              <w:rPr>
                <w:sz w:val="16"/>
                <w:szCs w:val="16"/>
              </w:rPr>
              <w:t>J01FA</w:t>
            </w:r>
          </w:p>
        </w:tc>
        <w:tc>
          <w:tcPr>
            <w:tcW w:w="3197" w:type="dxa"/>
            <w:vMerge w:val="restart"/>
            <w:tcBorders>
              <w:top w:val="nil"/>
              <w:left w:val="single" w:sz="4" w:space="0" w:color="auto"/>
              <w:bottom w:val="single" w:sz="4" w:space="0" w:color="auto"/>
              <w:right w:val="nil"/>
            </w:tcBorders>
          </w:tcPr>
          <w:p w14:paraId="5B3C86EF" w14:textId="77777777" w:rsidR="001A00A1" w:rsidRPr="007B340C" w:rsidRDefault="00120233">
            <w:pPr>
              <w:pStyle w:val="ac"/>
              <w:rPr>
                <w:sz w:val="16"/>
                <w:szCs w:val="16"/>
              </w:rPr>
            </w:pPr>
            <w:r w:rsidRPr="007B340C">
              <w:rPr>
                <w:sz w:val="16"/>
                <w:szCs w:val="16"/>
              </w:rPr>
              <w:t>макролиды</w:t>
            </w:r>
          </w:p>
        </w:tc>
        <w:tc>
          <w:tcPr>
            <w:tcW w:w="1936" w:type="dxa"/>
            <w:tcBorders>
              <w:top w:val="nil"/>
              <w:left w:val="single" w:sz="4" w:space="0" w:color="auto"/>
              <w:bottom w:val="single" w:sz="4" w:space="0" w:color="auto"/>
              <w:right w:val="nil"/>
            </w:tcBorders>
          </w:tcPr>
          <w:p w14:paraId="3C116327" w14:textId="77777777" w:rsidR="001A00A1" w:rsidRPr="007B340C" w:rsidRDefault="00120233">
            <w:pPr>
              <w:pStyle w:val="ac"/>
              <w:rPr>
                <w:sz w:val="16"/>
                <w:szCs w:val="16"/>
              </w:rPr>
            </w:pPr>
            <w:r w:rsidRPr="007B340C">
              <w:rPr>
                <w:sz w:val="16"/>
                <w:szCs w:val="16"/>
              </w:rPr>
              <w:t>азитромицин</w:t>
            </w:r>
          </w:p>
        </w:tc>
        <w:tc>
          <w:tcPr>
            <w:tcW w:w="4037" w:type="dxa"/>
            <w:tcBorders>
              <w:top w:val="nil"/>
              <w:left w:val="single" w:sz="4" w:space="0" w:color="auto"/>
              <w:bottom w:val="single" w:sz="4" w:space="0" w:color="auto"/>
            </w:tcBorders>
          </w:tcPr>
          <w:p w14:paraId="0215B154" w14:textId="77777777" w:rsidR="001A00A1" w:rsidRPr="007B340C" w:rsidRDefault="00120233">
            <w:pPr>
              <w:pStyle w:val="ac"/>
              <w:rPr>
                <w:sz w:val="16"/>
                <w:szCs w:val="16"/>
              </w:rPr>
            </w:pPr>
            <w:r w:rsidRPr="007B340C">
              <w:rPr>
                <w:sz w:val="16"/>
                <w:szCs w:val="16"/>
              </w:rPr>
              <w:t>капсулы;</w:t>
            </w:r>
          </w:p>
          <w:p w14:paraId="1540950C"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69A2A34F"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1F5FF627"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 (для детей);</w:t>
            </w:r>
          </w:p>
          <w:p w14:paraId="3F72F196" w14:textId="77777777" w:rsidR="001A00A1" w:rsidRPr="007B340C" w:rsidRDefault="00120233">
            <w:pPr>
              <w:pStyle w:val="ac"/>
              <w:rPr>
                <w:sz w:val="16"/>
                <w:szCs w:val="16"/>
              </w:rPr>
            </w:pPr>
            <w:r w:rsidRPr="007B340C">
              <w:rPr>
                <w:sz w:val="16"/>
                <w:szCs w:val="16"/>
              </w:rPr>
              <w:t>таблетки диспергируемые;</w:t>
            </w:r>
          </w:p>
          <w:p w14:paraId="37AAE2E8" w14:textId="77777777" w:rsidR="001A00A1" w:rsidRPr="007B340C" w:rsidRDefault="00120233">
            <w:pPr>
              <w:pStyle w:val="ac"/>
              <w:rPr>
                <w:sz w:val="16"/>
                <w:szCs w:val="16"/>
              </w:rPr>
            </w:pPr>
            <w:r w:rsidRPr="007B340C">
              <w:rPr>
                <w:sz w:val="16"/>
                <w:szCs w:val="16"/>
              </w:rPr>
              <w:t>таблетки, покрытые оболочкой;</w:t>
            </w:r>
          </w:p>
          <w:p w14:paraId="31CFA8D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FCE0CA3" w14:textId="77777777">
        <w:tc>
          <w:tcPr>
            <w:tcW w:w="1028" w:type="dxa"/>
            <w:vMerge/>
            <w:tcBorders>
              <w:top w:val="single" w:sz="4" w:space="0" w:color="auto"/>
              <w:bottom w:val="single" w:sz="4" w:space="0" w:color="auto"/>
              <w:right w:val="single" w:sz="4" w:space="0" w:color="auto"/>
            </w:tcBorders>
          </w:tcPr>
          <w:p w14:paraId="66DF9E8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BD122D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13279BC" w14:textId="77777777" w:rsidR="001A00A1" w:rsidRPr="007B340C" w:rsidRDefault="00120233">
            <w:pPr>
              <w:pStyle w:val="ac"/>
              <w:rPr>
                <w:sz w:val="16"/>
                <w:szCs w:val="16"/>
              </w:rPr>
            </w:pPr>
            <w:r w:rsidRPr="007B340C">
              <w:rPr>
                <w:sz w:val="16"/>
                <w:szCs w:val="16"/>
              </w:rPr>
              <w:t>джозамицин</w:t>
            </w:r>
          </w:p>
        </w:tc>
        <w:tc>
          <w:tcPr>
            <w:tcW w:w="4037" w:type="dxa"/>
            <w:tcBorders>
              <w:top w:val="nil"/>
              <w:left w:val="single" w:sz="4" w:space="0" w:color="auto"/>
              <w:bottom w:val="single" w:sz="4" w:space="0" w:color="auto"/>
            </w:tcBorders>
          </w:tcPr>
          <w:p w14:paraId="5874DCCA" w14:textId="77777777" w:rsidR="001A00A1" w:rsidRPr="007B340C" w:rsidRDefault="00120233">
            <w:pPr>
              <w:pStyle w:val="ac"/>
              <w:rPr>
                <w:sz w:val="16"/>
                <w:szCs w:val="16"/>
              </w:rPr>
            </w:pPr>
            <w:r w:rsidRPr="007B340C">
              <w:rPr>
                <w:sz w:val="16"/>
                <w:szCs w:val="16"/>
              </w:rPr>
              <w:t>таблетки диспергируемые;</w:t>
            </w:r>
          </w:p>
          <w:p w14:paraId="164713C4"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338DC2A" w14:textId="77777777">
        <w:tc>
          <w:tcPr>
            <w:tcW w:w="1028" w:type="dxa"/>
            <w:vMerge/>
            <w:tcBorders>
              <w:top w:val="single" w:sz="4" w:space="0" w:color="auto"/>
              <w:bottom w:val="single" w:sz="4" w:space="0" w:color="auto"/>
              <w:right w:val="single" w:sz="4" w:space="0" w:color="auto"/>
            </w:tcBorders>
          </w:tcPr>
          <w:p w14:paraId="5EC7992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A4BB2D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184F4D" w14:textId="77777777" w:rsidR="001A00A1" w:rsidRPr="007B340C" w:rsidRDefault="00120233">
            <w:pPr>
              <w:pStyle w:val="ac"/>
              <w:rPr>
                <w:sz w:val="16"/>
                <w:szCs w:val="16"/>
              </w:rPr>
            </w:pPr>
            <w:r w:rsidRPr="007B340C">
              <w:rPr>
                <w:sz w:val="16"/>
                <w:szCs w:val="16"/>
              </w:rPr>
              <w:t>кларитромицин</w:t>
            </w:r>
          </w:p>
        </w:tc>
        <w:tc>
          <w:tcPr>
            <w:tcW w:w="4037" w:type="dxa"/>
            <w:tcBorders>
              <w:top w:val="nil"/>
              <w:left w:val="single" w:sz="4" w:space="0" w:color="auto"/>
              <w:bottom w:val="single" w:sz="4" w:space="0" w:color="auto"/>
            </w:tcBorders>
          </w:tcPr>
          <w:p w14:paraId="00A7001D"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21BC026C" w14:textId="77777777" w:rsidR="001A00A1" w:rsidRPr="007B340C" w:rsidRDefault="00120233">
            <w:pPr>
              <w:pStyle w:val="ac"/>
              <w:rPr>
                <w:sz w:val="16"/>
                <w:szCs w:val="16"/>
              </w:rPr>
            </w:pPr>
            <w:r w:rsidRPr="007B340C">
              <w:rPr>
                <w:sz w:val="16"/>
                <w:szCs w:val="16"/>
              </w:rPr>
              <w:t>капсулы;</w:t>
            </w:r>
          </w:p>
          <w:p w14:paraId="44B5B151"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09604BBB" w14:textId="77777777" w:rsidR="001A00A1" w:rsidRPr="007B340C" w:rsidRDefault="00120233">
            <w:pPr>
              <w:pStyle w:val="ac"/>
              <w:rPr>
                <w:sz w:val="16"/>
                <w:szCs w:val="16"/>
              </w:rPr>
            </w:pPr>
            <w:r w:rsidRPr="007B340C">
              <w:rPr>
                <w:sz w:val="16"/>
                <w:szCs w:val="16"/>
              </w:rPr>
              <w:t>таблетки, покрытые оболочкой;</w:t>
            </w:r>
          </w:p>
          <w:p w14:paraId="4E45F1E4"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6C5D9111"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5C931FD3"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1480FB0C" w14:textId="77777777">
        <w:tc>
          <w:tcPr>
            <w:tcW w:w="1028" w:type="dxa"/>
            <w:tcBorders>
              <w:top w:val="single" w:sz="4" w:space="0" w:color="auto"/>
              <w:bottom w:val="single" w:sz="4" w:space="0" w:color="auto"/>
              <w:right w:val="single" w:sz="4" w:space="0" w:color="auto"/>
            </w:tcBorders>
          </w:tcPr>
          <w:p w14:paraId="0762EA10" w14:textId="77777777" w:rsidR="001A00A1" w:rsidRPr="007B340C" w:rsidRDefault="00120233">
            <w:pPr>
              <w:pStyle w:val="aa"/>
              <w:jc w:val="center"/>
              <w:rPr>
                <w:sz w:val="16"/>
                <w:szCs w:val="16"/>
              </w:rPr>
            </w:pPr>
            <w:r w:rsidRPr="007B340C">
              <w:rPr>
                <w:sz w:val="16"/>
                <w:szCs w:val="16"/>
              </w:rPr>
              <w:t>J01FF</w:t>
            </w:r>
          </w:p>
        </w:tc>
        <w:tc>
          <w:tcPr>
            <w:tcW w:w="3197" w:type="dxa"/>
            <w:tcBorders>
              <w:top w:val="nil"/>
              <w:left w:val="single" w:sz="4" w:space="0" w:color="auto"/>
              <w:bottom w:val="single" w:sz="4" w:space="0" w:color="auto"/>
              <w:right w:val="nil"/>
            </w:tcBorders>
          </w:tcPr>
          <w:p w14:paraId="78BA2121" w14:textId="77777777" w:rsidR="001A00A1" w:rsidRPr="007B340C" w:rsidRDefault="00120233">
            <w:pPr>
              <w:pStyle w:val="ac"/>
              <w:rPr>
                <w:sz w:val="16"/>
                <w:szCs w:val="16"/>
              </w:rPr>
            </w:pPr>
            <w:r w:rsidRPr="007B340C">
              <w:rPr>
                <w:sz w:val="16"/>
                <w:szCs w:val="16"/>
              </w:rPr>
              <w:t>линкозамиды</w:t>
            </w:r>
          </w:p>
        </w:tc>
        <w:tc>
          <w:tcPr>
            <w:tcW w:w="1936" w:type="dxa"/>
            <w:tcBorders>
              <w:top w:val="nil"/>
              <w:left w:val="single" w:sz="4" w:space="0" w:color="auto"/>
              <w:bottom w:val="single" w:sz="4" w:space="0" w:color="auto"/>
              <w:right w:val="nil"/>
            </w:tcBorders>
          </w:tcPr>
          <w:p w14:paraId="1795ED78" w14:textId="77777777" w:rsidR="001A00A1" w:rsidRPr="007B340C" w:rsidRDefault="00120233">
            <w:pPr>
              <w:pStyle w:val="ac"/>
              <w:rPr>
                <w:sz w:val="16"/>
                <w:szCs w:val="16"/>
              </w:rPr>
            </w:pPr>
            <w:r w:rsidRPr="007B340C">
              <w:rPr>
                <w:sz w:val="16"/>
                <w:szCs w:val="16"/>
              </w:rPr>
              <w:t>клиндамицин</w:t>
            </w:r>
          </w:p>
        </w:tc>
        <w:tc>
          <w:tcPr>
            <w:tcW w:w="4037" w:type="dxa"/>
            <w:tcBorders>
              <w:top w:val="nil"/>
              <w:left w:val="single" w:sz="4" w:space="0" w:color="auto"/>
              <w:bottom w:val="single" w:sz="4" w:space="0" w:color="auto"/>
            </w:tcBorders>
          </w:tcPr>
          <w:p w14:paraId="6DC3DF72" w14:textId="77777777" w:rsidR="001A00A1" w:rsidRPr="007B340C" w:rsidRDefault="00120233">
            <w:pPr>
              <w:pStyle w:val="ac"/>
              <w:rPr>
                <w:sz w:val="16"/>
                <w:szCs w:val="16"/>
              </w:rPr>
            </w:pPr>
            <w:r w:rsidRPr="007B340C">
              <w:rPr>
                <w:sz w:val="16"/>
                <w:szCs w:val="16"/>
              </w:rPr>
              <w:t>капсулы;</w:t>
            </w:r>
          </w:p>
          <w:p w14:paraId="0E6003DD"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3CA46AB4" w14:textId="77777777">
        <w:tc>
          <w:tcPr>
            <w:tcW w:w="1028" w:type="dxa"/>
            <w:tcBorders>
              <w:top w:val="single" w:sz="4" w:space="0" w:color="auto"/>
              <w:bottom w:val="single" w:sz="4" w:space="0" w:color="auto"/>
              <w:right w:val="single" w:sz="4" w:space="0" w:color="auto"/>
            </w:tcBorders>
          </w:tcPr>
          <w:p w14:paraId="332BB2F5" w14:textId="77777777" w:rsidR="001A00A1" w:rsidRPr="007B340C" w:rsidRDefault="00120233">
            <w:pPr>
              <w:pStyle w:val="aa"/>
              <w:jc w:val="center"/>
              <w:rPr>
                <w:sz w:val="16"/>
                <w:szCs w:val="16"/>
              </w:rPr>
            </w:pPr>
            <w:r w:rsidRPr="007B340C">
              <w:rPr>
                <w:sz w:val="16"/>
                <w:szCs w:val="16"/>
              </w:rPr>
              <w:t>J01G</w:t>
            </w:r>
          </w:p>
        </w:tc>
        <w:tc>
          <w:tcPr>
            <w:tcW w:w="3197" w:type="dxa"/>
            <w:tcBorders>
              <w:top w:val="nil"/>
              <w:left w:val="single" w:sz="4" w:space="0" w:color="auto"/>
              <w:bottom w:val="single" w:sz="4" w:space="0" w:color="auto"/>
              <w:right w:val="nil"/>
            </w:tcBorders>
          </w:tcPr>
          <w:p w14:paraId="2E7D324D" w14:textId="77777777" w:rsidR="001A00A1" w:rsidRPr="007B340C" w:rsidRDefault="00120233">
            <w:pPr>
              <w:pStyle w:val="ac"/>
              <w:rPr>
                <w:sz w:val="16"/>
                <w:szCs w:val="16"/>
              </w:rPr>
            </w:pPr>
            <w:r w:rsidRPr="007B340C">
              <w:rPr>
                <w:sz w:val="16"/>
                <w:szCs w:val="16"/>
              </w:rPr>
              <w:t>аминогликозиды</w:t>
            </w:r>
          </w:p>
        </w:tc>
        <w:tc>
          <w:tcPr>
            <w:tcW w:w="1936" w:type="dxa"/>
            <w:tcBorders>
              <w:top w:val="nil"/>
              <w:left w:val="single" w:sz="4" w:space="0" w:color="auto"/>
              <w:bottom w:val="single" w:sz="4" w:space="0" w:color="auto"/>
              <w:right w:val="nil"/>
            </w:tcBorders>
          </w:tcPr>
          <w:p w14:paraId="13FF90E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E6610EE" w14:textId="77777777" w:rsidR="001A00A1" w:rsidRPr="007B340C" w:rsidRDefault="001A00A1">
            <w:pPr>
              <w:pStyle w:val="aa"/>
              <w:rPr>
                <w:sz w:val="16"/>
                <w:szCs w:val="16"/>
              </w:rPr>
            </w:pPr>
          </w:p>
        </w:tc>
      </w:tr>
      <w:tr w:rsidR="001A00A1" w:rsidRPr="007B340C" w14:paraId="182F9130" w14:textId="77777777">
        <w:tc>
          <w:tcPr>
            <w:tcW w:w="1028" w:type="dxa"/>
            <w:tcBorders>
              <w:top w:val="single" w:sz="4" w:space="0" w:color="auto"/>
              <w:bottom w:val="single" w:sz="4" w:space="0" w:color="auto"/>
              <w:right w:val="single" w:sz="4" w:space="0" w:color="auto"/>
            </w:tcBorders>
          </w:tcPr>
          <w:p w14:paraId="0A9E58FB" w14:textId="77777777" w:rsidR="001A00A1" w:rsidRPr="007B340C" w:rsidRDefault="00120233">
            <w:pPr>
              <w:pStyle w:val="aa"/>
              <w:jc w:val="center"/>
              <w:rPr>
                <w:sz w:val="16"/>
                <w:szCs w:val="16"/>
              </w:rPr>
            </w:pPr>
            <w:r w:rsidRPr="007B340C">
              <w:rPr>
                <w:sz w:val="16"/>
                <w:szCs w:val="16"/>
              </w:rPr>
              <w:t>J01GA</w:t>
            </w:r>
          </w:p>
        </w:tc>
        <w:tc>
          <w:tcPr>
            <w:tcW w:w="3197" w:type="dxa"/>
            <w:tcBorders>
              <w:top w:val="nil"/>
              <w:left w:val="single" w:sz="4" w:space="0" w:color="auto"/>
              <w:bottom w:val="single" w:sz="4" w:space="0" w:color="auto"/>
              <w:right w:val="nil"/>
            </w:tcBorders>
          </w:tcPr>
          <w:p w14:paraId="77C843A3" w14:textId="77777777" w:rsidR="001A00A1" w:rsidRPr="007B340C" w:rsidRDefault="00120233">
            <w:pPr>
              <w:pStyle w:val="ac"/>
              <w:rPr>
                <w:sz w:val="16"/>
                <w:szCs w:val="16"/>
              </w:rPr>
            </w:pPr>
            <w:r w:rsidRPr="007B340C">
              <w:rPr>
                <w:sz w:val="16"/>
                <w:szCs w:val="16"/>
              </w:rPr>
              <w:t>стрептомицины</w:t>
            </w:r>
          </w:p>
        </w:tc>
        <w:tc>
          <w:tcPr>
            <w:tcW w:w="1936" w:type="dxa"/>
            <w:tcBorders>
              <w:top w:val="nil"/>
              <w:left w:val="single" w:sz="4" w:space="0" w:color="auto"/>
              <w:bottom w:val="single" w:sz="4" w:space="0" w:color="auto"/>
              <w:right w:val="nil"/>
            </w:tcBorders>
          </w:tcPr>
          <w:p w14:paraId="58D7B5BB" w14:textId="77777777" w:rsidR="001A00A1" w:rsidRPr="007B340C" w:rsidRDefault="00120233">
            <w:pPr>
              <w:pStyle w:val="ac"/>
              <w:rPr>
                <w:sz w:val="16"/>
                <w:szCs w:val="16"/>
              </w:rPr>
            </w:pPr>
            <w:r w:rsidRPr="007B340C">
              <w:rPr>
                <w:sz w:val="16"/>
                <w:szCs w:val="16"/>
              </w:rPr>
              <w:t>стрептомицин</w:t>
            </w:r>
          </w:p>
        </w:tc>
        <w:tc>
          <w:tcPr>
            <w:tcW w:w="4037" w:type="dxa"/>
            <w:tcBorders>
              <w:top w:val="nil"/>
              <w:left w:val="single" w:sz="4" w:space="0" w:color="auto"/>
              <w:bottom w:val="single" w:sz="4" w:space="0" w:color="auto"/>
            </w:tcBorders>
          </w:tcPr>
          <w:p w14:paraId="6663A7F7"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tc>
      </w:tr>
      <w:tr w:rsidR="001A00A1" w:rsidRPr="007B340C" w14:paraId="1FED8EA4" w14:textId="77777777">
        <w:tc>
          <w:tcPr>
            <w:tcW w:w="1028" w:type="dxa"/>
            <w:tcBorders>
              <w:top w:val="single" w:sz="4" w:space="0" w:color="auto"/>
              <w:bottom w:val="single" w:sz="4" w:space="0" w:color="auto"/>
              <w:right w:val="single" w:sz="4" w:space="0" w:color="auto"/>
            </w:tcBorders>
          </w:tcPr>
          <w:p w14:paraId="73E1ABD6" w14:textId="77777777" w:rsidR="001A00A1" w:rsidRPr="007B340C" w:rsidRDefault="00120233">
            <w:pPr>
              <w:pStyle w:val="aa"/>
              <w:jc w:val="center"/>
              <w:rPr>
                <w:sz w:val="16"/>
                <w:szCs w:val="16"/>
              </w:rPr>
            </w:pPr>
            <w:r w:rsidRPr="007B340C">
              <w:rPr>
                <w:sz w:val="16"/>
                <w:szCs w:val="16"/>
              </w:rPr>
              <w:t>J01GB</w:t>
            </w:r>
          </w:p>
        </w:tc>
        <w:tc>
          <w:tcPr>
            <w:tcW w:w="3197" w:type="dxa"/>
            <w:tcBorders>
              <w:top w:val="nil"/>
              <w:left w:val="single" w:sz="4" w:space="0" w:color="auto"/>
              <w:bottom w:val="single" w:sz="4" w:space="0" w:color="auto"/>
              <w:right w:val="nil"/>
            </w:tcBorders>
          </w:tcPr>
          <w:p w14:paraId="338A22EF" w14:textId="77777777" w:rsidR="001A00A1" w:rsidRPr="007B340C" w:rsidRDefault="00120233">
            <w:pPr>
              <w:pStyle w:val="ac"/>
              <w:rPr>
                <w:sz w:val="16"/>
                <w:szCs w:val="16"/>
              </w:rPr>
            </w:pPr>
            <w:r w:rsidRPr="007B340C">
              <w:rPr>
                <w:sz w:val="16"/>
                <w:szCs w:val="16"/>
              </w:rPr>
              <w:t>другие аминогликозиды</w:t>
            </w:r>
          </w:p>
        </w:tc>
        <w:tc>
          <w:tcPr>
            <w:tcW w:w="1936" w:type="dxa"/>
            <w:tcBorders>
              <w:top w:val="nil"/>
              <w:left w:val="single" w:sz="4" w:space="0" w:color="auto"/>
              <w:bottom w:val="single" w:sz="4" w:space="0" w:color="auto"/>
              <w:right w:val="nil"/>
            </w:tcBorders>
          </w:tcPr>
          <w:p w14:paraId="556AFDC5" w14:textId="77777777" w:rsidR="001A00A1" w:rsidRPr="007B340C" w:rsidRDefault="00120233">
            <w:pPr>
              <w:pStyle w:val="ac"/>
              <w:rPr>
                <w:sz w:val="16"/>
                <w:szCs w:val="16"/>
              </w:rPr>
            </w:pPr>
            <w:r w:rsidRPr="007B340C">
              <w:rPr>
                <w:sz w:val="16"/>
                <w:szCs w:val="16"/>
              </w:rPr>
              <w:t>амикацин</w:t>
            </w:r>
          </w:p>
        </w:tc>
        <w:tc>
          <w:tcPr>
            <w:tcW w:w="4037" w:type="dxa"/>
            <w:tcBorders>
              <w:top w:val="nil"/>
              <w:left w:val="single" w:sz="4" w:space="0" w:color="auto"/>
              <w:bottom w:val="single" w:sz="4" w:space="0" w:color="auto"/>
            </w:tcBorders>
          </w:tcPr>
          <w:p w14:paraId="04964B55"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14D4AA6A"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3D9A5044"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64061D8A"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9A812FE" w14:textId="77777777" w:rsidR="001A00A1" w:rsidRPr="007B340C" w:rsidRDefault="00120233">
            <w:pPr>
              <w:pStyle w:val="ac"/>
              <w:rPr>
                <w:sz w:val="16"/>
                <w:szCs w:val="16"/>
              </w:rPr>
            </w:pPr>
            <w:r w:rsidRPr="007B340C">
              <w:rPr>
                <w:sz w:val="16"/>
                <w:szCs w:val="16"/>
              </w:rPr>
              <w:t>раствор для инфузий и внутримышечного введения</w:t>
            </w:r>
          </w:p>
        </w:tc>
      </w:tr>
      <w:tr w:rsidR="001A00A1" w:rsidRPr="007B340C" w14:paraId="450D9CEF" w14:textId="77777777">
        <w:tc>
          <w:tcPr>
            <w:tcW w:w="1028" w:type="dxa"/>
            <w:tcBorders>
              <w:top w:val="single" w:sz="4" w:space="0" w:color="auto"/>
              <w:bottom w:val="single" w:sz="4" w:space="0" w:color="auto"/>
              <w:right w:val="single" w:sz="4" w:space="0" w:color="auto"/>
            </w:tcBorders>
          </w:tcPr>
          <w:p w14:paraId="7785E06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5FF8DF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F51006" w14:textId="77777777" w:rsidR="001A00A1" w:rsidRPr="007B340C" w:rsidRDefault="00120233">
            <w:pPr>
              <w:pStyle w:val="ac"/>
              <w:rPr>
                <w:sz w:val="16"/>
                <w:szCs w:val="16"/>
              </w:rPr>
            </w:pPr>
            <w:r w:rsidRPr="007B340C">
              <w:rPr>
                <w:sz w:val="16"/>
                <w:szCs w:val="16"/>
              </w:rPr>
              <w:t>гентамицин</w:t>
            </w:r>
          </w:p>
        </w:tc>
        <w:tc>
          <w:tcPr>
            <w:tcW w:w="4037" w:type="dxa"/>
            <w:tcBorders>
              <w:top w:val="nil"/>
              <w:left w:val="single" w:sz="4" w:space="0" w:color="auto"/>
              <w:bottom w:val="single" w:sz="4" w:space="0" w:color="auto"/>
            </w:tcBorders>
          </w:tcPr>
          <w:p w14:paraId="2F7475DF" w14:textId="77777777" w:rsidR="001A00A1" w:rsidRPr="007B340C" w:rsidRDefault="00120233">
            <w:pPr>
              <w:pStyle w:val="ac"/>
              <w:rPr>
                <w:sz w:val="16"/>
                <w:szCs w:val="16"/>
              </w:rPr>
            </w:pPr>
            <w:r w:rsidRPr="007B340C">
              <w:rPr>
                <w:sz w:val="16"/>
                <w:szCs w:val="16"/>
              </w:rPr>
              <w:t>капли глазные;</w:t>
            </w:r>
          </w:p>
          <w:p w14:paraId="21DAAEA0"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p w14:paraId="5D69F5F5"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7DDCDD32" w14:textId="77777777">
        <w:tc>
          <w:tcPr>
            <w:tcW w:w="1028" w:type="dxa"/>
            <w:tcBorders>
              <w:top w:val="single" w:sz="4" w:space="0" w:color="auto"/>
              <w:bottom w:val="single" w:sz="4" w:space="0" w:color="auto"/>
              <w:right w:val="single" w:sz="4" w:space="0" w:color="auto"/>
            </w:tcBorders>
          </w:tcPr>
          <w:p w14:paraId="364A4A0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B05BF4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8832D5" w14:textId="77777777" w:rsidR="001A00A1" w:rsidRPr="007B340C" w:rsidRDefault="00120233">
            <w:pPr>
              <w:pStyle w:val="ac"/>
              <w:rPr>
                <w:sz w:val="16"/>
                <w:szCs w:val="16"/>
              </w:rPr>
            </w:pPr>
            <w:r w:rsidRPr="007B340C">
              <w:rPr>
                <w:sz w:val="16"/>
                <w:szCs w:val="16"/>
              </w:rPr>
              <w:t>канамицин</w:t>
            </w:r>
          </w:p>
        </w:tc>
        <w:tc>
          <w:tcPr>
            <w:tcW w:w="4037" w:type="dxa"/>
            <w:tcBorders>
              <w:top w:val="nil"/>
              <w:left w:val="single" w:sz="4" w:space="0" w:color="auto"/>
              <w:bottom w:val="single" w:sz="4" w:space="0" w:color="auto"/>
            </w:tcBorders>
          </w:tcPr>
          <w:p w14:paraId="3212CAA7"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15F54821" w14:textId="77777777" w:rsidR="001A00A1" w:rsidRPr="007B340C" w:rsidRDefault="00120233">
            <w:pPr>
              <w:pStyle w:val="ac"/>
              <w:rPr>
                <w:sz w:val="16"/>
                <w:szCs w:val="16"/>
              </w:rPr>
            </w:pPr>
            <w:r w:rsidRPr="007B340C">
              <w:rPr>
                <w:sz w:val="16"/>
                <w:szCs w:val="16"/>
              </w:rPr>
              <w:t>порошок для приготовления раствора для внутримышечного введения</w:t>
            </w:r>
          </w:p>
        </w:tc>
      </w:tr>
      <w:tr w:rsidR="001A00A1" w:rsidRPr="007B340C" w14:paraId="1C1704EA" w14:textId="77777777">
        <w:tc>
          <w:tcPr>
            <w:tcW w:w="1028" w:type="dxa"/>
            <w:tcBorders>
              <w:top w:val="single" w:sz="4" w:space="0" w:color="auto"/>
              <w:bottom w:val="single" w:sz="4" w:space="0" w:color="auto"/>
              <w:right w:val="single" w:sz="4" w:space="0" w:color="auto"/>
            </w:tcBorders>
          </w:tcPr>
          <w:p w14:paraId="1D1EC4B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06E975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DB10181" w14:textId="77777777" w:rsidR="001A00A1" w:rsidRPr="007B340C" w:rsidRDefault="00120233">
            <w:pPr>
              <w:pStyle w:val="ac"/>
              <w:rPr>
                <w:sz w:val="16"/>
                <w:szCs w:val="16"/>
              </w:rPr>
            </w:pPr>
            <w:r w:rsidRPr="007B340C">
              <w:rPr>
                <w:sz w:val="16"/>
                <w:szCs w:val="16"/>
              </w:rPr>
              <w:t>тобрамицин</w:t>
            </w:r>
          </w:p>
        </w:tc>
        <w:tc>
          <w:tcPr>
            <w:tcW w:w="4037" w:type="dxa"/>
            <w:tcBorders>
              <w:top w:val="nil"/>
              <w:left w:val="single" w:sz="4" w:space="0" w:color="auto"/>
              <w:bottom w:val="single" w:sz="4" w:space="0" w:color="auto"/>
            </w:tcBorders>
          </w:tcPr>
          <w:p w14:paraId="3A939957" w14:textId="77777777" w:rsidR="001A00A1" w:rsidRPr="007B340C" w:rsidRDefault="00120233">
            <w:pPr>
              <w:pStyle w:val="ac"/>
              <w:rPr>
                <w:sz w:val="16"/>
                <w:szCs w:val="16"/>
              </w:rPr>
            </w:pPr>
            <w:r w:rsidRPr="007B340C">
              <w:rPr>
                <w:sz w:val="16"/>
                <w:szCs w:val="16"/>
              </w:rPr>
              <w:t>капли глазные;</w:t>
            </w:r>
          </w:p>
          <w:p w14:paraId="4B6E729A" w14:textId="77777777" w:rsidR="001A00A1" w:rsidRPr="007B340C" w:rsidRDefault="00120233">
            <w:pPr>
              <w:pStyle w:val="ac"/>
              <w:rPr>
                <w:sz w:val="16"/>
                <w:szCs w:val="16"/>
              </w:rPr>
            </w:pPr>
            <w:r w:rsidRPr="007B340C">
              <w:rPr>
                <w:sz w:val="16"/>
                <w:szCs w:val="16"/>
              </w:rPr>
              <w:t>капсулы с порошком для ингаляций;</w:t>
            </w:r>
          </w:p>
          <w:p w14:paraId="672F492C" w14:textId="77777777" w:rsidR="001A00A1" w:rsidRPr="007B340C" w:rsidRDefault="00120233">
            <w:pPr>
              <w:pStyle w:val="ac"/>
              <w:rPr>
                <w:sz w:val="16"/>
                <w:szCs w:val="16"/>
              </w:rPr>
            </w:pPr>
            <w:r w:rsidRPr="007B340C">
              <w:rPr>
                <w:sz w:val="16"/>
                <w:szCs w:val="16"/>
              </w:rPr>
              <w:t>раствор для ингаляций</w:t>
            </w:r>
          </w:p>
        </w:tc>
      </w:tr>
      <w:tr w:rsidR="001A00A1" w:rsidRPr="007B340C" w14:paraId="3D648CC1" w14:textId="77777777">
        <w:tc>
          <w:tcPr>
            <w:tcW w:w="1028" w:type="dxa"/>
            <w:tcBorders>
              <w:top w:val="single" w:sz="4" w:space="0" w:color="auto"/>
              <w:bottom w:val="single" w:sz="4" w:space="0" w:color="auto"/>
              <w:right w:val="single" w:sz="4" w:space="0" w:color="auto"/>
            </w:tcBorders>
          </w:tcPr>
          <w:p w14:paraId="3A243603" w14:textId="77777777" w:rsidR="001A00A1" w:rsidRPr="007B340C" w:rsidRDefault="00120233">
            <w:pPr>
              <w:pStyle w:val="aa"/>
              <w:jc w:val="center"/>
              <w:rPr>
                <w:sz w:val="16"/>
                <w:szCs w:val="16"/>
              </w:rPr>
            </w:pPr>
            <w:r w:rsidRPr="007B340C">
              <w:rPr>
                <w:sz w:val="16"/>
                <w:szCs w:val="16"/>
              </w:rPr>
              <w:t>J01M</w:t>
            </w:r>
          </w:p>
        </w:tc>
        <w:tc>
          <w:tcPr>
            <w:tcW w:w="3197" w:type="dxa"/>
            <w:tcBorders>
              <w:top w:val="nil"/>
              <w:left w:val="single" w:sz="4" w:space="0" w:color="auto"/>
              <w:bottom w:val="single" w:sz="4" w:space="0" w:color="auto"/>
              <w:right w:val="nil"/>
            </w:tcBorders>
          </w:tcPr>
          <w:p w14:paraId="1A38E2FD" w14:textId="77777777" w:rsidR="001A00A1" w:rsidRPr="007B340C" w:rsidRDefault="00120233">
            <w:pPr>
              <w:pStyle w:val="ac"/>
              <w:rPr>
                <w:sz w:val="16"/>
                <w:szCs w:val="16"/>
              </w:rPr>
            </w:pPr>
            <w:r w:rsidRPr="007B340C">
              <w:rPr>
                <w:sz w:val="16"/>
                <w:szCs w:val="16"/>
              </w:rPr>
              <w:t>антибактериальные препараты, производные хинолона</w:t>
            </w:r>
          </w:p>
        </w:tc>
        <w:tc>
          <w:tcPr>
            <w:tcW w:w="1936" w:type="dxa"/>
            <w:tcBorders>
              <w:top w:val="nil"/>
              <w:left w:val="single" w:sz="4" w:space="0" w:color="auto"/>
              <w:bottom w:val="single" w:sz="4" w:space="0" w:color="auto"/>
              <w:right w:val="nil"/>
            </w:tcBorders>
          </w:tcPr>
          <w:p w14:paraId="1368CBD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660DF55" w14:textId="77777777" w:rsidR="001A00A1" w:rsidRPr="007B340C" w:rsidRDefault="001A00A1">
            <w:pPr>
              <w:pStyle w:val="aa"/>
              <w:rPr>
                <w:sz w:val="16"/>
                <w:szCs w:val="16"/>
              </w:rPr>
            </w:pPr>
          </w:p>
        </w:tc>
      </w:tr>
      <w:tr w:rsidR="001A00A1" w:rsidRPr="007B340C" w14:paraId="0908B5CE" w14:textId="77777777">
        <w:tc>
          <w:tcPr>
            <w:tcW w:w="1028" w:type="dxa"/>
            <w:vMerge w:val="restart"/>
            <w:tcBorders>
              <w:top w:val="single" w:sz="4" w:space="0" w:color="auto"/>
              <w:bottom w:val="single" w:sz="4" w:space="0" w:color="auto"/>
              <w:right w:val="single" w:sz="4" w:space="0" w:color="auto"/>
            </w:tcBorders>
          </w:tcPr>
          <w:p w14:paraId="5578AFE3" w14:textId="77777777" w:rsidR="001A00A1" w:rsidRPr="007B340C" w:rsidRDefault="00120233">
            <w:pPr>
              <w:pStyle w:val="aa"/>
              <w:jc w:val="center"/>
              <w:rPr>
                <w:sz w:val="16"/>
                <w:szCs w:val="16"/>
              </w:rPr>
            </w:pPr>
            <w:r w:rsidRPr="007B340C">
              <w:rPr>
                <w:sz w:val="16"/>
                <w:szCs w:val="16"/>
              </w:rPr>
              <w:t>J01MA</w:t>
            </w:r>
          </w:p>
        </w:tc>
        <w:tc>
          <w:tcPr>
            <w:tcW w:w="3197" w:type="dxa"/>
            <w:vMerge w:val="restart"/>
            <w:tcBorders>
              <w:top w:val="nil"/>
              <w:left w:val="single" w:sz="4" w:space="0" w:color="auto"/>
              <w:bottom w:val="single" w:sz="4" w:space="0" w:color="auto"/>
              <w:right w:val="nil"/>
            </w:tcBorders>
          </w:tcPr>
          <w:p w14:paraId="12008743" w14:textId="77777777" w:rsidR="001A00A1" w:rsidRPr="007B340C" w:rsidRDefault="00120233">
            <w:pPr>
              <w:pStyle w:val="ac"/>
              <w:rPr>
                <w:sz w:val="16"/>
                <w:szCs w:val="16"/>
              </w:rPr>
            </w:pPr>
            <w:r w:rsidRPr="007B340C">
              <w:rPr>
                <w:sz w:val="16"/>
                <w:szCs w:val="16"/>
              </w:rPr>
              <w:t>фторхинолоны</w:t>
            </w:r>
          </w:p>
        </w:tc>
        <w:tc>
          <w:tcPr>
            <w:tcW w:w="1936" w:type="dxa"/>
            <w:tcBorders>
              <w:top w:val="nil"/>
              <w:left w:val="single" w:sz="4" w:space="0" w:color="auto"/>
              <w:bottom w:val="single" w:sz="4" w:space="0" w:color="auto"/>
              <w:right w:val="nil"/>
            </w:tcBorders>
          </w:tcPr>
          <w:p w14:paraId="3951C91E" w14:textId="77777777" w:rsidR="001A00A1" w:rsidRPr="007B340C" w:rsidRDefault="00120233">
            <w:pPr>
              <w:pStyle w:val="ac"/>
              <w:rPr>
                <w:sz w:val="16"/>
                <w:szCs w:val="16"/>
              </w:rPr>
            </w:pPr>
            <w:r w:rsidRPr="007B340C">
              <w:rPr>
                <w:sz w:val="16"/>
                <w:szCs w:val="16"/>
              </w:rPr>
              <w:t>левофлоксацин</w:t>
            </w:r>
          </w:p>
        </w:tc>
        <w:tc>
          <w:tcPr>
            <w:tcW w:w="4037" w:type="dxa"/>
            <w:tcBorders>
              <w:top w:val="nil"/>
              <w:left w:val="single" w:sz="4" w:space="0" w:color="auto"/>
              <w:bottom w:val="single" w:sz="4" w:space="0" w:color="auto"/>
            </w:tcBorders>
          </w:tcPr>
          <w:p w14:paraId="119D4B15" w14:textId="77777777" w:rsidR="001A00A1" w:rsidRPr="007B340C" w:rsidRDefault="00120233">
            <w:pPr>
              <w:pStyle w:val="ac"/>
              <w:rPr>
                <w:sz w:val="16"/>
                <w:szCs w:val="16"/>
              </w:rPr>
            </w:pPr>
            <w:r w:rsidRPr="007B340C">
              <w:rPr>
                <w:sz w:val="16"/>
                <w:szCs w:val="16"/>
              </w:rPr>
              <w:t>капли глазные;</w:t>
            </w:r>
          </w:p>
          <w:p w14:paraId="5A562D88" w14:textId="77777777" w:rsidR="001A00A1" w:rsidRPr="007B340C" w:rsidRDefault="00120233">
            <w:pPr>
              <w:pStyle w:val="ac"/>
              <w:rPr>
                <w:sz w:val="16"/>
                <w:szCs w:val="16"/>
              </w:rPr>
            </w:pPr>
            <w:r w:rsidRPr="007B340C">
              <w:rPr>
                <w:sz w:val="16"/>
                <w:szCs w:val="16"/>
              </w:rPr>
              <w:t>раствор для инфузий;</w:t>
            </w:r>
          </w:p>
          <w:p w14:paraId="371DB07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0B26FBC" w14:textId="77777777">
        <w:tc>
          <w:tcPr>
            <w:tcW w:w="1028" w:type="dxa"/>
            <w:vMerge/>
            <w:tcBorders>
              <w:top w:val="single" w:sz="4" w:space="0" w:color="auto"/>
              <w:bottom w:val="single" w:sz="4" w:space="0" w:color="auto"/>
              <w:right w:val="single" w:sz="4" w:space="0" w:color="auto"/>
            </w:tcBorders>
          </w:tcPr>
          <w:p w14:paraId="2E33661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4E1754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85CD93E" w14:textId="77777777" w:rsidR="001A00A1" w:rsidRPr="007B340C" w:rsidRDefault="00120233">
            <w:pPr>
              <w:pStyle w:val="ac"/>
              <w:rPr>
                <w:sz w:val="16"/>
                <w:szCs w:val="16"/>
              </w:rPr>
            </w:pPr>
            <w:r w:rsidRPr="007B340C">
              <w:rPr>
                <w:sz w:val="16"/>
                <w:szCs w:val="16"/>
              </w:rPr>
              <w:t>ломефлоксацин</w:t>
            </w:r>
          </w:p>
        </w:tc>
        <w:tc>
          <w:tcPr>
            <w:tcW w:w="4037" w:type="dxa"/>
            <w:tcBorders>
              <w:top w:val="nil"/>
              <w:left w:val="single" w:sz="4" w:space="0" w:color="auto"/>
              <w:bottom w:val="single" w:sz="4" w:space="0" w:color="auto"/>
            </w:tcBorders>
          </w:tcPr>
          <w:p w14:paraId="7D06FF0E" w14:textId="77777777" w:rsidR="001A00A1" w:rsidRPr="007B340C" w:rsidRDefault="00120233">
            <w:pPr>
              <w:pStyle w:val="ac"/>
              <w:rPr>
                <w:sz w:val="16"/>
                <w:szCs w:val="16"/>
              </w:rPr>
            </w:pPr>
            <w:r w:rsidRPr="007B340C">
              <w:rPr>
                <w:sz w:val="16"/>
                <w:szCs w:val="16"/>
              </w:rPr>
              <w:t>капли глазные;</w:t>
            </w:r>
          </w:p>
          <w:p w14:paraId="1073ACA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BB45D11" w14:textId="77777777">
        <w:tc>
          <w:tcPr>
            <w:tcW w:w="1028" w:type="dxa"/>
            <w:vMerge/>
            <w:tcBorders>
              <w:top w:val="single" w:sz="4" w:space="0" w:color="auto"/>
              <w:bottom w:val="single" w:sz="4" w:space="0" w:color="auto"/>
              <w:right w:val="single" w:sz="4" w:space="0" w:color="auto"/>
            </w:tcBorders>
          </w:tcPr>
          <w:p w14:paraId="1875519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7C7127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B1B9965" w14:textId="77777777" w:rsidR="001A00A1" w:rsidRPr="007B340C" w:rsidRDefault="00120233">
            <w:pPr>
              <w:pStyle w:val="ac"/>
              <w:rPr>
                <w:sz w:val="16"/>
                <w:szCs w:val="16"/>
              </w:rPr>
            </w:pPr>
            <w:r w:rsidRPr="007B340C">
              <w:rPr>
                <w:sz w:val="16"/>
                <w:szCs w:val="16"/>
              </w:rPr>
              <w:t>моксифлоксацин</w:t>
            </w:r>
          </w:p>
        </w:tc>
        <w:tc>
          <w:tcPr>
            <w:tcW w:w="4037" w:type="dxa"/>
            <w:tcBorders>
              <w:top w:val="nil"/>
              <w:left w:val="single" w:sz="4" w:space="0" w:color="auto"/>
              <w:bottom w:val="single" w:sz="4" w:space="0" w:color="auto"/>
            </w:tcBorders>
          </w:tcPr>
          <w:p w14:paraId="4CD8ACCE" w14:textId="77777777" w:rsidR="001A00A1" w:rsidRPr="007B340C" w:rsidRDefault="00120233">
            <w:pPr>
              <w:pStyle w:val="ac"/>
              <w:rPr>
                <w:sz w:val="16"/>
                <w:szCs w:val="16"/>
              </w:rPr>
            </w:pPr>
            <w:r w:rsidRPr="007B340C">
              <w:rPr>
                <w:sz w:val="16"/>
                <w:szCs w:val="16"/>
              </w:rPr>
              <w:t>капли глазные;</w:t>
            </w:r>
          </w:p>
          <w:p w14:paraId="2F6A3101" w14:textId="77777777" w:rsidR="001A00A1" w:rsidRPr="007B340C" w:rsidRDefault="00120233">
            <w:pPr>
              <w:pStyle w:val="ac"/>
              <w:rPr>
                <w:sz w:val="16"/>
                <w:szCs w:val="16"/>
              </w:rPr>
            </w:pPr>
            <w:r w:rsidRPr="007B340C">
              <w:rPr>
                <w:sz w:val="16"/>
                <w:szCs w:val="16"/>
              </w:rPr>
              <w:t>раствор для инфузий;</w:t>
            </w:r>
          </w:p>
          <w:p w14:paraId="17E6C8D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34F81F8" w14:textId="77777777">
        <w:tc>
          <w:tcPr>
            <w:tcW w:w="1028" w:type="dxa"/>
            <w:vMerge/>
            <w:tcBorders>
              <w:top w:val="single" w:sz="4" w:space="0" w:color="auto"/>
              <w:bottom w:val="single" w:sz="4" w:space="0" w:color="auto"/>
              <w:right w:val="single" w:sz="4" w:space="0" w:color="auto"/>
            </w:tcBorders>
          </w:tcPr>
          <w:p w14:paraId="2163110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091B1D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060F6C0" w14:textId="77777777" w:rsidR="001A00A1" w:rsidRPr="007B340C" w:rsidRDefault="00120233">
            <w:pPr>
              <w:pStyle w:val="ac"/>
              <w:rPr>
                <w:sz w:val="16"/>
                <w:szCs w:val="16"/>
              </w:rPr>
            </w:pPr>
            <w:r w:rsidRPr="007B340C">
              <w:rPr>
                <w:sz w:val="16"/>
                <w:szCs w:val="16"/>
              </w:rPr>
              <w:t>офлоксацин</w:t>
            </w:r>
          </w:p>
        </w:tc>
        <w:tc>
          <w:tcPr>
            <w:tcW w:w="4037" w:type="dxa"/>
            <w:tcBorders>
              <w:top w:val="nil"/>
              <w:left w:val="single" w:sz="4" w:space="0" w:color="auto"/>
              <w:bottom w:val="single" w:sz="4" w:space="0" w:color="auto"/>
            </w:tcBorders>
          </w:tcPr>
          <w:p w14:paraId="42E6F5A6" w14:textId="77777777" w:rsidR="001A00A1" w:rsidRPr="007B340C" w:rsidRDefault="00120233">
            <w:pPr>
              <w:pStyle w:val="ac"/>
              <w:rPr>
                <w:sz w:val="16"/>
                <w:szCs w:val="16"/>
              </w:rPr>
            </w:pPr>
            <w:r w:rsidRPr="007B340C">
              <w:rPr>
                <w:sz w:val="16"/>
                <w:szCs w:val="16"/>
              </w:rPr>
              <w:t>капли глазные;</w:t>
            </w:r>
          </w:p>
          <w:p w14:paraId="316AA93D" w14:textId="77777777" w:rsidR="001A00A1" w:rsidRPr="007B340C" w:rsidRDefault="00120233">
            <w:pPr>
              <w:pStyle w:val="ac"/>
              <w:rPr>
                <w:sz w:val="16"/>
                <w:szCs w:val="16"/>
              </w:rPr>
            </w:pPr>
            <w:r w:rsidRPr="007B340C">
              <w:rPr>
                <w:sz w:val="16"/>
                <w:szCs w:val="16"/>
              </w:rPr>
              <w:t>капли глазные и ушные;</w:t>
            </w:r>
          </w:p>
          <w:p w14:paraId="63EB4B05" w14:textId="77777777" w:rsidR="001A00A1" w:rsidRPr="007B340C" w:rsidRDefault="00120233">
            <w:pPr>
              <w:pStyle w:val="ac"/>
              <w:rPr>
                <w:sz w:val="16"/>
                <w:szCs w:val="16"/>
              </w:rPr>
            </w:pPr>
            <w:r w:rsidRPr="007B340C">
              <w:rPr>
                <w:sz w:val="16"/>
                <w:szCs w:val="16"/>
              </w:rPr>
              <w:t>мазь глазная;</w:t>
            </w:r>
          </w:p>
          <w:p w14:paraId="54A9F20E" w14:textId="77777777" w:rsidR="001A00A1" w:rsidRPr="007B340C" w:rsidRDefault="00120233">
            <w:pPr>
              <w:pStyle w:val="ac"/>
              <w:rPr>
                <w:sz w:val="16"/>
                <w:szCs w:val="16"/>
              </w:rPr>
            </w:pPr>
            <w:r w:rsidRPr="007B340C">
              <w:rPr>
                <w:sz w:val="16"/>
                <w:szCs w:val="16"/>
              </w:rPr>
              <w:t>раствор для инфузий;</w:t>
            </w:r>
          </w:p>
          <w:p w14:paraId="16B7EADD" w14:textId="77777777" w:rsidR="001A00A1" w:rsidRPr="007B340C" w:rsidRDefault="00120233">
            <w:pPr>
              <w:pStyle w:val="ac"/>
              <w:rPr>
                <w:sz w:val="16"/>
                <w:szCs w:val="16"/>
              </w:rPr>
            </w:pPr>
            <w:r w:rsidRPr="007B340C">
              <w:rPr>
                <w:sz w:val="16"/>
                <w:szCs w:val="16"/>
              </w:rPr>
              <w:t>таблетки, покрытые оболочкой;</w:t>
            </w:r>
          </w:p>
          <w:p w14:paraId="28B9E9B7"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7F47EB9E" w14:textId="77777777" w:rsidR="001A00A1" w:rsidRPr="007B340C" w:rsidRDefault="00120233">
            <w:pPr>
              <w:pStyle w:val="ac"/>
              <w:rPr>
                <w:sz w:val="16"/>
                <w:szCs w:val="16"/>
              </w:rPr>
            </w:pPr>
            <w:r w:rsidRPr="007B340C">
              <w:rPr>
                <w:sz w:val="16"/>
                <w:szCs w:val="16"/>
              </w:rPr>
              <w:t>таблетки пролонгированного действия,</w:t>
            </w:r>
          </w:p>
          <w:p w14:paraId="0526F9F3" w14:textId="77777777" w:rsidR="001A00A1" w:rsidRPr="007B340C" w:rsidRDefault="00120233">
            <w:pPr>
              <w:pStyle w:val="ac"/>
              <w:rPr>
                <w:sz w:val="16"/>
                <w:szCs w:val="16"/>
              </w:rPr>
            </w:pPr>
            <w:r w:rsidRPr="007B340C">
              <w:rPr>
                <w:sz w:val="16"/>
                <w:szCs w:val="16"/>
              </w:rPr>
              <w:t>покрытые пленочной оболочкой</w:t>
            </w:r>
          </w:p>
        </w:tc>
      </w:tr>
      <w:tr w:rsidR="001A00A1" w:rsidRPr="007B340C" w14:paraId="3DF4EA5E" w14:textId="77777777">
        <w:tc>
          <w:tcPr>
            <w:tcW w:w="1028" w:type="dxa"/>
            <w:tcBorders>
              <w:top w:val="single" w:sz="4" w:space="0" w:color="auto"/>
              <w:bottom w:val="single" w:sz="4" w:space="0" w:color="auto"/>
              <w:right w:val="single" w:sz="4" w:space="0" w:color="auto"/>
            </w:tcBorders>
          </w:tcPr>
          <w:p w14:paraId="5C39E4C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4099BE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FAEB3F3" w14:textId="77777777" w:rsidR="001A00A1" w:rsidRPr="007B340C" w:rsidRDefault="00120233">
            <w:pPr>
              <w:pStyle w:val="ac"/>
              <w:rPr>
                <w:sz w:val="16"/>
                <w:szCs w:val="16"/>
              </w:rPr>
            </w:pPr>
            <w:r w:rsidRPr="007B340C">
              <w:rPr>
                <w:sz w:val="16"/>
                <w:szCs w:val="16"/>
              </w:rPr>
              <w:t>спарфлоксацин</w:t>
            </w:r>
          </w:p>
        </w:tc>
        <w:tc>
          <w:tcPr>
            <w:tcW w:w="4037" w:type="dxa"/>
            <w:tcBorders>
              <w:top w:val="nil"/>
              <w:left w:val="single" w:sz="4" w:space="0" w:color="auto"/>
              <w:bottom w:val="single" w:sz="4" w:space="0" w:color="auto"/>
            </w:tcBorders>
          </w:tcPr>
          <w:p w14:paraId="1C3A529D" w14:textId="77777777" w:rsidR="001A00A1" w:rsidRPr="007B340C" w:rsidRDefault="00120233">
            <w:pPr>
              <w:pStyle w:val="ac"/>
              <w:rPr>
                <w:sz w:val="16"/>
                <w:szCs w:val="16"/>
              </w:rPr>
            </w:pPr>
            <w:r w:rsidRPr="007B340C">
              <w:rPr>
                <w:sz w:val="16"/>
                <w:szCs w:val="16"/>
              </w:rPr>
              <w:t>таблетки, покрытые оболочкой;</w:t>
            </w:r>
          </w:p>
          <w:p w14:paraId="048002B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51CADCB" w14:textId="77777777">
        <w:tc>
          <w:tcPr>
            <w:tcW w:w="1028" w:type="dxa"/>
            <w:tcBorders>
              <w:top w:val="single" w:sz="4" w:space="0" w:color="auto"/>
              <w:bottom w:val="single" w:sz="4" w:space="0" w:color="auto"/>
              <w:right w:val="single" w:sz="4" w:space="0" w:color="auto"/>
            </w:tcBorders>
          </w:tcPr>
          <w:p w14:paraId="77CFE15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D05254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7481CA" w14:textId="77777777" w:rsidR="001A00A1" w:rsidRPr="007B340C" w:rsidRDefault="00120233">
            <w:pPr>
              <w:pStyle w:val="ac"/>
              <w:rPr>
                <w:sz w:val="16"/>
                <w:szCs w:val="16"/>
              </w:rPr>
            </w:pPr>
            <w:r w:rsidRPr="007B340C">
              <w:rPr>
                <w:sz w:val="16"/>
                <w:szCs w:val="16"/>
              </w:rPr>
              <w:t>ципрофлоксацин</w:t>
            </w:r>
          </w:p>
        </w:tc>
        <w:tc>
          <w:tcPr>
            <w:tcW w:w="4037" w:type="dxa"/>
            <w:tcBorders>
              <w:top w:val="nil"/>
              <w:left w:val="single" w:sz="4" w:space="0" w:color="auto"/>
              <w:bottom w:val="single" w:sz="4" w:space="0" w:color="auto"/>
            </w:tcBorders>
          </w:tcPr>
          <w:p w14:paraId="15A4109B" w14:textId="77777777" w:rsidR="001A00A1" w:rsidRPr="007B340C" w:rsidRDefault="00120233">
            <w:pPr>
              <w:pStyle w:val="ac"/>
              <w:rPr>
                <w:sz w:val="16"/>
                <w:szCs w:val="16"/>
              </w:rPr>
            </w:pPr>
            <w:r w:rsidRPr="007B340C">
              <w:rPr>
                <w:sz w:val="16"/>
                <w:szCs w:val="16"/>
              </w:rPr>
              <w:t>капли глазные;</w:t>
            </w:r>
          </w:p>
          <w:p w14:paraId="521DC534" w14:textId="77777777" w:rsidR="001A00A1" w:rsidRPr="007B340C" w:rsidRDefault="00120233">
            <w:pPr>
              <w:pStyle w:val="ac"/>
              <w:rPr>
                <w:sz w:val="16"/>
                <w:szCs w:val="16"/>
              </w:rPr>
            </w:pPr>
            <w:r w:rsidRPr="007B340C">
              <w:rPr>
                <w:sz w:val="16"/>
                <w:szCs w:val="16"/>
              </w:rPr>
              <w:t>капли глазные и ушные;</w:t>
            </w:r>
          </w:p>
          <w:p w14:paraId="5B232CE3" w14:textId="77777777" w:rsidR="001A00A1" w:rsidRPr="007B340C" w:rsidRDefault="00120233">
            <w:pPr>
              <w:pStyle w:val="ac"/>
              <w:rPr>
                <w:sz w:val="16"/>
                <w:szCs w:val="16"/>
              </w:rPr>
            </w:pPr>
            <w:r w:rsidRPr="007B340C">
              <w:rPr>
                <w:sz w:val="16"/>
                <w:szCs w:val="16"/>
              </w:rPr>
              <w:t>капли ушные;</w:t>
            </w:r>
          </w:p>
          <w:p w14:paraId="6F7DE7DD"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4C34FC99" w14:textId="77777777" w:rsidR="001A00A1" w:rsidRPr="007B340C" w:rsidRDefault="00120233">
            <w:pPr>
              <w:pStyle w:val="ac"/>
              <w:rPr>
                <w:sz w:val="16"/>
                <w:szCs w:val="16"/>
              </w:rPr>
            </w:pPr>
            <w:r w:rsidRPr="007B340C">
              <w:rPr>
                <w:sz w:val="16"/>
                <w:szCs w:val="16"/>
              </w:rPr>
              <w:t>мазь глазная;</w:t>
            </w:r>
          </w:p>
          <w:p w14:paraId="27CB6867" w14:textId="77777777" w:rsidR="001A00A1" w:rsidRPr="007B340C" w:rsidRDefault="00120233">
            <w:pPr>
              <w:pStyle w:val="ac"/>
              <w:rPr>
                <w:sz w:val="16"/>
                <w:szCs w:val="16"/>
              </w:rPr>
            </w:pPr>
            <w:r w:rsidRPr="007B340C">
              <w:rPr>
                <w:sz w:val="16"/>
                <w:szCs w:val="16"/>
              </w:rPr>
              <w:t>раствор для внутривенного введения;</w:t>
            </w:r>
          </w:p>
          <w:p w14:paraId="417103B2" w14:textId="77777777" w:rsidR="001A00A1" w:rsidRPr="007B340C" w:rsidRDefault="00120233">
            <w:pPr>
              <w:pStyle w:val="ac"/>
              <w:rPr>
                <w:sz w:val="16"/>
                <w:szCs w:val="16"/>
              </w:rPr>
            </w:pPr>
            <w:r w:rsidRPr="007B340C">
              <w:rPr>
                <w:sz w:val="16"/>
                <w:szCs w:val="16"/>
              </w:rPr>
              <w:t>раствор для инфузий;</w:t>
            </w:r>
          </w:p>
          <w:p w14:paraId="27A79A0F" w14:textId="77777777" w:rsidR="001A00A1" w:rsidRPr="007B340C" w:rsidRDefault="00120233">
            <w:pPr>
              <w:pStyle w:val="ac"/>
              <w:rPr>
                <w:sz w:val="16"/>
                <w:szCs w:val="16"/>
              </w:rPr>
            </w:pPr>
            <w:r w:rsidRPr="007B340C">
              <w:rPr>
                <w:sz w:val="16"/>
                <w:szCs w:val="16"/>
              </w:rPr>
              <w:t>таблетки, покрытые оболочкой;</w:t>
            </w:r>
          </w:p>
          <w:p w14:paraId="63CDF57B"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6F4F6D30"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58C5EE76" w14:textId="77777777">
        <w:tc>
          <w:tcPr>
            <w:tcW w:w="1028" w:type="dxa"/>
            <w:tcBorders>
              <w:top w:val="single" w:sz="4" w:space="0" w:color="auto"/>
              <w:bottom w:val="single" w:sz="4" w:space="0" w:color="auto"/>
              <w:right w:val="single" w:sz="4" w:space="0" w:color="auto"/>
            </w:tcBorders>
          </w:tcPr>
          <w:p w14:paraId="48441931" w14:textId="77777777" w:rsidR="001A00A1" w:rsidRPr="007B340C" w:rsidRDefault="00120233">
            <w:pPr>
              <w:pStyle w:val="aa"/>
              <w:jc w:val="center"/>
              <w:rPr>
                <w:sz w:val="16"/>
                <w:szCs w:val="16"/>
              </w:rPr>
            </w:pPr>
            <w:r w:rsidRPr="007B340C">
              <w:rPr>
                <w:sz w:val="16"/>
                <w:szCs w:val="16"/>
              </w:rPr>
              <w:t>J01X</w:t>
            </w:r>
          </w:p>
        </w:tc>
        <w:tc>
          <w:tcPr>
            <w:tcW w:w="3197" w:type="dxa"/>
            <w:tcBorders>
              <w:top w:val="nil"/>
              <w:left w:val="single" w:sz="4" w:space="0" w:color="auto"/>
              <w:bottom w:val="single" w:sz="4" w:space="0" w:color="auto"/>
              <w:right w:val="nil"/>
            </w:tcBorders>
          </w:tcPr>
          <w:p w14:paraId="77873B79" w14:textId="77777777" w:rsidR="001A00A1" w:rsidRPr="007B340C" w:rsidRDefault="00120233">
            <w:pPr>
              <w:pStyle w:val="ac"/>
              <w:rPr>
                <w:sz w:val="16"/>
                <w:szCs w:val="16"/>
              </w:rPr>
            </w:pPr>
            <w:r w:rsidRPr="007B340C">
              <w:rPr>
                <w:sz w:val="16"/>
                <w:szCs w:val="16"/>
              </w:rPr>
              <w:t>другие антибактериальные препараты</w:t>
            </w:r>
          </w:p>
        </w:tc>
        <w:tc>
          <w:tcPr>
            <w:tcW w:w="1936" w:type="dxa"/>
            <w:tcBorders>
              <w:top w:val="nil"/>
              <w:left w:val="single" w:sz="4" w:space="0" w:color="auto"/>
              <w:bottom w:val="single" w:sz="4" w:space="0" w:color="auto"/>
              <w:right w:val="nil"/>
            </w:tcBorders>
          </w:tcPr>
          <w:p w14:paraId="1A01868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7927601" w14:textId="77777777" w:rsidR="001A00A1" w:rsidRPr="007B340C" w:rsidRDefault="001A00A1">
            <w:pPr>
              <w:pStyle w:val="aa"/>
              <w:rPr>
                <w:sz w:val="16"/>
                <w:szCs w:val="16"/>
              </w:rPr>
            </w:pPr>
          </w:p>
        </w:tc>
      </w:tr>
      <w:tr w:rsidR="001A00A1" w:rsidRPr="007B340C" w14:paraId="68CFECFF" w14:textId="77777777">
        <w:tc>
          <w:tcPr>
            <w:tcW w:w="1028" w:type="dxa"/>
            <w:tcBorders>
              <w:top w:val="single" w:sz="4" w:space="0" w:color="auto"/>
              <w:bottom w:val="single" w:sz="4" w:space="0" w:color="auto"/>
              <w:right w:val="single" w:sz="4" w:space="0" w:color="auto"/>
            </w:tcBorders>
          </w:tcPr>
          <w:p w14:paraId="3C5A0680" w14:textId="77777777" w:rsidR="001A00A1" w:rsidRPr="007B340C" w:rsidRDefault="00120233">
            <w:pPr>
              <w:pStyle w:val="aa"/>
              <w:jc w:val="center"/>
              <w:rPr>
                <w:sz w:val="16"/>
                <w:szCs w:val="16"/>
              </w:rPr>
            </w:pPr>
            <w:r w:rsidRPr="007B340C">
              <w:rPr>
                <w:sz w:val="16"/>
                <w:szCs w:val="16"/>
              </w:rPr>
              <w:t>J01XA</w:t>
            </w:r>
          </w:p>
        </w:tc>
        <w:tc>
          <w:tcPr>
            <w:tcW w:w="3197" w:type="dxa"/>
            <w:tcBorders>
              <w:top w:val="nil"/>
              <w:left w:val="single" w:sz="4" w:space="0" w:color="auto"/>
              <w:bottom w:val="single" w:sz="4" w:space="0" w:color="auto"/>
              <w:right w:val="nil"/>
            </w:tcBorders>
          </w:tcPr>
          <w:p w14:paraId="64B829F9" w14:textId="77777777" w:rsidR="001A00A1" w:rsidRPr="007B340C" w:rsidRDefault="00120233">
            <w:pPr>
              <w:pStyle w:val="ac"/>
              <w:rPr>
                <w:sz w:val="16"/>
                <w:szCs w:val="16"/>
              </w:rPr>
            </w:pPr>
            <w:r w:rsidRPr="007B340C">
              <w:rPr>
                <w:sz w:val="16"/>
                <w:szCs w:val="16"/>
              </w:rPr>
              <w:t>антибиотики гликопептидной структуры</w:t>
            </w:r>
          </w:p>
        </w:tc>
        <w:tc>
          <w:tcPr>
            <w:tcW w:w="1936" w:type="dxa"/>
            <w:tcBorders>
              <w:top w:val="nil"/>
              <w:left w:val="single" w:sz="4" w:space="0" w:color="auto"/>
              <w:bottom w:val="single" w:sz="4" w:space="0" w:color="auto"/>
              <w:right w:val="nil"/>
            </w:tcBorders>
          </w:tcPr>
          <w:p w14:paraId="082F2E9F" w14:textId="77777777" w:rsidR="001A00A1" w:rsidRPr="007B340C" w:rsidRDefault="00120233">
            <w:pPr>
              <w:pStyle w:val="ac"/>
              <w:rPr>
                <w:sz w:val="16"/>
                <w:szCs w:val="16"/>
              </w:rPr>
            </w:pPr>
            <w:r w:rsidRPr="007B340C">
              <w:rPr>
                <w:sz w:val="16"/>
                <w:szCs w:val="16"/>
              </w:rPr>
              <w:t>ванкомицин</w:t>
            </w:r>
          </w:p>
        </w:tc>
        <w:tc>
          <w:tcPr>
            <w:tcW w:w="4037" w:type="dxa"/>
            <w:tcBorders>
              <w:top w:val="nil"/>
              <w:left w:val="single" w:sz="4" w:space="0" w:color="auto"/>
              <w:bottom w:val="single" w:sz="4" w:space="0" w:color="auto"/>
            </w:tcBorders>
          </w:tcPr>
          <w:p w14:paraId="151C323A"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75BF91D7"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 и приема внутрь;</w:t>
            </w:r>
          </w:p>
          <w:p w14:paraId="514ADCD7"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40070823" w14:textId="77777777" w:rsidR="001A00A1" w:rsidRPr="007B340C" w:rsidRDefault="00120233">
            <w:pPr>
              <w:pStyle w:val="ac"/>
              <w:rPr>
                <w:sz w:val="16"/>
                <w:szCs w:val="16"/>
              </w:rPr>
            </w:pPr>
            <w:r w:rsidRPr="007B340C">
              <w:rPr>
                <w:sz w:val="16"/>
                <w:szCs w:val="16"/>
              </w:rPr>
              <w:t>порошок для приготовления раствора для инфузий и приема внутрь</w:t>
            </w:r>
          </w:p>
        </w:tc>
      </w:tr>
      <w:tr w:rsidR="001A00A1" w:rsidRPr="007B340C" w14:paraId="449969C1" w14:textId="77777777">
        <w:tc>
          <w:tcPr>
            <w:tcW w:w="1028" w:type="dxa"/>
            <w:tcBorders>
              <w:top w:val="single" w:sz="4" w:space="0" w:color="auto"/>
              <w:bottom w:val="single" w:sz="4" w:space="0" w:color="auto"/>
              <w:right w:val="single" w:sz="4" w:space="0" w:color="auto"/>
            </w:tcBorders>
          </w:tcPr>
          <w:p w14:paraId="0BC3DB0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3B5DCE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E86974" w14:textId="77777777" w:rsidR="001A00A1" w:rsidRPr="007B340C" w:rsidRDefault="00120233">
            <w:pPr>
              <w:pStyle w:val="ac"/>
              <w:rPr>
                <w:sz w:val="16"/>
                <w:szCs w:val="16"/>
              </w:rPr>
            </w:pPr>
            <w:r w:rsidRPr="007B340C">
              <w:rPr>
                <w:sz w:val="16"/>
                <w:szCs w:val="16"/>
              </w:rPr>
              <w:t>телаванцин</w:t>
            </w:r>
          </w:p>
        </w:tc>
        <w:tc>
          <w:tcPr>
            <w:tcW w:w="4037" w:type="dxa"/>
            <w:tcBorders>
              <w:top w:val="nil"/>
              <w:left w:val="single" w:sz="4" w:space="0" w:color="auto"/>
              <w:bottom w:val="single" w:sz="4" w:space="0" w:color="auto"/>
            </w:tcBorders>
          </w:tcPr>
          <w:p w14:paraId="49225165"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2978D6BC" w14:textId="77777777">
        <w:tc>
          <w:tcPr>
            <w:tcW w:w="1028" w:type="dxa"/>
            <w:tcBorders>
              <w:top w:val="single" w:sz="4" w:space="0" w:color="auto"/>
              <w:bottom w:val="single" w:sz="4" w:space="0" w:color="auto"/>
              <w:right w:val="single" w:sz="4" w:space="0" w:color="auto"/>
            </w:tcBorders>
          </w:tcPr>
          <w:p w14:paraId="4C7AF7B1" w14:textId="77777777" w:rsidR="001A00A1" w:rsidRPr="007B340C" w:rsidRDefault="00120233">
            <w:pPr>
              <w:pStyle w:val="aa"/>
              <w:jc w:val="center"/>
              <w:rPr>
                <w:sz w:val="16"/>
                <w:szCs w:val="16"/>
              </w:rPr>
            </w:pPr>
            <w:r w:rsidRPr="007B340C">
              <w:rPr>
                <w:sz w:val="16"/>
                <w:szCs w:val="16"/>
              </w:rPr>
              <w:t>J01XB</w:t>
            </w:r>
          </w:p>
        </w:tc>
        <w:tc>
          <w:tcPr>
            <w:tcW w:w="3197" w:type="dxa"/>
            <w:tcBorders>
              <w:top w:val="nil"/>
              <w:left w:val="single" w:sz="4" w:space="0" w:color="auto"/>
              <w:bottom w:val="single" w:sz="4" w:space="0" w:color="auto"/>
              <w:right w:val="nil"/>
            </w:tcBorders>
          </w:tcPr>
          <w:p w14:paraId="247D0E54" w14:textId="77777777" w:rsidR="001A00A1" w:rsidRPr="007B340C" w:rsidRDefault="00120233">
            <w:pPr>
              <w:pStyle w:val="ac"/>
              <w:rPr>
                <w:sz w:val="16"/>
                <w:szCs w:val="16"/>
              </w:rPr>
            </w:pPr>
            <w:r w:rsidRPr="007B340C">
              <w:rPr>
                <w:sz w:val="16"/>
                <w:szCs w:val="16"/>
              </w:rPr>
              <w:t>полимиксины</w:t>
            </w:r>
          </w:p>
        </w:tc>
        <w:tc>
          <w:tcPr>
            <w:tcW w:w="1936" w:type="dxa"/>
            <w:tcBorders>
              <w:top w:val="nil"/>
              <w:left w:val="single" w:sz="4" w:space="0" w:color="auto"/>
              <w:bottom w:val="single" w:sz="4" w:space="0" w:color="auto"/>
              <w:right w:val="nil"/>
            </w:tcBorders>
          </w:tcPr>
          <w:p w14:paraId="6C9B7BDD" w14:textId="77777777" w:rsidR="001A00A1" w:rsidRPr="007B340C" w:rsidRDefault="00120233">
            <w:pPr>
              <w:pStyle w:val="ac"/>
              <w:rPr>
                <w:sz w:val="16"/>
                <w:szCs w:val="16"/>
              </w:rPr>
            </w:pPr>
            <w:r w:rsidRPr="007B340C">
              <w:rPr>
                <w:sz w:val="16"/>
                <w:szCs w:val="16"/>
              </w:rPr>
              <w:t>полимиксин B</w:t>
            </w:r>
          </w:p>
        </w:tc>
        <w:tc>
          <w:tcPr>
            <w:tcW w:w="4037" w:type="dxa"/>
            <w:tcBorders>
              <w:top w:val="nil"/>
              <w:left w:val="single" w:sz="4" w:space="0" w:color="auto"/>
              <w:bottom w:val="single" w:sz="4" w:space="0" w:color="auto"/>
            </w:tcBorders>
          </w:tcPr>
          <w:p w14:paraId="23EBB4D7"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p w14:paraId="248550C8"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1FEF361A" w14:textId="77777777">
        <w:tc>
          <w:tcPr>
            <w:tcW w:w="1028" w:type="dxa"/>
            <w:tcBorders>
              <w:top w:val="single" w:sz="4" w:space="0" w:color="auto"/>
              <w:bottom w:val="single" w:sz="4" w:space="0" w:color="auto"/>
              <w:right w:val="single" w:sz="4" w:space="0" w:color="auto"/>
            </w:tcBorders>
          </w:tcPr>
          <w:p w14:paraId="1BD2A81E" w14:textId="77777777" w:rsidR="001A00A1" w:rsidRPr="007B340C" w:rsidRDefault="00120233">
            <w:pPr>
              <w:pStyle w:val="aa"/>
              <w:jc w:val="center"/>
              <w:rPr>
                <w:sz w:val="16"/>
                <w:szCs w:val="16"/>
              </w:rPr>
            </w:pPr>
            <w:r w:rsidRPr="007B340C">
              <w:rPr>
                <w:sz w:val="16"/>
                <w:szCs w:val="16"/>
              </w:rPr>
              <w:t>J01XD</w:t>
            </w:r>
          </w:p>
        </w:tc>
        <w:tc>
          <w:tcPr>
            <w:tcW w:w="3197" w:type="dxa"/>
            <w:tcBorders>
              <w:top w:val="nil"/>
              <w:left w:val="single" w:sz="4" w:space="0" w:color="auto"/>
              <w:bottom w:val="single" w:sz="4" w:space="0" w:color="auto"/>
              <w:right w:val="nil"/>
            </w:tcBorders>
          </w:tcPr>
          <w:p w14:paraId="7B8834C0" w14:textId="77777777" w:rsidR="001A00A1" w:rsidRPr="007B340C" w:rsidRDefault="00120233">
            <w:pPr>
              <w:pStyle w:val="ac"/>
              <w:rPr>
                <w:sz w:val="16"/>
                <w:szCs w:val="16"/>
              </w:rPr>
            </w:pPr>
            <w:r w:rsidRPr="007B340C">
              <w:rPr>
                <w:sz w:val="16"/>
                <w:szCs w:val="16"/>
              </w:rPr>
              <w:t>производные имидазола</w:t>
            </w:r>
          </w:p>
        </w:tc>
        <w:tc>
          <w:tcPr>
            <w:tcW w:w="1936" w:type="dxa"/>
            <w:tcBorders>
              <w:top w:val="nil"/>
              <w:left w:val="single" w:sz="4" w:space="0" w:color="auto"/>
              <w:bottom w:val="single" w:sz="4" w:space="0" w:color="auto"/>
              <w:right w:val="nil"/>
            </w:tcBorders>
          </w:tcPr>
          <w:p w14:paraId="335CB03F" w14:textId="77777777" w:rsidR="001A00A1" w:rsidRPr="007B340C" w:rsidRDefault="00120233">
            <w:pPr>
              <w:pStyle w:val="ac"/>
              <w:rPr>
                <w:sz w:val="16"/>
                <w:szCs w:val="16"/>
              </w:rPr>
            </w:pPr>
            <w:r w:rsidRPr="007B340C">
              <w:rPr>
                <w:sz w:val="16"/>
                <w:szCs w:val="16"/>
              </w:rPr>
              <w:t>метронидазол</w:t>
            </w:r>
          </w:p>
        </w:tc>
        <w:tc>
          <w:tcPr>
            <w:tcW w:w="4037" w:type="dxa"/>
            <w:tcBorders>
              <w:top w:val="nil"/>
              <w:left w:val="single" w:sz="4" w:space="0" w:color="auto"/>
              <w:bottom w:val="single" w:sz="4" w:space="0" w:color="auto"/>
            </w:tcBorders>
          </w:tcPr>
          <w:p w14:paraId="05E23C87" w14:textId="77777777" w:rsidR="001A00A1" w:rsidRPr="007B340C" w:rsidRDefault="00120233">
            <w:pPr>
              <w:pStyle w:val="ac"/>
              <w:rPr>
                <w:sz w:val="16"/>
                <w:szCs w:val="16"/>
              </w:rPr>
            </w:pPr>
            <w:r w:rsidRPr="007B340C">
              <w:rPr>
                <w:sz w:val="16"/>
                <w:szCs w:val="16"/>
              </w:rPr>
              <w:t>раствор для инфузий;</w:t>
            </w:r>
          </w:p>
          <w:p w14:paraId="5338C023" w14:textId="77777777" w:rsidR="001A00A1" w:rsidRPr="007B340C" w:rsidRDefault="00120233">
            <w:pPr>
              <w:pStyle w:val="ac"/>
              <w:rPr>
                <w:sz w:val="16"/>
                <w:szCs w:val="16"/>
              </w:rPr>
            </w:pPr>
            <w:r w:rsidRPr="007B340C">
              <w:rPr>
                <w:sz w:val="16"/>
                <w:szCs w:val="16"/>
              </w:rPr>
              <w:t>таблетки;</w:t>
            </w:r>
          </w:p>
          <w:p w14:paraId="432FE84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C3E2E8D" w14:textId="77777777">
        <w:tc>
          <w:tcPr>
            <w:tcW w:w="1028" w:type="dxa"/>
            <w:tcBorders>
              <w:top w:val="single" w:sz="4" w:space="0" w:color="auto"/>
              <w:bottom w:val="single" w:sz="4" w:space="0" w:color="auto"/>
              <w:right w:val="single" w:sz="4" w:space="0" w:color="auto"/>
            </w:tcBorders>
          </w:tcPr>
          <w:p w14:paraId="36FB4768" w14:textId="77777777" w:rsidR="001A00A1" w:rsidRPr="007B340C" w:rsidRDefault="00120233">
            <w:pPr>
              <w:pStyle w:val="aa"/>
              <w:jc w:val="center"/>
              <w:rPr>
                <w:sz w:val="16"/>
                <w:szCs w:val="16"/>
              </w:rPr>
            </w:pPr>
            <w:r w:rsidRPr="007B340C">
              <w:rPr>
                <w:sz w:val="16"/>
                <w:szCs w:val="16"/>
              </w:rPr>
              <w:t>J01XX</w:t>
            </w:r>
          </w:p>
        </w:tc>
        <w:tc>
          <w:tcPr>
            <w:tcW w:w="3197" w:type="dxa"/>
            <w:tcBorders>
              <w:top w:val="nil"/>
              <w:left w:val="single" w:sz="4" w:space="0" w:color="auto"/>
              <w:bottom w:val="single" w:sz="4" w:space="0" w:color="auto"/>
              <w:right w:val="nil"/>
            </w:tcBorders>
          </w:tcPr>
          <w:p w14:paraId="60EF30F4" w14:textId="77777777" w:rsidR="001A00A1" w:rsidRPr="007B340C" w:rsidRDefault="00120233">
            <w:pPr>
              <w:pStyle w:val="ac"/>
              <w:rPr>
                <w:sz w:val="16"/>
                <w:szCs w:val="16"/>
              </w:rPr>
            </w:pPr>
            <w:r w:rsidRPr="007B340C">
              <w:rPr>
                <w:sz w:val="16"/>
                <w:szCs w:val="16"/>
              </w:rPr>
              <w:t>прочие антибактериальные препараты</w:t>
            </w:r>
          </w:p>
        </w:tc>
        <w:tc>
          <w:tcPr>
            <w:tcW w:w="1936" w:type="dxa"/>
            <w:tcBorders>
              <w:top w:val="nil"/>
              <w:left w:val="single" w:sz="4" w:space="0" w:color="auto"/>
              <w:bottom w:val="single" w:sz="4" w:space="0" w:color="auto"/>
              <w:right w:val="nil"/>
            </w:tcBorders>
          </w:tcPr>
          <w:p w14:paraId="5335E81E" w14:textId="77777777" w:rsidR="001A00A1" w:rsidRPr="007B340C" w:rsidRDefault="00120233">
            <w:pPr>
              <w:pStyle w:val="ac"/>
              <w:rPr>
                <w:sz w:val="16"/>
                <w:szCs w:val="16"/>
              </w:rPr>
            </w:pPr>
            <w:r w:rsidRPr="007B340C">
              <w:rPr>
                <w:sz w:val="16"/>
                <w:szCs w:val="16"/>
              </w:rPr>
              <w:t>даптомицин</w:t>
            </w:r>
          </w:p>
        </w:tc>
        <w:tc>
          <w:tcPr>
            <w:tcW w:w="4037" w:type="dxa"/>
            <w:tcBorders>
              <w:top w:val="nil"/>
              <w:left w:val="single" w:sz="4" w:space="0" w:color="auto"/>
              <w:bottom w:val="single" w:sz="4" w:space="0" w:color="auto"/>
            </w:tcBorders>
          </w:tcPr>
          <w:p w14:paraId="56169AD1"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69EF6942" w14:textId="77777777">
        <w:tc>
          <w:tcPr>
            <w:tcW w:w="1028" w:type="dxa"/>
            <w:tcBorders>
              <w:top w:val="single" w:sz="4" w:space="0" w:color="auto"/>
              <w:bottom w:val="single" w:sz="4" w:space="0" w:color="auto"/>
              <w:right w:val="single" w:sz="4" w:space="0" w:color="auto"/>
            </w:tcBorders>
          </w:tcPr>
          <w:p w14:paraId="388C9CE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56C474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F71DDA" w14:textId="77777777" w:rsidR="001A00A1" w:rsidRPr="007B340C" w:rsidRDefault="00120233">
            <w:pPr>
              <w:pStyle w:val="ac"/>
              <w:rPr>
                <w:sz w:val="16"/>
                <w:szCs w:val="16"/>
              </w:rPr>
            </w:pPr>
            <w:r w:rsidRPr="007B340C">
              <w:rPr>
                <w:sz w:val="16"/>
                <w:szCs w:val="16"/>
              </w:rPr>
              <w:t>линезолид</w:t>
            </w:r>
          </w:p>
        </w:tc>
        <w:tc>
          <w:tcPr>
            <w:tcW w:w="4037" w:type="dxa"/>
            <w:tcBorders>
              <w:top w:val="nil"/>
              <w:left w:val="single" w:sz="4" w:space="0" w:color="auto"/>
              <w:bottom w:val="single" w:sz="4" w:space="0" w:color="auto"/>
            </w:tcBorders>
          </w:tcPr>
          <w:p w14:paraId="1440EA5F"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196BFE81" w14:textId="77777777" w:rsidR="001A00A1" w:rsidRPr="007B340C" w:rsidRDefault="00120233">
            <w:pPr>
              <w:pStyle w:val="ac"/>
              <w:rPr>
                <w:sz w:val="16"/>
                <w:szCs w:val="16"/>
              </w:rPr>
            </w:pPr>
            <w:r w:rsidRPr="007B340C">
              <w:rPr>
                <w:sz w:val="16"/>
                <w:szCs w:val="16"/>
              </w:rPr>
              <w:t>раствор для инфузий;</w:t>
            </w:r>
          </w:p>
          <w:p w14:paraId="5F0F52F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7AA54DA" w14:textId="77777777">
        <w:tc>
          <w:tcPr>
            <w:tcW w:w="1028" w:type="dxa"/>
            <w:tcBorders>
              <w:top w:val="single" w:sz="4" w:space="0" w:color="auto"/>
              <w:bottom w:val="single" w:sz="4" w:space="0" w:color="auto"/>
              <w:right w:val="single" w:sz="4" w:space="0" w:color="auto"/>
            </w:tcBorders>
          </w:tcPr>
          <w:p w14:paraId="20A5EF6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8DE27E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AC6D9B" w14:textId="77777777" w:rsidR="001A00A1" w:rsidRPr="007B340C" w:rsidRDefault="00120233">
            <w:pPr>
              <w:pStyle w:val="ac"/>
              <w:rPr>
                <w:sz w:val="16"/>
                <w:szCs w:val="16"/>
              </w:rPr>
            </w:pPr>
            <w:r w:rsidRPr="007B340C">
              <w:rPr>
                <w:sz w:val="16"/>
                <w:szCs w:val="16"/>
              </w:rPr>
              <w:t>тедизолид</w:t>
            </w:r>
          </w:p>
        </w:tc>
        <w:tc>
          <w:tcPr>
            <w:tcW w:w="4037" w:type="dxa"/>
            <w:tcBorders>
              <w:top w:val="nil"/>
              <w:left w:val="single" w:sz="4" w:space="0" w:color="auto"/>
              <w:bottom w:val="single" w:sz="4" w:space="0" w:color="auto"/>
            </w:tcBorders>
          </w:tcPr>
          <w:p w14:paraId="7AF593BE"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3A31E85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C2A617F" w14:textId="77777777">
        <w:tc>
          <w:tcPr>
            <w:tcW w:w="1028" w:type="dxa"/>
            <w:tcBorders>
              <w:top w:val="single" w:sz="4" w:space="0" w:color="auto"/>
              <w:bottom w:val="single" w:sz="4" w:space="0" w:color="auto"/>
              <w:right w:val="single" w:sz="4" w:space="0" w:color="auto"/>
            </w:tcBorders>
          </w:tcPr>
          <w:p w14:paraId="4C85F87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A9A2C8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AAE01B" w14:textId="77777777" w:rsidR="001A00A1" w:rsidRPr="007B340C" w:rsidRDefault="00120233">
            <w:pPr>
              <w:pStyle w:val="ac"/>
              <w:rPr>
                <w:sz w:val="16"/>
                <w:szCs w:val="16"/>
              </w:rPr>
            </w:pPr>
            <w:r w:rsidRPr="007B340C">
              <w:rPr>
                <w:sz w:val="16"/>
                <w:szCs w:val="16"/>
              </w:rPr>
              <w:t>фосфомицин</w:t>
            </w:r>
          </w:p>
        </w:tc>
        <w:tc>
          <w:tcPr>
            <w:tcW w:w="4037" w:type="dxa"/>
            <w:tcBorders>
              <w:top w:val="nil"/>
              <w:left w:val="single" w:sz="4" w:space="0" w:color="auto"/>
              <w:bottom w:val="single" w:sz="4" w:space="0" w:color="auto"/>
            </w:tcBorders>
          </w:tcPr>
          <w:p w14:paraId="116433F8"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tc>
      </w:tr>
      <w:tr w:rsidR="001A00A1" w:rsidRPr="007B340C" w14:paraId="57519101" w14:textId="77777777">
        <w:tc>
          <w:tcPr>
            <w:tcW w:w="1028" w:type="dxa"/>
            <w:tcBorders>
              <w:top w:val="single" w:sz="4" w:space="0" w:color="auto"/>
              <w:bottom w:val="single" w:sz="4" w:space="0" w:color="auto"/>
              <w:right w:val="single" w:sz="4" w:space="0" w:color="auto"/>
            </w:tcBorders>
          </w:tcPr>
          <w:p w14:paraId="10EB2C04" w14:textId="77777777" w:rsidR="001A00A1" w:rsidRPr="007B340C" w:rsidRDefault="00120233">
            <w:pPr>
              <w:pStyle w:val="aa"/>
              <w:jc w:val="center"/>
              <w:rPr>
                <w:sz w:val="16"/>
                <w:szCs w:val="16"/>
              </w:rPr>
            </w:pPr>
            <w:r w:rsidRPr="007B340C">
              <w:rPr>
                <w:sz w:val="16"/>
                <w:szCs w:val="16"/>
              </w:rPr>
              <w:t>J02</w:t>
            </w:r>
          </w:p>
        </w:tc>
        <w:tc>
          <w:tcPr>
            <w:tcW w:w="3197" w:type="dxa"/>
            <w:tcBorders>
              <w:top w:val="nil"/>
              <w:left w:val="single" w:sz="4" w:space="0" w:color="auto"/>
              <w:bottom w:val="single" w:sz="4" w:space="0" w:color="auto"/>
              <w:right w:val="nil"/>
            </w:tcBorders>
          </w:tcPr>
          <w:p w14:paraId="290457FE" w14:textId="77777777" w:rsidR="001A00A1" w:rsidRPr="007B340C" w:rsidRDefault="00120233">
            <w:pPr>
              <w:pStyle w:val="ac"/>
              <w:rPr>
                <w:sz w:val="16"/>
                <w:szCs w:val="16"/>
              </w:rPr>
            </w:pPr>
            <w:r w:rsidRPr="007B340C">
              <w:rPr>
                <w:sz w:val="16"/>
                <w:szCs w:val="16"/>
              </w:rPr>
              <w:t>противогрибковые препараты системного действия</w:t>
            </w:r>
          </w:p>
        </w:tc>
        <w:tc>
          <w:tcPr>
            <w:tcW w:w="1936" w:type="dxa"/>
            <w:tcBorders>
              <w:top w:val="nil"/>
              <w:left w:val="single" w:sz="4" w:space="0" w:color="auto"/>
              <w:bottom w:val="single" w:sz="4" w:space="0" w:color="auto"/>
              <w:right w:val="nil"/>
            </w:tcBorders>
          </w:tcPr>
          <w:p w14:paraId="26B06A2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8E4A9C3" w14:textId="77777777" w:rsidR="001A00A1" w:rsidRPr="007B340C" w:rsidRDefault="001A00A1">
            <w:pPr>
              <w:pStyle w:val="aa"/>
              <w:rPr>
                <w:sz w:val="16"/>
                <w:szCs w:val="16"/>
              </w:rPr>
            </w:pPr>
          </w:p>
        </w:tc>
      </w:tr>
      <w:tr w:rsidR="001A00A1" w:rsidRPr="007B340C" w14:paraId="133A495C" w14:textId="77777777">
        <w:tc>
          <w:tcPr>
            <w:tcW w:w="1028" w:type="dxa"/>
            <w:tcBorders>
              <w:top w:val="single" w:sz="4" w:space="0" w:color="auto"/>
              <w:bottom w:val="single" w:sz="4" w:space="0" w:color="auto"/>
              <w:right w:val="single" w:sz="4" w:space="0" w:color="auto"/>
            </w:tcBorders>
          </w:tcPr>
          <w:p w14:paraId="6F34B42B" w14:textId="77777777" w:rsidR="001A00A1" w:rsidRPr="007B340C" w:rsidRDefault="00120233">
            <w:pPr>
              <w:pStyle w:val="aa"/>
              <w:jc w:val="center"/>
              <w:rPr>
                <w:sz w:val="16"/>
                <w:szCs w:val="16"/>
              </w:rPr>
            </w:pPr>
            <w:r w:rsidRPr="007B340C">
              <w:rPr>
                <w:sz w:val="16"/>
                <w:szCs w:val="16"/>
              </w:rPr>
              <w:t>J02A</w:t>
            </w:r>
          </w:p>
        </w:tc>
        <w:tc>
          <w:tcPr>
            <w:tcW w:w="3197" w:type="dxa"/>
            <w:tcBorders>
              <w:top w:val="nil"/>
              <w:left w:val="single" w:sz="4" w:space="0" w:color="auto"/>
              <w:bottom w:val="single" w:sz="4" w:space="0" w:color="auto"/>
              <w:right w:val="nil"/>
            </w:tcBorders>
          </w:tcPr>
          <w:p w14:paraId="53F0C989" w14:textId="77777777" w:rsidR="001A00A1" w:rsidRPr="007B340C" w:rsidRDefault="00120233">
            <w:pPr>
              <w:pStyle w:val="ac"/>
              <w:rPr>
                <w:sz w:val="16"/>
                <w:szCs w:val="16"/>
              </w:rPr>
            </w:pPr>
            <w:r w:rsidRPr="007B340C">
              <w:rPr>
                <w:sz w:val="16"/>
                <w:szCs w:val="16"/>
              </w:rPr>
              <w:t>противогрибковые препараты системного действия</w:t>
            </w:r>
          </w:p>
        </w:tc>
        <w:tc>
          <w:tcPr>
            <w:tcW w:w="1936" w:type="dxa"/>
            <w:tcBorders>
              <w:top w:val="nil"/>
              <w:left w:val="single" w:sz="4" w:space="0" w:color="auto"/>
              <w:bottom w:val="single" w:sz="4" w:space="0" w:color="auto"/>
              <w:right w:val="nil"/>
            </w:tcBorders>
          </w:tcPr>
          <w:p w14:paraId="5770669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E1D4059" w14:textId="77777777" w:rsidR="001A00A1" w:rsidRPr="007B340C" w:rsidRDefault="001A00A1">
            <w:pPr>
              <w:pStyle w:val="aa"/>
              <w:rPr>
                <w:sz w:val="16"/>
                <w:szCs w:val="16"/>
              </w:rPr>
            </w:pPr>
          </w:p>
        </w:tc>
      </w:tr>
      <w:tr w:rsidR="001A00A1" w:rsidRPr="007B340C" w14:paraId="7FD87BF1" w14:textId="77777777">
        <w:tc>
          <w:tcPr>
            <w:tcW w:w="1028" w:type="dxa"/>
            <w:tcBorders>
              <w:top w:val="single" w:sz="4" w:space="0" w:color="auto"/>
              <w:bottom w:val="single" w:sz="4" w:space="0" w:color="auto"/>
              <w:right w:val="single" w:sz="4" w:space="0" w:color="auto"/>
            </w:tcBorders>
          </w:tcPr>
          <w:p w14:paraId="3E1D1CA6" w14:textId="77777777" w:rsidR="001A00A1" w:rsidRPr="007B340C" w:rsidRDefault="00120233">
            <w:pPr>
              <w:pStyle w:val="aa"/>
              <w:jc w:val="center"/>
              <w:rPr>
                <w:sz w:val="16"/>
                <w:szCs w:val="16"/>
              </w:rPr>
            </w:pPr>
            <w:r w:rsidRPr="007B340C">
              <w:rPr>
                <w:sz w:val="16"/>
                <w:szCs w:val="16"/>
              </w:rPr>
              <w:t>J02AA</w:t>
            </w:r>
          </w:p>
        </w:tc>
        <w:tc>
          <w:tcPr>
            <w:tcW w:w="3197" w:type="dxa"/>
            <w:tcBorders>
              <w:top w:val="nil"/>
              <w:left w:val="single" w:sz="4" w:space="0" w:color="auto"/>
              <w:bottom w:val="single" w:sz="4" w:space="0" w:color="auto"/>
              <w:right w:val="nil"/>
            </w:tcBorders>
          </w:tcPr>
          <w:p w14:paraId="7DE0D80E" w14:textId="77777777" w:rsidR="001A00A1" w:rsidRPr="007B340C" w:rsidRDefault="00120233">
            <w:pPr>
              <w:pStyle w:val="ac"/>
              <w:rPr>
                <w:sz w:val="16"/>
                <w:szCs w:val="16"/>
              </w:rPr>
            </w:pPr>
            <w:r w:rsidRPr="007B340C">
              <w:rPr>
                <w:sz w:val="16"/>
                <w:szCs w:val="16"/>
              </w:rPr>
              <w:t>антибиотики</w:t>
            </w:r>
          </w:p>
        </w:tc>
        <w:tc>
          <w:tcPr>
            <w:tcW w:w="1936" w:type="dxa"/>
            <w:tcBorders>
              <w:top w:val="nil"/>
              <w:left w:val="single" w:sz="4" w:space="0" w:color="auto"/>
              <w:bottom w:val="single" w:sz="4" w:space="0" w:color="auto"/>
              <w:right w:val="nil"/>
            </w:tcBorders>
          </w:tcPr>
          <w:p w14:paraId="35CD836D" w14:textId="77777777" w:rsidR="001A00A1" w:rsidRPr="007B340C" w:rsidRDefault="00120233">
            <w:pPr>
              <w:pStyle w:val="ac"/>
              <w:rPr>
                <w:sz w:val="16"/>
                <w:szCs w:val="16"/>
              </w:rPr>
            </w:pPr>
            <w:r w:rsidRPr="007B340C">
              <w:rPr>
                <w:sz w:val="16"/>
                <w:szCs w:val="16"/>
              </w:rPr>
              <w:t>амфотерицин B</w:t>
            </w:r>
          </w:p>
        </w:tc>
        <w:tc>
          <w:tcPr>
            <w:tcW w:w="4037" w:type="dxa"/>
            <w:tcBorders>
              <w:top w:val="nil"/>
              <w:left w:val="single" w:sz="4" w:space="0" w:color="auto"/>
              <w:bottom w:val="single" w:sz="4" w:space="0" w:color="auto"/>
            </w:tcBorders>
          </w:tcPr>
          <w:p w14:paraId="2837CDA2"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3141B4BB" w14:textId="77777777">
        <w:tc>
          <w:tcPr>
            <w:tcW w:w="1028" w:type="dxa"/>
            <w:tcBorders>
              <w:top w:val="single" w:sz="4" w:space="0" w:color="auto"/>
              <w:bottom w:val="single" w:sz="4" w:space="0" w:color="auto"/>
              <w:right w:val="single" w:sz="4" w:space="0" w:color="auto"/>
            </w:tcBorders>
          </w:tcPr>
          <w:p w14:paraId="2F17C05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D39AF5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908036D" w14:textId="77777777" w:rsidR="001A00A1" w:rsidRPr="007B340C" w:rsidRDefault="00120233">
            <w:pPr>
              <w:pStyle w:val="ac"/>
              <w:rPr>
                <w:sz w:val="16"/>
                <w:szCs w:val="16"/>
              </w:rPr>
            </w:pPr>
            <w:r w:rsidRPr="007B340C">
              <w:rPr>
                <w:sz w:val="16"/>
                <w:szCs w:val="16"/>
              </w:rPr>
              <w:t>нистатин</w:t>
            </w:r>
          </w:p>
        </w:tc>
        <w:tc>
          <w:tcPr>
            <w:tcW w:w="4037" w:type="dxa"/>
            <w:tcBorders>
              <w:top w:val="nil"/>
              <w:left w:val="single" w:sz="4" w:space="0" w:color="auto"/>
              <w:bottom w:val="single" w:sz="4" w:space="0" w:color="auto"/>
            </w:tcBorders>
          </w:tcPr>
          <w:p w14:paraId="73786B99" w14:textId="77777777" w:rsidR="001A00A1" w:rsidRPr="007B340C" w:rsidRDefault="00120233">
            <w:pPr>
              <w:pStyle w:val="ac"/>
              <w:rPr>
                <w:sz w:val="16"/>
                <w:szCs w:val="16"/>
              </w:rPr>
            </w:pPr>
            <w:r w:rsidRPr="007B340C">
              <w:rPr>
                <w:sz w:val="16"/>
                <w:szCs w:val="16"/>
              </w:rPr>
              <w:t>таблетки, покрытые оболочкой;</w:t>
            </w:r>
          </w:p>
          <w:p w14:paraId="6DC4C83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59A6A57" w14:textId="77777777">
        <w:tc>
          <w:tcPr>
            <w:tcW w:w="1028" w:type="dxa"/>
            <w:vMerge w:val="restart"/>
            <w:tcBorders>
              <w:top w:val="single" w:sz="4" w:space="0" w:color="auto"/>
              <w:bottom w:val="single" w:sz="4" w:space="0" w:color="auto"/>
              <w:right w:val="single" w:sz="4" w:space="0" w:color="auto"/>
            </w:tcBorders>
          </w:tcPr>
          <w:p w14:paraId="40BF402D" w14:textId="77777777" w:rsidR="001A00A1" w:rsidRPr="007B340C" w:rsidRDefault="00120233">
            <w:pPr>
              <w:pStyle w:val="aa"/>
              <w:jc w:val="center"/>
              <w:rPr>
                <w:sz w:val="16"/>
                <w:szCs w:val="16"/>
              </w:rPr>
            </w:pPr>
            <w:r w:rsidRPr="007B340C">
              <w:rPr>
                <w:sz w:val="16"/>
                <w:szCs w:val="16"/>
              </w:rPr>
              <w:t>J02AC</w:t>
            </w:r>
          </w:p>
        </w:tc>
        <w:tc>
          <w:tcPr>
            <w:tcW w:w="3197" w:type="dxa"/>
            <w:vMerge w:val="restart"/>
            <w:tcBorders>
              <w:top w:val="nil"/>
              <w:left w:val="single" w:sz="4" w:space="0" w:color="auto"/>
              <w:bottom w:val="single" w:sz="4" w:space="0" w:color="auto"/>
              <w:right w:val="nil"/>
            </w:tcBorders>
          </w:tcPr>
          <w:p w14:paraId="040DDAD0" w14:textId="77777777" w:rsidR="001A00A1" w:rsidRPr="007B340C" w:rsidRDefault="00120233">
            <w:pPr>
              <w:pStyle w:val="ac"/>
              <w:rPr>
                <w:sz w:val="16"/>
                <w:szCs w:val="16"/>
              </w:rPr>
            </w:pPr>
            <w:r w:rsidRPr="007B340C">
              <w:rPr>
                <w:sz w:val="16"/>
                <w:szCs w:val="16"/>
              </w:rPr>
              <w:t>производные триазола</w:t>
            </w:r>
          </w:p>
        </w:tc>
        <w:tc>
          <w:tcPr>
            <w:tcW w:w="1936" w:type="dxa"/>
            <w:tcBorders>
              <w:top w:val="nil"/>
              <w:left w:val="single" w:sz="4" w:space="0" w:color="auto"/>
              <w:bottom w:val="single" w:sz="4" w:space="0" w:color="auto"/>
              <w:right w:val="nil"/>
            </w:tcBorders>
          </w:tcPr>
          <w:p w14:paraId="22901696" w14:textId="77777777" w:rsidR="001A00A1" w:rsidRPr="007B340C" w:rsidRDefault="00120233">
            <w:pPr>
              <w:pStyle w:val="ac"/>
              <w:rPr>
                <w:sz w:val="16"/>
                <w:szCs w:val="16"/>
              </w:rPr>
            </w:pPr>
            <w:r w:rsidRPr="007B340C">
              <w:rPr>
                <w:sz w:val="16"/>
                <w:szCs w:val="16"/>
              </w:rPr>
              <w:t>вориконазол</w:t>
            </w:r>
          </w:p>
        </w:tc>
        <w:tc>
          <w:tcPr>
            <w:tcW w:w="4037" w:type="dxa"/>
            <w:tcBorders>
              <w:top w:val="nil"/>
              <w:left w:val="single" w:sz="4" w:space="0" w:color="auto"/>
              <w:bottom w:val="single" w:sz="4" w:space="0" w:color="auto"/>
            </w:tcBorders>
          </w:tcPr>
          <w:p w14:paraId="0CBF34BD"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1E56EBA3"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079A8FCE"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4F8B7F2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F3E340C" w14:textId="77777777">
        <w:tc>
          <w:tcPr>
            <w:tcW w:w="1028" w:type="dxa"/>
            <w:vMerge/>
            <w:tcBorders>
              <w:top w:val="single" w:sz="4" w:space="0" w:color="auto"/>
              <w:bottom w:val="single" w:sz="4" w:space="0" w:color="auto"/>
              <w:right w:val="single" w:sz="4" w:space="0" w:color="auto"/>
            </w:tcBorders>
          </w:tcPr>
          <w:p w14:paraId="7FEE5DA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68BA58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65A58E7" w14:textId="77777777" w:rsidR="001A00A1" w:rsidRPr="007B340C" w:rsidRDefault="00120233">
            <w:pPr>
              <w:pStyle w:val="ac"/>
              <w:rPr>
                <w:sz w:val="16"/>
                <w:szCs w:val="16"/>
              </w:rPr>
            </w:pPr>
            <w:r w:rsidRPr="007B340C">
              <w:rPr>
                <w:sz w:val="16"/>
                <w:szCs w:val="16"/>
              </w:rPr>
              <w:t>позаконазол</w:t>
            </w:r>
          </w:p>
        </w:tc>
        <w:tc>
          <w:tcPr>
            <w:tcW w:w="4037" w:type="dxa"/>
            <w:tcBorders>
              <w:top w:val="nil"/>
              <w:left w:val="single" w:sz="4" w:space="0" w:color="auto"/>
              <w:bottom w:val="single" w:sz="4" w:space="0" w:color="auto"/>
            </w:tcBorders>
          </w:tcPr>
          <w:p w14:paraId="3311718E" w14:textId="77777777" w:rsidR="001A00A1" w:rsidRPr="007B340C" w:rsidRDefault="00120233">
            <w:pPr>
              <w:pStyle w:val="ac"/>
              <w:rPr>
                <w:sz w:val="16"/>
                <w:szCs w:val="16"/>
              </w:rPr>
            </w:pPr>
            <w:r w:rsidRPr="007B340C">
              <w:rPr>
                <w:sz w:val="16"/>
                <w:szCs w:val="16"/>
              </w:rPr>
              <w:t>суспензия для приема внутрь</w:t>
            </w:r>
          </w:p>
        </w:tc>
      </w:tr>
      <w:tr w:rsidR="001A00A1" w:rsidRPr="007B340C" w14:paraId="64330A08" w14:textId="77777777">
        <w:tc>
          <w:tcPr>
            <w:tcW w:w="1028" w:type="dxa"/>
            <w:vMerge/>
            <w:tcBorders>
              <w:top w:val="single" w:sz="4" w:space="0" w:color="auto"/>
              <w:bottom w:val="single" w:sz="4" w:space="0" w:color="auto"/>
              <w:right w:val="single" w:sz="4" w:space="0" w:color="auto"/>
            </w:tcBorders>
          </w:tcPr>
          <w:p w14:paraId="505F739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8E17F4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DDBCAEF" w14:textId="77777777" w:rsidR="001A00A1" w:rsidRPr="007B340C" w:rsidRDefault="00120233">
            <w:pPr>
              <w:pStyle w:val="ac"/>
              <w:rPr>
                <w:sz w:val="16"/>
                <w:szCs w:val="16"/>
              </w:rPr>
            </w:pPr>
            <w:r w:rsidRPr="007B340C">
              <w:rPr>
                <w:sz w:val="16"/>
                <w:szCs w:val="16"/>
              </w:rPr>
              <w:t>флуконазол</w:t>
            </w:r>
          </w:p>
        </w:tc>
        <w:tc>
          <w:tcPr>
            <w:tcW w:w="4037" w:type="dxa"/>
            <w:tcBorders>
              <w:top w:val="nil"/>
              <w:left w:val="single" w:sz="4" w:space="0" w:color="auto"/>
              <w:bottom w:val="single" w:sz="4" w:space="0" w:color="auto"/>
            </w:tcBorders>
          </w:tcPr>
          <w:p w14:paraId="7405296F" w14:textId="77777777" w:rsidR="001A00A1" w:rsidRPr="007B340C" w:rsidRDefault="00120233">
            <w:pPr>
              <w:pStyle w:val="ac"/>
              <w:rPr>
                <w:sz w:val="16"/>
                <w:szCs w:val="16"/>
              </w:rPr>
            </w:pPr>
            <w:r w:rsidRPr="007B340C">
              <w:rPr>
                <w:sz w:val="16"/>
                <w:szCs w:val="16"/>
              </w:rPr>
              <w:t>капсулы;</w:t>
            </w:r>
          </w:p>
          <w:p w14:paraId="051375D9"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p w14:paraId="569CB64F" w14:textId="77777777" w:rsidR="001A00A1" w:rsidRPr="007B340C" w:rsidRDefault="00120233">
            <w:pPr>
              <w:pStyle w:val="ac"/>
              <w:rPr>
                <w:sz w:val="16"/>
                <w:szCs w:val="16"/>
              </w:rPr>
            </w:pPr>
            <w:r w:rsidRPr="007B340C">
              <w:rPr>
                <w:sz w:val="16"/>
                <w:szCs w:val="16"/>
              </w:rPr>
              <w:t>раствор для инфузий;</w:t>
            </w:r>
          </w:p>
          <w:p w14:paraId="550AE28B" w14:textId="77777777" w:rsidR="001A00A1" w:rsidRPr="007B340C" w:rsidRDefault="00120233">
            <w:pPr>
              <w:pStyle w:val="ac"/>
              <w:rPr>
                <w:sz w:val="16"/>
                <w:szCs w:val="16"/>
              </w:rPr>
            </w:pPr>
            <w:r w:rsidRPr="007B340C">
              <w:rPr>
                <w:sz w:val="16"/>
                <w:szCs w:val="16"/>
              </w:rPr>
              <w:t>таблетки;</w:t>
            </w:r>
          </w:p>
          <w:p w14:paraId="1DA1D34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1E90F32" w14:textId="77777777">
        <w:tc>
          <w:tcPr>
            <w:tcW w:w="1028" w:type="dxa"/>
            <w:tcBorders>
              <w:top w:val="single" w:sz="4" w:space="0" w:color="auto"/>
              <w:bottom w:val="single" w:sz="4" w:space="0" w:color="auto"/>
              <w:right w:val="single" w:sz="4" w:space="0" w:color="auto"/>
            </w:tcBorders>
          </w:tcPr>
          <w:p w14:paraId="1514BA70" w14:textId="77777777" w:rsidR="001A00A1" w:rsidRPr="007B340C" w:rsidRDefault="00120233">
            <w:pPr>
              <w:pStyle w:val="aa"/>
              <w:jc w:val="center"/>
              <w:rPr>
                <w:sz w:val="16"/>
                <w:szCs w:val="16"/>
              </w:rPr>
            </w:pPr>
            <w:r w:rsidRPr="007B340C">
              <w:rPr>
                <w:sz w:val="16"/>
                <w:szCs w:val="16"/>
              </w:rPr>
              <w:t>J02AX</w:t>
            </w:r>
          </w:p>
        </w:tc>
        <w:tc>
          <w:tcPr>
            <w:tcW w:w="3197" w:type="dxa"/>
            <w:tcBorders>
              <w:top w:val="nil"/>
              <w:left w:val="single" w:sz="4" w:space="0" w:color="auto"/>
              <w:bottom w:val="single" w:sz="4" w:space="0" w:color="auto"/>
              <w:right w:val="nil"/>
            </w:tcBorders>
          </w:tcPr>
          <w:p w14:paraId="574112E2" w14:textId="77777777" w:rsidR="001A00A1" w:rsidRPr="007B340C" w:rsidRDefault="00120233">
            <w:pPr>
              <w:pStyle w:val="ac"/>
              <w:rPr>
                <w:sz w:val="16"/>
                <w:szCs w:val="16"/>
              </w:rPr>
            </w:pPr>
            <w:r w:rsidRPr="007B340C">
              <w:rPr>
                <w:sz w:val="16"/>
                <w:szCs w:val="16"/>
              </w:rPr>
              <w:t>другие противогрибковые препараты системного действия</w:t>
            </w:r>
          </w:p>
        </w:tc>
        <w:tc>
          <w:tcPr>
            <w:tcW w:w="1936" w:type="dxa"/>
            <w:tcBorders>
              <w:top w:val="nil"/>
              <w:left w:val="single" w:sz="4" w:space="0" w:color="auto"/>
              <w:bottom w:val="single" w:sz="4" w:space="0" w:color="auto"/>
              <w:right w:val="nil"/>
            </w:tcBorders>
          </w:tcPr>
          <w:p w14:paraId="767E4AC7" w14:textId="77777777" w:rsidR="001A00A1" w:rsidRPr="007B340C" w:rsidRDefault="00120233">
            <w:pPr>
              <w:pStyle w:val="ac"/>
              <w:rPr>
                <w:sz w:val="16"/>
                <w:szCs w:val="16"/>
              </w:rPr>
            </w:pPr>
            <w:r w:rsidRPr="007B340C">
              <w:rPr>
                <w:sz w:val="16"/>
                <w:szCs w:val="16"/>
              </w:rPr>
              <w:t>каспофунгин</w:t>
            </w:r>
          </w:p>
        </w:tc>
        <w:tc>
          <w:tcPr>
            <w:tcW w:w="4037" w:type="dxa"/>
            <w:tcBorders>
              <w:top w:val="nil"/>
              <w:left w:val="single" w:sz="4" w:space="0" w:color="auto"/>
              <w:bottom w:val="single" w:sz="4" w:space="0" w:color="auto"/>
            </w:tcBorders>
          </w:tcPr>
          <w:p w14:paraId="6607BCF6"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21A513FF" w14:textId="77777777">
        <w:tc>
          <w:tcPr>
            <w:tcW w:w="1028" w:type="dxa"/>
            <w:tcBorders>
              <w:top w:val="single" w:sz="4" w:space="0" w:color="auto"/>
              <w:bottom w:val="single" w:sz="4" w:space="0" w:color="auto"/>
              <w:right w:val="single" w:sz="4" w:space="0" w:color="auto"/>
            </w:tcBorders>
          </w:tcPr>
          <w:p w14:paraId="74F8C53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6B360F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A9CD428" w14:textId="77777777" w:rsidR="001A00A1" w:rsidRPr="007B340C" w:rsidRDefault="00120233">
            <w:pPr>
              <w:pStyle w:val="ac"/>
              <w:rPr>
                <w:sz w:val="16"/>
                <w:szCs w:val="16"/>
              </w:rPr>
            </w:pPr>
            <w:r w:rsidRPr="007B340C">
              <w:rPr>
                <w:sz w:val="16"/>
                <w:szCs w:val="16"/>
              </w:rPr>
              <w:t>микафунгин</w:t>
            </w:r>
          </w:p>
        </w:tc>
        <w:tc>
          <w:tcPr>
            <w:tcW w:w="4037" w:type="dxa"/>
            <w:tcBorders>
              <w:top w:val="nil"/>
              <w:left w:val="single" w:sz="4" w:space="0" w:color="auto"/>
              <w:bottom w:val="single" w:sz="4" w:space="0" w:color="auto"/>
            </w:tcBorders>
          </w:tcPr>
          <w:p w14:paraId="5D83BAE0"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38E04F7C" w14:textId="77777777">
        <w:tc>
          <w:tcPr>
            <w:tcW w:w="1028" w:type="dxa"/>
            <w:tcBorders>
              <w:top w:val="single" w:sz="4" w:space="0" w:color="auto"/>
              <w:bottom w:val="single" w:sz="4" w:space="0" w:color="auto"/>
              <w:right w:val="single" w:sz="4" w:space="0" w:color="auto"/>
            </w:tcBorders>
          </w:tcPr>
          <w:p w14:paraId="54FCD156" w14:textId="77777777" w:rsidR="001A00A1" w:rsidRPr="007B340C" w:rsidRDefault="00120233">
            <w:pPr>
              <w:pStyle w:val="aa"/>
              <w:jc w:val="center"/>
              <w:rPr>
                <w:sz w:val="16"/>
                <w:szCs w:val="16"/>
              </w:rPr>
            </w:pPr>
            <w:r w:rsidRPr="007B340C">
              <w:rPr>
                <w:sz w:val="16"/>
                <w:szCs w:val="16"/>
              </w:rPr>
              <w:t>J04</w:t>
            </w:r>
          </w:p>
        </w:tc>
        <w:tc>
          <w:tcPr>
            <w:tcW w:w="3197" w:type="dxa"/>
            <w:tcBorders>
              <w:top w:val="nil"/>
              <w:left w:val="single" w:sz="4" w:space="0" w:color="auto"/>
              <w:bottom w:val="single" w:sz="4" w:space="0" w:color="auto"/>
              <w:right w:val="nil"/>
            </w:tcBorders>
          </w:tcPr>
          <w:p w14:paraId="01F7B6D3" w14:textId="77777777" w:rsidR="001A00A1" w:rsidRPr="007B340C" w:rsidRDefault="00120233">
            <w:pPr>
              <w:pStyle w:val="ac"/>
              <w:rPr>
                <w:sz w:val="16"/>
                <w:szCs w:val="16"/>
              </w:rPr>
            </w:pPr>
            <w:r w:rsidRPr="007B340C">
              <w:rPr>
                <w:sz w:val="16"/>
                <w:szCs w:val="16"/>
              </w:rPr>
              <w:t>препараты, активные в отношении микобактерий</w:t>
            </w:r>
          </w:p>
        </w:tc>
        <w:tc>
          <w:tcPr>
            <w:tcW w:w="1936" w:type="dxa"/>
            <w:tcBorders>
              <w:top w:val="nil"/>
              <w:left w:val="single" w:sz="4" w:space="0" w:color="auto"/>
              <w:bottom w:val="single" w:sz="4" w:space="0" w:color="auto"/>
              <w:right w:val="nil"/>
            </w:tcBorders>
          </w:tcPr>
          <w:p w14:paraId="172D635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47E9C7" w14:textId="77777777" w:rsidR="001A00A1" w:rsidRPr="007B340C" w:rsidRDefault="001A00A1">
            <w:pPr>
              <w:pStyle w:val="aa"/>
              <w:rPr>
                <w:sz w:val="16"/>
                <w:szCs w:val="16"/>
              </w:rPr>
            </w:pPr>
          </w:p>
        </w:tc>
      </w:tr>
      <w:tr w:rsidR="001A00A1" w:rsidRPr="007B340C" w14:paraId="4EEE498A" w14:textId="77777777">
        <w:tc>
          <w:tcPr>
            <w:tcW w:w="1028" w:type="dxa"/>
            <w:tcBorders>
              <w:top w:val="single" w:sz="4" w:space="0" w:color="auto"/>
              <w:bottom w:val="single" w:sz="4" w:space="0" w:color="auto"/>
              <w:right w:val="single" w:sz="4" w:space="0" w:color="auto"/>
            </w:tcBorders>
          </w:tcPr>
          <w:p w14:paraId="105619DF" w14:textId="77777777" w:rsidR="001A00A1" w:rsidRPr="007B340C" w:rsidRDefault="00120233">
            <w:pPr>
              <w:pStyle w:val="aa"/>
              <w:jc w:val="center"/>
              <w:rPr>
                <w:sz w:val="16"/>
                <w:szCs w:val="16"/>
              </w:rPr>
            </w:pPr>
            <w:r w:rsidRPr="007B340C">
              <w:rPr>
                <w:sz w:val="16"/>
                <w:szCs w:val="16"/>
              </w:rPr>
              <w:t>J04A</w:t>
            </w:r>
          </w:p>
        </w:tc>
        <w:tc>
          <w:tcPr>
            <w:tcW w:w="3197" w:type="dxa"/>
            <w:tcBorders>
              <w:top w:val="nil"/>
              <w:left w:val="single" w:sz="4" w:space="0" w:color="auto"/>
              <w:bottom w:val="single" w:sz="4" w:space="0" w:color="auto"/>
              <w:right w:val="nil"/>
            </w:tcBorders>
          </w:tcPr>
          <w:p w14:paraId="522B40F9" w14:textId="77777777" w:rsidR="001A00A1" w:rsidRPr="007B340C" w:rsidRDefault="00120233">
            <w:pPr>
              <w:pStyle w:val="ac"/>
              <w:rPr>
                <w:sz w:val="16"/>
                <w:szCs w:val="16"/>
              </w:rPr>
            </w:pPr>
            <w:r w:rsidRPr="007B340C">
              <w:rPr>
                <w:sz w:val="16"/>
                <w:szCs w:val="16"/>
              </w:rPr>
              <w:t>противотуберкулезные препараты</w:t>
            </w:r>
          </w:p>
        </w:tc>
        <w:tc>
          <w:tcPr>
            <w:tcW w:w="1936" w:type="dxa"/>
            <w:tcBorders>
              <w:top w:val="nil"/>
              <w:left w:val="single" w:sz="4" w:space="0" w:color="auto"/>
              <w:bottom w:val="single" w:sz="4" w:space="0" w:color="auto"/>
              <w:right w:val="nil"/>
            </w:tcBorders>
          </w:tcPr>
          <w:p w14:paraId="60687CC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388B757" w14:textId="77777777" w:rsidR="001A00A1" w:rsidRPr="007B340C" w:rsidRDefault="001A00A1">
            <w:pPr>
              <w:pStyle w:val="aa"/>
              <w:rPr>
                <w:sz w:val="16"/>
                <w:szCs w:val="16"/>
              </w:rPr>
            </w:pPr>
          </w:p>
        </w:tc>
      </w:tr>
      <w:tr w:rsidR="001A00A1" w:rsidRPr="007B340C" w14:paraId="5D3AB34A" w14:textId="77777777">
        <w:tc>
          <w:tcPr>
            <w:tcW w:w="1028" w:type="dxa"/>
            <w:tcBorders>
              <w:top w:val="single" w:sz="4" w:space="0" w:color="auto"/>
              <w:bottom w:val="single" w:sz="4" w:space="0" w:color="auto"/>
              <w:right w:val="single" w:sz="4" w:space="0" w:color="auto"/>
            </w:tcBorders>
          </w:tcPr>
          <w:p w14:paraId="2688112B" w14:textId="77777777" w:rsidR="001A00A1" w:rsidRPr="007B340C" w:rsidRDefault="00120233">
            <w:pPr>
              <w:pStyle w:val="aa"/>
              <w:jc w:val="center"/>
              <w:rPr>
                <w:sz w:val="16"/>
                <w:szCs w:val="16"/>
              </w:rPr>
            </w:pPr>
            <w:r w:rsidRPr="007B340C">
              <w:rPr>
                <w:sz w:val="16"/>
                <w:szCs w:val="16"/>
              </w:rPr>
              <w:t>J04AA</w:t>
            </w:r>
          </w:p>
        </w:tc>
        <w:tc>
          <w:tcPr>
            <w:tcW w:w="3197" w:type="dxa"/>
            <w:tcBorders>
              <w:top w:val="nil"/>
              <w:left w:val="single" w:sz="4" w:space="0" w:color="auto"/>
              <w:bottom w:val="single" w:sz="4" w:space="0" w:color="auto"/>
              <w:right w:val="nil"/>
            </w:tcBorders>
          </w:tcPr>
          <w:p w14:paraId="4D0776E3" w14:textId="77777777" w:rsidR="001A00A1" w:rsidRPr="007B340C" w:rsidRDefault="00120233">
            <w:pPr>
              <w:pStyle w:val="ac"/>
              <w:rPr>
                <w:sz w:val="16"/>
                <w:szCs w:val="16"/>
              </w:rPr>
            </w:pPr>
            <w:r w:rsidRPr="007B340C">
              <w:rPr>
                <w:sz w:val="16"/>
                <w:szCs w:val="16"/>
              </w:rPr>
              <w:t>аминосалициловая кислота и ее производные</w:t>
            </w:r>
          </w:p>
        </w:tc>
        <w:tc>
          <w:tcPr>
            <w:tcW w:w="1936" w:type="dxa"/>
            <w:tcBorders>
              <w:top w:val="nil"/>
              <w:left w:val="single" w:sz="4" w:space="0" w:color="auto"/>
              <w:bottom w:val="single" w:sz="4" w:space="0" w:color="auto"/>
              <w:right w:val="nil"/>
            </w:tcBorders>
          </w:tcPr>
          <w:p w14:paraId="3268BB42" w14:textId="77777777" w:rsidR="001A00A1" w:rsidRPr="007B340C" w:rsidRDefault="00120233">
            <w:pPr>
              <w:pStyle w:val="ac"/>
              <w:rPr>
                <w:sz w:val="16"/>
                <w:szCs w:val="16"/>
              </w:rPr>
            </w:pPr>
            <w:r w:rsidRPr="007B340C">
              <w:rPr>
                <w:sz w:val="16"/>
                <w:szCs w:val="16"/>
              </w:rPr>
              <w:t>аминосалициловая кислота</w:t>
            </w:r>
          </w:p>
        </w:tc>
        <w:tc>
          <w:tcPr>
            <w:tcW w:w="4037" w:type="dxa"/>
            <w:tcBorders>
              <w:top w:val="nil"/>
              <w:left w:val="single" w:sz="4" w:space="0" w:color="auto"/>
              <w:bottom w:val="single" w:sz="4" w:space="0" w:color="auto"/>
            </w:tcBorders>
          </w:tcPr>
          <w:p w14:paraId="76E48FD1" w14:textId="77777777" w:rsidR="001A00A1" w:rsidRPr="007B340C" w:rsidRDefault="00120233">
            <w:pPr>
              <w:pStyle w:val="ac"/>
              <w:rPr>
                <w:sz w:val="16"/>
                <w:szCs w:val="16"/>
              </w:rPr>
            </w:pPr>
            <w:r w:rsidRPr="007B340C">
              <w:rPr>
                <w:sz w:val="16"/>
                <w:szCs w:val="16"/>
              </w:rPr>
              <w:t>гранулы замедленного высвобождения для приема внутрь;</w:t>
            </w:r>
          </w:p>
          <w:p w14:paraId="396E31A6" w14:textId="77777777" w:rsidR="001A00A1" w:rsidRPr="007B340C" w:rsidRDefault="00120233">
            <w:pPr>
              <w:pStyle w:val="ac"/>
              <w:rPr>
                <w:sz w:val="16"/>
                <w:szCs w:val="16"/>
              </w:rPr>
            </w:pPr>
            <w:r w:rsidRPr="007B340C">
              <w:rPr>
                <w:sz w:val="16"/>
                <w:szCs w:val="16"/>
              </w:rPr>
              <w:t>гранулы кишечнорастворимые;</w:t>
            </w:r>
          </w:p>
          <w:p w14:paraId="5373765C" w14:textId="77777777" w:rsidR="001A00A1" w:rsidRPr="007B340C" w:rsidRDefault="00120233">
            <w:pPr>
              <w:pStyle w:val="ac"/>
              <w:rPr>
                <w:sz w:val="16"/>
                <w:szCs w:val="16"/>
              </w:rPr>
            </w:pPr>
            <w:r w:rsidRPr="007B340C">
              <w:rPr>
                <w:sz w:val="16"/>
                <w:szCs w:val="16"/>
              </w:rPr>
              <w:t>гранулы, покрытые кишечнорастворимой оболочкой;</w:t>
            </w:r>
          </w:p>
          <w:p w14:paraId="0F908516"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364E526B" w14:textId="77777777" w:rsidR="001A00A1" w:rsidRPr="007B340C" w:rsidRDefault="00120233">
            <w:pPr>
              <w:pStyle w:val="ac"/>
              <w:rPr>
                <w:sz w:val="16"/>
                <w:szCs w:val="16"/>
              </w:rPr>
            </w:pPr>
            <w:r w:rsidRPr="007B340C">
              <w:rPr>
                <w:sz w:val="16"/>
                <w:szCs w:val="16"/>
              </w:rPr>
              <w:t>раствор для инфузий;</w:t>
            </w:r>
          </w:p>
          <w:p w14:paraId="75BC99E6" w14:textId="77777777" w:rsidR="001A00A1" w:rsidRPr="007B340C" w:rsidRDefault="00120233">
            <w:pPr>
              <w:pStyle w:val="ac"/>
              <w:rPr>
                <w:sz w:val="16"/>
                <w:szCs w:val="16"/>
              </w:rPr>
            </w:pPr>
            <w:r w:rsidRPr="007B340C">
              <w:rPr>
                <w:sz w:val="16"/>
                <w:szCs w:val="16"/>
              </w:rPr>
              <w:t xml:space="preserve">таблетки кишечнорастворимые, покрытые пленочной </w:t>
            </w:r>
            <w:r w:rsidRPr="007B340C">
              <w:rPr>
                <w:sz w:val="16"/>
                <w:szCs w:val="16"/>
              </w:rPr>
              <w:lastRenderedPageBreak/>
              <w:t>оболочкой;</w:t>
            </w:r>
          </w:p>
          <w:p w14:paraId="5F691440"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tc>
      </w:tr>
      <w:tr w:rsidR="001A00A1" w:rsidRPr="007B340C" w14:paraId="4EAAEB36" w14:textId="77777777">
        <w:tc>
          <w:tcPr>
            <w:tcW w:w="1028" w:type="dxa"/>
            <w:tcBorders>
              <w:top w:val="single" w:sz="4" w:space="0" w:color="auto"/>
              <w:bottom w:val="single" w:sz="4" w:space="0" w:color="auto"/>
              <w:right w:val="single" w:sz="4" w:space="0" w:color="auto"/>
            </w:tcBorders>
          </w:tcPr>
          <w:p w14:paraId="2FFD0822" w14:textId="77777777" w:rsidR="001A00A1" w:rsidRPr="007B340C" w:rsidRDefault="00120233">
            <w:pPr>
              <w:pStyle w:val="aa"/>
              <w:jc w:val="center"/>
              <w:rPr>
                <w:sz w:val="16"/>
                <w:szCs w:val="16"/>
              </w:rPr>
            </w:pPr>
            <w:r w:rsidRPr="007B340C">
              <w:rPr>
                <w:sz w:val="16"/>
                <w:szCs w:val="16"/>
              </w:rPr>
              <w:lastRenderedPageBreak/>
              <w:t>J04AB</w:t>
            </w:r>
          </w:p>
        </w:tc>
        <w:tc>
          <w:tcPr>
            <w:tcW w:w="3197" w:type="dxa"/>
            <w:tcBorders>
              <w:top w:val="nil"/>
              <w:left w:val="single" w:sz="4" w:space="0" w:color="auto"/>
              <w:bottom w:val="single" w:sz="4" w:space="0" w:color="auto"/>
              <w:right w:val="nil"/>
            </w:tcBorders>
          </w:tcPr>
          <w:p w14:paraId="192DC98F" w14:textId="77777777" w:rsidR="001A00A1" w:rsidRPr="007B340C" w:rsidRDefault="00120233">
            <w:pPr>
              <w:pStyle w:val="ac"/>
              <w:rPr>
                <w:sz w:val="16"/>
                <w:szCs w:val="16"/>
              </w:rPr>
            </w:pPr>
            <w:r w:rsidRPr="007B340C">
              <w:rPr>
                <w:sz w:val="16"/>
                <w:szCs w:val="16"/>
              </w:rPr>
              <w:t>антибиотики</w:t>
            </w:r>
          </w:p>
        </w:tc>
        <w:tc>
          <w:tcPr>
            <w:tcW w:w="1936" w:type="dxa"/>
            <w:tcBorders>
              <w:top w:val="nil"/>
              <w:left w:val="single" w:sz="4" w:space="0" w:color="auto"/>
              <w:bottom w:val="single" w:sz="4" w:space="0" w:color="auto"/>
              <w:right w:val="nil"/>
            </w:tcBorders>
          </w:tcPr>
          <w:p w14:paraId="0C9A3830" w14:textId="77777777" w:rsidR="001A00A1" w:rsidRPr="007B340C" w:rsidRDefault="00120233">
            <w:pPr>
              <w:pStyle w:val="ac"/>
              <w:rPr>
                <w:sz w:val="16"/>
                <w:szCs w:val="16"/>
              </w:rPr>
            </w:pPr>
            <w:r w:rsidRPr="007B340C">
              <w:rPr>
                <w:sz w:val="16"/>
                <w:szCs w:val="16"/>
              </w:rPr>
              <w:t>капреомицин</w:t>
            </w:r>
          </w:p>
        </w:tc>
        <w:tc>
          <w:tcPr>
            <w:tcW w:w="4037" w:type="dxa"/>
            <w:tcBorders>
              <w:top w:val="nil"/>
              <w:left w:val="single" w:sz="4" w:space="0" w:color="auto"/>
              <w:bottom w:val="single" w:sz="4" w:space="0" w:color="auto"/>
            </w:tcBorders>
          </w:tcPr>
          <w:p w14:paraId="136A369F"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6CBE398A"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58B263C9" w14:textId="77777777" w:rsidR="001A00A1" w:rsidRPr="007B340C" w:rsidRDefault="00120233">
            <w:pPr>
              <w:pStyle w:val="ac"/>
              <w:rPr>
                <w:sz w:val="16"/>
                <w:szCs w:val="16"/>
              </w:rPr>
            </w:pPr>
            <w:r w:rsidRPr="007B340C">
              <w:rPr>
                <w:sz w:val="16"/>
                <w:szCs w:val="16"/>
              </w:rPr>
              <w:t>порошок для приготовления раствора для инфузий и внутримышечного введения</w:t>
            </w:r>
          </w:p>
        </w:tc>
      </w:tr>
      <w:tr w:rsidR="001A00A1" w:rsidRPr="007B340C" w14:paraId="14855F7B" w14:textId="77777777">
        <w:tc>
          <w:tcPr>
            <w:tcW w:w="1028" w:type="dxa"/>
            <w:tcBorders>
              <w:top w:val="single" w:sz="4" w:space="0" w:color="auto"/>
              <w:bottom w:val="single" w:sz="4" w:space="0" w:color="auto"/>
              <w:right w:val="single" w:sz="4" w:space="0" w:color="auto"/>
            </w:tcBorders>
          </w:tcPr>
          <w:p w14:paraId="0E0E649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936A76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0C05E54" w14:textId="77777777" w:rsidR="001A00A1" w:rsidRPr="007B340C" w:rsidRDefault="00120233">
            <w:pPr>
              <w:pStyle w:val="ac"/>
              <w:rPr>
                <w:sz w:val="16"/>
                <w:szCs w:val="16"/>
              </w:rPr>
            </w:pPr>
            <w:r w:rsidRPr="007B340C">
              <w:rPr>
                <w:sz w:val="16"/>
                <w:szCs w:val="16"/>
              </w:rPr>
              <w:t>рифабутин</w:t>
            </w:r>
          </w:p>
        </w:tc>
        <w:tc>
          <w:tcPr>
            <w:tcW w:w="4037" w:type="dxa"/>
            <w:tcBorders>
              <w:top w:val="nil"/>
              <w:left w:val="single" w:sz="4" w:space="0" w:color="auto"/>
              <w:bottom w:val="single" w:sz="4" w:space="0" w:color="auto"/>
            </w:tcBorders>
          </w:tcPr>
          <w:p w14:paraId="0EEF7C6F" w14:textId="77777777" w:rsidR="001A00A1" w:rsidRPr="007B340C" w:rsidRDefault="00120233">
            <w:pPr>
              <w:pStyle w:val="ac"/>
              <w:rPr>
                <w:sz w:val="16"/>
                <w:szCs w:val="16"/>
              </w:rPr>
            </w:pPr>
            <w:r w:rsidRPr="007B340C">
              <w:rPr>
                <w:sz w:val="16"/>
                <w:szCs w:val="16"/>
              </w:rPr>
              <w:t>капсулы</w:t>
            </w:r>
          </w:p>
        </w:tc>
      </w:tr>
      <w:tr w:rsidR="001A00A1" w:rsidRPr="007B340C" w14:paraId="40776A9E" w14:textId="77777777">
        <w:tc>
          <w:tcPr>
            <w:tcW w:w="1028" w:type="dxa"/>
            <w:tcBorders>
              <w:top w:val="single" w:sz="4" w:space="0" w:color="auto"/>
              <w:bottom w:val="single" w:sz="4" w:space="0" w:color="auto"/>
              <w:right w:val="single" w:sz="4" w:space="0" w:color="auto"/>
            </w:tcBorders>
          </w:tcPr>
          <w:p w14:paraId="5BACAB2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A2EDD3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2E99652" w14:textId="77777777" w:rsidR="001A00A1" w:rsidRPr="007B340C" w:rsidRDefault="00120233">
            <w:pPr>
              <w:pStyle w:val="ac"/>
              <w:rPr>
                <w:sz w:val="16"/>
                <w:szCs w:val="16"/>
              </w:rPr>
            </w:pPr>
            <w:r w:rsidRPr="007B340C">
              <w:rPr>
                <w:sz w:val="16"/>
                <w:szCs w:val="16"/>
              </w:rPr>
              <w:t>рифампицин</w:t>
            </w:r>
          </w:p>
        </w:tc>
        <w:tc>
          <w:tcPr>
            <w:tcW w:w="4037" w:type="dxa"/>
            <w:tcBorders>
              <w:top w:val="nil"/>
              <w:left w:val="single" w:sz="4" w:space="0" w:color="auto"/>
              <w:bottom w:val="single" w:sz="4" w:space="0" w:color="auto"/>
            </w:tcBorders>
          </w:tcPr>
          <w:p w14:paraId="16388DA0" w14:textId="77777777" w:rsidR="001A00A1" w:rsidRPr="007B340C" w:rsidRDefault="00120233">
            <w:pPr>
              <w:pStyle w:val="ac"/>
              <w:rPr>
                <w:sz w:val="16"/>
                <w:szCs w:val="16"/>
              </w:rPr>
            </w:pPr>
            <w:r w:rsidRPr="007B340C">
              <w:rPr>
                <w:sz w:val="16"/>
                <w:szCs w:val="16"/>
              </w:rPr>
              <w:t>капсулы;</w:t>
            </w:r>
          </w:p>
          <w:p w14:paraId="129DF1B1"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504DE07A"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p w14:paraId="56A9859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529955B" w14:textId="77777777">
        <w:tc>
          <w:tcPr>
            <w:tcW w:w="1028" w:type="dxa"/>
            <w:tcBorders>
              <w:top w:val="single" w:sz="4" w:space="0" w:color="auto"/>
              <w:bottom w:val="single" w:sz="4" w:space="0" w:color="auto"/>
              <w:right w:val="single" w:sz="4" w:space="0" w:color="auto"/>
            </w:tcBorders>
          </w:tcPr>
          <w:p w14:paraId="40420B0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0AE37B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69CC424" w14:textId="77777777" w:rsidR="001A00A1" w:rsidRPr="007B340C" w:rsidRDefault="00120233">
            <w:pPr>
              <w:pStyle w:val="ac"/>
              <w:rPr>
                <w:sz w:val="16"/>
                <w:szCs w:val="16"/>
              </w:rPr>
            </w:pPr>
            <w:r w:rsidRPr="007B340C">
              <w:rPr>
                <w:sz w:val="16"/>
                <w:szCs w:val="16"/>
              </w:rPr>
              <w:t>циклосерин</w:t>
            </w:r>
          </w:p>
        </w:tc>
        <w:tc>
          <w:tcPr>
            <w:tcW w:w="4037" w:type="dxa"/>
            <w:tcBorders>
              <w:top w:val="nil"/>
              <w:left w:val="single" w:sz="4" w:space="0" w:color="auto"/>
              <w:bottom w:val="single" w:sz="4" w:space="0" w:color="auto"/>
            </w:tcBorders>
          </w:tcPr>
          <w:p w14:paraId="771D96A8" w14:textId="77777777" w:rsidR="001A00A1" w:rsidRPr="007B340C" w:rsidRDefault="00120233">
            <w:pPr>
              <w:pStyle w:val="ac"/>
              <w:rPr>
                <w:sz w:val="16"/>
                <w:szCs w:val="16"/>
              </w:rPr>
            </w:pPr>
            <w:r w:rsidRPr="007B340C">
              <w:rPr>
                <w:sz w:val="16"/>
                <w:szCs w:val="16"/>
              </w:rPr>
              <w:t>капсулы</w:t>
            </w:r>
          </w:p>
        </w:tc>
      </w:tr>
      <w:tr w:rsidR="001A00A1" w:rsidRPr="007B340C" w14:paraId="50F60F28" w14:textId="77777777">
        <w:tc>
          <w:tcPr>
            <w:tcW w:w="1028" w:type="dxa"/>
            <w:tcBorders>
              <w:top w:val="single" w:sz="4" w:space="0" w:color="auto"/>
              <w:bottom w:val="single" w:sz="4" w:space="0" w:color="auto"/>
              <w:right w:val="single" w:sz="4" w:space="0" w:color="auto"/>
            </w:tcBorders>
          </w:tcPr>
          <w:p w14:paraId="6753944E" w14:textId="77777777" w:rsidR="001A00A1" w:rsidRPr="007B340C" w:rsidRDefault="00120233">
            <w:pPr>
              <w:pStyle w:val="aa"/>
              <w:jc w:val="center"/>
              <w:rPr>
                <w:sz w:val="16"/>
                <w:szCs w:val="16"/>
              </w:rPr>
            </w:pPr>
            <w:r w:rsidRPr="007B340C">
              <w:rPr>
                <w:sz w:val="16"/>
                <w:szCs w:val="16"/>
              </w:rPr>
              <w:t>J04AC</w:t>
            </w:r>
          </w:p>
        </w:tc>
        <w:tc>
          <w:tcPr>
            <w:tcW w:w="3197" w:type="dxa"/>
            <w:tcBorders>
              <w:top w:val="nil"/>
              <w:left w:val="single" w:sz="4" w:space="0" w:color="auto"/>
              <w:bottom w:val="single" w:sz="4" w:space="0" w:color="auto"/>
              <w:right w:val="nil"/>
            </w:tcBorders>
          </w:tcPr>
          <w:p w14:paraId="0C6D62C9" w14:textId="77777777" w:rsidR="001A00A1" w:rsidRPr="007B340C" w:rsidRDefault="00120233">
            <w:pPr>
              <w:pStyle w:val="ac"/>
              <w:rPr>
                <w:sz w:val="16"/>
                <w:szCs w:val="16"/>
              </w:rPr>
            </w:pPr>
            <w:r w:rsidRPr="007B340C">
              <w:rPr>
                <w:sz w:val="16"/>
                <w:szCs w:val="16"/>
              </w:rPr>
              <w:t>гидразиды</w:t>
            </w:r>
          </w:p>
        </w:tc>
        <w:tc>
          <w:tcPr>
            <w:tcW w:w="1936" w:type="dxa"/>
            <w:tcBorders>
              <w:top w:val="nil"/>
              <w:left w:val="single" w:sz="4" w:space="0" w:color="auto"/>
              <w:bottom w:val="single" w:sz="4" w:space="0" w:color="auto"/>
              <w:right w:val="nil"/>
            </w:tcBorders>
          </w:tcPr>
          <w:p w14:paraId="5B736274" w14:textId="77777777" w:rsidR="001A00A1" w:rsidRPr="007B340C" w:rsidRDefault="00120233">
            <w:pPr>
              <w:pStyle w:val="ac"/>
              <w:rPr>
                <w:sz w:val="16"/>
                <w:szCs w:val="16"/>
              </w:rPr>
            </w:pPr>
            <w:r w:rsidRPr="007B340C">
              <w:rPr>
                <w:sz w:val="16"/>
                <w:szCs w:val="16"/>
              </w:rPr>
              <w:t>изониазид</w:t>
            </w:r>
          </w:p>
        </w:tc>
        <w:tc>
          <w:tcPr>
            <w:tcW w:w="4037" w:type="dxa"/>
            <w:tcBorders>
              <w:top w:val="nil"/>
              <w:left w:val="single" w:sz="4" w:space="0" w:color="auto"/>
              <w:bottom w:val="single" w:sz="4" w:space="0" w:color="auto"/>
            </w:tcBorders>
          </w:tcPr>
          <w:p w14:paraId="7494E723" w14:textId="77777777" w:rsidR="001A00A1" w:rsidRPr="007B340C" w:rsidRDefault="00120233">
            <w:pPr>
              <w:pStyle w:val="ac"/>
              <w:rPr>
                <w:sz w:val="16"/>
                <w:szCs w:val="16"/>
              </w:rPr>
            </w:pPr>
            <w:r w:rsidRPr="007B340C">
              <w:rPr>
                <w:sz w:val="16"/>
                <w:szCs w:val="16"/>
              </w:rPr>
              <w:t>раствор для внутривенного, внутримышечного, ингаляционного и эндотрахеального введения;</w:t>
            </w:r>
          </w:p>
          <w:p w14:paraId="0F74123E" w14:textId="77777777" w:rsidR="001A00A1" w:rsidRPr="007B340C" w:rsidRDefault="00120233">
            <w:pPr>
              <w:pStyle w:val="ac"/>
              <w:rPr>
                <w:sz w:val="16"/>
                <w:szCs w:val="16"/>
              </w:rPr>
            </w:pPr>
            <w:r w:rsidRPr="007B340C">
              <w:rPr>
                <w:sz w:val="16"/>
                <w:szCs w:val="16"/>
              </w:rPr>
              <w:t>раствор для инъекций;</w:t>
            </w:r>
          </w:p>
          <w:p w14:paraId="72EC96FB" w14:textId="77777777" w:rsidR="001A00A1" w:rsidRPr="007B340C" w:rsidRDefault="00120233">
            <w:pPr>
              <w:pStyle w:val="ac"/>
              <w:rPr>
                <w:sz w:val="16"/>
                <w:szCs w:val="16"/>
              </w:rPr>
            </w:pPr>
            <w:r w:rsidRPr="007B340C">
              <w:rPr>
                <w:sz w:val="16"/>
                <w:szCs w:val="16"/>
              </w:rPr>
              <w:t>раствор для инъекций и ингаляций;</w:t>
            </w:r>
          </w:p>
          <w:p w14:paraId="79691FCE" w14:textId="77777777" w:rsidR="001A00A1" w:rsidRPr="007B340C" w:rsidRDefault="00120233">
            <w:pPr>
              <w:pStyle w:val="ac"/>
              <w:rPr>
                <w:sz w:val="16"/>
                <w:szCs w:val="16"/>
              </w:rPr>
            </w:pPr>
            <w:r w:rsidRPr="007B340C">
              <w:rPr>
                <w:sz w:val="16"/>
                <w:szCs w:val="16"/>
              </w:rPr>
              <w:t>таблетки</w:t>
            </w:r>
          </w:p>
        </w:tc>
      </w:tr>
      <w:tr w:rsidR="001A00A1" w:rsidRPr="007B340C" w14:paraId="56AF9747" w14:textId="77777777">
        <w:tc>
          <w:tcPr>
            <w:tcW w:w="1028" w:type="dxa"/>
            <w:vMerge w:val="restart"/>
            <w:tcBorders>
              <w:top w:val="single" w:sz="4" w:space="0" w:color="auto"/>
              <w:bottom w:val="single" w:sz="4" w:space="0" w:color="auto"/>
              <w:right w:val="single" w:sz="4" w:space="0" w:color="auto"/>
            </w:tcBorders>
          </w:tcPr>
          <w:p w14:paraId="0AB04BF9" w14:textId="77777777" w:rsidR="001A00A1" w:rsidRPr="007B340C" w:rsidRDefault="00120233">
            <w:pPr>
              <w:pStyle w:val="aa"/>
              <w:jc w:val="center"/>
              <w:rPr>
                <w:sz w:val="16"/>
                <w:szCs w:val="16"/>
              </w:rPr>
            </w:pPr>
            <w:r w:rsidRPr="007B340C">
              <w:rPr>
                <w:sz w:val="16"/>
                <w:szCs w:val="16"/>
              </w:rPr>
              <w:t>J04AD</w:t>
            </w:r>
          </w:p>
        </w:tc>
        <w:tc>
          <w:tcPr>
            <w:tcW w:w="3197" w:type="dxa"/>
            <w:tcBorders>
              <w:top w:val="nil"/>
              <w:left w:val="single" w:sz="4" w:space="0" w:color="auto"/>
              <w:bottom w:val="single" w:sz="4" w:space="0" w:color="auto"/>
              <w:right w:val="nil"/>
            </w:tcBorders>
          </w:tcPr>
          <w:p w14:paraId="285F4C27" w14:textId="77777777" w:rsidR="001A00A1" w:rsidRPr="007B340C" w:rsidRDefault="00120233">
            <w:pPr>
              <w:pStyle w:val="ac"/>
              <w:rPr>
                <w:sz w:val="16"/>
                <w:szCs w:val="16"/>
              </w:rPr>
            </w:pPr>
            <w:r w:rsidRPr="007B340C">
              <w:rPr>
                <w:sz w:val="16"/>
                <w:szCs w:val="16"/>
              </w:rPr>
              <w:t>производные тиокарбамида</w:t>
            </w:r>
          </w:p>
        </w:tc>
        <w:tc>
          <w:tcPr>
            <w:tcW w:w="1936" w:type="dxa"/>
            <w:tcBorders>
              <w:top w:val="nil"/>
              <w:left w:val="single" w:sz="4" w:space="0" w:color="auto"/>
              <w:bottom w:val="single" w:sz="4" w:space="0" w:color="auto"/>
              <w:right w:val="nil"/>
            </w:tcBorders>
          </w:tcPr>
          <w:p w14:paraId="6AF92C96" w14:textId="77777777" w:rsidR="001A00A1" w:rsidRPr="007B340C" w:rsidRDefault="00120233">
            <w:pPr>
              <w:pStyle w:val="ac"/>
              <w:rPr>
                <w:sz w:val="16"/>
                <w:szCs w:val="16"/>
              </w:rPr>
            </w:pPr>
            <w:r w:rsidRPr="007B340C">
              <w:rPr>
                <w:sz w:val="16"/>
                <w:szCs w:val="16"/>
              </w:rPr>
              <w:t>протионамид</w:t>
            </w:r>
          </w:p>
        </w:tc>
        <w:tc>
          <w:tcPr>
            <w:tcW w:w="4037" w:type="dxa"/>
            <w:tcBorders>
              <w:top w:val="nil"/>
              <w:left w:val="single" w:sz="4" w:space="0" w:color="auto"/>
              <w:bottom w:val="single" w:sz="4" w:space="0" w:color="auto"/>
            </w:tcBorders>
          </w:tcPr>
          <w:p w14:paraId="74306E13" w14:textId="77777777" w:rsidR="001A00A1" w:rsidRPr="007B340C" w:rsidRDefault="00120233">
            <w:pPr>
              <w:pStyle w:val="ac"/>
              <w:rPr>
                <w:sz w:val="16"/>
                <w:szCs w:val="16"/>
              </w:rPr>
            </w:pPr>
            <w:r w:rsidRPr="007B340C">
              <w:rPr>
                <w:sz w:val="16"/>
                <w:szCs w:val="16"/>
              </w:rPr>
              <w:t>таблетки, покрытые оболочкой;</w:t>
            </w:r>
          </w:p>
          <w:p w14:paraId="00FBCB3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607D73B" w14:textId="77777777">
        <w:tc>
          <w:tcPr>
            <w:tcW w:w="1028" w:type="dxa"/>
            <w:vMerge/>
            <w:tcBorders>
              <w:top w:val="single" w:sz="4" w:space="0" w:color="auto"/>
              <w:bottom w:val="single" w:sz="4" w:space="0" w:color="auto"/>
              <w:right w:val="single" w:sz="4" w:space="0" w:color="auto"/>
            </w:tcBorders>
          </w:tcPr>
          <w:p w14:paraId="294B75A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EEC89F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749DF8" w14:textId="77777777" w:rsidR="001A00A1" w:rsidRPr="007B340C" w:rsidRDefault="00120233">
            <w:pPr>
              <w:pStyle w:val="ac"/>
              <w:rPr>
                <w:sz w:val="16"/>
                <w:szCs w:val="16"/>
              </w:rPr>
            </w:pPr>
            <w:r w:rsidRPr="007B340C">
              <w:rPr>
                <w:sz w:val="16"/>
                <w:szCs w:val="16"/>
              </w:rPr>
              <w:t>этионамид</w:t>
            </w:r>
          </w:p>
        </w:tc>
        <w:tc>
          <w:tcPr>
            <w:tcW w:w="4037" w:type="dxa"/>
            <w:tcBorders>
              <w:top w:val="nil"/>
              <w:left w:val="single" w:sz="4" w:space="0" w:color="auto"/>
              <w:bottom w:val="single" w:sz="4" w:space="0" w:color="auto"/>
            </w:tcBorders>
          </w:tcPr>
          <w:p w14:paraId="0BDD0E83" w14:textId="77777777" w:rsidR="001A00A1" w:rsidRPr="007B340C" w:rsidRDefault="00120233">
            <w:pPr>
              <w:pStyle w:val="ac"/>
              <w:rPr>
                <w:sz w:val="16"/>
                <w:szCs w:val="16"/>
              </w:rPr>
            </w:pPr>
            <w:r w:rsidRPr="007B340C">
              <w:rPr>
                <w:sz w:val="16"/>
                <w:szCs w:val="16"/>
              </w:rPr>
              <w:t>таблетки, покрытые оболочкой;</w:t>
            </w:r>
          </w:p>
          <w:p w14:paraId="3A825BC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0D92D65" w14:textId="77777777">
        <w:tc>
          <w:tcPr>
            <w:tcW w:w="1028" w:type="dxa"/>
            <w:vMerge w:val="restart"/>
            <w:tcBorders>
              <w:top w:val="single" w:sz="4" w:space="0" w:color="auto"/>
              <w:bottom w:val="single" w:sz="4" w:space="0" w:color="auto"/>
              <w:right w:val="single" w:sz="4" w:space="0" w:color="auto"/>
            </w:tcBorders>
          </w:tcPr>
          <w:p w14:paraId="65D8C886" w14:textId="77777777" w:rsidR="001A00A1" w:rsidRPr="007B340C" w:rsidRDefault="00120233">
            <w:pPr>
              <w:pStyle w:val="aa"/>
              <w:jc w:val="center"/>
              <w:rPr>
                <w:sz w:val="16"/>
                <w:szCs w:val="16"/>
              </w:rPr>
            </w:pPr>
            <w:r w:rsidRPr="007B340C">
              <w:rPr>
                <w:sz w:val="16"/>
                <w:szCs w:val="16"/>
              </w:rPr>
              <w:t>J04AK</w:t>
            </w:r>
          </w:p>
        </w:tc>
        <w:tc>
          <w:tcPr>
            <w:tcW w:w="3197" w:type="dxa"/>
            <w:tcBorders>
              <w:top w:val="nil"/>
              <w:left w:val="single" w:sz="4" w:space="0" w:color="auto"/>
              <w:bottom w:val="single" w:sz="4" w:space="0" w:color="auto"/>
              <w:right w:val="nil"/>
            </w:tcBorders>
          </w:tcPr>
          <w:p w14:paraId="4891B191" w14:textId="77777777" w:rsidR="001A00A1" w:rsidRPr="007B340C" w:rsidRDefault="00120233">
            <w:pPr>
              <w:pStyle w:val="ac"/>
              <w:rPr>
                <w:sz w:val="16"/>
                <w:szCs w:val="16"/>
              </w:rPr>
            </w:pPr>
            <w:r w:rsidRPr="007B340C">
              <w:rPr>
                <w:sz w:val="16"/>
                <w:szCs w:val="16"/>
              </w:rPr>
              <w:t>другие противотуберкулезные препараты</w:t>
            </w:r>
          </w:p>
        </w:tc>
        <w:tc>
          <w:tcPr>
            <w:tcW w:w="1936" w:type="dxa"/>
            <w:tcBorders>
              <w:top w:val="nil"/>
              <w:left w:val="single" w:sz="4" w:space="0" w:color="auto"/>
              <w:bottom w:val="single" w:sz="4" w:space="0" w:color="auto"/>
              <w:right w:val="nil"/>
            </w:tcBorders>
          </w:tcPr>
          <w:p w14:paraId="1855EF4E" w14:textId="77777777" w:rsidR="001A00A1" w:rsidRPr="007B340C" w:rsidRDefault="00120233">
            <w:pPr>
              <w:pStyle w:val="ac"/>
              <w:rPr>
                <w:sz w:val="16"/>
                <w:szCs w:val="16"/>
              </w:rPr>
            </w:pPr>
            <w:r w:rsidRPr="007B340C">
              <w:rPr>
                <w:sz w:val="16"/>
                <w:szCs w:val="16"/>
              </w:rPr>
              <w:t>бедаквилин</w:t>
            </w:r>
          </w:p>
        </w:tc>
        <w:tc>
          <w:tcPr>
            <w:tcW w:w="4037" w:type="dxa"/>
            <w:tcBorders>
              <w:top w:val="nil"/>
              <w:left w:val="single" w:sz="4" w:space="0" w:color="auto"/>
              <w:bottom w:val="single" w:sz="4" w:space="0" w:color="auto"/>
            </w:tcBorders>
          </w:tcPr>
          <w:p w14:paraId="33CA3ED4" w14:textId="77777777" w:rsidR="001A00A1" w:rsidRPr="007B340C" w:rsidRDefault="00120233">
            <w:pPr>
              <w:pStyle w:val="ac"/>
              <w:rPr>
                <w:sz w:val="16"/>
                <w:szCs w:val="16"/>
              </w:rPr>
            </w:pPr>
            <w:r w:rsidRPr="007B340C">
              <w:rPr>
                <w:sz w:val="16"/>
                <w:szCs w:val="16"/>
              </w:rPr>
              <w:t>таблетки</w:t>
            </w:r>
          </w:p>
        </w:tc>
      </w:tr>
      <w:tr w:rsidR="001A00A1" w:rsidRPr="007B340C" w14:paraId="32D7B316" w14:textId="77777777">
        <w:tc>
          <w:tcPr>
            <w:tcW w:w="1028" w:type="dxa"/>
            <w:vMerge/>
            <w:tcBorders>
              <w:top w:val="single" w:sz="4" w:space="0" w:color="auto"/>
              <w:bottom w:val="single" w:sz="4" w:space="0" w:color="auto"/>
              <w:right w:val="single" w:sz="4" w:space="0" w:color="auto"/>
            </w:tcBorders>
          </w:tcPr>
          <w:p w14:paraId="56AF687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248535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BB2C2FE" w14:textId="77777777" w:rsidR="001A00A1" w:rsidRPr="007B340C" w:rsidRDefault="00120233">
            <w:pPr>
              <w:pStyle w:val="ac"/>
              <w:rPr>
                <w:sz w:val="16"/>
                <w:szCs w:val="16"/>
              </w:rPr>
            </w:pPr>
            <w:r w:rsidRPr="007B340C">
              <w:rPr>
                <w:sz w:val="16"/>
                <w:szCs w:val="16"/>
              </w:rPr>
              <w:t>деламанид</w:t>
            </w:r>
          </w:p>
        </w:tc>
        <w:tc>
          <w:tcPr>
            <w:tcW w:w="4037" w:type="dxa"/>
            <w:tcBorders>
              <w:top w:val="nil"/>
              <w:left w:val="single" w:sz="4" w:space="0" w:color="auto"/>
              <w:bottom w:val="single" w:sz="4" w:space="0" w:color="auto"/>
            </w:tcBorders>
          </w:tcPr>
          <w:p w14:paraId="23EF6A8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73C6E2D" w14:textId="77777777">
        <w:tc>
          <w:tcPr>
            <w:tcW w:w="1028" w:type="dxa"/>
            <w:vMerge/>
            <w:tcBorders>
              <w:top w:val="single" w:sz="4" w:space="0" w:color="auto"/>
              <w:bottom w:val="single" w:sz="4" w:space="0" w:color="auto"/>
              <w:right w:val="single" w:sz="4" w:space="0" w:color="auto"/>
            </w:tcBorders>
          </w:tcPr>
          <w:p w14:paraId="17FE233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B9AC99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C350F1B" w14:textId="77777777" w:rsidR="001A00A1" w:rsidRPr="007B340C" w:rsidRDefault="00120233">
            <w:pPr>
              <w:pStyle w:val="ac"/>
              <w:rPr>
                <w:sz w:val="16"/>
                <w:szCs w:val="16"/>
              </w:rPr>
            </w:pPr>
            <w:r w:rsidRPr="007B340C">
              <w:rPr>
                <w:sz w:val="16"/>
                <w:szCs w:val="16"/>
              </w:rPr>
              <w:t>пиразинамид</w:t>
            </w:r>
          </w:p>
        </w:tc>
        <w:tc>
          <w:tcPr>
            <w:tcW w:w="4037" w:type="dxa"/>
            <w:tcBorders>
              <w:top w:val="nil"/>
              <w:left w:val="single" w:sz="4" w:space="0" w:color="auto"/>
              <w:bottom w:val="single" w:sz="4" w:space="0" w:color="auto"/>
            </w:tcBorders>
          </w:tcPr>
          <w:p w14:paraId="2A9169CF" w14:textId="77777777" w:rsidR="001A00A1" w:rsidRPr="007B340C" w:rsidRDefault="00120233">
            <w:pPr>
              <w:pStyle w:val="ac"/>
              <w:rPr>
                <w:sz w:val="16"/>
                <w:szCs w:val="16"/>
              </w:rPr>
            </w:pPr>
            <w:r w:rsidRPr="007B340C">
              <w:rPr>
                <w:sz w:val="16"/>
                <w:szCs w:val="16"/>
              </w:rPr>
              <w:t>таблетки;</w:t>
            </w:r>
          </w:p>
          <w:p w14:paraId="2794EC5D"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403D5C6A" w14:textId="77777777">
        <w:tc>
          <w:tcPr>
            <w:tcW w:w="1028" w:type="dxa"/>
            <w:vMerge/>
            <w:tcBorders>
              <w:top w:val="single" w:sz="4" w:space="0" w:color="auto"/>
              <w:bottom w:val="single" w:sz="4" w:space="0" w:color="auto"/>
              <w:right w:val="single" w:sz="4" w:space="0" w:color="auto"/>
            </w:tcBorders>
          </w:tcPr>
          <w:p w14:paraId="045B654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1491FB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D52C843" w14:textId="77777777" w:rsidR="001A00A1" w:rsidRPr="007B340C" w:rsidRDefault="00120233">
            <w:pPr>
              <w:pStyle w:val="ac"/>
              <w:rPr>
                <w:sz w:val="16"/>
                <w:szCs w:val="16"/>
              </w:rPr>
            </w:pPr>
            <w:r w:rsidRPr="007B340C">
              <w:rPr>
                <w:sz w:val="16"/>
                <w:szCs w:val="16"/>
              </w:rPr>
              <w:t>теризидон</w:t>
            </w:r>
          </w:p>
        </w:tc>
        <w:tc>
          <w:tcPr>
            <w:tcW w:w="4037" w:type="dxa"/>
            <w:tcBorders>
              <w:top w:val="nil"/>
              <w:left w:val="single" w:sz="4" w:space="0" w:color="auto"/>
              <w:bottom w:val="single" w:sz="4" w:space="0" w:color="auto"/>
            </w:tcBorders>
          </w:tcPr>
          <w:p w14:paraId="5BD973D3" w14:textId="77777777" w:rsidR="001A00A1" w:rsidRPr="007B340C" w:rsidRDefault="00120233">
            <w:pPr>
              <w:pStyle w:val="ac"/>
              <w:rPr>
                <w:sz w:val="16"/>
                <w:szCs w:val="16"/>
              </w:rPr>
            </w:pPr>
            <w:r w:rsidRPr="007B340C">
              <w:rPr>
                <w:sz w:val="16"/>
                <w:szCs w:val="16"/>
              </w:rPr>
              <w:t>капсулы</w:t>
            </w:r>
          </w:p>
        </w:tc>
      </w:tr>
      <w:tr w:rsidR="001A00A1" w:rsidRPr="007B340C" w14:paraId="2085268B" w14:textId="77777777">
        <w:tc>
          <w:tcPr>
            <w:tcW w:w="1028" w:type="dxa"/>
            <w:vMerge/>
            <w:tcBorders>
              <w:top w:val="single" w:sz="4" w:space="0" w:color="auto"/>
              <w:bottom w:val="single" w:sz="4" w:space="0" w:color="auto"/>
              <w:right w:val="single" w:sz="4" w:space="0" w:color="auto"/>
            </w:tcBorders>
          </w:tcPr>
          <w:p w14:paraId="0D0F248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8F9169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E4D755" w14:textId="77777777" w:rsidR="001A00A1" w:rsidRPr="007B340C" w:rsidRDefault="00120233">
            <w:pPr>
              <w:pStyle w:val="ac"/>
              <w:rPr>
                <w:sz w:val="16"/>
                <w:szCs w:val="16"/>
              </w:rPr>
            </w:pPr>
            <w:r w:rsidRPr="007B340C">
              <w:rPr>
                <w:sz w:val="16"/>
                <w:szCs w:val="16"/>
              </w:rPr>
              <w:t>тиоуреидоиминометилпиридиния перхлорат</w:t>
            </w:r>
          </w:p>
        </w:tc>
        <w:tc>
          <w:tcPr>
            <w:tcW w:w="4037" w:type="dxa"/>
            <w:tcBorders>
              <w:top w:val="nil"/>
              <w:left w:val="single" w:sz="4" w:space="0" w:color="auto"/>
              <w:bottom w:val="single" w:sz="4" w:space="0" w:color="auto"/>
            </w:tcBorders>
          </w:tcPr>
          <w:p w14:paraId="3425930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3E2C009" w14:textId="77777777">
        <w:tc>
          <w:tcPr>
            <w:tcW w:w="1028" w:type="dxa"/>
            <w:tcBorders>
              <w:top w:val="single" w:sz="4" w:space="0" w:color="auto"/>
              <w:bottom w:val="single" w:sz="4" w:space="0" w:color="auto"/>
              <w:right w:val="single" w:sz="4" w:space="0" w:color="auto"/>
            </w:tcBorders>
          </w:tcPr>
          <w:p w14:paraId="2F24572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031011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30280A2" w14:textId="77777777" w:rsidR="001A00A1" w:rsidRPr="007B340C" w:rsidRDefault="00120233">
            <w:pPr>
              <w:pStyle w:val="ac"/>
              <w:rPr>
                <w:sz w:val="16"/>
                <w:szCs w:val="16"/>
              </w:rPr>
            </w:pPr>
            <w:r w:rsidRPr="007B340C">
              <w:rPr>
                <w:sz w:val="16"/>
                <w:szCs w:val="16"/>
              </w:rPr>
              <w:t>этамбутол</w:t>
            </w:r>
          </w:p>
        </w:tc>
        <w:tc>
          <w:tcPr>
            <w:tcW w:w="4037" w:type="dxa"/>
            <w:tcBorders>
              <w:top w:val="nil"/>
              <w:left w:val="single" w:sz="4" w:space="0" w:color="auto"/>
              <w:bottom w:val="single" w:sz="4" w:space="0" w:color="auto"/>
            </w:tcBorders>
          </w:tcPr>
          <w:p w14:paraId="620D74B5" w14:textId="77777777" w:rsidR="001A00A1" w:rsidRPr="007B340C" w:rsidRDefault="00120233">
            <w:pPr>
              <w:pStyle w:val="ac"/>
              <w:rPr>
                <w:sz w:val="16"/>
                <w:szCs w:val="16"/>
              </w:rPr>
            </w:pPr>
            <w:r w:rsidRPr="007B340C">
              <w:rPr>
                <w:sz w:val="16"/>
                <w:szCs w:val="16"/>
              </w:rPr>
              <w:t>таблетки;</w:t>
            </w:r>
          </w:p>
          <w:p w14:paraId="394323E3" w14:textId="77777777" w:rsidR="001A00A1" w:rsidRPr="007B340C" w:rsidRDefault="00120233">
            <w:pPr>
              <w:pStyle w:val="ac"/>
              <w:rPr>
                <w:sz w:val="16"/>
                <w:szCs w:val="16"/>
              </w:rPr>
            </w:pPr>
            <w:r w:rsidRPr="007B340C">
              <w:rPr>
                <w:sz w:val="16"/>
                <w:szCs w:val="16"/>
              </w:rPr>
              <w:t>таблетки, покрытые оболочкой;</w:t>
            </w:r>
          </w:p>
          <w:p w14:paraId="5FC4970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5FEAA4E" w14:textId="77777777">
        <w:tc>
          <w:tcPr>
            <w:tcW w:w="1028" w:type="dxa"/>
            <w:vMerge w:val="restart"/>
            <w:tcBorders>
              <w:top w:val="single" w:sz="4" w:space="0" w:color="auto"/>
              <w:bottom w:val="single" w:sz="4" w:space="0" w:color="auto"/>
              <w:right w:val="single" w:sz="4" w:space="0" w:color="auto"/>
            </w:tcBorders>
          </w:tcPr>
          <w:p w14:paraId="7CEDE099" w14:textId="77777777" w:rsidR="001A00A1" w:rsidRPr="007B340C" w:rsidRDefault="00120233">
            <w:pPr>
              <w:pStyle w:val="aa"/>
              <w:jc w:val="center"/>
              <w:rPr>
                <w:sz w:val="16"/>
                <w:szCs w:val="16"/>
              </w:rPr>
            </w:pPr>
            <w:r w:rsidRPr="007B340C">
              <w:rPr>
                <w:sz w:val="16"/>
                <w:szCs w:val="16"/>
              </w:rPr>
              <w:t>J04AM</w:t>
            </w:r>
          </w:p>
        </w:tc>
        <w:tc>
          <w:tcPr>
            <w:tcW w:w="3197" w:type="dxa"/>
            <w:vMerge w:val="restart"/>
            <w:tcBorders>
              <w:top w:val="nil"/>
              <w:left w:val="single" w:sz="4" w:space="0" w:color="auto"/>
              <w:bottom w:val="single" w:sz="4" w:space="0" w:color="auto"/>
              <w:right w:val="nil"/>
            </w:tcBorders>
          </w:tcPr>
          <w:p w14:paraId="4CCE4AC9" w14:textId="77777777" w:rsidR="001A00A1" w:rsidRPr="007B340C" w:rsidRDefault="00120233">
            <w:pPr>
              <w:pStyle w:val="ac"/>
              <w:rPr>
                <w:sz w:val="16"/>
                <w:szCs w:val="16"/>
              </w:rPr>
            </w:pPr>
            <w:r w:rsidRPr="007B340C">
              <w:rPr>
                <w:sz w:val="16"/>
                <w:szCs w:val="16"/>
              </w:rPr>
              <w:t>комбинированные противотуберкулезные препараты</w:t>
            </w:r>
          </w:p>
        </w:tc>
        <w:tc>
          <w:tcPr>
            <w:tcW w:w="1936" w:type="dxa"/>
            <w:tcBorders>
              <w:top w:val="nil"/>
              <w:left w:val="single" w:sz="4" w:space="0" w:color="auto"/>
              <w:bottom w:val="single" w:sz="4" w:space="0" w:color="auto"/>
              <w:right w:val="nil"/>
            </w:tcBorders>
          </w:tcPr>
          <w:p w14:paraId="2117EEF1" w14:textId="77777777" w:rsidR="001A00A1" w:rsidRPr="007B340C" w:rsidRDefault="00120233">
            <w:pPr>
              <w:pStyle w:val="ac"/>
              <w:rPr>
                <w:sz w:val="16"/>
                <w:szCs w:val="16"/>
              </w:rPr>
            </w:pPr>
            <w:r w:rsidRPr="007B340C">
              <w:rPr>
                <w:sz w:val="16"/>
                <w:szCs w:val="16"/>
              </w:rPr>
              <w:t>изониазид + ломефлоксацин + пиразинамид + этамбутол + пиридоксин</w:t>
            </w:r>
          </w:p>
        </w:tc>
        <w:tc>
          <w:tcPr>
            <w:tcW w:w="4037" w:type="dxa"/>
            <w:tcBorders>
              <w:top w:val="nil"/>
              <w:left w:val="single" w:sz="4" w:space="0" w:color="auto"/>
              <w:bottom w:val="single" w:sz="4" w:space="0" w:color="auto"/>
            </w:tcBorders>
          </w:tcPr>
          <w:p w14:paraId="2E3658F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BD80CEC" w14:textId="77777777">
        <w:tc>
          <w:tcPr>
            <w:tcW w:w="1028" w:type="dxa"/>
            <w:vMerge/>
            <w:tcBorders>
              <w:top w:val="single" w:sz="4" w:space="0" w:color="auto"/>
              <w:bottom w:val="single" w:sz="4" w:space="0" w:color="auto"/>
              <w:right w:val="single" w:sz="4" w:space="0" w:color="auto"/>
            </w:tcBorders>
          </w:tcPr>
          <w:p w14:paraId="45D8583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7BDF73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DC12D9A" w14:textId="77777777" w:rsidR="001A00A1" w:rsidRPr="007B340C" w:rsidRDefault="00120233">
            <w:pPr>
              <w:pStyle w:val="ac"/>
              <w:rPr>
                <w:sz w:val="16"/>
                <w:szCs w:val="16"/>
              </w:rPr>
            </w:pPr>
            <w:r w:rsidRPr="007B340C">
              <w:rPr>
                <w:sz w:val="16"/>
                <w:szCs w:val="16"/>
              </w:rPr>
              <w:t>изониазид + пиразинамид</w:t>
            </w:r>
          </w:p>
        </w:tc>
        <w:tc>
          <w:tcPr>
            <w:tcW w:w="4037" w:type="dxa"/>
            <w:tcBorders>
              <w:top w:val="nil"/>
              <w:left w:val="single" w:sz="4" w:space="0" w:color="auto"/>
              <w:bottom w:val="single" w:sz="4" w:space="0" w:color="auto"/>
            </w:tcBorders>
          </w:tcPr>
          <w:p w14:paraId="26FF5120" w14:textId="77777777" w:rsidR="001A00A1" w:rsidRPr="007B340C" w:rsidRDefault="00120233">
            <w:pPr>
              <w:pStyle w:val="ac"/>
              <w:rPr>
                <w:sz w:val="16"/>
                <w:szCs w:val="16"/>
              </w:rPr>
            </w:pPr>
            <w:r w:rsidRPr="007B340C">
              <w:rPr>
                <w:sz w:val="16"/>
                <w:szCs w:val="16"/>
              </w:rPr>
              <w:t>таблетки</w:t>
            </w:r>
          </w:p>
        </w:tc>
      </w:tr>
      <w:tr w:rsidR="001A00A1" w:rsidRPr="007B340C" w14:paraId="5C78C6A6" w14:textId="77777777">
        <w:tc>
          <w:tcPr>
            <w:tcW w:w="1028" w:type="dxa"/>
            <w:vMerge/>
            <w:tcBorders>
              <w:top w:val="single" w:sz="4" w:space="0" w:color="auto"/>
              <w:bottom w:val="single" w:sz="4" w:space="0" w:color="auto"/>
              <w:right w:val="single" w:sz="4" w:space="0" w:color="auto"/>
            </w:tcBorders>
          </w:tcPr>
          <w:p w14:paraId="1A747A7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18B4B6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D860EB" w14:textId="77777777" w:rsidR="001A00A1" w:rsidRPr="007B340C" w:rsidRDefault="00120233">
            <w:pPr>
              <w:pStyle w:val="ac"/>
              <w:rPr>
                <w:sz w:val="16"/>
                <w:szCs w:val="16"/>
              </w:rPr>
            </w:pPr>
            <w:r w:rsidRPr="007B340C">
              <w:rPr>
                <w:sz w:val="16"/>
                <w:szCs w:val="16"/>
              </w:rPr>
              <w:t>изониазид + пиразинамид + рифампицин</w:t>
            </w:r>
          </w:p>
        </w:tc>
        <w:tc>
          <w:tcPr>
            <w:tcW w:w="4037" w:type="dxa"/>
            <w:tcBorders>
              <w:top w:val="nil"/>
              <w:left w:val="single" w:sz="4" w:space="0" w:color="auto"/>
              <w:bottom w:val="single" w:sz="4" w:space="0" w:color="auto"/>
            </w:tcBorders>
          </w:tcPr>
          <w:p w14:paraId="230B018C" w14:textId="77777777" w:rsidR="001A00A1" w:rsidRPr="007B340C" w:rsidRDefault="00120233">
            <w:pPr>
              <w:pStyle w:val="ac"/>
              <w:rPr>
                <w:sz w:val="16"/>
                <w:szCs w:val="16"/>
              </w:rPr>
            </w:pPr>
            <w:r w:rsidRPr="007B340C">
              <w:rPr>
                <w:sz w:val="16"/>
                <w:szCs w:val="16"/>
              </w:rPr>
              <w:t>таблетки диспергируемые;</w:t>
            </w:r>
          </w:p>
          <w:p w14:paraId="7847258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605B9B4" w14:textId="77777777">
        <w:tc>
          <w:tcPr>
            <w:tcW w:w="1028" w:type="dxa"/>
            <w:vMerge/>
            <w:tcBorders>
              <w:top w:val="single" w:sz="4" w:space="0" w:color="auto"/>
              <w:bottom w:val="single" w:sz="4" w:space="0" w:color="auto"/>
              <w:right w:val="single" w:sz="4" w:space="0" w:color="auto"/>
            </w:tcBorders>
          </w:tcPr>
          <w:p w14:paraId="2069B72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2A34B4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8A9D0F" w14:textId="77777777" w:rsidR="001A00A1" w:rsidRPr="007B340C" w:rsidRDefault="00120233">
            <w:pPr>
              <w:pStyle w:val="ac"/>
              <w:rPr>
                <w:sz w:val="16"/>
                <w:szCs w:val="16"/>
              </w:rPr>
            </w:pPr>
            <w:r w:rsidRPr="007B340C">
              <w:rPr>
                <w:sz w:val="16"/>
                <w:szCs w:val="16"/>
              </w:rPr>
              <w:t>изониазид + пиразинамид + рифампицин + этамбутол</w:t>
            </w:r>
          </w:p>
        </w:tc>
        <w:tc>
          <w:tcPr>
            <w:tcW w:w="4037" w:type="dxa"/>
            <w:tcBorders>
              <w:top w:val="nil"/>
              <w:left w:val="single" w:sz="4" w:space="0" w:color="auto"/>
              <w:bottom w:val="single" w:sz="4" w:space="0" w:color="auto"/>
            </w:tcBorders>
          </w:tcPr>
          <w:p w14:paraId="69B814E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BA9EA64" w14:textId="77777777">
        <w:tc>
          <w:tcPr>
            <w:tcW w:w="1028" w:type="dxa"/>
            <w:vMerge/>
            <w:tcBorders>
              <w:top w:val="single" w:sz="4" w:space="0" w:color="auto"/>
              <w:bottom w:val="single" w:sz="4" w:space="0" w:color="auto"/>
              <w:right w:val="single" w:sz="4" w:space="0" w:color="auto"/>
            </w:tcBorders>
          </w:tcPr>
          <w:p w14:paraId="34B2108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E31A2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3D7C10" w14:textId="77777777" w:rsidR="001A00A1" w:rsidRPr="007B340C" w:rsidRDefault="00120233">
            <w:pPr>
              <w:pStyle w:val="ac"/>
              <w:rPr>
                <w:sz w:val="16"/>
                <w:szCs w:val="16"/>
              </w:rPr>
            </w:pPr>
            <w:r w:rsidRPr="007B340C">
              <w:rPr>
                <w:sz w:val="16"/>
                <w:szCs w:val="16"/>
              </w:rPr>
              <w:t>изониазид + пиразинамид + рифампицин + этамбутол + пиридоксин</w:t>
            </w:r>
          </w:p>
        </w:tc>
        <w:tc>
          <w:tcPr>
            <w:tcW w:w="4037" w:type="dxa"/>
            <w:tcBorders>
              <w:top w:val="nil"/>
              <w:left w:val="single" w:sz="4" w:space="0" w:color="auto"/>
              <w:bottom w:val="single" w:sz="4" w:space="0" w:color="auto"/>
            </w:tcBorders>
          </w:tcPr>
          <w:p w14:paraId="6ECD4342" w14:textId="77777777" w:rsidR="001A00A1" w:rsidRPr="007B340C" w:rsidRDefault="00120233">
            <w:pPr>
              <w:pStyle w:val="ac"/>
              <w:rPr>
                <w:sz w:val="16"/>
                <w:szCs w:val="16"/>
              </w:rPr>
            </w:pPr>
            <w:r w:rsidRPr="007B340C">
              <w:rPr>
                <w:sz w:val="16"/>
                <w:szCs w:val="16"/>
              </w:rPr>
              <w:t>таблетки, покрытые оболочкой;</w:t>
            </w:r>
          </w:p>
          <w:p w14:paraId="539A25D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8903768" w14:textId="77777777">
        <w:tc>
          <w:tcPr>
            <w:tcW w:w="1028" w:type="dxa"/>
            <w:vMerge w:val="restart"/>
            <w:tcBorders>
              <w:top w:val="single" w:sz="4" w:space="0" w:color="auto"/>
              <w:bottom w:val="single" w:sz="4" w:space="0" w:color="auto"/>
              <w:right w:val="single" w:sz="4" w:space="0" w:color="auto"/>
            </w:tcBorders>
          </w:tcPr>
          <w:p w14:paraId="2091D6E5"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15EDDD7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156FD7E" w14:textId="77777777" w:rsidR="001A00A1" w:rsidRPr="007B340C" w:rsidRDefault="00120233">
            <w:pPr>
              <w:pStyle w:val="ac"/>
              <w:rPr>
                <w:sz w:val="16"/>
                <w:szCs w:val="16"/>
              </w:rPr>
            </w:pPr>
            <w:r w:rsidRPr="007B340C">
              <w:rPr>
                <w:sz w:val="16"/>
                <w:szCs w:val="16"/>
              </w:rPr>
              <w:t>изониазид + рифампицин</w:t>
            </w:r>
          </w:p>
        </w:tc>
        <w:tc>
          <w:tcPr>
            <w:tcW w:w="4037" w:type="dxa"/>
            <w:tcBorders>
              <w:top w:val="nil"/>
              <w:left w:val="single" w:sz="4" w:space="0" w:color="auto"/>
              <w:bottom w:val="single" w:sz="4" w:space="0" w:color="auto"/>
            </w:tcBorders>
          </w:tcPr>
          <w:p w14:paraId="6147B8FE" w14:textId="77777777" w:rsidR="001A00A1" w:rsidRPr="007B340C" w:rsidRDefault="00120233">
            <w:pPr>
              <w:pStyle w:val="ac"/>
              <w:rPr>
                <w:sz w:val="16"/>
                <w:szCs w:val="16"/>
              </w:rPr>
            </w:pPr>
            <w:r w:rsidRPr="007B340C">
              <w:rPr>
                <w:sz w:val="16"/>
                <w:szCs w:val="16"/>
              </w:rPr>
              <w:t>таблетки, покрытые оболочкой;</w:t>
            </w:r>
          </w:p>
          <w:p w14:paraId="1790C98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4C4DC5F" w14:textId="77777777">
        <w:tc>
          <w:tcPr>
            <w:tcW w:w="1028" w:type="dxa"/>
            <w:vMerge/>
            <w:tcBorders>
              <w:top w:val="single" w:sz="4" w:space="0" w:color="auto"/>
              <w:bottom w:val="single" w:sz="4" w:space="0" w:color="auto"/>
              <w:right w:val="single" w:sz="4" w:space="0" w:color="auto"/>
            </w:tcBorders>
          </w:tcPr>
          <w:p w14:paraId="3FAA51D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411B23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EFBCE8" w14:textId="77777777" w:rsidR="001A00A1" w:rsidRPr="007B340C" w:rsidRDefault="00120233">
            <w:pPr>
              <w:pStyle w:val="ac"/>
              <w:rPr>
                <w:sz w:val="16"/>
                <w:szCs w:val="16"/>
              </w:rPr>
            </w:pPr>
            <w:r w:rsidRPr="007B340C">
              <w:rPr>
                <w:sz w:val="16"/>
                <w:szCs w:val="16"/>
              </w:rPr>
              <w:t>изониазид + этамбутол</w:t>
            </w:r>
          </w:p>
        </w:tc>
        <w:tc>
          <w:tcPr>
            <w:tcW w:w="4037" w:type="dxa"/>
            <w:tcBorders>
              <w:top w:val="nil"/>
              <w:left w:val="single" w:sz="4" w:space="0" w:color="auto"/>
              <w:bottom w:val="single" w:sz="4" w:space="0" w:color="auto"/>
            </w:tcBorders>
          </w:tcPr>
          <w:p w14:paraId="492ED597" w14:textId="77777777" w:rsidR="001A00A1" w:rsidRPr="007B340C" w:rsidRDefault="00120233">
            <w:pPr>
              <w:pStyle w:val="ac"/>
              <w:rPr>
                <w:sz w:val="16"/>
                <w:szCs w:val="16"/>
              </w:rPr>
            </w:pPr>
            <w:r w:rsidRPr="007B340C">
              <w:rPr>
                <w:sz w:val="16"/>
                <w:szCs w:val="16"/>
              </w:rPr>
              <w:t>таблетки</w:t>
            </w:r>
          </w:p>
        </w:tc>
      </w:tr>
      <w:tr w:rsidR="001A00A1" w:rsidRPr="007B340C" w14:paraId="09866AF5" w14:textId="77777777">
        <w:tc>
          <w:tcPr>
            <w:tcW w:w="1028" w:type="dxa"/>
            <w:vMerge/>
            <w:tcBorders>
              <w:top w:val="single" w:sz="4" w:space="0" w:color="auto"/>
              <w:bottom w:val="single" w:sz="4" w:space="0" w:color="auto"/>
              <w:right w:val="single" w:sz="4" w:space="0" w:color="auto"/>
            </w:tcBorders>
          </w:tcPr>
          <w:p w14:paraId="2F46EC2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EDF2EA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0D67E6" w14:textId="77777777" w:rsidR="001A00A1" w:rsidRPr="007B340C" w:rsidRDefault="00120233">
            <w:pPr>
              <w:pStyle w:val="ac"/>
              <w:rPr>
                <w:sz w:val="16"/>
                <w:szCs w:val="16"/>
              </w:rPr>
            </w:pPr>
            <w:r w:rsidRPr="007B340C">
              <w:rPr>
                <w:sz w:val="16"/>
                <w:szCs w:val="16"/>
              </w:rPr>
              <w:t>ломефлоксацин + пиразинамид + протионамид + этамбутол + пиридоксин</w:t>
            </w:r>
          </w:p>
        </w:tc>
        <w:tc>
          <w:tcPr>
            <w:tcW w:w="4037" w:type="dxa"/>
            <w:tcBorders>
              <w:top w:val="nil"/>
              <w:left w:val="single" w:sz="4" w:space="0" w:color="auto"/>
              <w:bottom w:val="single" w:sz="4" w:space="0" w:color="auto"/>
            </w:tcBorders>
          </w:tcPr>
          <w:p w14:paraId="1457DB5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697DF9" w14:textId="77777777">
        <w:tc>
          <w:tcPr>
            <w:tcW w:w="1028" w:type="dxa"/>
            <w:tcBorders>
              <w:top w:val="single" w:sz="4" w:space="0" w:color="auto"/>
              <w:bottom w:val="single" w:sz="4" w:space="0" w:color="auto"/>
              <w:right w:val="single" w:sz="4" w:space="0" w:color="auto"/>
            </w:tcBorders>
          </w:tcPr>
          <w:p w14:paraId="04C1DE06" w14:textId="77777777" w:rsidR="001A00A1" w:rsidRPr="007B340C" w:rsidRDefault="00120233">
            <w:pPr>
              <w:pStyle w:val="aa"/>
              <w:jc w:val="center"/>
              <w:rPr>
                <w:sz w:val="16"/>
                <w:szCs w:val="16"/>
              </w:rPr>
            </w:pPr>
            <w:r w:rsidRPr="007B340C">
              <w:rPr>
                <w:sz w:val="16"/>
                <w:szCs w:val="16"/>
              </w:rPr>
              <w:t>J04B</w:t>
            </w:r>
          </w:p>
        </w:tc>
        <w:tc>
          <w:tcPr>
            <w:tcW w:w="3197" w:type="dxa"/>
            <w:tcBorders>
              <w:top w:val="nil"/>
              <w:left w:val="single" w:sz="4" w:space="0" w:color="auto"/>
              <w:bottom w:val="single" w:sz="4" w:space="0" w:color="auto"/>
              <w:right w:val="nil"/>
            </w:tcBorders>
          </w:tcPr>
          <w:p w14:paraId="1C6F3551" w14:textId="77777777" w:rsidR="001A00A1" w:rsidRPr="007B340C" w:rsidRDefault="00120233">
            <w:pPr>
              <w:pStyle w:val="ac"/>
              <w:rPr>
                <w:sz w:val="16"/>
                <w:szCs w:val="16"/>
              </w:rPr>
            </w:pPr>
            <w:r w:rsidRPr="007B340C">
              <w:rPr>
                <w:sz w:val="16"/>
                <w:szCs w:val="16"/>
              </w:rPr>
              <w:t>противолепрозные препараты</w:t>
            </w:r>
          </w:p>
        </w:tc>
        <w:tc>
          <w:tcPr>
            <w:tcW w:w="1936" w:type="dxa"/>
            <w:tcBorders>
              <w:top w:val="nil"/>
              <w:left w:val="single" w:sz="4" w:space="0" w:color="auto"/>
              <w:bottom w:val="single" w:sz="4" w:space="0" w:color="auto"/>
              <w:right w:val="nil"/>
            </w:tcBorders>
          </w:tcPr>
          <w:p w14:paraId="715D338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F8F7ADF" w14:textId="77777777" w:rsidR="001A00A1" w:rsidRPr="007B340C" w:rsidRDefault="001A00A1">
            <w:pPr>
              <w:pStyle w:val="aa"/>
              <w:rPr>
                <w:sz w:val="16"/>
                <w:szCs w:val="16"/>
              </w:rPr>
            </w:pPr>
          </w:p>
        </w:tc>
      </w:tr>
      <w:tr w:rsidR="001A00A1" w:rsidRPr="007B340C" w14:paraId="4D71EFF6" w14:textId="77777777">
        <w:tc>
          <w:tcPr>
            <w:tcW w:w="1028" w:type="dxa"/>
            <w:tcBorders>
              <w:top w:val="single" w:sz="4" w:space="0" w:color="auto"/>
              <w:bottom w:val="single" w:sz="4" w:space="0" w:color="auto"/>
              <w:right w:val="single" w:sz="4" w:space="0" w:color="auto"/>
            </w:tcBorders>
          </w:tcPr>
          <w:p w14:paraId="1012A5CE" w14:textId="77777777" w:rsidR="001A00A1" w:rsidRPr="007B340C" w:rsidRDefault="00120233">
            <w:pPr>
              <w:pStyle w:val="aa"/>
              <w:jc w:val="center"/>
              <w:rPr>
                <w:sz w:val="16"/>
                <w:szCs w:val="16"/>
              </w:rPr>
            </w:pPr>
            <w:r w:rsidRPr="007B340C">
              <w:rPr>
                <w:sz w:val="16"/>
                <w:szCs w:val="16"/>
              </w:rPr>
              <w:t>J04BA</w:t>
            </w:r>
          </w:p>
        </w:tc>
        <w:tc>
          <w:tcPr>
            <w:tcW w:w="3197" w:type="dxa"/>
            <w:tcBorders>
              <w:top w:val="nil"/>
              <w:left w:val="single" w:sz="4" w:space="0" w:color="auto"/>
              <w:bottom w:val="single" w:sz="4" w:space="0" w:color="auto"/>
              <w:right w:val="nil"/>
            </w:tcBorders>
          </w:tcPr>
          <w:p w14:paraId="366F9C57" w14:textId="77777777" w:rsidR="001A00A1" w:rsidRPr="007B340C" w:rsidRDefault="00120233">
            <w:pPr>
              <w:pStyle w:val="ac"/>
              <w:rPr>
                <w:sz w:val="16"/>
                <w:szCs w:val="16"/>
              </w:rPr>
            </w:pPr>
            <w:r w:rsidRPr="007B340C">
              <w:rPr>
                <w:sz w:val="16"/>
                <w:szCs w:val="16"/>
              </w:rPr>
              <w:t>противолепрозные препараты</w:t>
            </w:r>
          </w:p>
        </w:tc>
        <w:tc>
          <w:tcPr>
            <w:tcW w:w="1936" w:type="dxa"/>
            <w:tcBorders>
              <w:top w:val="nil"/>
              <w:left w:val="single" w:sz="4" w:space="0" w:color="auto"/>
              <w:bottom w:val="single" w:sz="4" w:space="0" w:color="auto"/>
              <w:right w:val="nil"/>
            </w:tcBorders>
          </w:tcPr>
          <w:p w14:paraId="72CD7A89" w14:textId="77777777" w:rsidR="001A00A1" w:rsidRPr="007B340C" w:rsidRDefault="00120233">
            <w:pPr>
              <w:pStyle w:val="ac"/>
              <w:rPr>
                <w:sz w:val="16"/>
                <w:szCs w:val="16"/>
              </w:rPr>
            </w:pPr>
            <w:r w:rsidRPr="007B340C">
              <w:rPr>
                <w:sz w:val="16"/>
                <w:szCs w:val="16"/>
              </w:rPr>
              <w:t>дапсон</w:t>
            </w:r>
          </w:p>
        </w:tc>
        <w:tc>
          <w:tcPr>
            <w:tcW w:w="4037" w:type="dxa"/>
            <w:tcBorders>
              <w:top w:val="nil"/>
              <w:left w:val="single" w:sz="4" w:space="0" w:color="auto"/>
              <w:bottom w:val="single" w:sz="4" w:space="0" w:color="auto"/>
            </w:tcBorders>
          </w:tcPr>
          <w:p w14:paraId="4FE2DE2B" w14:textId="77777777" w:rsidR="001A00A1" w:rsidRPr="007B340C" w:rsidRDefault="00120233">
            <w:pPr>
              <w:pStyle w:val="ac"/>
              <w:rPr>
                <w:sz w:val="16"/>
                <w:szCs w:val="16"/>
              </w:rPr>
            </w:pPr>
            <w:r w:rsidRPr="007B340C">
              <w:rPr>
                <w:sz w:val="16"/>
                <w:szCs w:val="16"/>
              </w:rPr>
              <w:t>таблетки</w:t>
            </w:r>
          </w:p>
        </w:tc>
      </w:tr>
      <w:tr w:rsidR="001A00A1" w:rsidRPr="007B340C" w14:paraId="2961ED1F" w14:textId="77777777">
        <w:tc>
          <w:tcPr>
            <w:tcW w:w="1028" w:type="dxa"/>
            <w:tcBorders>
              <w:top w:val="single" w:sz="4" w:space="0" w:color="auto"/>
              <w:bottom w:val="single" w:sz="4" w:space="0" w:color="auto"/>
              <w:right w:val="single" w:sz="4" w:space="0" w:color="auto"/>
            </w:tcBorders>
          </w:tcPr>
          <w:p w14:paraId="270F9021" w14:textId="77777777" w:rsidR="001A00A1" w:rsidRPr="007B340C" w:rsidRDefault="00120233">
            <w:pPr>
              <w:pStyle w:val="aa"/>
              <w:jc w:val="center"/>
              <w:rPr>
                <w:sz w:val="16"/>
                <w:szCs w:val="16"/>
              </w:rPr>
            </w:pPr>
            <w:r w:rsidRPr="007B340C">
              <w:rPr>
                <w:sz w:val="16"/>
                <w:szCs w:val="16"/>
              </w:rPr>
              <w:t>J05</w:t>
            </w:r>
          </w:p>
        </w:tc>
        <w:tc>
          <w:tcPr>
            <w:tcW w:w="3197" w:type="dxa"/>
            <w:tcBorders>
              <w:top w:val="nil"/>
              <w:left w:val="single" w:sz="4" w:space="0" w:color="auto"/>
              <w:bottom w:val="single" w:sz="4" w:space="0" w:color="auto"/>
              <w:right w:val="nil"/>
            </w:tcBorders>
          </w:tcPr>
          <w:p w14:paraId="1B18FAB6" w14:textId="77777777" w:rsidR="001A00A1" w:rsidRPr="007B340C" w:rsidRDefault="00120233">
            <w:pPr>
              <w:pStyle w:val="ac"/>
              <w:rPr>
                <w:sz w:val="16"/>
                <w:szCs w:val="16"/>
              </w:rPr>
            </w:pPr>
            <w:r w:rsidRPr="007B340C">
              <w:rPr>
                <w:sz w:val="16"/>
                <w:szCs w:val="16"/>
              </w:rPr>
              <w:t>противовирусные препараты системного действия</w:t>
            </w:r>
          </w:p>
        </w:tc>
        <w:tc>
          <w:tcPr>
            <w:tcW w:w="1936" w:type="dxa"/>
            <w:tcBorders>
              <w:top w:val="nil"/>
              <w:left w:val="single" w:sz="4" w:space="0" w:color="auto"/>
              <w:bottom w:val="single" w:sz="4" w:space="0" w:color="auto"/>
              <w:right w:val="nil"/>
            </w:tcBorders>
          </w:tcPr>
          <w:p w14:paraId="2856DED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7B016A8" w14:textId="77777777" w:rsidR="001A00A1" w:rsidRPr="007B340C" w:rsidRDefault="001A00A1">
            <w:pPr>
              <w:pStyle w:val="aa"/>
              <w:rPr>
                <w:sz w:val="16"/>
                <w:szCs w:val="16"/>
              </w:rPr>
            </w:pPr>
          </w:p>
        </w:tc>
      </w:tr>
      <w:tr w:rsidR="001A00A1" w:rsidRPr="007B340C" w14:paraId="709F621C" w14:textId="77777777">
        <w:tc>
          <w:tcPr>
            <w:tcW w:w="1028" w:type="dxa"/>
            <w:tcBorders>
              <w:top w:val="single" w:sz="4" w:space="0" w:color="auto"/>
              <w:bottom w:val="single" w:sz="4" w:space="0" w:color="auto"/>
              <w:right w:val="single" w:sz="4" w:space="0" w:color="auto"/>
            </w:tcBorders>
          </w:tcPr>
          <w:p w14:paraId="2CD279AE" w14:textId="77777777" w:rsidR="001A00A1" w:rsidRPr="007B340C" w:rsidRDefault="00120233">
            <w:pPr>
              <w:pStyle w:val="aa"/>
              <w:jc w:val="center"/>
              <w:rPr>
                <w:sz w:val="16"/>
                <w:szCs w:val="16"/>
              </w:rPr>
            </w:pPr>
            <w:r w:rsidRPr="007B340C">
              <w:rPr>
                <w:sz w:val="16"/>
                <w:szCs w:val="16"/>
              </w:rPr>
              <w:t>J05A</w:t>
            </w:r>
          </w:p>
        </w:tc>
        <w:tc>
          <w:tcPr>
            <w:tcW w:w="3197" w:type="dxa"/>
            <w:tcBorders>
              <w:top w:val="nil"/>
              <w:left w:val="single" w:sz="4" w:space="0" w:color="auto"/>
              <w:bottom w:val="single" w:sz="4" w:space="0" w:color="auto"/>
              <w:right w:val="nil"/>
            </w:tcBorders>
          </w:tcPr>
          <w:p w14:paraId="2192E3A0" w14:textId="77777777" w:rsidR="001A00A1" w:rsidRPr="007B340C" w:rsidRDefault="00120233">
            <w:pPr>
              <w:pStyle w:val="ac"/>
              <w:rPr>
                <w:sz w:val="16"/>
                <w:szCs w:val="16"/>
              </w:rPr>
            </w:pPr>
            <w:r w:rsidRPr="007B340C">
              <w:rPr>
                <w:sz w:val="16"/>
                <w:szCs w:val="16"/>
              </w:rPr>
              <w:t>противовирусные препараты прямого действия</w:t>
            </w:r>
          </w:p>
        </w:tc>
        <w:tc>
          <w:tcPr>
            <w:tcW w:w="1936" w:type="dxa"/>
            <w:tcBorders>
              <w:top w:val="nil"/>
              <w:left w:val="single" w:sz="4" w:space="0" w:color="auto"/>
              <w:bottom w:val="single" w:sz="4" w:space="0" w:color="auto"/>
              <w:right w:val="nil"/>
            </w:tcBorders>
          </w:tcPr>
          <w:p w14:paraId="1B333BA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78551CA" w14:textId="77777777" w:rsidR="001A00A1" w:rsidRPr="007B340C" w:rsidRDefault="001A00A1">
            <w:pPr>
              <w:pStyle w:val="aa"/>
              <w:rPr>
                <w:sz w:val="16"/>
                <w:szCs w:val="16"/>
              </w:rPr>
            </w:pPr>
          </w:p>
        </w:tc>
      </w:tr>
      <w:tr w:rsidR="001A00A1" w:rsidRPr="007B340C" w14:paraId="4862A64C" w14:textId="77777777">
        <w:tc>
          <w:tcPr>
            <w:tcW w:w="1028" w:type="dxa"/>
            <w:vMerge w:val="restart"/>
            <w:tcBorders>
              <w:top w:val="single" w:sz="4" w:space="0" w:color="auto"/>
              <w:bottom w:val="single" w:sz="4" w:space="0" w:color="auto"/>
              <w:right w:val="single" w:sz="4" w:space="0" w:color="auto"/>
            </w:tcBorders>
          </w:tcPr>
          <w:p w14:paraId="2D83C110" w14:textId="77777777" w:rsidR="001A00A1" w:rsidRPr="007B340C" w:rsidRDefault="00120233">
            <w:pPr>
              <w:pStyle w:val="aa"/>
              <w:jc w:val="center"/>
              <w:rPr>
                <w:sz w:val="16"/>
                <w:szCs w:val="16"/>
              </w:rPr>
            </w:pPr>
            <w:r w:rsidRPr="007B340C">
              <w:rPr>
                <w:sz w:val="16"/>
                <w:szCs w:val="16"/>
              </w:rPr>
              <w:t>J05AB</w:t>
            </w:r>
          </w:p>
        </w:tc>
        <w:tc>
          <w:tcPr>
            <w:tcW w:w="3197" w:type="dxa"/>
            <w:vMerge w:val="restart"/>
            <w:tcBorders>
              <w:top w:val="nil"/>
              <w:left w:val="single" w:sz="4" w:space="0" w:color="auto"/>
              <w:bottom w:val="single" w:sz="4" w:space="0" w:color="auto"/>
              <w:right w:val="nil"/>
            </w:tcBorders>
          </w:tcPr>
          <w:p w14:paraId="32924414" w14:textId="77777777" w:rsidR="001A00A1" w:rsidRPr="007B340C" w:rsidRDefault="00120233">
            <w:pPr>
              <w:pStyle w:val="ac"/>
              <w:rPr>
                <w:sz w:val="16"/>
                <w:szCs w:val="16"/>
              </w:rPr>
            </w:pPr>
            <w:r w:rsidRPr="007B340C">
              <w:rPr>
                <w:sz w:val="16"/>
                <w:szCs w:val="16"/>
              </w:rPr>
              <w:t>нуклеозиды и нуклеотиды, кроме ингибиторов обратной транскриптазы</w:t>
            </w:r>
          </w:p>
        </w:tc>
        <w:tc>
          <w:tcPr>
            <w:tcW w:w="1936" w:type="dxa"/>
            <w:vMerge w:val="restart"/>
            <w:tcBorders>
              <w:top w:val="nil"/>
              <w:left w:val="single" w:sz="4" w:space="0" w:color="auto"/>
              <w:bottom w:val="single" w:sz="4" w:space="0" w:color="auto"/>
              <w:right w:val="nil"/>
            </w:tcBorders>
          </w:tcPr>
          <w:p w14:paraId="304A6EC3" w14:textId="77777777" w:rsidR="001A00A1" w:rsidRPr="007B340C" w:rsidRDefault="00120233">
            <w:pPr>
              <w:pStyle w:val="ac"/>
              <w:rPr>
                <w:sz w:val="16"/>
                <w:szCs w:val="16"/>
              </w:rPr>
            </w:pPr>
            <w:r w:rsidRPr="007B340C">
              <w:rPr>
                <w:sz w:val="16"/>
                <w:szCs w:val="16"/>
              </w:rPr>
              <w:t>ацикловир</w:t>
            </w:r>
          </w:p>
        </w:tc>
        <w:tc>
          <w:tcPr>
            <w:tcW w:w="4037" w:type="dxa"/>
            <w:tcBorders>
              <w:top w:val="nil"/>
              <w:left w:val="single" w:sz="4" w:space="0" w:color="auto"/>
              <w:bottom w:val="single" w:sz="4" w:space="0" w:color="auto"/>
            </w:tcBorders>
          </w:tcPr>
          <w:p w14:paraId="3287EADC" w14:textId="77777777" w:rsidR="001A00A1" w:rsidRPr="007B340C" w:rsidRDefault="00120233">
            <w:pPr>
              <w:pStyle w:val="ac"/>
              <w:rPr>
                <w:sz w:val="16"/>
                <w:szCs w:val="16"/>
              </w:rPr>
            </w:pPr>
            <w:r w:rsidRPr="007B340C">
              <w:rPr>
                <w:sz w:val="16"/>
                <w:szCs w:val="16"/>
              </w:rPr>
              <w:t>крем для наружного применения;</w:t>
            </w:r>
          </w:p>
          <w:p w14:paraId="2349C05B"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5F653301" w14:textId="77777777" w:rsidR="001A00A1" w:rsidRPr="007B340C" w:rsidRDefault="00120233">
            <w:pPr>
              <w:pStyle w:val="ac"/>
              <w:rPr>
                <w:sz w:val="16"/>
                <w:szCs w:val="16"/>
              </w:rPr>
            </w:pPr>
            <w:r w:rsidRPr="007B340C">
              <w:rPr>
                <w:sz w:val="16"/>
                <w:szCs w:val="16"/>
              </w:rPr>
              <w:t>мазь глазная;</w:t>
            </w:r>
          </w:p>
        </w:tc>
      </w:tr>
      <w:tr w:rsidR="001A00A1" w:rsidRPr="007B340C" w14:paraId="7FF9BC3C" w14:textId="77777777">
        <w:tc>
          <w:tcPr>
            <w:tcW w:w="1028" w:type="dxa"/>
            <w:vMerge/>
            <w:tcBorders>
              <w:top w:val="single" w:sz="4" w:space="0" w:color="auto"/>
              <w:bottom w:val="single" w:sz="4" w:space="0" w:color="auto"/>
              <w:right w:val="single" w:sz="4" w:space="0" w:color="auto"/>
            </w:tcBorders>
          </w:tcPr>
          <w:p w14:paraId="0B9291E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0F3C155" w14:textId="77777777" w:rsidR="001A00A1" w:rsidRPr="007B340C" w:rsidRDefault="001A00A1">
            <w:pPr>
              <w:pStyle w:val="aa"/>
              <w:rPr>
                <w:sz w:val="16"/>
                <w:szCs w:val="16"/>
              </w:rPr>
            </w:pPr>
          </w:p>
        </w:tc>
        <w:tc>
          <w:tcPr>
            <w:tcW w:w="1936" w:type="dxa"/>
            <w:vMerge/>
            <w:tcBorders>
              <w:top w:val="nil"/>
              <w:left w:val="single" w:sz="4" w:space="0" w:color="auto"/>
              <w:bottom w:val="single" w:sz="4" w:space="0" w:color="auto"/>
              <w:right w:val="nil"/>
            </w:tcBorders>
          </w:tcPr>
          <w:p w14:paraId="724C83C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C67BE48" w14:textId="77777777" w:rsidR="001A00A1" w:rsidRPr="007B340C" w:rsidRDefault="00120233">
            <w:pPr>
              <w:pStyle w:val="ac"/>
              <w:rPr>
                <w:sz w:val="16"/>
                <w:szCs w:val="16"/>
              </w:rPr>
            </w:pPr>
            <w:r w:rsidRPr="007B340C">
              <w:rPr>
                <w:sz w:val="16"/>
                <w:szCs w:val="16"/>
              </w:rPr>
              <w:t>мазь для местного и наружного применения;</w:t>
            </w:r>
          </w:p>
          <w:p w14:paraId="32FBC678" w14:textId="77777777" w:rsidR="001A00A1" w:rsidRPr="007B340C" w:rsidRDefault="00120233">
            <w:pPr>
              <w:pStyle w:val="ac"/>
              <w:rPr>
                <w:sz w:val="16"/>
                <w:szCs w:val="16"/>
              </w:rPr>
            </w:pPr>
            <w:r w:rsidRPr="007B340C">
              <w:rPr>
                <w:sz w:val="16"/>
                <w:szCs w:val="16"/>
              </w:rPr>
              <w:t>мазь для наружного применения;</w:t>
            </w:r>
          </w:p>
        </w:tc>
      </w:tr>
      <w:tr w:rsidR="001A00A1" w:rsidRPr="007B340C" w14:paraId="599A4007" w14:textId="77777777">
        <w:tc>
          <w:tcPr>
            <w:tcW w:w="1028" w:type="dxa"/>
            <w:vMerge/>
            <w:tcBorders>
              <w:top w:val="single" w:sz="4" w:space="0" w:color="auto"/>
              <w:bottom w:val="single" w:sz="4" w:space="0" w:color="auto"/>
              <w:right w:val="single" w:sz="4" w:space="0" w:color="auto"/>
            </w:tcBorders>
          </w:tcPr>
          <w:p w14:paraId="2AB7576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A13CAC" w14:textId="77777777" w:rsidR="001A00A1" w:rsidRPr="007B340C" w:rsidRDefault="001A00A1">
            <w:pPr>
              <w:pStyle w:val="aa"/>
              <w:rPr>
                <w:sz w:val="16"/>
                <w:szCs w:val="16"/>
              </w:rPr>
            </w:pPr>
          </w:p>
        </w:tc>
        <w:tc>
          <w:tcPr>
            <w:tcW w:w="1936" w:type="dxa"/>
            <w:vMerge/>
            <w:tcBorders>
              <w:top w:val="nil"/>
              <w:left w:val="single" w:sz="4" w:space="0" w:color="auto"/>
              <w:bottom w:val="single" w:sz="4" w:space="0" w:color="auto"/>
              <w:right w:val="nil"/>
            </w:tcBorders>
          </w:tcPr>
          <w:p w14:paraId="02A1710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7A95AE"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27CCF028" w14:textId="77777777" w:rsidR="001A00A1" w:rsidRPr="007B340C" w:rsidRDefault="00120233">
            <w:pPr>
              <w:pStyle w:val="ac"/>
              <w:rPr>
                <w:sz w:val="16"/>
                <w:szCs w:val="16"/>
              </w:rPr>
            </w:pPr>
            <w:r w:rsidRPr="007B340C">
              <w:rPr>
                <w:sz w:val="16"/>
                <w:szCs w:val="16"/>
              </w:rPr>
              <w:t>таблетки;</w:t>
            </w:r>
          </w:p>
          <w:p w14:paraId="7C2604F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A09BE78" w14:textId="77777777">
        <w:tc>
          <w:tcPr>
            <w:tcW w:w="1028" w:type="dxa"/>
            <w:vMerge/>
            <w:tcBorders>
              <w:top w:val="single" w:sz="4" w:space="0" w:color="auto"/>
              <w:bottom w:val="single" w:sz="4" w:space="0" w:color="auto"/>
              <w:right w:val="single" w:sz="4" w:space="0" w:color="auto"/>
            </w:tcBorders>
          </w:tcPr>
          <w:p w14:paraId="0D97342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B9377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89225B3" w14:textId="77777777" w:rsidR="001A00A1" w:rsidRPr="007B340C" w:rsidRDefault="00120233">
            <w:pPr>
              <w:pStyle w:val="ac"/>
              <w:rPr>
                <w:sz w:val="16"/>
                <w:szCs w:val="16"/>
              </w:rPr>
            </w:pPr>
            <w:r w:rsidRPr="007B340C">
              <w:rPr>
                <w:sz w:val="16"/>
                <w:szCs w:val="16"/>
              </w:rPr>
              <w:t>валганцикловир</w:t>
            </w:r>
          </w:p>
        </w:tc>
        <w:tc>
          <w:tcPr>
            <w:tcW w:w="4037" w:type="dxa"/>
            <w:tcBorders>
              <w:top w:val="nil"/>
              <w:left w:val="single" w:sz="4" w:space="0" w:color="auto"/>
              <w:bottom w:val="single" w:sz="4" w:space="0" w:color="auto"/>
            </w:tcBorders>
          </w:tcPr>
          <w:p w14:paraId="49BD30E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5C84A70" w14:textId="77777777">
        <w:tc>
          <w:tcPr>
            <w:tcW w:w="1028" w:type="dxa"/>
            <w:vMerge/>
            <w:tcBorders>
              <w:top w:val="single" w:sz="4" w:space="0" w:color="auto"/>
              <w:bottom w:val="single" w:sz="4" w:space="0" w:color="auto"/>
              <w:right w:val="single" w:sz="4" w:space="0" w:color="auto"/>
            </w:tcBorders>
          </w:tcPr>
          <w:p w14:paraId="62DCF66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1E5D48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9169288" w14:textId="77777777" w:rsidR="001A00A1" w:rsidRPr="007B340C" w:rsidRDefault="00120233">
            <w:pPr>
              <w:pStyle w:val="ac"/>
              <w:rPr>
                <w:sz w:val="16"/>
                <w:szCs w:val="16"/>
              </w:rPr>
            </w:pPr>
            <w:r w:rsidRPr="007B340C">
              <w:rPr>
                <w:sz w:val="16"/>
                <w:szCs w:val="16"/>
              </w:rPr>
              <w:t>ганцикловир</w:t>
            </w:r>
          </w:p>
        </w:tc>
        <w:tc>
          <w:tcPr>
            <w:tcW w:w="4037" w:type="dxa"/>
            <w:tcBorders>
              <w:top w:val="nil"/>
              <w:left w:val="single" w:sz="4" w:space="0" w:color="auto"/>
              <w:bottom w:val="single" w:sz="4" w:space="0" w:color="auto"/>
            </w:tcBorders>
          </w:tcPr>
          <w:p w14:paraId="72006FA7"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22BFED19" w14:textId="77777777">
        <w:tc>
          <w:tcPr>
            <w:tcW w:w="1028" w:type="dxa"/>
            <w:vMerge w:val="restart"/>
            <w:tcBorders>
              <w:top w:val="single" w:sz="4" w:space="0" w:color="auto"/>
              <w:bottom w:val="single" w:sz="4" w:space="0" w:color="auto"/>
              <w:right w:val="single" w:sz="4" w:space="0" w:color="auto"/>
            </w:tcBorders>
          </w:tcPr>
          <w:p w14:paraId="3FDC6C66" w14:textId="77777777" w:rsidR="001A00A1" w:rsidRPr="007B340C" w:rsidRDefault="00120233">
            <w:pPr>
              <w:pStyle w:val="aa"/>
              <w:jc w:val="center"/>
              <w:rPr>
                <w:sz w:val="16"/>
                <w:szCs w:val="16"/>
              </w:rPr>
            </w:pPr>
            <w:r w:rsidRPr="007B340C">
              <w:rPr>
                <w:sz w:val="16"/>
                <w:szCs w:val="16"/>
              </w:rPr>
              <w:t>J05AE</w:t>
            </w:r>
          </w:p>
        </w:tc>
        <w:tc>
          <w:tcPr>
            <w:tcW w:w="3197" w:type="dxa"/>
            <w:vMerge w:val="restart"/>
            <w:tcBorders>
              <w:top w:val="nil"/>
              <w:left w:val="single" w:sz="4" w:space="0" w:color="auto"/>
              <w:bottom w:val="single" w:sz="4" w:space="0" w:color="auto"/>
              <w:right w:val="nil"/>
            </w:tcBorders>
          </w:tcPr>
          <w:p w14:paraId="06376A5D" w14:textId="77777777" w:rsidR="001A00A1" w:rsidRPr="007B340C" w:rsidRDefault="00120233">
            <w:pPr>
              <w:pStyle w:val="ac"/>
              <w:rPr>
                <w:sz w:val="16"/>
                <w:szCs w:val="16"/>
              </w:rPr>
            </w:pPr>
            <w:r w:rsidRPr="007B340C">
              <w:rPr>
                <w:sz w:val="16"/>
                <w:szCs w:val="16"/>
              </w:rPr>
              <w:t>ингибиторы протеаз</w:t>
            </w:r>
          </w:p>
        </w:tc>
        <w:tc>
          <w:tcPr>
            <w:tcW w:w="1936" w:type="dxa"/>
            <w:tcBorders>
              <w:top w:val="nil"/>
              <w:left w:val="single" w:sz="4" w:space="0" w:color="auto"/>
              <w:bottom w:val="single" w:sz="4" w:space="0" w:color="auto"/>
              <w:right w:val="nil"/>
            </w:tcBorders>
          </w:tcPr>
          <w:p w14:paraId="16F81514" w14:textId="77777777" w:rsidR="001A00A1" w:rsidRPr="007B340C" w:rsidRDefault="00120233">
            <w:pPr>
              <w:pStyle w:val="ac"/>
              <w:rPr>
                <w:sz w:val="16"/>
                <w:szCs w:val="16"/>
              </w:rPr>
            </w:pPr>
            <w:r w:rsidRPr="007B340C">
              <w:rPr>
                <w:sz w:val="16"/>
                <w:szCs w:val="16"/>
              </w:rPr>
              <w:t>атазанавир</w:t>
            </w:r>
          </w:p>
        </w:tc>
        <w:tc>
          <w:tcPr>
            <w:tcW w:w="4037" w:type="dxa"/>
            <w:tcBorders>
              <w:top w:val="nil"/>
              <w:left w:val="single" w:sz="4" w:space="0" w:color="auto"/>
              <w:bottom w:val="single" w:sz="4" w:space="0" w:color="auto"/>
            </w:tcBorders>
          </w:tcPr>
          <w:p w14:paraId="464D68F2" w14:textId="77777777" w:rsidR="001A00A1" w:rsidRPr="007B340C" w:rsidRDefault="00120233">
            <w:pPr>
              <w:pStyle w:val="ac"/>
              <w:rPr>
                <w:sz w:val="16"/>
                <w:szCs w:val="16"/>
              </w:rPr>
            </w:pPr>
            <w:r w:rsidRPr="007B340C">
              <w:rPr>
                <w:sz w:val="16"/>
                <w:szCs w:val="16"/>
              </w:rPr>
              <w:t>капсулы</w:t>
            </w:r>
          </w:p>
        </w:tc>
      </w:tr>
      <w:tr w:rsidR="001A00A1" w:rsidRPr="007B340C" w14:paraId="57110183" w14:textId="77777777">
        <w:tc>
          <w:tcPr>
            <w:tcW w:w="1028" w:type="dxa"/>
            <w:vMerge/>
            <w:tcBorders>
              <w:top w:val="single" w:sz="4" w:space="0" w:color="auto"/>
              <w:bottom w:val="single" w:sz="4" w:space="0" w:color="auto"/>
              <w:right w:val="single" w:sz="4" w:space="0" w:color="auto"/>
            </w:tcBorders>
          </w:tcPr>
          <w:p w14:paraId="37F7A21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212F7B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B5343E" w14:textId="77777777" w:rsidR="001A00A1" w:rsidRPr="007B340C" w:rsidRDefault="00120233">
            <w:pPr>
              <w:pStyle w:val="ac"/>
              <w:rPr>
                <w:sz w:val="16"/>
                <w:szCs w:val="16"/>
              </w:rPr>
            </w:pPr>
            <w:r w:rsidRPr="007B340C">
              <w:rPr>
                <w:sz w:val="16"/>
                <w:szCs w:val="16"/>
              </w:rPr>
              <w:t>дарунавир</w:t>
            </w:r>
          </w:p>
        </w:tc>
        <w:tc>
          <w:tcPr>
            <w:tcW w:w="4037" w:type="dxa"/>
            <w:tcBorders>
              <w:top w:val="nil"/>
              <w:left w:val="single" w:sz="4" w:space="0" w:color="auto"/>
              <w:bottom w:val="single" w:sz="4" w:space="0" w:color="auto"/>
            </w:tcBorders>
          </w:tcPr>
          <w:p w14:paraId="6EA1FA6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7B1AC79" w14:textId="77777777">
        <w:tc>
          <w:tcPr>
            <w:tcW w:w="1028" w:type="dxa"/>
            <w:vMerge/>
            <w:tcBorders>
              <w:top w:val="single" w:sz="4" w:space="0" w:color="auto"/>
              <w:bottom w:val="single" w:sz="4" w:space="0" w:color="auto"/>
              <w:right w:val="single" w:sz="4" w:space="0" w:color="auto"/>
            </w:tcBorders>
          </w:tcPr>
          <w:p w14:paraId="4273D73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114C7B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3E12FE" w14:textId="77777777" w:rsidR="001A00A1" w:rsidRPr="007B340C" w:rsidRDefault="00120233">
            <w:pPr>
              <w:pStyle w:val="ac"/>
              <w:rPr>
                <w:sz w:val="16"/>
                <w:szCs w:val="16"/>
              </w:rPr>
            </w:pPr>
            <w:r w:rsidRPr="007B340C">
              <w:rPr>
                <w:sz w:val="16"/>
                <w:szCs w:val="16"/>
              </w:rPr>
              <w:t>нарлапревир</w:t>
            </w:r>
          </w:p>
        </w:tc>
        <w:tc>
          <w:tcPr>
            <w:tcW w:w="4037" w:type="dxa"/>
            <w:tcBorders>
              <w:top w:val="nil"/>
              <w:left w:val="single" w:sz="4" w:space="0" w:color="auto"/>
              <w:bottom w:val="single" w:sz="4" w:space="0" w:color="auto"/>
            </w:tcBorders>
          </w:tcPr>
          <w:p w14:paraId="796B629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FC196C8" w14:textId="77777777">
        <w:tc>
          <w:tcPr>
            <w:tcW w:w="1028" w:type="dxa"/>
            <w:vMerge/>
            <w:tcBorders>
              <w:top w:val="single" w:sz="4" w:space="0" w:color="auto"/>
              <w:bottom w:val="single" w:sz="4" w:space="0" w:color="auto"/>
              <w:right w:val="single" w:sz="4" w:space="0" w:color="auto"/>
            </w:tcBorders>
          </w:tcPr>
          <w:p w14:paraId="6632563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422D8B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7E0E908" w14:textId="77777777" w:rsidR="001A00A1" w:rsidRPr="007B340C" w:rsidRDefault="00120233">
            <w:pPr>
              <w:pStyle w:val="ac"/>
              <w:rPr>
                <w:sz w:val="16"/>
                <w:szCs w:val="16"/>
              </w:rPr>
            </w:pPr>
            <w:r w:rsidRPr="007B340C">
              <w:rPr>
                <w:sz w:val="16"/>
                <w:szCs w:val="16"/>
              </w:rPr>
              <w:t>ритонавир</w:t>
            </w:r>
          </w:p>
        </w:tc>
        <w:tc>
          <w:tcPr>
            <w:tcW w:w="4037" w:type="dxa"/>
            <w:tcBorders>
              <w:top w:val="nil"/>
              <w:left w:val="single" w:sz="4" w:space="0" w:color="auto"/>
              <w:bottom w:val="single" w:sz="4" w:space="0" w:color="auto"/>
            </w:tcBorders>
          </w:tcPr>
          <w:p w14:paraId="4A5897BF" w14:textId="77777777" w:rsidR="001A00A1" w:rsidRPr="007B340C" w:rsidRDefault="00120233">
            <w:pPr>
              <w:pStyle w:val="ac"/>
              <w:rPr>
                <w:sz w:val="16"/>
                <w:szCs w:val="16"/>
              </w:rPr>
            </w:pPr>
            <w:r w:rsidRPr="007B340C">
              <w:rPr>
                <w:sz w:val="16"/>
                <w:szCs w:val="16"/>
              </w:rPr>
              <w:t>капсулы;</w:t>
            </w:r>
          </w:p>
          <w:p w14:paraId="43C24AE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A514EC3" w14:textId="77777777">
        <w:tc>
          <w:tcPr>
            <w:tcW w:w="1028" w:type="dxa"/>
            <w:vMerge/>
            <w:tcBorders>
              <w:top w:val="single" w:sz="4" w:space="0" w:color="auto"/>
              <w:bottom w:val="single" w:sz="4" w:space="0" w:color="auto"/>
              <w:right w:val="single" w:sz="4" w:space="0" w:color="auto"/>
            </w:tcBorders>
          </w:tcPr>
          <w:p w14:paraId="10C235F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59D579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036164C" w14:textId="77777777" w:rsidR="001A00A1" w:rsidRPr="007B340C" w:rsidRDefault="00120233">
            <w:pPr>
              <w:pStyle w:val="ac"/>
              <w:rPr>
                <w:sz w:val="16"/>
                <w:szCs w:val="16"/>
              </w:rPr>
            </w:pPr>
            <w:r w:rsidRPr="007B340C">
              <w:rPr>
                <w:sz w:val="16"/>
                <w:szCs w:val="16"/>
              </w:rPr>
              <w:t>саквинавир</w:t>
            </w:r>
          </w:p>
        </w:tc>
        <w:tc>
          <w:tcPr>
            <w:tcW w:w="4037" w:type="dxa"/>
            <w:tcBorders>
              <w:top w:val="nil"/>
              <w:left w:val="single" w:sz="4" w:space="0" w:color="auto"/>
              <w:bottom w:val="single" w:sz="4" w:space="0" w:color="auto"/>
            </w:tcBorders>
          </w:tcPr>
          <w:p w14:paraId="36021E4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2445FD" w14:textId="77777777">
        <w:tc>
          <w:tcPr>
            <w:tcW w:w="1028" w:type="dxa"/>
            <w:vMerge/>
            <w:tcBorders>
              <w:top w:val="single" w:sz="4" w:space="0" w:color="auto"/>
              <w:bottom w:val="single" w:sz="4" w:space="0" w:color="auto"/>
              <w:right w:val="single" w:sz="4" w:space="0" w:color="auto"/>
            </w:tcBorders>
          </w:tcPr>
          <w:p w14:paraId="6C47481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5A5452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05A4521" w14:textId="77777777" w:rsidR="001A00A1" w:rsidRPr="007B340C" w:rsidRDefault="00120233">
            <w:pPr>
              <w:pStyle w:val="ac"/>
              <w:rPr>
                <w:sz w:val="16"/>
                <w:szCs w:val="16"/>
              </w:rPr>
            </w:pPr>
            <w:r w:rsidRPr="007B340C">
              <w:rPr>
                <w:sz w:val="16"/>
                <w:szCs w:val="16"/>
              </w:rPr>
              <w:t>фосампренавир</w:t>
            </w:r>
          </w:p>
        </w:tc>
        <w:tc>
          <w:tcPr>
            <w:tcW w:w="4037" w:type="dxa"/>
            <w:tcBorders>
              <w:top w:val="nil"/>
              <w:left w:val="single" w:sz="4" w:space="0" w:color="auto"/>
              <w:bottom w:val="single" w:sz="4" w:space="0" w:color="auto"/>
            </w:tcBorders>
          </w:tcPr>
          <w:p w14:paraId="121ACEAB" w14:textId="77777777" w:rsidR="001A00A1" w:rsidRPr="007B340C" w:rsidRDefault="00120233">
            <w:pPr>
              <w:pStyle w:val="ac"/>
              <w:rPr>
                <w:sz w:val="16"/>
                <w:szCs w:val="16"/>
              </w:rPr>
            </w:pPr>
            <w:r w:rsidRPr="007B340C">
              <w:rPr>
                <w:sz w:val="16"/>
                <w:szCs w:val="16"/>
              </w:rPr>
              <w:t>суспензия для приема внутрь;</w:t>
            </w:r>
          </w:p>
          <w:p w14:paraId="29773B2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060DDF6" w14:textId="77777777">
        <w:tc>
          <w:tcPr>
            <w:tcW w:w="1028" w:type="dxa"/>
            <w:vMerge w:val="restart"/>
            <w:tcBorders>
              <w:top w:val="single" w:sz="4" w:space="0" w:color="auto"/>
              <w:bottom w:val="single" w:sz="4" w:space="0" w:color="auto"/>
              <w:right w:val="single" w:sz="4" w:space="0" w:color="auto"/>
            </w:tcBorders>
          </w:tcPr>
          <w:p w14:paraId="309DF56B" w14:textId="77777777" w:rsidR="001A00A1" w:rsidRPr="007B340C" w:rsidRDefault="00120233">
            <w:pPr>
              <w:pStyle w:val="aa"/>
              <w:jc w:val="center"/>
              <w:rPr>
                <w:sz w:val="16"/>
                <w:szCs w:val="16"/>
              </w:rPr>
            </w:pPr>
            <w:r w:rsidRPr="007B340C">
              <w:rPr>
                <w:sz w:val="16"/>
                <w:szCs w:val="16"/>
              </w:rPr>
              <w:t>J05AF</w:t>
            </w:r>
          </w:p>
        </w:tc>
        <w:tc>
          <w:tcPr>
            <w:tcW w:w="3197" w:type="dxa"/>
            <w:vMerge w:val="restart"/>
            <w:tcBorders>
              <w:top w:val="nil"/>
              <w:left w:val="single" w:sz="4" w:space="0" w:color="auto"/>
              <w:bottom w:val="single" w:sz="4" w:space="0" w:color="auto"/>
              <w:right w:val="nil"/>
            </w:tcBorders>
          </w:tcPr>
          <w:p w14:paraId="36DCE309" w14:textId="77777777" w:rsidR="001A00A1" w:rsidRPr="007B340C" w:rsidRDefault="00120233">
            <w:pPr>
              <w:pStyle w:val="ac"/>
              <w:rPr>
                <w:sz w:val="16"/>
                <w:szCs w:val="16"/>
              </w:rPr>
            </w:pPr>
            <w:r w:rsidRPr="007B340C">
              <w:rPr>
                <w:sz w:val="16"/>
                <w:szCs w:val="16"/>
              </w:rPr>
              <w:t>нуклеозиды и нуклеотиды - ингибиторы обратной транскриптазы</w:t>
            </w:r>
          </w:p>
        </w:tc>
        <w:tc>
          <w:tcPr>
            <w:tcW w:w="1936" w:type="dxa"/>
            <w:tcBorders>
              <w:top w:val="nil"/>
              <w:left w:val="single" w:sz="4" w:space="0" w:color="auto"/>
              <w:bottom w:val="single" w:sz="4" w:space="0" w:color="auto"/>
              <w:right w:val="nil"/>
            </w:tcBorders>
          </w:tcPr>
          <w:p w14:paraId="52FEAFF4" w14:textId="77777777" w:rsidR="001A00A1" w:rsidRPr="007B340C" w:rsidRDefault="00120233">
            <w:pPr>
              <w:pStyle w:val="ac"/>
              <w:rPr>
                <w:sz w:val="16"/>
                <w:szCs w:val="16"/>
              </w:rPr>
            </w:pPr>
            <w:r w:rsidRPr="007B340C">
              <w:rPr>
                <w:sz w:val="16"/>
                <w:szCs w:val="16"/>
              </w:rPr>
              <w:t>абакавир</w:t>
            </w:r>
          </w:p>
        </w:tc>
        <w:tc>
          <w:tcPr>
            <w:tcW w:w="4037" w:type="dxa"/>
            <w:tcBorders>
              <w:top w:val="nil"/>
              <w:left w:val="single" w:sz="4" w:space="0" w:color="auto"/>
              <w:bottom w:val="single" w:sz="4" w:space="0" w:color="auto"/>
            </w:tcBorders>
          </w:tcPr>
          <w:p w14:paraId="0FB0FBC2" w14:textId="77777777" w:rsidR="001A00A1" w:rsidRPr="007B340C" w:rsidRDefault="00120233">
            <w:pPr>
              <w:pStyle w:val="ac"/>
              <w:rPr>
                <w:sz w:val="16"/>
                <w:szCs w:val="16"/>
              </w:rPr>
            </w:pPr>
            <w:r w:rsidRPr="007B340C">
              <w:rPr>
                <w:sz w:val="16"/>
                <w:szCs w:val="16"/>
              </w:rPr>
              <w:t>раствор для приема внутрь;</w:t>
            </w:r>
          </w:p>
          <w:p w14:paraId="13B70C5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0B7A11A" w14:textId="77777777">
        <w:tc>
          <w:tcPr>
            <w:tcW w:w="1028" w:type="dxa"/>
            <w:vMerge/>
            <w:tcBorders>
              <w:top w:val="single" w:sz="4" w:space="0" w:color="auto"/>
              <w:bottom w:val="single" w:sz="4" w:space="0" w:color="auto"/>
              <w:right w:val="single" w:sz="4" w:space="0" w:color="auto"/>
            </w:tcBorders>
          </w:tcPr>
          <w:p w14:paraId="4F30125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23C63B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1C9D0E6" w14:textId="77777777" w:rsidR="001A00A1" w:rsidRPr="007B340C" w:rsidRDefault="00120233">
            <w:pPr>
              <w:pStyle w:val="ac"/>
              <w:rPr>
                <w:sz w:val="16"/>
                <w:szCs w:val="16"/>
              </w:rPr>
            </w:pPr>
            <w:r w:rsidRPr="007B340C">
              <w:rPr>
                <w:sz w:val="16"/>
                <w:szCs w:val="16"/>
              </w:rPr>
              <w:t>диданозин</w:t>
            </w:r>
          </w:p>
        </w:tc>
        <w:tc>
          <w:tcPr>
            <w:tcW w:w="4037" w:type="dxa"/>
            <w:tcBorders>
              <w:top w:val="nil"/>
              <w:left w:val="single" w:sz="4" w:space="0" w:color="auto"/>
              <w:bottom w:val="single" w:sz="4" w:space="0" w:color="auto"/>
            </w:tcBorders>
          </w:tcPr>
          <w:p w14:paraId="165FDF9A" w14:textId="77777777" w:rsidR="001A00A1" w:rsidRPr="007B340C" w:rsidRDefault="00120233">
            <w:pPr>
              <w:pStyle w:val="ac"/>
              <w:rPr>
                <w:sz w:val="16"/>
                <w:szCs w:val="16"/>
              </w:rPr>
            </w:pPr>
            <w:r w:rsidRPr="007B340C">
              <w:rPr>
                <w:sz w:val="16"/>
                <w:szCs w:val="16"/>
              </w:rPr>
              <w:t>капсулы кишечнорастворимые;</w:t>
            </w:r>
          </w:p>
          <w:p w14:paraId="7711CB78"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w:t>
            </w:r>
          </w:p>
        </w:tc>
      </w:tr>
      <w:tr w:rsidR="001A00A1" w:rsidRPr="007B340C" w14:paraId="129EC062" w14:textId="77777777">
        <w:tc>
          <w:tcPr>
            <w:tcW w:w="1028" w:type="dxa"/>
            <w:vMerge/>
            <w:tcBorders>
              <w:top w:val="single" w:sz="4" w:space="0" w:color="auto"/>
              <w:bottom w:val="single" w:sz="4" w:space="0" w:color="auto"/>
              <w:right w:val="single" w:sz="4" w:space="0" w:color="auto"/>
            </w:tcBorders>
          </w:tcPr>
          <w:p w14:paraId="1FAC022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4DAF28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97D789" w14:textId="77777777" w:rsidR="001A00A1" w:rsidRPr="007B340C" w:rsidRDefault="00120233">
            <w:pPr>
              <w:pStyle w:val="ac"/>
              <w:rPr>
                <w:sz w:val="16"/>
                <w:szCs w:val="16"/>
              </w:rPr>
            </w:pPr>
            <w:r w:rsidRPr="007B340C">
              <w:rPr>
                <w:sz w:val="16"/>
                <w:szCs w:val="16"/>
              </w:rPr>
              <w:t>зидовудин</w:t>
            </w:r>
          </w:p>
        </w:tc>
        <w:tc>
          <w:tcPr>
            <w:tcW w:w="4037" w:type="dxa"/>
            <w:tcBorders>
              <w:top w:val="nil"/>
              <w:left w:val="single" w:sz="4" w:space="0" w:color="auto"/>
              <w:bottom w:val="single" w:sz="4" w:space="0" w:color="auto"/>
            </w:tcBorders>
          </w:tcPr>
          <w:p w14:paraId="22348FD4" w14:textId="77777777" w:rsidR="001A00A1" w:rsidRPr="007B340C" w:rsidRDefault="00120233">
            <w:pPr>
              <w:pStyle w:val="ac"/>
              <w:rPr>
                <w:sz w:val="16"/>
                <w:szCs w:val="16"/>
              </w:rPr>
            </w:pPr>
            <w:r w:rsidRPr="007B340C">
              <w:rPr>
                <w:sz w:val="16"/>
                <w:szCs w:val="16"/>
              </w:rPr>
              <w:t>капсулы;</w:t>
            </w:r>
          </w:p>
          <w:p w14:paraId="557E8D35" w14:textId="77777777" w:rsidR="001A00A1" w:rsidRPr="007B340C" w:rsidRDefault="00120233">
            <w:pPr>
              <w:pStyle w:val="ac"/>
              <w:rPr>
                <w:sz w:val="16"/>
                <w:szCs w:val="16"/>
              </w:rPr>
            </w:pPr>
            <w:r w:rsidRPr="007B340C">
              <w:rPr>
                <w:sz w:val="16"/>
                <w:szCs w:val="16"/>
              </w:rPr>
              <w:t>раствор для инфузий;</w:t>
            </w:r>
          </w:p>
          <w:p w14:paraId="72FC183F" w14:textId="77777777" w:rsidR="001A00A1" w:rsidRPr="007B340C" w:rsidRDefault="00120233">
            <w:pPr>
              <w:pStyle w:val="ac"/>
              <w:rPr>
                <w:sz w:val="16"/>
                <w:szCs w:val="16"/>
              </w:rPr>
            </w:pPr>
            <w:r w:rsidRPr="007B340C">
              <w:rPr>
                <w:sz w:val="16"/>
                <w:szCs w:val="16"/>
              </w:rPr>
              <w:t>раствор для приема внутрь;</w:t>
            </w:r>
          </w:p>
          <w:p w14:paraId="4C3B1B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E541F7E" w14:textId="77777777">
        <w:tc>
          <w:tcPr>
            <w:tcW w:w="1028" w:type="dxa"/>
            <w:vMerge/>
            <w:tcBorders>
              <w:top w:val="single" w:sz="4" w:space="0" w:color="auto"/>
              <w:bottom w:val="single" w:sz="4" w:space="0" w:color="auto"/>
              <w:right w:val="single" w:sz="4" w:space="0" w:color="auto"/>
            </w:tcBorders>
          </w:tcPr>
          <w:p w14:paraId="6F47367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A02067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ABDFD55" w14:textId="77777777" w:rsidR="001A00A1" w:rsidRPr="007B340C" w:rsidRDefault="00120233">
            <w:pPr>
              <w:pStyle w:val="ac"/>
              <w:rPr>
                <w:sz w:val="16"/>
                <w:szCs w:val="16"/>
              </w:rPr>
            </w:pPr>
            <w:r w:rsidRPr="007B340C">
              <w:rPr>
                <w:sz w:val="16"/>
                <w:szCs w:val="16"/>
              </w:rPr>
              <w:t>ламивудин</w:t>
            </w:r>
          </w:p>
        </w:tc>
        <w:tc>
          <w:tcPr>
            <w:tcW w:w="4037" w:type="dxa"/>
            <w:tcBorders>
              <w:top w:val="nil"/>
              <w:left w:val="single" w:sz="4" w:space="0" w:color="auto"/>
              <w:bottom w:val="single" w:sz="4" w:space="0" w:color="auto"/>
            </w:tcBorders>
          </w:tcPr>
          <w:p w14:paraId="45AC8F61" w14:textId="77777777" w:rsidR="001A00A1" w:rsidRPr="007B340C" w:rsidRDefault="00120233">
            <w:pPr>
              <w:pStyle w:val="ac"/>
              <w:rPr>
                <w:sz w:val="16"/>
                <w:szCs w:val="16"/>
              </w:rPr>
            </w:pPr>
            <w:r w:rsidRPr="007B340C">
              <w:rPr>
                <w:sz w:val="16"/>
                <w:szCs w:val="16"/>
              </w:rPr>
              <w:t>раствор для приема внутрь;</w:t>
            </w:r>
          </w:p>
          <w:p w14:paraId="08054C7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84C9C6D" w14:textId="77777777">
        <w:tc>
          <w:tcPr>
            <w:tcW w:w="1028" w:type="dxa"/>
            <w:vMerge/>
            <w:tcBorders>
              <w:top w:val="single" w:sz="4" w:space="0" w:color="auto"/>
              <w:bottom w:val="single" w:sz="4" w:space="0" w:color="auto"/>
              <w:right w:val="single" w:sz="4" w:space="0" w:color="auto"/>
            </w:tcBorders>
          </w:tcPr>
          <w:p w14:paraId="0C48F49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5DB700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65F1CC" w14:textId="77777777" w:rsidR="001A00A1" w:rsidRPr="007B340C" w:rsidRDefault="00120233">
            <w:pPr>
              <w:pStyle w:val="ac"/>
              <w:rPr>
                <w:sz w:val="16"/>
                <w:szCs w:val="16"/>
              </w:rPr>
            </w:pPr>
            <w:r w:rsidRPr="007B340C">
              <w:rPr>
                <w:sz w:val="16"/>
                <w:szCs w:val="16"/>
              </w:rPr>
              <w:t>ставудин</w:t>
            </w:r>
          </w:p>
        </w:tc>
        <w:tc>
          <w:tcPr>
            <w:tcW w:w="4037" w:type="dxa"/>
            <w:tcBorders>
              <w:top w:val="nil"/>
              <w:left w:val="single" w:sz="4" w:space="0" w:color="auto"/>
              <w:bottom w:val="single" w:sz="4" w:space="0" w:color="auto"/>
            </w:tcBorders>
          </w:tcPr>
          <w:p w14:paraId="17F9E180" w14:textId="77777777" w:rsidR="001A00A1" w:rsidRPr="007B340C" w:rsidRDefault="00120233">
            <w:pPr>
              <w:pStyle w:val="ac"/>
              <w:rPr>
                <w:sz w:val="16"/>
                <w:szCs w:val="16"/>
              </w:rPr>
            </w:pPr>
            <w:r w:rsidRPr="007B340C">
              <w:rPr>
                <w:sz w:val="16"/>
                <w:szCs w:val="16"/>
              </w:rPr>
              <w:t>капсулы</w:t>
            </w:r>
          </w:p>
        </w:tc>
      </w:tr>
      <w:tr w:rsidR="001A00A1" w:rsidRPr="007B340C" w14:paraId="1B61D7A2" w14:textId="77777777">
        <w:tc>
          <w:tcPr>
            <w:tcW w:w="1028" w:type="dxa"/>
            <w:vMerge/>
            <w:tcBorders>
              <w:top w:val="single" w:sz="4" w:space="0" w:color="auto"/>
              <w:bottom w:val="single" w:sz="4" w:space="0" w:color="auto"/>
              <w:right w:val="single" w:sz="4" w:space="0" w:color="auto"/>
            </w:tcBorders>
          </w:tcPr>
          <w:p w14:paraId="5E19F2E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487E0E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BCAFF98" w14:textId="77777777" w:rsidR="001A00A1" w:rsidRPr="007B340C" w:rsidRDefault="00120233">
            <w:pPr>
              <w:pStyle w:val="ac"/>
              <w:rPr>
                <w:sz w:val="16"/>
                <w:szCs w:val="16"/>
              </w:rPr>
            </w:pPr>
            <w:r w:rsidRPr="007B340C">
              <w:rPr>
                <w:sz w:val="16"/>
                <w:szCs w:val="16"/>
              </w:rPr>
              <w:t>телбивудин</w:t>
            </w:r>
          </w:p>
        </w:tc>
        <w:tc>
          <w:tcPr>
            <w:tcW w:w="4037" w:type="dxa"/>
            <w:tcBorders>
              <w:top w:val="nil"/>
              <w:left w:val="single" w:sz="4" w:space="0" w:color="auto"/>
              <w:bottom w:val="single" w:sz="4" w:space="0" w:color="auto"/>
            </w:tcBorders>
          </w:tcPr>
          <w:p w14:paraId="05BC144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495FB2B" w14:textId="77777777">
        <w:tc>
          <w:tcPr>
            <w:tcW w:w="1028" w:type="dxa"/>
            <w:vMerge/>
            <w:tcBorders>
              <w:top w:val="single" w:sz="4" w:space="0" w:color="auto"/>
              <w:bottom w:val="single" w:sz="4" w:space="0" w:color="auto"/>
              <w:right w:val="single" w:sz="4" w:space="0" w:color="auto"/>
            </w:tcBorders>
          </w:tcPr>
          <w:p w14:paraId="139A296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C33668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F12A85" w14:textId="77777777" w:rsidR="001A00A1" w:rsidRPr="007B340C" w:rsidRDefault="00120233">
            <w:pPr>
              <w:pStyle w:val="ac"/>
              <w:rPr>
                <w:sz w:val="16"/>
                <w:szCs w:val="16"/>
              </w:rPr>
            </w:pPr>
            <w:r w:rsidRPr="007B340C">
              <w:rPr>
                <w:sz w:val="16"/>
                <w:szCs w:val="16"/>
              </w:rPr>
              <w:t>тенофовир</w:t>
            </w:r>
          </w:p>
        </w:tc>
        <w:tc>
          <w:tcPr>
            <w:tcW w:w="4037" w:type="dxa"/>
            <w:tcBorders>
              <w:top w:val="nil"/>
              <w:left w:val="single" w:sz="4" w:space="0" w:color="auto"/>
              <w:bottom w:val="single" w:sz="4" w:space="0" w:color="auto"/>
            </w:tcBorders>
          </w:tcPr>
          <w:p w14:paraId="10F93C9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4BAAE19" w14:textId="77777777">
        <w:tc>
          <w:tcPr>
            <w:tcW w:w="1028" w:type="dxa"/>
            <w:vMerge/>
            <w:tcBorders>
              <w:top w:val="single" w:sz="4" w:space="0" w:color="auto"/>
              <w:bottom w:val="single" w:sz="4" w:space="0" w:color="auto"/>
              <w:right w:val="single" w:sz="4" w:space="0" w:color="auto"/>
            </w:tcBorders>
          </w:tcPr>
          <w:p w14:paraId="48D16EB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59086D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491E0B0" w14:textId="77777777" w:rsidR="001A00A1" w:rsidRPr="007B340C" w:rsidRDefault="00120233">
            <w:pPr>
              <w:pStyle w:val="ac"/>
              <w:rPr>
                <w:sz w:val="16"/>
                <w:szCs w:val="16"/>
              </w:rPr>
            </w:pPr>
            <w:r w:rsidRPr="007B340C">
              <w:rPr>
                <w:sz w:val="16"/>
                <w:szCs w:val="16"/>
              </w:rPr>
              <w:t>тенофовира алафенамид</w:t>
            </w:r>
          </w:p>
        </w:tc>
        <w:tc>
          <w:tcPr>
            <w:tcW w:w="4037" w:type="dxa"/>
            <w:tcBorders>
              <w:top w:val="nil"/>
              <w:left w:val="single" w:sz="4" w:space="0" w:color="auto"/>
              <w:bottom w:val="single" w:sz="4" w:space="0" w:color="auto"/>
            </w:tcBorders>
          </w:tcPr>
          <w:p w14:paraId="5B65A01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75EF146" w14:textId="77777777">
        <w:tc>
          <w:tcPr>
            <w:tcW w:w="1028" w:type="dxa"/>
            <w:vMerge/>
            <w:tcBorders>
              <w:top w:val="single" w:sz="4" w:space="0" w:color="auto"/>
              <w:bottom w:val="single" w:sz="4" w:space="0" w:color="auto"/>
              <w:right w:val="single" w:sz="4" w:space="0" w:color="auto"/>
            </w:tcBorders>
          </w:tcPr>
          <w:p w14:paraId="68B5F3E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75C058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04C9629" w14:textId="77777777" w:rsidR="001A00A1" w:rsidRPr="007B340C" w:rsidRDefault="00120233">
            <w:pPr>
              <w:pStyle w:val="ac"/>
              <w:rPr>
                <w:sz w:val="16"/>
                <w:szCs w:val="16"/>
              </w:rPr>
            </w:pPr>
            <w:r w:rsidRPr="007B340C">
              <w:rPr>
                <w:sz w:val="16"/>
                <w:szCs w:val="16"/>
              </w:rPr>
              <w:t>фосфазид</w:t>
            </w:r>
          </w:p>
        </w:tc>
        <w:tc>
          <w:tcPr>
            <w:tcW w:w="4037" w:type="dxa"/>
            <w:tcBorders>
              <w:top w:val="nil"/>
              <w:left w:val="single" w:sz="4" w:space="0" w:color="auto"/>
              <w:bottom w:val="single" w:sz="4" w:space="0" w:color="auto"/>
            </w:tcBorders>
          </w:tcPr>
          <w:p w14:paraId="65296A60" w14:textId="77777777" w:rsidR="001A00A1" w:rsidRPr="007B340C" w:rsidRDefault="00120233">
            <w:pPr>
              <w:pStyle w:val="ac"/>
              <w:rPr>
                <w:sz w:val="16"/>
                <w:szCs w:val="16"/>
              </w:rPr>
            </w:pPr>
            <w:r w:rsidRPr="007B340C">
              <w:rPr>
                <w:sz w:val="16"/>
                <w:szCs w:val="16"/>
              </w:rPr>
              <w:t>таблетки;</w:t>
            </w:r>
          </w:p>
          <w:p w14:paraId="00E2C9A8"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8449D65" w14:textId="77777777">
        <w:tc>
          <w:tcPr>
            <w:tcW w:w="1028" w:type="dxa"/>
            <w:vMerge/>
            <w:tcBorders>
              <w:top w:val="single" w:sz="4" w:space="0" w:color="auto"/>
              <w:bottom w:val="single" w:sz="4" w:space="0" w:color="auto"/>
              <w:right w:val="single" w:sz="4" w:space="0" w:color="auto"/>
            </w:tcBorders>
          </w:tcPr>
          <w:p w14:paraId="305AC99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5F4B64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801B31F" w14:textId="77777777" w:rsidR="001A00A1" w:rsidRPr="007B340C" w:rsidRDefault="00120233">
            <w:pPr>
              <w:pStyle w:val="ac"/>
              <w:rPr>
                <w:sz w:val="16"/>
                <w:szCs w:val="16"/>
              </w:rPr>
            </w:pPr>
            <w:r w:rsidRPr="007B340C">
              <w:rPr>
                <w:sz w:val="16"/>
                <w:szCs w:val="16"/>
              </w:rPr>
              <w:t>эмтрицитабин</w:t>
            </w:r>
          </w:p>
        </w:tc>
        <w:tc>
          <w:tcPr>
            <w:tcW w:w="4037" w:type="dxa"/>
            <w:tcBorders>
              <w:top w:val="nil"/>
              <w:left w:val="single" w:sz="4" w:space="0" w:color="auto"/>
              <w:bottom w:val="single" w:sz="4" w:space="0" w:color="auto"/>
            </w:tcBorders>
          </w:tcPr>
          <w:p w14:paraId="34418EFB" w14:textId="77777777" w:rsidR="001A00A1" w:rsidRPr="007B340C" w:rsidRDefault="00120233">
            <w:pPr>
              <w:pStyle w:val="ac"/>
              <w:rPr>
                <w:sz w:val="16"/>
                <w:szCs w:val="16"/>
              </w:rPr>
            </w:pPr>
            <w:r w:rsidRPr="007B340C">
              <w:rPr>
                <w:sz w:val="16"/>
                <w:szCs w:val="16"/>
              </w:rPr>
              <w:t>капсулы;</w:t>
            </w:r>
          </w:p>
          <w:p w14:paraId="521705C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3E95ED9" w14:textId="77777777">
        <w:tc>
          <w:tcPr>
            <w:tcW w:w="1028" w:type="dxa"/>
            <w:vMerge/>
            <w:tcBorders>
              <w:top w:val="single" w:sz="4" w:space="0" w:color="auto"/>
              <w:bottom w:val="single" w:sz="4" w:space="0" w:color="auto"/>
              <w:right w:val="single" w:sz="4" w:space="0" w:color="auto"/>
            </w:tcBorders>
          </w:tcPr>
          <w:p w14:paraId="5B57153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6D4C90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31BFCE" w14:textId="77777777" w:rsidR="001A00A1" w:rsidRPr="007B340C" w:rsidRDefault="00120233">
            <w:pPr>
              <w:pStyle w:val="ac"/>
              <w:rPr>
                <w:sz w:val="16"/>
                <w:szCs w:val="16"/>
              </w:rPr>
            </w:pPr>
            <w:r w:rsidRPr="007B340C">
              <w:rPr>
                <w:sz w:val="16"/>
                <w:szCs w:val="16"/>
              </w:rPr>
              <w:t>энтекавир</w:t>
            </w:r>
          </w:p>
        </w:tc>
        <w:tc>
          <w:tcPr>
            <w:tcW w:w="4037" w:type="dxa"/>
            <w:tcBorders>
              <w:top w:val="nil"/>
              <w:left w:val="single" w:sz="4" w:space="0" w:color="auto"/>
              <w:bottom w:val="single" w:sz="4" w:space="0" w:color="auto"/>
            </w:tcBorders>
          </w:tcPr>
          <w:p w14:paraId="3B9811A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42EB771" w14:textId="77777777">
        <w:tc>
          <w:tcPr>
            <w:tcW w:w="1028" w:type="dxa"/>
            <w:tcBorders>
              <w:top w:val="single" w:sz="4" w:space="0" w:color="auto"/>
              <w:bottom w:val="single" w:sz="4" w:space="0" w:color="auto"/>
              <w:right w:val="single" w:sz="4" w:space="0" w:color="auto"/>
            </w:tcBorders>
          </w:tcPr>
          <w:p w14:paraId="3AE8935C" w14:textId="77777777" w:rsidR="001A00A1" w:rsidRPr="007B340C" w:rsidRDefault="00120233">
            <w:pPr>
              <w:pStyle w:val="aa"/>
              <w:jc w:val="center"/>
              <w:rPr>
                <w:sz w:val="16"/>
                <w:szCs w:val="16"/>
              </w:rPr>
            </w:pPr>
            <w:r w:rsidRPr="007B340C">
              <w:rPr>
                <w:sz w:val="16"/>
                <w:szCs w:val="16"/>
              </w:rPr>
              <w:t>J05AG</w:t>
            </w:r>
          </w:p>
        </w:tc>
        <w:tc>
          <w:tcPr>
            <w:tcW w:w="3197" w:type="dxa"/>
            <w:tcBorders>
              <w:top w:val="nil"/>
              <w:left w:val="single" w:sz="4" w:space="0" w:color="auto"/>
              <w:bottom w:val="single" w:sz="4" w:space="0" w:color="auto"/>
              <w:right w:val="nil"/>
            </w:tcBorders>
          </w:tcPr>
          <w:p w14:paraId="0769F2D0" w14:textId="77777777" w:rsidR="001A00A1" w:rsidRPr="007B340C" w:rsidRDefault="00120233">
            <w:pPr>
              <w:pStyle w:val="ac"/>
              <w:rPr>
                <w:sz w:val="16"/>
                <w:szCs w:val="16"/>
              </w:rPr>
            </w:pPr>
            <w:r w:rsidRPr="007B340C">
              <w:rPr>
                <w:sz w:val="16"/>
                <w:szCs w:val="16"/>
              </w:rPr>
              <w:t>ненуклеозидные ингибиторы обратной транскриптазы</w:t>
            </w:r>
          </w:p>
        </w:tc>
        <w:tc>
          <w:tcPr>
            <w:tcW w:w="1936" w:type="dxa"/>
            <w:tcBorders>
              <w:top w:val="nil"/>
              <w:left w:val="single" w:sz="4" w:space="0" w:color="auto"/>
              <w:bottom w:val="single" w:sz="4" w:space="0" w:color="auto"/>
              <w:right w:val="nil"/>
            </w:tcBorders>
          </w:tcPr>
          <w:p w14:paraId="0694C67F" w14:textId="77777777" w:rsidR="001A00A1" w:rsidRPr="007B340C" w:rsidRDefault="00120233">
            <w:pPr>
              <w:pStyle w:val="ac"/>
              <w:rPr>
                <w:sz w:val="16"/>
                <w:szCs w:val="16"/>
              </w:rPr>
            </w:pPr>
            <w:r w:rsidRPr="007B340C">
              <w:rPr>
                <w:sz w:val="16"/>
                <w:szCs w:val="16"/>
              </w:rPr>
              <w:t>доравирин</w:t>
            </w:r>
          </w:p>
        </w:tc>
        <w:tc>
          <w:tcPr>
            <w:tcW w:w="4037" w:type="dxa"/>
            <w:tcBorders>
              <w:top w:val="nil"/>
              <w:left w:val="single" w:sz="4" w:space="0" w:color="auto"/>
              <w:bottom w:val="single" w:sz="4" w:space="0" w:color="auto"/>
            </w:tcBorders>
          </w:tcPr>
          <w:p w14:paraId="148F9AB4"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4801DC4" w14:textId="77777777">
        <w:tc>
          <w:tcPr>
            <w:tcW w:w="1028" w:type="dxa"/>
            <w:tcBorders>
              <w:top w:val="single" w:sz="4" w:space="0" w:color="auto"/>
              <w:bottom w:val="single" w:sz="4" w:space="0" w:color="auto"/>
              <w:right w:val="single" w:sz="4" w:space="0" w:color="auto"/>
            </w:tcBorders>
          </w:tcPr>
          <w:p w14:paraId="6F4051E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192DB5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F48885" w14:textId="77777777" w:rsidR="001A00A1" w:rsidRPr="007B340C" w:rsidRDefault="00120233">
            <w:pPr>
              <w:pStyle w:val="ac"/>
              <w:rPr>
                <w:sz w:val="16"/>
                <w:szCs w:val="16"/>
              </w:rPr>
            </w:pPr>
            <w:r w:rsidRPr="007B340C">
              <w:rPr>
                <w:sz w:val="16"/>
                <w:szCs w:val="16"/>
              </w:rPr>
              <w:t>невирапин</w:t>
            </w:r>
          </w:p>
        </w:tc>
        <w:tc>
          <w:tcPr>
            <w:tcW w:w="4037" w:type="dxa"/>
            <w:tcBorders>
              <w:top w:val="nil"/>
              <w:left w:val="single" w:sz="4" w:space="0" w:color="auto"/>
              <w:bottom w:val="single" w:sz="4" w:space="0" w:color="auto"/>
            </w:tcBorders>
          </w:tcPr>
          <w:p w14:paraId="452624D7" w14:textId="77777777" w:rsidR="001A00A1" w:rsidRPr="007B340C" w:rsidRDefault="00120233">
            <w:pPr>
              <w:pStyle w:val="ac"/>
              <w:rPr>
                <w:sz w:val="16"/>
                <w:szCs w:val="16"/>
              </w:rPr>
            </w:pPr>
            <w:r w:rsidRPr="007B340C">
              <w:rPr>
                <w:sz w:val="16"/>
                <w:szCs w:val="16"/>
              </w:rPr>
              <w:t>суспензия для приема внутрь;</w:t>
            </w:r>
          </w:p>
          <w:p w14:paraId="636033BB" w14:textId="77777777" w:rsidR="001A00A1" w:rsidRPr="007B340C" w:rsidRDefault="00120233">
            <w:pPr>
              <w:pStyle w:val="ac"/>
              <w:rPr>
                <w:sz w:val="16"/>
                <w:szCs w:val="16"/>
              </w:rPr>
            </w:pPr>
            <w:r w:rsidRPr="007B340C">
              <w:rPr>
                <w:sz w:val="16"/>
                <w:szCs w:val="16"/>
              </w:rPr>
              <w:t>таблетки;</w:t>
            </w:r>
          </w:p>
          <w:p w14:paraId="7CAD6EC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16E197A" w14:textId="77777777">
        <w:tc>
          <w:tcPr>
            <w:tcW w:w="1028" w:type="dxa"/>
            <w:tcBorders>
              <w:top w:val="single" w:sz="4" w:space="0" w:color="auto"/>
              <w:bottom w:val="single" w:sz="4" w:space="0" w:color="auto"/>
              <w:right w:val="single" w:sz="4" w:space="0" w:color="auto"/>
            </w:tcBorders>
          </w:tcPr>
          <w:p w14:paraId="6202AEB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BF5530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D7F4EB9" w14:textId="77777777" w:rsidR="001A00A1" w:rsidRPr="007B340C" w:rsidRDefault="00120233">
            <w:pPr>
              <w:pStyle w:val="ac"/>
              <w:rPr>
                <w:sz w:val="16"/>
                <w:szCs w:val="16"/>
              </w:rPr>
            </w:pPr>
            <w:r w:rsidRPr="007B340C">
              <w:rPr>
                <w:sz w:val="16"/>
                <w:szCs w:val="16"/>
              </w:rPr>
              <w:t>элсульфавирин</w:t>
            </w:r>
          </w:p>
        </w:tc>
        <w:tc>
          <w:tcPr>
            <w:tcW w:w="4037" w:type="dxa"/>
            <w:tcBorders>
              <w:top w:val="nil"/>
              <w:left w:val="single" w:sz="4" w:space="0" w:color="auto"/>
              <w:bottom w:val="single" w:sz="4" w:space="0" w:color="auto"/>
            </w:tcBorders>
          </w:tcPr>
          <w:p w14:paraId="07FBC981" w14:textId="77777777" w:rsidR="001A00A1" w:rsidRPr="007B340C" w:rsidRDefault="00120233">
            <w:pPr>
              <w:pStyle w:val="ac"/>
              <w:rPr>
                <w:sz w:val="16"/>
                <w:szCs w:val="16"/>
              </w:rPr>
            </w:pPr>
            <w:r w:rsidRPr="007B340C">
              <w:rPr>
                <w:sz w:val="16"/>
                <w:szCs w:val="16"/>
              </w:rPr>
              <w:t>капсулы</w:t>
            </w:r>
          </w:p>
        </w:tc>
      </w:tr>
      <w:tr w:rsidR="001A00A1" w:rsidRPr="007B340C" w14:paraId="5AE28964" w14:textId="77777777">
        <w:tc>
          <w:tcPr>
            <w:tcW w:w="1028" w:type="dxa"/>
            <w:tcBorders>
              <w:top w:val="single" w:sz="4" w:space="0" w:color="auto"/>
              <w:bottom w:val="single" w:sz="4" w:space="0" w:color="auto"/>
              <w:right w:val="single" w:sz="4" w:space="0" w:color="auto"/>
            </w:tcBorders>
          </w:tcPr>
          <w:p w14:paraId="57D43F5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48E437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0BF3725" w14:textId="77777777" w:rsidR="001A00A1" w:rsidRPr="007B340C" w:rsidRDefault="00120233">
            <w:pPr>
              <w:pStyle w:val="ac"/>
              <w:rPr>
                <w:sz w:val="16"/>
                <w:szCs w:val="16"/>
              </w:rPr>
            </w:pPr>
            <w:r w:rsidRPr="007B340C">
              <w:rPr>
                <w:sz w:val="16"/>
                <w:szCs w:val="16"/>
              </w:rPr>
              <w:t>этравирин</w:t>
            </w:r>
          </w:p>
        </w:tc>
        <w:tc>
          <w:tcPr>
            <w:tcW w:w="4037" w:type="dxa"/>
            <w:tcBorders>
              <w:top w:val="nil"/>
              <w:left w:val="single" w:sz="4" w:space="0" w:color="auto"/>
              <w:bottom w:val="single" w:sz="4" w:space="0" w:color="auto"/>
            </w:tcBorders>
          </w:tcPr>
          <w:p w14:paraId="22B37D81" w14:textId="77777777" w:rsidR="001A00A1" w:rsidRPr="007B340C" w:rsidRDefault="00120233">
            <w:pPr>
              <w:pStyle w:val="ac"/>
              <w:rPr>
                <w:sz w:val="16"/>
                <w:szCs w:val="16"/>
              </w:rPr>
            </w:pPr>
            <w:r w:rsidRPr="007B340C">
              <w:rPr>
                <w:sz w:val="16"/>
                <w:szCs w:val="16"/>
              </w:rPr>
              <w:t>таблетки</w:t>
            </w:r>
          </w:p>
        </w:tc>
      </w:tr>
      <w:tr w:rsidR="001A00A1" w:rsidRPr="007B340C" w14:paraId="3496AB84" w14:textId="77777777">
        <w:tc>
          <w:tcPr>
            <w:tcW w:w="1028" w:type="dxa"/>
            <w:tcBorders>
              <w:top w:val="single" w:sz="4" w:space="0" w:color="auto"/>
              <w:bottom w:val="single" w:sz="4" w:space="0" w:color="auto"/>
              <w:right w:val="single" w:sz="4" w:space="0" w:color="auto"/>
            </w:tcBorders>
          </w:tcPr>
          <w:p w14:paraId="3FBD9EC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8808C1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8AFB64" w14:textId="77777777" w:rsidR="001A00A1" w:rsidRPr="007B340C" w:rsidRDefault="00120233">
            <w:pPr>
              <w:pStyle w:val="ac"/>
              <w:rPr>
                <w:sz w:val="16"/>
                <w:szCs w:val="16"/>
              </w:rPr>
            </w:pPr>
            <w:r w:rsidRPr="007B340C">
              <w:rPr>
                <w:sz w:val="16"/>
                <w:szCs w:val="16"/>
              </w:rPr>
              <w:t>эфавиренз</w:t>
            </w:r>
          </w:p>
        </w:tc>
        <w:tc>
          <w:tcPr>
            <w:tcW w:w="4037" w:type="dxa"/>
            <w:tcBorders>
              <w:top w:val="nil"/>
              <w:left w:val="single" w:sz="4" w:space="0" w:color="auto"/>
              <w:bottom w:val="single" w:sz="4" w:space="0" w:color="auto"/>
            </w:tcBorders>
          </w:tcPr>
          <w:p w14:paraId="3CDAE52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923F77E" w14:textId="77777777">
        <w:tc>
          <w:tcPr>
            <w:tcW w:w="1028" w:type="dxa"/>
            <w:tcBorders>
              <w:top w:val="single" w:sz="4" w:space="0" w:color="auto"/>
              <w:bottom w:val="single" w:sz="4" w:space="0" w:color="auto"/>
              <w:right w:val="single" w:sz="4" w:space="0" w:color="auto"/>
            </w:tcBorders>
          </w:tcPr>
          <w:p w14:paraId="133EBB53" w14:textId="77777777" w:rsidR="001A00A1" w:rsidRPr="007B340C" w:rsidRDefault="00120233">
            <w:pPr>
              <w:pStyle w:val="aa"/>
              <w:jc w:val="center"/>
              <w:rPr>
                <w:sz w:val="16"/>
                <w:szCs w:val="16"/>
              </w:rPr>
            </w:pPr>
            <w:r w:rsidRPr="007B340C">
              <w:rPr>
                <w:sz w:val="16"/>
                <w:szCs w:val="16"/>
              </w:rPr>
              <w:t>J05AH</w:t>
            </w:r>
          </w:p>
        </w:tc>
        <w:tc>
          <w:tcPr>
            <w:tcW w:w="3197" w:type="dxa"/>
            <w:tcBorders>
              <w:top w:val="nil"/>
              <w:left w:val="single" w:sz="4" w:space="0" w:color="auto"/>
              <w:bottom w:val="single" w:sz="4" w:space="0" w:color="auto"/>
              <w:right w:val="nil"/>
            </w:tcBorders>
          </w:tcPr>
          <w:p w14:paraId="68A526DB" w14:textId="77777777" w:rsidR="001A00A1" w:rsidRPr="007B340C" w:rsidRDefault="00120233">
            <w:pPr>
              <w:pStyle w:val="ac"/>
              <w:rPr>
                <w:sz w:val="16"/>
                <w:szCs w:val="16"/>
              </w:rPr>
            </w:pPr>
            <w:r w:rsidRPr="007B340C">
              <w:rPr>
                <w:sz w:val="16"/>
                <w:szCs w:val="16"/>
              </w:rPr>
              <w:t>ингибиторы нейраминидазы</w:t>
            </w:r>
          </w:p>
        </w:tc>
        <w:tc>
          <w:tcPr>
            <w:tcW w:w="1936" w:type="dxa"/>
            <w:tcBorders>
              <w:top w:val="nil"/>
              <w:left w:val="single" w:sz="4" w:space="0" w:color="auto"/>
              <w:bottom w:val="single" w:sz="4" w:space="0" w:color="auto"/>
              <w:right w:val="nil"/>
            </w:tcBorders>
          </w:tcPr>
          <w:p w14:paraId="22D0993F" w14:textId="77777777" w:rsidR="001A00A1" w:rsidRPr="007B340C" w:rsidRDefault="00120233">
            <w:pPr>
              <w:pStyle w:val="ac"/>
              <w:rPr>
                <w:sz w:val="16"/>
                <w:szCs w:val="16"/>
              </w:rPr>
            </w:pPr>
            <w:r w:rsidRPr="007B340C">
              <w:rPr>
                <w:sz w:val="16"/>
                <w:szCs w:val="16"/>
              </w:rPr>
              <w:t>осельтамивир</w:t>
            </w:r>
          </w:p>
        </w:tc>
        <w:tc>
          <w:tcPr>
            <w:tcW w:w="4037" w:type="dxa"/>
            <w:tcBorders>
              <w:top w:val="nil"/>
              <w:left w:val="single" w:sz="4" w:space="0" w:color="auto"/>
              <w:bottom w:val="single" w:sz="4" w:space="0" w:color="auto"/>
            </w:tcBorders>
          </w:tcPr>
          <w:p w14:paraId="3793B8C4" w14:textId="77777777" w:rsidR="001A00A1" w:rsidRPr="007B340C" w:rsidRDefault="00120233">
            <w:pPr>
              <w:pStyle w:val="ac"/>
              <w:rPr>
                <w:sz w:val="16"/>
                <w:szCs w:val="16"/>
              </w:rPr>
            </w:pPr>
            <w:r w:rsidRPr="007B340C">
              <w:rPr>
                <w:sz w:val="16"/>
                <w:szCs w:val="16"/>
              </w:rPr>
              <w:t>капсулы</w:t>
            </w:r>
          </w:p>
        </w:tc>
      </w:tr>
      <w:tr w:rsidR="001A00A1" w:rsidRPr="007B340C" w14:paraId="3086B118" w14:textId="77777777">
        <w:tc>
          <w:tcPr>
            <w:tcW w:w="1028" w:type="dxa"/>
            <w:vMerge w:val="restart"/>
            <w:tcBorders>
              <w:top w:val="single" w:sz="4" w:space="0" w:color="auto"/>
              <w:bottom w:val="single" w:sz="4" w:space="0" w:color="auto"/>
              <w:right w:val="single" w:sz="4" w:space="0" w:color="auto"/>
            </w:tcBorders>
          </w:tcPr>
          <w:p w14:paraId="33DA70C5" w14:textId="77777777" w:rsidR="001A00A1" w:rsidRPr="007B340C" w:rsidRDefault="00120233">
            <w:pPr>
              <w:pStyle w:val="aa"/>
              <w:jc w:val="center"/>
              <w:rPr>
                <w:sz w:val="16"/>
                <w:szCs w:val="16"/>
              </w:rPr>
            </w:pPr>
            <w:r w:rsidRPr="007B340C">
              <w:rPr>
                <w:sz w:val="16"/>
                <w:szCs w:val="16"/>
              </w:rPr>
              <w:t>J05AP</w:t>
            </w:r>
          </w:p>
        </w:tc>
        <w:tc>
          <w:tcPr>
            <w:tcW w:w="3197" w:type="dxa"/>
            <w:vMerge w:val="restart"/>
            <w:tcBorders>
              <w:top w:val="nil"/>
              <w:left w:val="single" w:sz="4" w:space="0" w:color="auto"/>
              <w:bottom w:val="single" w:sz="4" w:space="0" w:color="auto"/>
              <w:right w:val="nil"/>
            </w:tcBorders>
          </w:tcPr>
          <w:p w14:paraId="5E2500CB" w14:textId="77777777" w:rsidR="001A00A1" w:rsidRPr="007B340C" w:rsidRDefault="00120233">
            <w:pPr>
              <w:pStyle w:val="ac"/>
              <w:rPr>
                <w:sz w:val="16"/>
                <w:szCs w:val="16"/>
              </w:rPr>
            </w:pPr>
            <w:r w:rsidRPr="007B340C">
              <w:rPr>
                <w:sz w:val="16"/>
                <w:szCs w:val="16"/>
              </w:rPr>
              <w:t>противовирусные препараты для лечения гепатита C</w:t>
            </w:r>
          </w:p>
        </w:tc>
        <w:tc>
          <w:tcPr>
            <w:tcW w:w="1936" w:type="dxa"/>
            <w:tcBorders>
              <w:top w:val="nil"/>
              <w:left w:val="single" w:sz="4" w:space="0" w:color="auto"/>
              <w:bottom w:val="single" w:sz="4" w:space="0" w:color="auto"/>
              <w:right w:val="nil"/>
            </w:tcBorders>
          </w:tcPr>
          <w:p w14:paraId="4C9C53AC" w14:textId="77777777" w:rsidR="001A00A1" w:rsidRPr="007B340C" w:rsidRDefault="00120233">
            <w:pPr>
              <w:pStyle w:val="ac"/>
              <w:rPr>
                <w:sz w:val="16"/>
                <w:szCs w:val="16"/>
              </w:rPr>
            </w:pPr>
            <w:r w:rsidRPr="007B340C">
              <w:rPr>
                <w:sz w:val="16"/>
                <w:szCs w:val="16"/>
              </w:rPr>
              <w:t>велпатасвир + софосбувир</w:t>
            </w:r>
          </w:p>
        </w:tc>
        <w:tc>
          <w:tcPr>
            <w:tcW w:w="4037" w:type="dxa"/>
            <w:tcBorders>
              <w:top w:val="nil"/>
              <w:left w:val="single" w:sz="4" w:space="0" w:color="auto"/>
              <w:bottom w:val="single" w:sz="4" w:space="0" w:color="auto"/>
            </w:tcBorders>
          </w:tcPr>
          <w:p w14:paraId="2442C4D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CC3E9FF" w14:textId="77777777">
        <w:tc>
          <w:tcPr>
            <w:tcW w:w="1028" w:type="dxa"/>
            <w:vMerge/>
            <w:tcBorders>
              <w:top w:val="single" w:sz="4" w:space="0" w:color="auto"/>
              <w:bottom w:val="single" w:sz="4" w:space="0" w:color="auto"/>
              <w:right w:val="single" w:sz="4" w:space="0" w:color="auto"/>
            </w:tcBorders>
          </w:tcPr>
          <w:p w14:paraId="3A44ADA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C6A18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A2FAB49" w14:textId="77777777" w:rsidR="001A00A1" w:rsidRPr="007B340C" w:rsidRDefault="00120233">
            <w:pPr>
              <w:pStyle w:val="ac"/>
              <w:rPr>
                <w:sz w:val="16"/>
                <w:szCs w:val="16"/>
              </w:rPr>
            </w:pPr>
            <w:r w:rsidRPr="007B340C">
              <w:rPr>
                <w:sz w:val="16"/>
                <w:szCs w:val="16"/>
              </w:rPr>
              <w:t>глекапревир + пибрентасвир</w:t>
            </w:r>
          </w:p>
        </w:tc>
        <w:tc>
          <w:tcPr>
            <w:tcW w:w="4037" w:type="dxa"/>
            <w:tcBorders>
              <w:top w:val="nil"/>
              <w:left w:val="single" w:sz="4" w:space="0" w:color="auto"/>
              <w:bottom w:val="single" w:sz="4" w:space="0" w:color="auto"/>
            </w:tcBorders>
          </w:tcPr>
          <w:p w14:paraId="31CAD11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CC76030" w14:textId="77777777">
        <w:tc>
          <w:tcPr>
            <w:tcW w:w="1028" w:type="dxa"/>
            <w:vMerge/>
            <w:tcBorders>
              <w:top w:val="single" w:sz="4" w:space="0" w:color="auto"/>
              <w:bottom w:val="single" w:sz="4" w:space="0" w:color="auto"/>
              <w:right w:val="single" w:sz="4" w:space="0" w:color="auto"/>
            </w:tcBorders>
          </w:tcPr>
          <w:p w14:paraId="12F4AD8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FB228B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0D04342" w14:textId="77777777" w:rsidR="001A00A1" w:rsidRPr="007B340C" w:rsidRDefault="00120233">
            <w:pPr>
              <w:pStyle w:val="ac"/>
              <w:rPr>
                <w:sz w:val="16"/>
                <w:szCs w:val="16"/>
              </w:rPr>
            </w:pPr>
            <w:r w:rsidRPr="007B340C">
              <w:rPr>
                <w:sz w:val="16"/>
                <w:szCs w:val="16"/>
              </w:rPr>
              <w:t>даклатасвир</w:t>
            </w:r>
          </w:p>
        </w:tc>
        <w:tc>
          <w:tcPr>
            <w:tcW w:w="4037" w:type="dxa"/>
            <w:tcBorders>
              <w:top w:val="nil"/>
              <w:left w:val="single" w:sz="4" w:space="0" w:color="auto"/>
              <w:bottom w:val="single" w:sz="4" w:space="0" w:color="auto"/>
            </w:tcBorders>
          </w:tcPr>
          <w:p w14:paraId="50B0E17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A376E4F" w14:textId="77777777">
        <w:tc>
          <w:tcPr>
            <w:tcW w:w="1028" w:type="dxa"/>
            <w:vMerge/>
            <w:tcBorders>
              <w:top w:val="single" w:sz="4" w:space="0" w:color="auto"/>
              <w:bottom w:val="single" w:sz="4" w:space="0" w:color="auto"/>
              <w:right w:val="single" w:sz="4" w:space="0" w:color="auto"/>
            </w:tcBorders>
          </w:tcPr>
          <w:p w14:paraId="77C1E65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4AE1D0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9B65D7" w14:textId="77777777" w:rsidR="001A00A1" w:rsidRPr="007B340C" w:rsidRDefault="00120233">
            <w:pPr>
              <w:pStyle w:val="ac"/>
              <w:rPr>
                <w:sz w:val="16"/>
                <w:szCs w:val="16"/>
              </w:rPr>
            </w:pPr>
            <w:r w:rsidRPr="007B340C">
              <w:rPr>
                <w:sz w:val="16"/>
                <w:szCs w:val="16"/>
              </w:rPr>
              <w:t>дасабувир; омбитасвир + паритапревир + ритонавир</w:t>
            </w:r>
          </w:p>
        </w:tc>
        <w:tc>
          <w:tcPr>
            <w:tcW w:w="4037" w:type="dxa"/>
            <w:tcBorders>
              <w:top w:val="nil"/>
              <w:left w:val="single" w:sz="4" w:space="0" w:color="auto"/>
              <w:bottom w:val="single" w:sz="4" w:space="0" w:color="auto"/>
            </w:tcBorders>
          </w:tcPr>
          <w:p w14:paraId="129E9E9B" w14:textId="77777777" w:rsidR="001A00A1" w:rsidRPr="007B340C" w:rsidRDefault="00120233">
            <w:pPr>
              <w:pStyle w:val="ac"/>
              <w:rPr>
                <w:sz w:val="16"/>
                <w:szCs w:val="16"/>
              </w:rPr>
            </w:pPr>
            <w:r w:rsidRPr="007B340C">
              <w:rPr>
                <w:sz w:val="16"/>
                <w:szCs w:val="16"/>
              </w:rPr>
              <w:t>таблеток набор</w:t>
            </w:r>
          </w:p>
        </w:tc>
      </w:tr>
      <w:tr w:rsidR="001A00A1" w:rsidRPr="007B340C" w14:paraId="39F0CB22" w14:textId="77777777">
        <w:tc>
          <w:tcPr>
            <w:tcW w:w="1028" w:type="dxa"/>
            <w:vMerge/>
            <w:tcBorders>
              <w:top w:val="single" w:sz="4" w:space="0" w:color="auto"/>
              <w:bottom w:val="single" w:sz="4" w:space="0" w:color="auto"/>
              <w:right w:val="single" w:sz="4" w:space="0" w:color="auto"/>
            </w:tcBorders>
          </w:tcPr>
          <w:p w14:paraId="6B8FA9E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17627F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CE8CE62" w14:textId="77777777" w:rsidR="001A00A1" w:rsidRPr="007B340C" w:rsidRDefault="00120233">
            <w:pPr>
              <w:pStyle w:val="ac"/>
              <w:rPr>
                <w:sz w:val="16"/>
                <w:szCs w:val="16"/>
              </w:rPr>
            </w:pPr>
            <w:r w:rsidRPr="007B340C">
              <w:rPr>
                <w:sz w:val="16"/>
                <w:szCs w:val="16"/>
              </w:rPr>
              <w:t>рибавирин</w:t>
            </w:r>
          </w:p>
        </w:tc>
        <w:tc>
          <w:tcPr>
            <w:tcW w:w="4037" w:type="dxa"/>
            <w:tcBorders>
              <w:top w:val="nil"/>
              <w:left w:val="single" w:sz="4" w:space="0" w:color="auto"/>
              <w:bottom w:val="single" w:sz="4" w:space="0" w:color="auto"/>
            </w:tcBorders>
          </w:tcPr>
          <w:p w14:paraId="7A42454A" w14:textId="77777777" w:rsidR="001A00A1" w:rsidRPr="007B340C" w:rsidRDefault="00120233">
            <w:pPr>
              <w:pStyle w:val="ac"/>
              <w:rPr>
                <w:sz w:val="16"/>
                <w:szCs w:val="16"/>
              </w:rPr>
            </w:pPr>
            <w:r w:rsidRPr="007B340C">
              <w:rPr>
                <w:sz w:val="16"/>
                <w:szCs w:val="16"/>
              </w:rPr>
              <w:t>капсулы;</w:t>
            </w:r>
          </w:p>
          <w:p w14:paraId="5B691C5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6A71CA03" w14:textId="77777777" w:rsidR="001A00A1" w:rsidRPr="007B340C" w:rsidRDefault="00120233">
            <w:pPr>
              <w:pStyle w:val="ac"/>
              <w:rPr>
                <w:sz w:val="16"/>
                <w:szCs w:val="16"/>
              </w:rPr>
            </w:pPr>
            <w:r w:rsidRPr="007B340C">
              <w:rPr>
                <w:sz w:val="16"/>
                <w:szCs w:val="16"/>
              </w:rPr>
              <w:t>лиофилизат для приготовления суспензии для приема внутрь;</w:t>
            </w:r>
          </w:p>
          <w:p w14:paraId="2A5FD811" w14:textId="77777777" w:rsidR="001A00A1" w:rsidRPr="007B340C" w:rsidRDefault="00120233">
            <w:pPr>
              <w:pStyle w:val="ac"/>
              <w:rPr>
                <w:sz w:val="16"/>
                <w:szCs w:val="16"/>
              </w:rPr>
            </w:pPr>
            <w:r w:rsidRPr="007B340C">
              <w:rPr>
                <w:sz w:val="16"/>
                <w:szCs w:val="16"/>
              </w:rPr>
              <w:t>таблетки</w:t>
            </w:r>
          </w:p>
        </w:tc>
      </w:tr>
      <w:tr w:rsidR="001A00A1" w:rsidRPr="007B340C" w14:paraId="0A72924A" w14:textId="77777777">
        <w:tc>
          <w:tcPr>
            <w:tcW w:w="1028" w:type="dxa"/>
            <w:vMerge/>
            <w:tcBorders>
              <w:top w:val="single" w:sz="4" w:space="0" w:color="auto"/>
              <w:bottom w:val="single" w:sz="4" w:space="0" w:color="auto"/>
              <w:right w:val="single" w:sz="4" w:space="0" w:color="auto"/>
            </w:tcBorders>
          </w:tcPr>
          <w:p w14:paraId="65ADB1B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387959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381BE96" w14:textId="77777777" w:rsidR="001A00A1" w:rsidRPr="007B340C" w:rsidRDefault="00120233">
            <w:pPr>
              <w:pStyle w:val="ac"/>
              <w:rPr>
                <w:sz w:val="16"/>
                <w:szCs w:val="16"/>
              </w:rPr>
            </w:pPr>
            <w:r w:rsidRPr="007B340C">
              <w:rPr>
                <w:sz w:val="16"/>
                <w:szCs w:val="16"/>
              </w:rPr>
              <w:t>софосбувир</w:t>
            </w:r>
          </w:p>
        </w:tc>
        <w:tc>
          <w:tcPr>
            <w:tcW w:w="4037" w:type="dxa"/>
            <w:tcBorders>
              <w:top w:val="nil"/>
              <w:left w:val="single" w:sz="4" w:space="0" w:color="auto"/>
              <w:bottom w:val="single" w:sz="4" w:space="0" w:color="auto"/>
            </w:tcBorders>
          </w:tcPr>
          <w:p w14:paraId="73792AF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84237AA" w14:textId="77777777">
        <w:tc>
          <w:tcPr>
            <w:tcW w:w="1028" w:type="dxa"/>
            <w:vMerge w:val="restart"/>
            <w:tcBorders>
              <w:top w:val="single" w:sz="4" w:space="0" w:color="auto"/>
              <w:bottom w:val="single" w:sz="4" w:space="0" w:color="auto"/>
              <w:right w:val="single" w:sz="4" w:space="0" w:color="auto"/>
            </w:tcBorders>
          </w:tcPr>
          <w:p w14:paraId="6862CFDC" w14:textId="77777777" w:rsidR="001A00A1" w:rsidRPr="007B340C" w:rsidRDefault="00120233">
            <w:pPr>
              <w:pStyle w:val="aa"/>
              <w:jc w:val="center"/>
              <w:rPr>
                <w:sz w:val="16"/>
                <w:szCs w:val="16"/>
              </w:rPr>
            </w:pPr>
            <w:r w:rsidRPr="007B340C">
              <w:rPr>
                <w:sz w:val="16"/>
                <w:szCs w:val="16"/>
              </w:rPr>
              <w:t>J05AR</w:t>
            </w:r>
          </w:p>
        </w:tc>
        <w:tc>
          <w:tcPr>
            <w:tcW w:w="3197" w:type="dxa"/>
            <w:vMerge w:val="restart"/>
            <w:tcBorders>
              <w:top w:val="nil"/>
              <w:left w:val="single" w:sz="4" w:space="0" w:color="auto"/>
              <w:bottom w:val="single" w:sz="4" w:space="0" w:color="auto"/>
              <w:right w:val="nil"/>
            </w:tcBorders>
          </w:tcPr>
          <w:p w14:paraId="31CD26DB" w14:textId="77777777" w:rsidR="001A00A1" w:rsidRPr="007B340C" w:rsidRDefault="00120233">
            <w:pPr>
              <w:pStyle w:val="ac"/>
              <w:rPr>
                <w:sz w:val="16"/>
                <w:szCs w:val="16"/>
              </w:rPr>
            </w:pPr>
            <w:r w:rsidRPr="007B340C">
              <w:rPr>
                <w:sz w:val="16"/>
                <w:szCs w:val="16"/>
              </w:rPr>
              <w:t>комбинированные противовирусные препараты для лечения ВИЧ-инфекции</w:t>
            </w:r>
          </w:p>
        </w:tc>
        <w:tc>
          <w:tcPr>
            <w:tcW w:w="1936" w:type="dxa"/>
            <w:tcBorders>
              <w:top w:val="nil"/>
              <w:left w:val="single" w:sz="4" w:space="0" w:color="auto"/>
              <w:bottom w:val="single" w:sz="4" w:space="0" w:color="auto"/>
              <w:right w:val="nil"/>
            </w:tcBorders>
          </w:tcPr>
          <w:p w14:paraId="265863AC" w14:textId="77777777" w:rsidR="001A00A1" w:rsidRPr="007B340C" w:rsidRDefault="00120233">
            <w:pPr>
              <w:pStyle w:val="ac"/>
              <w:rPr>
                <w:sz w:val="16"/>
                <w:szCs w:val="16"/>
              </w:rPr>
            </w:pPr>
            <w:r w:rsidRPr="007B340C">
              <w:rPr>
                <w:sz w:val="16"/>
                <w:szCs w:val="16"/>
              </w:rPr>
              <w:t>абакавир + ламивудин</w:t>
            </w:r>
          </w:p>
        </w:tc>
        <w:tc>
          <w:tcPr>
            <w:tcW w:w="4037" w:type="dxa"/>
            <w:tcBorders>
              <w:top w:val="nil"/>
              <w:left w:val="single" w:sz="4" w:space="0" w:color="auto"/>
              <w:bottom w:val="single" w:sz="4" w:space="0" w:color="auto"/>
            </w:tcBorders>
          </w:tcPr>
          <w:p w14:paraId="27F4753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DE6B913" w14:textId="77777777">
        <w:tc>
          <w:tcPr>
            <w:tcW w:w="1028" w:type="dxa"/>
            <w:vMerge/>
            <w:tcBorders>
              <w:top w:val="single" w:sz="4" w:space="0" w:color="auto"/>
              <w:bottom w:val="single" w:sz="4" w:space="0" w:color="auto"/>
              <w:right w:val="single" w:sz="4" w:space="0" w:color="auto"/>
            </w:tcBorders>
          </w:tcPr>
          <w:p w14:paraId="4F5E6FC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4F37BF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BE77591" w14:textId="77777777" w:rsidR="001A00A1" w:rsidRPr="007B340C" w:rsidRDefault="00120233">
            <w:pPr>
              <w:pStyle w:val="ac"/>
              <w:rPr>
                <w:sz w:val="16"/>
                <w:szCs w:val="16"/>
              </w:rPr>
            </w:pPr>
            <w:r w:rsidRPr="007B340C">
              <w:rPr>
                <w:sz w:val="16"/>
                <w:szCs w:val="16"/>
              </w:rPr>
              <w:t>абакавир + зидовудин + ламивудин</w:t>
            </w:r>
          </w:p>
        </w:tc>
        <w:tc>
          <w:tcPr>
            <w:tcW w:w="4037" w:type="dxa"/>
            <w:tcBorders>
              <w:top w:val="nil"/>
              <w:left w:val="single" w:sz="4" w:space="0" w:color="auto"/>
              <w:bottom w:val="single" w:sz="4" w:space="0" w:color="auto"/>
            </w:tcBorders>
          </w:tcPr>
          <w:p w14:paraId="3996166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F8363FD" w14:textId="77777777">
        <w:tc>
          <w:tcPr>
            <w:tcW w:w="1028" w:type="dxa"/>
            <w:vMerge/>
            <w:tcBorders>
              <w:top w:val="single" w:sz="4" w:space="0" w:color="auto"/>
              <w:bottom w:val="single" w:sz="4" w:space="0" w:color="auto"/>
              <w:right w:val="single" w:sz="4" w:space="0" w:color="auto"/>
            </w:tcBorders>
          </w:tcPr>
          <w:p w14:paraId="2756DC3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A4A899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8E13E5" w14:textId="77777777" w:rsidR="001A00A1" w:rsidRPr="007B340C" w:rsidRDefault="00120233">
            <w:pPr>
              <w:pStyle w:val="ac"/>
              <w:rPr>
                <w:sz w:val="16"/>
                <w:szCs w:val="16"/>
              </w:rPr>
            </w:pPr>
            <w:r w:rsidRPr="007B340C">
              <w:rPr>
                <w:sz w:val="16"/>
                <w:szCs w:val="16"/>
              </w:rPr>
              <w:t>биктегравир + тенофовир алафенамид + эмтрицитабин</w:t>
            </w:r>
          </w:p>
        </w:tc>
        <w:tc>
          <w:tcPr>
            <w:tcW w:w="4037" w:type="dxa"/>
            <w:tcBorders>
              <w:top w:val="nil"/>
              <w:left w:val="single" w:sz="4" w:space="0" w:color="auto"/>
              <w:bottom w:val="single" w:sz="4" w:space="0" w:color="auto"/>
            </w:tcBorders>
          </w:tcPr>
          <w:p w14:paraId="6D9DF31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33822C2" w14:textId="77777777">
        <w:tc>
          <w:tcPr>
            <w:tcW w:w="1028" w:type="dxa"/>
            <w:vMerge/>
            <w:tcBorders>
              <w:top w:val="single" w:sz="4" w:space="0" w:color="auto"/>
              <w:bottom w:val="single" w:sz="4" w:space="0" w:color="auto"/>
              <w:right w:val="single" w:sz="4" w:space="0" w:color="auto"/>
            </w:tcBorders>
          </w:tcPr>
          <w:p w14:paraId="4E9FC86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D751E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96D35B9" w14:textId="77777777" w:rsidR="001A00A1" w:rsidRPr="007B340C" w:rsidRDefault="00120233">
            <w:pPr>
              <w:pStyle w:val="ac"/>
              <w:rPr>
                <w:sz w:val="16"/>
                <w:szCs w:val="16"/>
              </w:rPr>
            </w:pPr>
            <w:r w:rsidRPr="007B340C">
              <w:rPr>
                <w:sz w:val="16"/>
                <w:szCs w:val="16"/>
              </w:rPr>
              <w:t>доравирин + ламивудин + тенофовир</w:t>
            </w:r>
          </w:p>
        </w:tc>
        <w:tc>
          <w:tcPr>
            <w:tcW w:w="4037" w:type="dxa"/>
            <w:tcBorders>
              <w:top w:val="nil"/>
              <w:left w:val="single" w:sz="4" w:space="0" w:color="auto"/>
              <w:bottom w:val="single" w:sz="4" w:space="0" w:color="auto"/>
            </w:tcBorders>
          </w:tcPr>
          <w:p w14:paraId="6DB2E64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3603C92" w14:textId="77777777">
        <w:tc>
          <w:tcPr>
            <w:tcW w:w="1028" w:type="dxa"/>
            <w:vMerge/>
            <w:tcBorders>
              <w:top w:val="single" w:sz="4" w:space="0" w:color="auto"/>
              <w:bottom w:val="single" w:sz="4" w:space="0" w:color="auto"/>
              <w:right w:val="single" w:sz="4" w:space="0" w:color="auto"/>
            </w:tcBorders>
          </w:tcPr>
          <w:p w14:paraId="1B9A298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43894C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9AFD077" w14:textId="77777777" w:rsidR="001A00A1" w:rsidRPr="007B340C" w:rsidRDefault="00120233">
            <w:pPr>
              <w:pStyle w:val="ac"/>
              <w:rPr>
                <w:sz w:val="16"/>
                <w:szCs w:val="16"/>
              </w:rPr>
            </w:pPr>
            <w:r w:rsidRPr="007B340C">
              <w:rPr>
                <w:sz w:val="16"/>
                <w:szCs w:val="16"/>
              </w:rPr>
              <w:t>зидовудин + ламивудин</w:t>
            </w:r>
          </w:p>
        </w:tc>
        <w:tc>
          <w:tcPr>
            <w:tcW w:w="4037" w:type="dxa"/>
            <w:tcBorders>
              <w:top w:val="nil"/>
              <w:left w:val="single" w:sz="4" w:space="0" w:color="auto"/>
              <w:bottom w:val="single" w:sz="4" w:space="0" w:color="auto"/>
            </w:tcBorders>
          </w:tcPr>
          <w:p w14:paraId="38DD0D9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7876B10" w14:textId="77777777">
        <w:tc>
          <w:tcPr>
            <w:tcW w:w="1028" w:type="dxa"/>
            <w:vMerge/>
            <w:tcBorders>
              <w:top w:val="single" w:sz="4" w:space="0" w:color="auto"/>
              <w:bottom w:val="single" w:sz="4" w:space="0" w:color="auto"/>
              <w:right w:val="single" w:sz="4" w:space="0" w:color="auto"/>
            </w:tcBorders>
          </w:tcPr>
          <w:p w14:paraId="6E005C2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EDCC12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5E9CADC" w14:textId="77777777" w:rsidR="001A00A1" w:rsidRPr="007B340C" w:rsidRDefault="00120233">
            <w:pPr>
              <w:pStyle w:val="ac"/>
              <w:rPr>
                <w:sz w:val="16"/>
                <w:szCs w:val="16"/>
              </w:rPr>
            </w:pPr>
            <w:r w:rsidRPr="007B340C">
              <w:rPr>
                <w:sz w:val="16"/>
                <w:szCs w:val="16"/>
              </w:rPr>
              <w:t>кобицистат + тенофовира алафенамид + элвитегравир + эмтрицитабин</w:t>
            </w:r>
          </w:p>
        </w:tc>
        <w:tc>
          <w:tcPr>
            <w:tcW w:w="4037" w:type="dxa"/>
            <w:tcBorders>
              <w:top w:val="nil"/>
              <w:left w:val="single" w:sz="4" w:space="0" w:color="auto"/>
              <w:bottom w:val="single" w:sz="4" w:space="0" w:color="auto"/>
            </w:tcBorders>
          </w:tcPr>
          <w:p w14:paraId="4518126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F2602A0" w14:textId="77777777">
        <w:tc>
          <w:tcPr>
            <w:tcW w:w="1028" w:type="dxa"/>
            <w:vMerge/>
            <w:tcBorders>
              <w:top w:val="single" w:sz="4" w:space="0" w:color="auto"/>
              <w:bottom w:val="single" w:sz="4" w:space="0" w:color="auto"/>
              <w:right w:val="single" w:sz="4" w:space="0" w:color="auto"/>
            </w:tcBorders>
          </w:tcPr>
          <w:p w14:paraId="312316A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A282C2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33A6B1" w14:textId="77777777" w:rsidR="001A00A1" w:rsidRPr="007B340C" w:rsidRDefault="00120233">
            <w:pPr>
              <w:pStyle w:val="ac"/>
              <w:rPr>
                <w:sz w:val="16"/>
                <w:szCs w:val="16"/>
              </w:rPr>
            </w:pPr>
            <w:r w:rsidRPr="007B340C">
              <w:rPr>
                <w:sz w:val="16"/>
                <w:szCs w:val="16"/>
              </w:rPr>
              <w:t>лопинавир + ритонавир</w:t>
            </w:r>
          </w:p>
        </w:tc>
        <w:tc>
          <w:tcPr>
            <w:tcW w:w="4037" w:type="dxa"/>
            <w:tcBorders>
              <w:top w:val="nil"/>
              <w:left w:val="single" w:sz="4" w:space="0" w:color="auto"/>
              <w:bottom w:val="single" w:sz="4" w:space="0" w:color="auto"/>
            </w:tcBorders>
          </w:tcPr>
          <w:p w14:paraId="728EC72A" w14:textId="77777777" w:rsidR="001A00A1" w:rsidRPr="007B340C" w:rsidRDefault="00120233">
            <w:pPr>
              <w:pStyle w:val="ac"/>
              <w:rPr>
                <w:sz w:val="16"/>
                <w:szCs w:val="16"/>
              </w:rPr>
            </w:pPr>
            <w:r w:rsidRPr="007B340C">
              <w:rPr>
                <w:sz w:val="16"/>
                <w:szCs w:val="16"/>
              </w:rPr>
              <w:t>раствор для приема внутрь;</w:t>
            </w:r>
          </w:p>
          <w:p w14:paraId="6A7B818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BD52EAE" w14:textId="77777777">
        <w:tc>
          <w:tcPr>
            <w:tcW w:w="1028" w:type="dxa"/>
            <w:vMerge/>
            <w:tcBorders>
              <w:top w:val="single" w:sz="4" w:space="0" w:color="auto"/>
              <w:bottom w:val="single" w:sz="4" w:space="0" w:color="auto"/>
              <w:right w:val="single" w:sz="4" w:space="0" w:color="auto"/>
            </w:tcBorders>
          </w:tcPr>
          <w:p w14:paraId="103F660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B39F35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38E716" w14:textId="77777777" w:rsidR="001A00A1" w:rsidRPr="007B340C" w:rsidRDefault="00120233">
            <w:pPr>
              <w:pStyle w:val="ac"/>
              <w:rPr>
                <w:sz w:val="16"/>
                <w:szCs w:val="16"/>
              </w:rPr>
            </w:pPr>
            <w:r w:rsidRPr="007B340C">
              <w:rPr>
                <w:sz w:val="16"/>
                <w:szCs w:val="16"/>
              </w:rPr>
              <w:t>рилпивирин + тенофовир + эмтрицитабин</w:t>
            </w:r>
          </w:p>
        </w:tc>
        <w:tc>
          <w:tcPr>
            <w:tcW w:w="4037" w:type="dxa"/>
            <w:tcBorders>
              <w:top w:val="nil"/>
              <w:left w:val="single" w:sz="4" w:space="0" w:color="auto"/>
              <w:bottom w:val="single" w:sz="4" w:space="0" w:color="auto"/>
            </w:tcBorders>
          </w:tcPr>
          <w:p w14:paraId="0705FD5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2AD94E3" w14:textId="77777777">
        <w:tc>
          <w:tcPr>
            <w:tcW w:w="1028" w:type="dxa"/>
            <w:vMerge w:val="restart"/>
            <w:tcBorders>
              <w:top w:val="single" w:sz="4" w:space="0" w:color="auto"/>
              <w:bottom w:val="single" w:sz="4" w:space="0" w:color="auto"/>
              <w:right w:val="single" w:sz="4" w:space="0" w:color="auto"/>
            </w:tcBorders>
          </w:tcPr>
          <w:p w14:paraId="0C6C798B" w14:textId="77777777" w:rsidR="001A00A1" w:rsidRPr="007B340C" w:rsidRDefault="00120233">
            <w:pPr>
              <w:pStyle w:val="aa"/>
              <w:jc w:val="center"/>
              <w:rPr>
                <w:sz w:val="16"/>
                <w:szCs w:val="16"/>
              </w:rPr>
            </w:pPr>
            <w:r w:rsidRPr="007B340C">
              <w:rPr>
                <w:sz w:val="16"/>
                <w:szCs w:val="16"/>
              </w:rPr>
              <w:t>J05AX</w:t>
            </w:r>
          </w:p>
        </w:tc>
        <w:tc>
          <w:tcPr>
            <w:tcW w:w="3197" w:type="dxa"/>
            <w:vMerge w:val="restart"/>
            <w:tcBorders>
              <w:top w:val="nil"/>
              <w:left w:val="single" w:sz="4" w:space="0" w:color="auto"/>
              <w:bottom w:val="single" w:sz="4" w:space="0" w:color="auto"/>
              <w:right w:val="nil"/>
            </w:tcBorders>
          </w:tcPr>
          <w:p w14:paraId="387F830B" w14:textId="77777777" w:rsidR="001A00A1" w:rsidRPr="007B340C" w:rsidRDefault="00120233">
            <w:pPr>
              <w:pStyle w:val="ac"/>
              <w:rPr>
                <w:sz w:val="16"/>
                <w:szCs w:val="16"/>
              </w:rPr>
            </w:pPr>
            <w:r w:rsidRPr="007B340C">
              <w:rPr>
                <w:sz w:val="16"/>
                <w:szCs w:val="16"/>
              </w:rPr>
              <w:t>прочие противовирусные препараты</w:t>
            </w:r>
          </w:p>
        </w:tc>
        <w:tc>
          <w:tcPr>
            <w:tcW w:w="1936" w:type="dxa"/>
            <w:tcBorders>
              <w:top w:val="nil"/>
              <w:left w:val="single" w:sz="4" w:space="0" w:color="auto"/>
              <w:bottom w:val="single" w:sz="4" w:space="0" w:color="auto"/>
              <w:right w:val="nil"/>
            </w:tcBorders>
          </w:tcPr>
          <w:p w14:paraId="0ED303A8" w14:textId="77777777" w:rsidR="001A00A1" w:rsidRPr="007B340C" w:rsidRDefault="00120233">
            <w:pPr>
              <w:pStyle w:val="ac"/>
              <w:rPr>
                <w:sz w:val="16"/>
                <w:szCs w:val="16"/>
              </w:rPr>
            </w:pPr>
            <w:r w:rsidRPr="007B340C">
              <w:rPr>
                <w:sz w:val="16"/>
                <w:szCs w:val="16"/>
              </w:rPr>
              <w:t>булевиртид</w:t>
            </w:r>
          </w:p>
        </w:tc>
        <w:tc>
          <w:tcPr>
            <w:tcW w:w="4037" w:type="dxa"/>
            <w:tcBorders>
              <w:top w:val="nil"/>
              <w:left w:val="single" w:sz="4" w:space="0" w:color="auto"/>
              <w:bottom w:val="single" w:sz="4" w:space="0" w:color="auto"/>
            </w:tcBorders>
          </w:tcPr>
          <w:p w14:paraId="50400285"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56A02AA5" w14:textId="77777777">
        <w:tc>
          <w:tcPr>
            <w:tcW w:w="1028" w:type="dxa"/>
            <w:vMerge/>
            <w:tcBorders>
              <w:top w:val="single" w:sz="4" w:space="0" w:color="auto"/>
              <w:bottom w:val="single" w:sz="4" w:space="0" w:color="auto"/>
              <w:right w:val="single" w:sz="4" w:space="0" w:color="auto"/>
            </w:tcBorders>
          </w:tcPr>
          <w:p w14:paraId="1835A9E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DC2AEF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0BE5914" w14:textId="77777777" w:rsidR="001A00A1" w:rsidRPr="007B340C" w:rsidRDefault="00120233">
            <w:pPr>
              <w:pStyle w:val="ac"/>
              <w:rPr>
                <w:sz w:val="16"/>
                <w:szCs w:val="16"/>
              </w:rPr>
            </w:pPr>
            <w:r w:rsidRPr="007B340C">
              <w:rPr>
                <w:sz w:val="16"/>
                <w:szCs w:val="16"/>
              </w:rPr>
              <w:t>гразопревир + элбасвир</w:t>
            </w:r>
          </w:p>
        </w:tc>
        <w:tc>
          <w:tcPr>
            <w:tcW w:w="4037" w:type="dxa"/>
            <w:tcBorders>
              <w:top w:val="nil"/>
              <w:left w:val="single" w:sz="4" w:space="0" w:color="auto"/>
              <w:bottom w:val="single" w:sz="4" w:space="0" w:color="auto"/>
            </w:tcBorders>
          </w:tcPr>
          <w:p w14:paraId="716BFB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03E90C8" w14:textId="77777777">
        <w:tc>
          <w:tcPr>
            <w:tcW w:w="1028" w:type="dxa"/>
            <w:vMerge/>
            <w:tcBorders>
              <w:top w:val="single" w:sz="4" w:space="0" w:color="auto"/>
              <w:bottom w:val="single" w:sz="4" w:space="0" w:color="auto"/>
              <w:right w:val="single" w:sz="4" w:space="0" w:color="auto"/>
            </w:tcBorders>
          </w:tcPr>
          <w:p w14:paraId="5990E4C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6A5117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9BC90A" w14:textId="77777777" w:rsidR="001A00A1" w:rsidRPr="007B340C" w:rsidRDefault="00120233">
            <w:pPr>
              <w:pStyle w:val="ac"/>
              <w:rPr>
                <w:sz w:val="16"/>
                <w:szCs w:val="16"/>
              </w:rPr>
            </w:pPr>
            <w:r w:rsidRPr="007B340C">
              <w:rPr>
                <w:sz w:val="16"/>
                <w:szCs w:val="16"/>
              </w:rPr>
              <w:t>долутегравир</w:t>
            </w:r>
          </w:p>
        </w:tc>
        <w:tc>
          <w:tcPr>
            <w:tcW w:w="4037" w:type="dxa"/>
            <w:tcBorders>
              <w:top w:val="nil"/>
              <w:left w:val="single" w:sz="4" w:space="0" w:color="auto"/>
              <w:bottom w:val="single" w:sz="4" w:space="0" w:color="auto"/>
            </w:tcBorders>
          </w:tcPr>
          <w:p w14:paraId="647C510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A15367C" w14:textId="77777777">
        <w:tc>
          <w:tcPr>
            <w:tcW w:w="1028" w:type="dxa"/>
            <w:vMerge/>
            <w:tcBorders>
              <w:top w:val="single" w:sz="4" w:space="0" w:color="auto"/>
              <w:bottom w:val="single" w:sz="4" w:space="0" w:color="auto"/>
              <w:right w:val="single" w:sz="4" w:space="0" w:color="auto"/>
            </w:tcBorders>
          </w:tcPr>
          <w:p w14:paraId="4B45047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1C887A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509876E" w14:textId="77777777" w:rsidR="001A00A1" w:rsidRPr="007B340C" w:rsidRDefault="00120233">
            <w:pPr>
              <w:pStyle w:val="ac"/>
              <w:rPr>
                <w:sz w:val="16"/>
                <w:szCs w:val="16"/>
              </w:rPr>
            </w:pPr>
            <w:r w:rsidRPr="007B340C">
              <w:rPr>
                <w:sz w:val="16"/>
                <w:szCs w:val="16"/>
              </w:rPr>
              <w:t>имидазолилэтанамид пентандиовой кислоты</w:t>
            </w:r>
          </w:p>
        </w:tc>
        <w:tc>
          <w:tcPr>
            <w:tcW w:w="4037" w:type="dxa"/>
            <w:tcBorders>
              <w:top w:val="nil"/>
              <w:left w:val="single" w:sz="4" w:space="0" w:color="auto"/>
              <w:bottom w:val="single" w:sz="4" w:space="0" w:color="auto"/>
            </w:tcBorders>
          </w:tcPr>
          <w:p w14:paraId="099D7EC6" w14:textId="77777777" w:rsidR="001A00A1" w:rsidRPr="007B340C" w:rsidRDefault="00120233">
            <w:pPr>
              <w:pStyle w:val="ac"/>
              <w:rPr>
                <w:sz w:val="16"/>
                <w:szCs w:val="16"/>
              </w:rPr>
            </w:pPr>
            <w:r w:rsidRPr="007B340C">
              <w:rPr>
                <w:sz w:val="16"/>
                <w:szCs w:val="16"/>
              </w:rPr>
              <w:t>капсулы</w:t>
            </w:r>
          </w:p>
        </w:tc>
      </w:tr>
      <w:tr w:rsidR="001A00A1" w:rsidRPr="007B340C" w14:paraId="40C9ED1A" w14:textId="77777777">
        <w:tc>
          <w:tcPr>
            <w:tcW w:w="1028" w:type="dxa"/>
            <w:vMerge/>
            <w:tcBorders>
              <w:top w:val="single" w:sz="4" w:space="0" w:color="auto"/>
              <w:bottom w:val="single" w:sz="4" w:space="0" w:color="auto"/>
              <w:right w:val="single" w:sz="4" w:space="0" w:color="auto"/>
            </w:tcBorders>
          </w:tcPr>
          <w:p w14:paraId="1AD83AF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45B02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85649A" w14:textId="77777777" w:rsidR="001A00A1" w:rsidRPr="007B340C" w:rsidRDefault="00120233">
            <w:pPr>
              <w:pStyle w:val="ac"/>
              <w:rPr>
                <w:sz w:val="16"/>
                <w:szCs w:val="16"/>
              </w:rPr>
            </w:pPr>
            <w:r w:rsidRPr="007B340C">
              <w:rPr>
                <w:sz w:val="16"/>
                <w:szCs w:val="16"/>
              </w:rPr>
              <w:t>кагоцел</w:t>
            </w:r>
          </w:p>
        </w:tc>
        <w:tc>
          <w:tcPr>
            <w:tcW w:w="4037" w:type="dxa"/>
            <w:tcBorders>
              <w:top w:val="nil"/>
              <w:left w:val="single" w:sz="4" w:space="0" w:color="auto"/>
              <w:bottom w:val="single" w:sz="4" w:space="0" w:color="auto"/>
            </w:tcBorders>
          </w:tcPr>
          <w:p w14:paraId="327154AB" w14:textId="77777777" w:rsidR="001A00A1" w:rsidRPr="007B340C" w:rsidRDefault="00120233">
            <w:pPr>
              <w:pStyle w:val="ac"/>
              <w:rPr>
                <w:sz w:val="16"/>
                <w:szCs w:val="16"/>
              </w:rPr>
            </w:pPr>
            <w:r w:rsidRPr="007B340C">
              <w:rPr>
                <w:sz w:val="16"/>
                <w:szCs w:val="16"/>
              </w:rPr>
              <w:t>таблетки</w:t>
            </w:r>
          </w:p>
        </w:tc>
      </w:tr>
      <w:tr w:rsidR="001A00A1" w:rsidRPr="007B340C" w14:paraId="202FEBCD" w14:textId="77777777">
        <w:tc>
          <w:tcPr>
            <w:tcW w:w="1028" w:type="dxa"/>
            <w:vMerge/>
            <w:tcBorders>
              <w:top w:val="single" w:sz="4" w:space="0" w:color="auto"/>
              <w:bottom w:val="single" w:sz="4" w:space="0" w:color="auto"/>
              <w:right w:val="single" w:sz="4" w:space="0" w:color="auto"/>
            </w:tcBorders>
          </w:tcPr>
          <w:p w14:paraId="1D99D52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1927FA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C36E3C8" w14:textId="77777777" w:rsidR="001A00A1" w:rsidRPr="007B340C" w:rsidRDefault="00120233">
            <w:pPr>
              <w:pStyle w:val="ac"/>
              <w:rPr>
                <w:sz w:val="16"/>
                <w:szCs w:val="16"/>
              </w:rPr>
            </w:pPr>
            <w:r w:rsidRPr="007B340C">
              <w:rPr>
                <w:sz w:val="16"/>
                <w:szCs w:val="16"/>
              </w:rPr>
              <w:t>маравирок</w:t>
            </w:r>
          </w:p>
        </w:tc>
        <w:tc>
          <w:tcPr>
            <w:tcW w:w="4037" w:type="dxa"/>
            <w:tcBorders>
              <w:top w:val="nil"/>
              <w:left w:val="single" w:sz="4" w:space="0" w:color="auto"/>
              <w:bottom w:val="single" w:sz="4" w:space="0" w:color="auto"/>
            </w:tcBorders>
          </w:tcPr>
          <w:p w14:paraId="40CD548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4F5B185" w14:textId="77777777">
        <w:tc>
          <w:tcPr>
            <w:tcW w:w="1028" w:type="dxa"/>
            <w:vMerge/>
            <w:tcBorders>
              <w:top w:val="single" w:sz="4" w:space="0" w:color="auto"/>
              <w:bottom w:val="single" w:sz="4" w:space="0" w:color="auto"/>
              <w:right w:val="single" w:sz="4" w:space="0" w:color="auto"/>
            </w:tcBorders>
          </w:tcPr>
          <w:p w14:paraId="6975D28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819F0E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63B13A0" w14:textId="77777777" w:rsidR="001A00A1" w:rsidRPr="007B340C" w:rsidRDefault="00120233">
            <w:pPr>
              <w:pStyle w:val="ac"/>
              <w:rPr>
                <w:sz w:val="16"/>
                <w:szCs w:val="16"/>
              </w:rPr>
            </w:pPr>
            <w:r w:rsidRPr="007B340C">
              <w:rPr>
                <w:sz w:val="16"/>
                <w:szCs w:val="16"/>
              </w:rPr>
              <w:t>ралтегравир</w:t>
            </w:r>
          </w:p>
        </w:tc>
        <w:tc>
          <w:tcPr>
            <w:tcW w:w="4037" w:type="dxa"/>
            <w:tcBorders>
              <w:top w:val="nil"/>
              <w:left w:val="single" w:sz="4" w:space="0" w:color="auto"/>
              <w:bottom w:val="single" w:sz="4" w:space="0" w:color="auto"/>
            </w:tcBorders>
          </w:tcPr>
          <w:p w14:paraId="636CAED3" w14:textId="77777777" w:rsidR="001A00A1" w:rsidRPr="007B340C" w:rsidRDefault="00120233">
            <w:pPr>
              <w:pStyle w:val="ac"/>
              <w:rPr>
                <w:sz w:val="16"/>
                <w:szCs w:val="16"/>
              </w:rPr>
            </w:pPr>
            <w:r w:rsidRPr="007B340C">
              <w:rPr>
                <w:sz w:val="16"/>
                <w:szCs w:val="16"/>
              </w:rPr>
              <w:t>таблетки жевательные;</w:t>
            </w:r>
          </w:p>
          <w:p w14:paraId="5B7BBC5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1425684" w14:textId="77777777">
        <w:tc>
          <w:tcPr>
            <w:tcW w:w="1028" w:type="dxa"/>
            <w:vMerge/>
            <w:tcBorders>
              <w:top w:val="single" w:sz="4" w:space="0" w:color="auto"/>
              <w:bottom w:val="single" w:sz="4" w:space="0" w:color="auto"/>
              <w:right w:val="single" w:sz="4" w:space="0" w:color="auto"/>
            </w:tcBorders>
          </w:tcPr>
          <w:p w14:paraId="50A8199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BEA099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7E18D4" w14:textId="77777777" w:rsidR="001A00A1" w:rsidRPr="007B340C" w:rsidRDefault="00120233">
            <w:pPr>
              <w:pStyle w:val="ac"/>
              <w:rPr>
                <w:sz w:val="16"/>
                <w:szCs w:val="16"/>
              </w:rPr>
            </w:pPr>
            <w:r w:rsidRPr="007B340C">
              <w:rPr>
                <w:sz w:val="16"/>
                <w:szCs w:val="16"/>
              </w:rPr>
              <w:t>ремдесивир</w:t>
            </w:r>
          </w:p>
        </w:tc>
        <w:tc>
          <w:tcPr>
            <w:tcW w:w="4037" w:type="dxa"/>
            <w:tcBorders>
              <w:top w:val="nil"/>
              <w:left w:val="single" w:sz="4" w:space="0" w:color="auto"/>
              <w:bottom w:val="single" w:sz="4" w:space="0" w:color="auto"/>
            </w:tcBorders>
          </w:tcPr>
          <w:p w14:paraId="4C8B615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1A224F21"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2CE5D7DA" w14:textId="77777777">
        <w:tc>
          <w:tcPr>
            <w:tcW w:w="1028" w:type="dxa"/>
            <w:vMerge/>
            <w:tcBorders>
              <w:top w:val="single" w:sz="4" w:space="0" w:color="auto"/>
              <w:bottom w:val="single" w:sz="4" w:space="0" w:color="auto"/>
              <w:right w:val="single" w:sz="4" w:space="0" w:color="auto"/>
            </w:tcBorders>
          </w:tcPr>
          <w:p w14:paraId="58FDE24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EDE1C2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EAC8A7" w14:textId="77777777" w:rsidR="001A00A1" w:rsidRPr="007B340C" w:rsidRDefault="00120233">
            <w:pPr>
              <w:pStyle w:val="ac"/>
              <w:rPr>
                <w:sz w:val="16"/>
                <w:szCs w:val="16"/>
              </w:rPr>
            </w:pPr>
            <w:r w:rsidRPr="007B340C">
              <w:rPr>
                <w:sz w:val="16"/>
                <w:szCs w:val="16"/>
              </w:rPr>
              <w:t>умифеновир</w:t>
            </w:r>
          </w:p>
        </w:tc>
        <w:tc>
          <w:tcPr>
            <w:tcW w:w="4037" w:type="dxa"/>
            <w:tcBorders>
              <w:top w:val="nil"/>
              <w:left w:val="single" w:sz="4" w:space="0" w:color="auto"/>
              <w:bottom w:val="single" w:sz="4" w:space="0" w:color="auto"/>
            </w:tcBorders>
          </w:tcPr>
          <w:p w14:paraId="4F208941" w14:textId="77777777" w:rsidR="001A00A1" w:rsidRPr="007B340C" w:rsidRDefault="00120233">
            <w:pPr>
              <w:pStyle w:val="ac"/>
              <w:rPr>
                <w:sz w:val="16"/>
                <w:szCs w:val="16"/>
              </w:rPr>
            </w:pPr>
            <w:r w:rsidRPr="007B340C">
              <w:rPr>
                <w:sz w:val="16"/>
                <w:szCs w:val="16"/>
              </w:rPr>
              <w:t>капсулы;</w:t>
            </w:r>
          </w:p>
          <w:p w14:paraId="2E3E739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3583F4D" w14:textId="77777777">
        <w:tc>
          <w:tcPr>
            <w:tcW w:w="1028" w:type="dxa"/>
            <w:vMerge/>
            <w:tcBorders>
              <w:top w:val="single" w:sz="4" w:space="0" w:color="auto"/>
              <w:bottom w:val="single" w:sz="4" w:space="0" w:color="auto"/>
              <w:right w:val="single" w:sz="4" w:space="0" w:color="auto"/>
            </w:tcBorders>
          </w:tcPr>
          <w:p w14:paraId="0896982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458788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1146A6C" w14:textId="77777777" w:rsidR="001A00A1" w:rsidRPr="007B340C" w:rsidRDefault="00120233">
            <w:pPr>
              <w:pStyle w:val="ac"/>
              <w:rPr>
                <w:sz w:val="16"/>
                <w:szCs w:val="16"/>
              </w:rPr>
            </w:pPr>
            <w:r w:rsidRPr="007B340C">
              <w:rPr>
                <w:sz w:val="16"/>
                <w:szCs w:val="16"/>
              </w:rPr>
              <w:t>фавипиравир</w:t>
            </w:r>
          </w:p>
        </w:tc>
        <w:tc>
          <w:tcPr>
            <w:tcW w:w="4037" w:type="dxa"/>
            <w:tcBorders>
              <w:top w:val="nil"/>
              <w:left w:val="single" w:sz="4" w:space="0" w:color="auto"/>
              <w:bottom w:val="single" w:sz="4" w:space="0" w:color="auto"/>
            </w:tcBorders>
          </w:tcPr>
          <w:p w14:paraId="27437E7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1ABF328" w14:textId="77777777">
        <w:tc>
          <w:tcPr>
            <w:tcW w:w="1028" w:type="dxa"/>
            <w:tcBorders>
              <w:top w:val="single" w:sz="4" w:space="0" w:color="auto"/>
              <w:bottom w:val="single" w:sz="4" w:space="0" w:color="auto"/>
              <w:right w:val="single" w:sz="4" w:space="0" w:color="auto"/>
            </w:tcBorders>
          </w:tcPr>
          <w:p w14:paraId="4B814829" w14:textId="77777777" w:rsidR="001A00A1" w:rsidRPr="007B340C" w:rsidRDefault="00120233">
            <w:pPr>
              <w:pStyle w:val="aa"/>
              <w:jc w:val="center"/>
              <w:rPr>
                <w:sz w:val="16"/>
                <w:szCs w:val="16"/>
              </w:rPr>
            </w:pPr>
            <w:r w:rsidRPr="007B340C">
              <w:rPr>
                <w:sz w:val="16"/>
                <w:szCs w:val="16"/>
              </w:rPr>
              <w:t>J06</w:t>
            </w:r>
          </w:p>
        </w:tc>
        <w:tc>
          <w:tcPr>
            <w:tcW w:w="3197" w:type="dxa"/>
            <w:tcBorders>
              <w:top w:val="nil"/>
              <w:left w:val="single" w:sz="4" w:space="0" w:color="auto"/>
              <w:bottom w:val="single" w:sz="4" w:space="0" w:color="auto"/>
              <w:right w:val="nil"/>
            </w:tcBorders>
          </w:tcPr>
          <w:p w14:paraId="39BA28E8" w14:textId="77777777" w:rsidR="001A00A1" w:rsidRPr="007B340C" w:rsidRDefault="00120233">
            <w:pPr>
              <w:pStyle w:val="ac"/>
              <w:rPr>
                <w:sz w:val="16"/>
                <w:szCs w:val="16"/>
              </w:rPr>
            </w:pPr>
            <w:r w:rsidRPr="007B340C">
              <w:rPr>
                <w:sz w:val="16"/>
                <w:szCs w:val="16"/>
              </w:rPr>
              <w:t>иммунные сыворотки и иммуноглобулины</w:t>
            </w:r>
          </w:p>
        </w:tc>
        <w:tc>
          <w:tcPr>
            <w:tcW w:w="1936" w:type="dxa"/>
            <w:tcBorders>
              <w:top w:val="nil"/>
              <w:left w:val="single" w:sz="4" w:space="0" w:color="auto"/>
              <w:bottom w:val="single" w:sz="4" w:space="0" w:color="auto"/>
              <w:right w:val="nil"/>
            </w:tcBorders>
          </w:tcPr>
          <w:p w14:paraId="35C0283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7D3C150" w14:textId="77777777" w:rsidR="001A00A1" w:rsidRPr="007B340C" w:rsidRDefault="001A00A1">
            <w:pPr>
              <w:pStyle w:val="aa"/>
              <w:rPr>
                <w:sz w:val="16"/>
                <w:szCs w:val="16"/>
              </w:rPr>
            </w:pPr>
          </w:p>
        </w:tc>
      </w:tr>
      <w:tr w:rsidR="001A00A1" w:rsidRPr="007B340C" w14:paraId="091EC53C" w14:textId="77777777">
        <w:tc>
          <w:tcPr>
            <w:tcW w:w="1028" w:type="dxa"/>
            <w:tcBorders>
              <w:top w:val="single" w:sz="4" w:space="0" w:color="auto"/>
              <w:bottom w:val="single" w:sz="4" w:space="0" w:color="auto"/>
              <w:right w:val="single" w:sz="4" w:space="0" w:color="auto"/>
            </w:tcBorders>
          </w:tcPr>
          <w:p w14:paraId="3C9BF7E2" w14:textId="77777777" w:rsidR="001A00A1" w:rsidRPr="007B340C" w:rsidRDefault="00120233">
            <w:pPr>
              <w:pStyle w:val="aa"/>
              <w:jc w:val="center"/>
              <w:rPr>
                <w:sz w:val="16"/>
                <w:szCs w:val="16"/>
              </w:rPr>
            </w:pPr>
            <w:r w:rsidRPr="007B340C">
              <w:rPr>
                <w:sz w:val="16"/>
                <w:szCs w:val="16"/>
              </w:rPr>
              <w:t>J06A</w:t>
            </w:r>
          </w:p>
        </w:tc>
        <w:tc>
          <w:tcPr>
            <w:tcW w:w="3197" w:type="dxa"/>
            <w:tcBorders>
              <w:top w:val="nil"/>
              <w:left w:val="single" w:sz="4" w:space="0" w:color="auto"/>
              <w:bottom w:val="single" w:sz="4" w:space="0" w:color="auto"/>
              <w:right w:val="nil"/>
            </w:tcBorders>
          </w:tcPr>
          <w:p w14:paraId="46817557" w14:textId="77777777" w:rsidR="001A00A1" w:rsidRPr="007B340C" w:rsidRDefault="00120233">
            <w:pPr>
              <w:pStyle w:val="ac"/>
              <w:rPr>
                <w:sz w:val="16"/>
                <w:szCs w:val="16"/>
              </w:rPr>
            </w:pPr>
            <w:r w:rsidRPr="007B340C">
              <w:rPr>
                <w:sz w:val="16"/>
                <w:szCs w:val="16"/>
              </w:rPr>
              <w:t>иммунные сыворотки</w:t>
            </w:r>
          </w:p>
        </w:tc>
        <w:tc>
          <w:tcPr>
            <w:tcW w:w="1936" w:type="dxa"/>
            <w:tcBorders>
              <w:top w:val="nil"/>
              <w:left w:val="single" w:sz="4" w:space="0" w:color="auto"/>
              <w:bottom w:val="single" w:sz="4" w:space="0" w:color="auto"/>
              <w:right w:val="nil"/>
            </w:tcBorders>
          </w:tcPr>
          <w:p w14:paraId="6F7F6C1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626DE6" w14:textId="77777777" w:rsidR="001A00A1" w:rsidRPr="007B340C" w:rsidRDefault="001A00A1">
            <w:pPr>
              <w:pStyle w:val="aa"/>
              <w:rPr>
                <w:sz w:val="16"/>
                <w:szCs w:val="16"/>
              </w:rPr>
            </w:pPr>
          </w:p>
        </w:tc>
      </w:tr>
      <w:tr w:rsidR="001A00A1" w:rsidRPr="007B340C" w14:paraId="20E7E8CF" w14:textId="77777777">
        <w:tc>
          <w:tcPr>
            <w:tcW w:w="1028" w:type="dxa"/>
            <w:tcBorders>
              <w:top w:val="single" w:sz="4" w:space="0" w:color="auto"/>
              <w:bottom w:val="single" w:sz="4" w:space="0" w:color="auto"/>
              <w:right w:val="single" w:sz="4" w:space="0" w:color="auto"/>
            </w:tcBorders>
          </w:tcPr>
          <w:p w14:paraId="7C813681" w14:textId="77777777" w:rsidR="001A00A1" w:rsidRPr="007B340C" w:rsidRDefault="00120233">
            <w:pPr>
              <w:pStyle w:val="aa"/>
              <w:jc w:val="center"/>
              <w:rPr>
                <w:sz w:val="16"/>
                <w:szCs w:val="16"/>
              </w:rPr>
            </w:pPr>
            <w:r w:rsidRPr="007B340C">
              <w:rPr>
                <w:sz w:val="16"/>
                <w:szCs w:val="16"/>
              </w:rPr>
              <w:t>J06AA</w:t>
            </w:r>
          </w:p>
        </w:tc>
        <w:tc>
          <w:tcPr>
            <w:tcW w:w="3197" w:type="dxa"/>
            <w:tcBorders>
              <w:top w:val="nil"/>
              <w:left w:val="single" w:sz="4" w:space="0" w:color="auto"/>
              <w:bottom w:val="single" w:sz="4" w:space="0" w:color="auto"/>
              <w:right w:val="nil"/>
            </w:tcBorders>
          </w:tcPr>
          <w:p w14:paraId="0414FD69" w14:textId="77777777" w:rsidR="001A00A1" w:rsidRPr="007B340C" w:rsidRDefault="00120233">
            <w:pPr>
              <w:pStyle w:val="ac"/>
              <w:rPr>
                <w:sz w:val="16"/>
                <w:szCs w:val="16"/>
              </w:rPr>
            </w:pPr>
            <w:r w:rsidRPr="007B340C">
              <w:rPr>
                <w:sz w:val="16"/>
                <w:szCs w:val="16"/>
              </w:rPr>
              <w:t>иммунные сыворотки</w:t>
            </w:r>
          </w:p>
        </w:tc>
        <w:tc>
          <w:tcPr>
            <w:tcW w:w="1936" w:type="dxa"/>
            <w:tcBorders>
              <w:top w:val="nil"/>
              <w:left w:val="single" w:sz="4" w:space="0" w:color="auto"/>
              <w:bottom w:val="single" w:sz="4" w:space="0" w:color="auto"/>
              <w:right w:val="nil"/>
            </w:tcBorders>
          </w:tcPr>
          <w:p w14:paraId="344A5314" w14:textId="77777777" w:rsidR="001A00A1" w:rsidRPr="007B340C" w:rsidRDefault="00120233">
            <w:pPr>
              <w:pStyle w:val="ac"/>
              <w:rPr>
                <w:sz w:val="16"/>
                <w:szCs w:val="16"/>
              </w:rPr>
            </w:pPr>
            <w:r w:rsidRPr="007B340C">
              <w:rPr>
                <w:sz w:val="16"/>
                <w:szCs w:val="16"/>
              </w:rPr>
              <w:t>анатоксин дифтерийный</w:t>
            </w:r>
          </w:p>
        </w:tc>
        <w:tc>
          <w:tcPr>
            <w:tcW w:w="4037" w:type="dxa"/>
            <w:tcBorders>
              <w:top w:val="nil"/>
              <w:left w:val="single" w:sz="4" w:space="0" w:color="auto"/>
              <w:bottom w:val="single" w:sz="4" w:space="0" w:color="auto"/>
            </w:tcBorders>
          </w:tcPr>
          <w:p w14:paraId="2261E701" w14:textId="77777777" w:rsidR="001A00A1" w:rsidRPr="007B340C" w:rsidRDefault="001A00A1">
            <w:pPr>
              <w:pStyle w:val="aa"/>
              <w:rPr>
                <w:sz w:val="16"/>
                <w:szCs w:val="16"/>
              </w:rPr>
            </w:pPr>
          </w:p>
        </w:tc>
      </w:tr>
      <w:tr w:rsidR="001A00A1" w:rsidRPr="007B340C" w14:paraId="17A0F108" w14:textId="77777777">
        <w:tc>
          <w:tcPr>
            <w:tcW w:w="1028" w:type="dxa"/>
            <w:tcBorders>
              <w:top w:val="single" w:sz="4" w:space="0" w:color="auto"/>
              <w:bottom w:val="single" w:sz="4" w:space="0" w:color="auto"/>
              <w:right w:val="single" w:sz="4" w:space="0" w:color="auto"/>
            </w:tcBorders>
          </w:tcPr>
          <w:p w14:paraId="7BDAFFB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B90603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CC76D35" w14:textId="77777777" w:rsidR="001A00A1" w:rsidRPr="007B340C" w:rsidRDefault="00120233">
            <w:pPr>
              <w:pStyle w:val="ac"/>
              <w:rPr>
                <w:sz w:val="16"/>
                <w:szCs w:val="16"/>
              </w:rPr>
            </w:pPr>
            <w:r w:rsidRPr="007B340C">
              <w:rPr>
                <w:sz w:val="16"/>
                <w:szCs w:val="16"/>
              </w:rPr>
              <w:t>анатоксин дифтерийно-столбнячный</w:t>
            </w:r>
          </w:p>
        </w:tc>
        <w:tc>
          <w:tcPr>
            <w:tcW w:w="4037" w:type="dxa"/>
            <w:tcBorders>
              <w:top w:val="nil"/>
              <w:left w:val="single" w:sz="4" w:space="0" w:color="auto"/>
              <w:bottom w:val="single" w:sz="4" w:space="0" w:color="auto"/>
            </w:tcBorders>
          </w:tcPr>
          <w:p w14:paraId="59B53436" w14:textId="77777777" w:rsidR="001A00A1" w:rsidRPr="007B340C" w:rsidRDefault="001A00A1">
            <w:pPr>
              <w:pStyle w:val="aa"/>
              <w:rPr>
                <w:sz w:val="16"/>
                <w:szCs w:val="16"/>
              </w:rPr>
            </w:pPr>
          </w:p>
        </w:tc>
      </w:tr>
      <w:tr w:rsidR="001A00A1" w:rsidRPr="007B340C" w14:paraId="3789ABE4" w14:textId="77777777">
        <w:tc>
          <w:tcPr>
            <w:tcW w:w="1028" w:type="dxa"/>
            <w:tcBorders>
              <w:top w:val="single" w:sz="4" w:space="0" w:color="auto"/>
              <w:bottom w:val="single" w:sz="4" w:space="0" w:color="auto"/>
              <w:right w:val="single" w:sz="4" w:space="0" w:color="auto"/>
            </w:tcBorders>
          </w:tcPr>
          <w:p w14:paraId="144B8B9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136BE8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371981" w14:textId="77777777" w:rsidR="001A00A1" w:rsidRPr="007B340C" w:rsidRDefault="00120233">
            <w:pPr>
              <w:pStyle w:val="ac"/>
              <w:rPr>
                <w:sz w:val="16"/>
                <w:szCs w:val="16"/>
              </w:rPr>
            </w:pPr>
            <w:r w:rsidRPr="007B340C">
              <w:rPr>
                <w:sz w:val="16"/>
                <w:szCs w:val="16"/>
              </w:rPr>
              <w:t>анатоксин столбнячный</w:t>
            </w:r>
          </w:p>
        </w:tc>
        <w:tc>
          <w:tcPr>
            <w:tcW w:w="4037" w:type="dxa"/>
            <w:tcBorders>
              <w:top w:val="nil"/>
              <w:left w:val="single" w:sz="4" w:space="0" w:color="auto"/>
              <w:bottom w:val="single" w:sz="4" w:space="0" w:color="auto"/>
            </w:tcBorders>
          </w:tcPr>
          <w:p w14:paraId="08DA3E03" w14:textId="77777777" w:rsidR="001A00A1" w:rsidRPr="007B340C" w:rsidRDefault="001A00A1">
            <w:pPr>
              <w:pStyle w:val="aa"/>
              <w:rPr>
                <w:sz w:val="16"/>
                <w:szCs w:val="16"/>
              </w:rPr>
            </w:pPr>
          </w:p>
        </w:tc>
      </w:tr>
      <w:tr w:rsidR="001A00A1" w:rsidRPr="007B340C" w14:paraId="7280D915" w14:textId="77777777">
        <w:tc>
          <w:tcPr>
            <w:tcW w:w="1028" w:type="dxa"/>
            <w:tcBorders>
              <w:top w:val="single" w:sz="4" w:space="0" w:color="auto"/>
              <w:bottom w:val="single" w:sz="4" w:space="0" w:color="auto"/>
              <w:right w:val="single" w:sz="4" w:space="0" w:color="auto"/>
            </w:tcBorders>
          </w:tcPr>
          <w:p w14:paraId="3794298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A095EB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83109B" w14:textId="77777777" w:rsidR="001A00A1" w:rsidRPr="007B340C" w:rsidRDefault="00120233">
            <w:pPr>
              <w:pStyle w:val="ac"/>
              <w:rPr>
                <w:sz w:val="16"/>
                <w:szCs w:val="16"/>
              </w:rPr>
            </w:pPr>
            <w:r w:rsidRPr="007B340C">
              <w:rPr>
                <w:sz w:val="16"/>
                <w:szCs w:val="16"/>
              </w:rPr>
              <w:t xml:space="preserve">антитоксин яда гадюки </w:t>
            </w:r>
            <w:r w:rsidRPr="007B340C">
              <w:rPr>
                <w:sz w:val="16"/>
                <w:szCs w:val="16"/>
              </w:rPr>
              <w:lastRenderedPageBreak/>
              <w:t>обыкновенной</w:t>
            </w:r>
          </w:p>
        </w:tc>
        <w:tc>
          <w:tcPr>
            <w:tcW w:w="4037" w:type="dxa"/>
            <w:tcBorders>
              <w:top w:val="nil"/>
              <w:left w:val="single" w:sz="4" w:space="0" w:color="auto"/>
              <w:bottom w:val="single" w:sz="4" w:space="0" w:color="auto"/>
            </w:tcBorders>
          </w:tcPr>
          <w:p w14:paraId="1320F5C2" w14:textId="77777777" w:rsidR="001A00A1" w:rsidRPr="007B340C" w:rsidRDefault="001A00A1">
            <w:pPr>
              <w:pStyle w:val="aa"/>
              <w:rPr>
                <w:sz w:val="16"/>
                <w:szCs w:val="16"/>
              </w:rPr>
            </w:pPr>
          </w:p>
        </w:tc>
      </w:tr>
      <w:tr w:rsidR="001A00A1" w:rsidRPr="007B340C" w14:paraId="0F329442" w14:textId="77777777">
        <w:tc>
          <w:tcPr>
            <w:tcW w:w="1028" w:type="dxa"/>
            <w:tcBorders>
              <w:top w:val="single" w:sz="4" w:space="0" w:color="auto"/>
              <w:bottom w:val="single" w:sz="4" w:space="0" w:color="auto"/>
              <w:right w:val="single" w:sz="4" w:space="0" w:color="auto"/>
            </w:tcBorders>
          </w:tcPr>
          <w:p w14:paraId="5414F10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26EFFF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75F8F70" w14:textId="77777777" w:rsidR="001A00A1" w:rsidRPr="007B340C" w:rsidRDefault="00120233">
            <w:pPr>
              <w:pStyle w:val="ac"/>
              <w:rPr>
                <w:sz w:val="16"/>
                <w:szCs w:val="16"/>
              </w:rPr>
            </w:pPr>
            <w:r w:rsidRPr="007B340C">
              <w:rPr>
                <w:sz w:val="16"/>
                <w:szCs w:val="16"/>
              </w:rPr>
              <w:t>сыворотка противоботулиническая</w:t>
            </w:r>
          </w:p>
        </w:tc>
        <w:tc>
          <w:tcPr>
            <w:tcW w:w="4037" w:type="dxa"/>
            <w:tcBorders>
              <w:top w:val="nil"/>
              <w:left w:val="single" w:sz="4" w:space="0" w:color="auto"/>
              <w:bottom w:val="single" w:sz="4" w:space="0" w:color="auto"/>
            </w:tcBorders>
          </w:tcPr>
          <w:p w14:paraId="680E7F32" w14:textId="77777777" w:rsidR="001A00A1" w:rsidRPr="007B340C" w:rsidRDefault="001A00A1">
            <w:pPr>
              <w:pStyle w:val="aa"/>
              <w:rPr>
                <w:sz w:val="16"/>
                <w:szCs w:val="16"/>
              </w:rPr>
            </w:pPr>
          </w:p>
        </w:tc>
      </w:tr>
      <w:tr w:rsidR="001A00A1" w:rsidRPr="007B340C" w14:paraId="2BBB8446" w14:textId="77777777">
        <w:tc>
          <w:tcPr>
            <w:tcW w:w="1028" w:type="dxa"/>
            <w:tcBorders>
              <w:top w:val="single" w:sz="4" w:space="0" w:color="auto"/>
              <w:bottom w:val="single" w:sz="4" w:space="0" w:color="auto"/>
              <w:right w:val="single" w:sz="4" w:space="0" w:color="auto"/>
            </w:tcBorders>
          </w:tcPr>
          <w:p w14:paraId="226E5B7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EB742C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8AFEF3" w14:textId="77777777" w:rsidR="001A00A1" w:rsidRPr="007B340C" w:rsidRDefault="00120233">
            <w:pPr>
              <w:pStyle w:val="ac"/>
              <w:rPr>
                <w:sz w:val="16"/>
                <w:szCs w:val="16"/>
              </w:rPr>
            </w:pPr>
            <w:r w:rsidRPr="007B340C">
              <w:rPr>
                <w:sz w:val="16"/>
                <w:szCs w:val="16"/>
              </w:rPr>
              <w:t>сыворотка противогангренозная поливалентная очищенная концентрированная лошадиная жидкая</w:t>
            </w:r>
          </w:p>
        </w:tc>
        <w:tc>
          <w:tcPr>
            <w:tcW w:w="4037" w:type="dxa"/>
            <w:tcBorders>
              <w:top w:val="nil"/>
              <w:left w:val="single" w:sz="4" w:space="0" w:color="auto"/>
              <w:bottom w:val="single" w:sz="4" w:space="0" w:color="auto"/>
            </w:tcBorders>
          </w:tcPr>
          <w:p w14:paraId="0A63A4F2" w14:textId="77777777" w:rsidR="001A00A1" w:rsidRPr="007B340C" w:rsidRDefault="001A00A1">
            <w:pPr>
              <w:pStyle w:val="aa"/>
              <w:rPr>
                <w:sz w:val="16"/>
                <w:szCs w:val="16"/>
              </w:rPr>
            </w:pPr>
          </w:p>
        </w:tc>
      </w:tr>
      <w:tr w:rsidR="001A00A1" w:rsidRPr="007B340C" w14:paraId="585E9C78" w14:textId="77777777">
        <w:tc>
          <w:tcPr>
            <w:tcW w:w="1028" w:type="dxa"/>
            <w:tcBorders>
              <w:top w:val="single" w:sz="4" w:space="0" w:color="auto"/>
              <w:bottom w:val="single" w:sz="4" w:space="0" w:color="auto"/>
              <w:right w:val="single" w:sz="4" w:space="0" w:color="auto"/>
            </w:tcBorders>
          </w:tcPr>
          <w:p w14:paraId="53CE394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97886C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FD7514B" w14:textId="77777777" w:rsidR="001A00A1" w:rsidRPr="007B340C" w:rsidRDefault="00120233">
            <w:pPr>
              <w:pStyle w:val="ac"/>
              <w:rPr>
                <w:sz w:val="16"/>
                <w:szCs w:val="16"/>
              </w:rPr>
            </w:pPr>
            <w:r w:rsidRPr="007B340C">
              <w:rPr>
                <w:sz w:val="16"/>
                <w:szCs w:val="16"/>
              </w:rPr>
              <w:t>сыворотка противодифтерийная</w:t>
            </w:r>
          </w:p>
        </w:tc>
        <w:tc>
          <w:tcPr>
            <w:tcW w:w="4037" w:type="dxa"/>
            <w:tcBorders>
              <w:top w:val="nil"/>
              <w:left w:val="single" w:sz="4" w:space="0" w:color="auto"/>
              <w:bottom w:val="single" w:sz="4" w:space="0" w:color="auto"/>
            </w:tcBorders>
          </w:tcPr>
          <w:p w14:paraId="52566B48" w14:textId="77777777" w:rsidR="001A00A1" w:rsidRPr="007B340C" w:rsidRDefault="001A00A1">
            <w:pPr>
              <w:pStyle w:val="aa"/>
              <w:rPr>
                <w:sz w:val="16"/>
                <w:szCs w:val="16"/>
              </w:rPr>
            </w:pPr>
          </w:p>
        </w:tc>
      </w:tr>
      <w:tr w:rsidR="001A00A1" w:rsidRPr="007B340C" w14:paraId="05315B46" w14:textId="77777777">
        <w:tc>
          <w:tcPr>
            <w:tcW w:w="1028" w:type="dxa"/>
            <w:tcBorders>
              <w:top w:val="single" w:sz="4" w:space="0" w:color="auto"/>
              <w:bottom w:val="single" w:sz="4" w:space="0" w:color="auto"/>
              <w:right w:val="single" w:sz="4" w:space="0" w:color="auto"/>
            </w:tcBorders>
          </w:tcPr>
          <w:p w14:paraId="40A5965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B854CE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3E48786" w14:textId="77777777" w:rsidR="001A00A1" w:rsidRPr="007B340C" w:rsidRDefault="00120233">
            <w:pPr>
              <w:pStyle w:val="ac"/>
              <w:rPr>
                <w:sz w:val="16"/>
                <w:szCs w:val="16"/>
              </w:rPr>
            </w:pPr>
            <w:r w:rsidRPr="007B340C">
              <w:rPr>
                <w:sz w:val="16"/>
                <w:szCs w:val="16"/>
              </w:rPr>
              <w:t>сыворотка противостолбнячная</w:t>
            </w:r>
          </w:p>
        </w:tc>
        <w:tc>
          <w:tcPr>
            <w:tcW w:w="4037" w:type="dxa"/>
            <w:tcBorders>
              <w:top w:val="nil"/>
              <w:left w:val="single" w:sz="4" w:space="0" w:color="auto"/>
              <w:bottom w:val="single" w:sz="4" w:space="0" w:color="auto"/>
            </w:tcBorders>
          </w:tcPr>
          <w:p w14:paraId="612FE357" w14:textId="77777777" w:rsidR="001A00A1" w:rsidRPr="007B340C" w:rsidRDefault="001A00A1">
            <w:pPr>
              <w:pStyle w:val="aa"/>
              <w:rPr>
                <w:sz w:val="16"/>
                <w:szCs w:val="16"/>
              </w:rPr>
            </w:pPr>
          </w:p>
        </w:tc>
      </w:tr>
      <w:tr w:rsidR="001A00A1" w:rsidRPr="007B340C" w14:paraId="72594883" w14:textId="77777777">
        <w:tc>
          <w:tcPr>
            <w:tcW w:w="1028" w:type="dxa"/>
            <w:tcBorders>
              <w:top w:val="single" w:sz="4" w:space="0" w:color="auto"/>
              <w:bottom w:val="single" w:sz="4" w:space="0" w:color="auto"/>
              <w:right w:val="single" w:sz="4" w:space="0" w:color="auto"/>
            </w:tcBorders>
          </w:tcPr>
          <w:p w14:paraId="518737AA" w14:textId="77777777" w:rsidR="001A00A1" w:rsidRPr="007B340C" w:rsidRDefault="00120233">
            <w:pPr>
              <w:pStyle w:val="aa"/>
              <w:jc w:val="center"/>
              <w:rPr>
                <w:sz w:val="16"/>
                <w:szCs w:val="16"/>
              </w:rPr>
            </w:pPr>
            <w:r w:rsidRPr="007B340C">
              <w:rPr>
                <w:sz w:val="16"/>
                <w:szCs w:val="16"/>
              </w:rPr>
              <w:t>J06B</w:t>
            </w:r>
          </w:p>
        </w:tc>
        <w:tc>
          <w:tcPr>
            <w:tcW w:w="3197" w:type="dxa"/>
            <w:tcBorders>
              <w:top w:val="nil"/>
              <w:left w:val="single" w:sz="4" w:space="0" w:color="auto"/>
              <w:bottom w:val="single" w:sz="4" w:space="0" w:color="auto"/>
              <w:right w:val="nil"/>
            </w:tcBorders>
          </w:tcPr>
          <w:p w14:paraId="4B6F472E" w14:textId="77777777" w:rsidR="001A00A1" w:rsidRPr="007B340C" w:rsidRDefault="00120233">
            <w:pPr>
              <w:pStyle w:val="ac"/>
              <w:rPr>
                <w:sz w:val="16"/>
                <w:szCs w:val="16"/>
              </w:rPr>
            </w:pPr>
            <w:r w:rsidRPr="007B340C">
              <w:rPr>
                <w:sz w:val="16"/>
                <w:szCs w:val="16"/>
              </w:rPr>
              <w:t>иммуноглобулины</w:t>
            </w:r>
          </w:p>
        </w:tc>
        <w:tc>
          <w:tcPr>
            <w:tcW w:w="1936" w:type="dxa"/>
            <w:tcBorders>
              <w:top w:val="nil"/>
              <w:left w:val="single" w:sz="4" w:space="0" w:color="auto"/>
              <w:bottom w:val="single" w:sz="4" w:space="0" w:color="auto"/>
              <w:right w:val="nil"/>
            </w:tcBorders>
          </w:tcPr>
          <w:p w14:paraId="070A821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92C44D4" w14:textId="77777777" w:rsidR="001A00A1" w:rsidRPr="007B340C" w:rsidRDefault="001A00A1">
            <w:pPr>
              <w:pStyle w:val="aa"/>
              <w:rPr>
                <w:sz w:val="16"/>
                <w:szCs w:val="16"/>
              </w:rPr>
            </w:pPr>
          </w:p>
        </w:tc>
      </w:tr>
      <w:tr w:rsidR="001A00A1" w:rsidRPr="007B340C" w14:paraId="37A06CAA" w14:textId="77777777">
        <w:tc>
          <w:tcPr>
            <w:tcW w:w="1028" w:type="dxa"/>
            <w:tcBorders>
              <w:top w:val="single" w:sz="4" w:space="0" w:color="auto"/>
              <w:bottom w:val="single" w:sz="4" w:space="0" w:color="auto"/>
              <w:right w:val="single" w:sz="4" w:space="0" w:color="auto"/>
            </w:tcBorders>
          </w:tcPr>
          <w:p w14:paraId="663FBF13" w14:textId="77777777" w:rsidR="001A00A1" w:rsidRPr="007B340C" w:rsidRDefault="00120233">
            <w:pPr>
              <w:pStyle w:val="aa"/>
              <w:jc w:val="center"/>
              <w:rPr>
                <w:sz w:val="16"/>
                <w:szCs w:val="16"/>
              </w:rPr>
            </w:pPr>
            <w:r w:rsidRPr="007B340C">
              <w:rPr>
                <w:sz w:val="16"/>
                <w:szCs w:val="16"/>
              </w:rPr>
              <w:t>J06BA</w:t>
            </w:r>
          </w:p>
        </w:tc>
        <w:tc>
          <w:tcPr>
            <w:tcW w:w="3197" w:type="dxa"/>
            <w:tcBorders>
              <w:top w:val="nil"/>
              <w:left w:val="single" w:sz="4" w:space="0" w:color="auto"/>
              <w:bottom w:val="single" w:sz="4" w:space="0" w:color="auto"/>
              <w:right w:val="nil"/>
            </w:tcBorders>
          </w:tcPr>
          <w:p w14:paraId="369234EA" w14:textId="77777777" w:rsidR="001A00A1" w:rsidRPr="007B340C" w:rsidRDefault="00120233">
            <w:pPr>
              <w:pStyle w:val="ac"/>
              <w:rPr>
                <w:sz w:val="16"/>
                <w:szCs w:val="16"/>
              </w:rPr>
            </w:pPr>
            <w:r w:rsidRPr="007B340C">
              <w:rPr>
                <w:sz w:val="16"/>
                <w:szCs w:val="16"/>
              </w:rPr>
              <w:t>иммуноглобулины, нормальные человеческие</w:t>
            </w:r>
          </w:p>
        </w:tc>
        <w:tc>
          <w:tcPr>
            <w:tcW w:w="1936" w:type="dxa"/>
            <w:tcBorders>
              <w:top w:val="nil"/>
              <w:left w:val="single" w:sz="4" w:space="0" w:color="auto"/>
              <w:bottom w:val="single" w:sz="4" w:space="0" w:color="auto"/>
              <w:right w:val="nil"/>
            </w:tcBorders>
          </w:tcPr>
          <w:p w14:paraId="2204B5E6" w14:textId="77777777" w:rsidR="001A00A1" w:rsidRPr="007B340C" w:rsidRDefault="00120233">
            <w:pPr>
              <w:pStyle w:val="ac"/>
              <w:rPr>
                <w:sz w:val="16"/>
                <w:szCs w:val="16"/>
              </w:rPr>
            </w:pPr>
            <w:r w:rsidRPr="007B340C">
              <w:rPr>
                <w:sz w:val="16"/>
                <w:szCs w:val="16"/>
              </w:rPr>
              <w:t>иммуноглобулин человека нормальный</w:t>
            </w:r>
          </w:p>
        </w:tc>
        <w:tc>
          <w:tcPr>
            <w:tcW w:w="4037" w:type="dxa"/>
            <w:tcBorders>
              <w:top w:val="nil"/>
              <w:left w:val="single" w:sz="4" w:space="0" w:color="auto"/>
              <w:bottom w:val="single" w:sz="4" w:space="0" w:color="auto"/>
            </w:tcBorders>
          </w:tcPr>
          <w:p w14:paraId="29C2F792" w14:textId="77777777" w:rsidR="001A00A1" w:rsidRPr="007B340C" w:rsidRDefault="001A00A1">
            <w:pPr>
              <w:pStyle w:val="aa"/>
              <w:rPr>
                <w:sz w:val="16"/>
                <w:szCs w:val="16"/>
              </w:rPr>
            </w:pPr>
          </w:p>
        </w:tc>
      </w:tr>
      <w:tr w:rsidR="001A00A1" w:rsidRPr="007B340C" w14:paraId="2A462CD1" w14:textId="77777777">
        <w:tc>
          <w:tcPr>
            <w:tcW w:w="1028" w:type="dxa"/>
            <w:tcBorders>
              <w:top w:val="single" w:sz="4" w:space="0" w:color="auto"/>
              <w:bottom w:val="single" w:sz="4" w:space="0" w:color="auto"/>
              <w:right w:val="single" w:sz="4" w:space="0" w:color="auto"/>
            </w:tcBorders>
          </w:tcPr>
          <w:p w14:paraId="20757A52" w14:textId="77777777" w:rsidR="001A00A1" w:rsidRPr="007B340C" w:rsidRDefault="00120233">
            <w:pPr>
              <w:pStyle w:val="aa"/>
              <w:jc w:val="center"/>
              <w:rPr>
                <w:sz w:val="16"/>
                <w:szCs w:val="16"/>
              </w:rPr>
            </w:pPr>
            <w:r w:rsidRPr="007B340C">
              <w:rPr>
                <w:sz w:val="16"/>
                <w:szCs w:val="16"/>
              </w:rPr>
              <w:t>J06BB</w:t>
            </w:r>
          </w:p>
        </w:tc>
        <w:tc>
          <w:tcPr>
            <w:tcW w:w="3197" w:type="dxa"/>
            <w:tcBorders>
              <w:top w:val="nil"/>
              <w:left w:val="single" w:sz="4" w:space="0" w:color="auto"/>
              <w:bottom w:val="single" w:sz="4" w:space="0" w:color="auto"/>
              <w:right w:val="nil"/>
            </w:tcBorders>
          </w:tcPr>
          <w:p w14:paraId="55E256FB" w14:textId="77777777" w:rsidR="001A00A1" w:rsidRPr="007B340C" w:rsidRDefault="00120233">
            <w:pPr>
              <w:pStyle w:val="ac"/>
              <w:rPr>
                <w:sz w:val="16"/>
                <w:szCs w:val="16"/>
              </w:rPr>
            </w:pPr>
            <w:r w:rsidRPr="007B340C">
              <w:rPr>
                <w:sz w:val="16"/>
                <w:szCs w:val="16"/>
              </w:rPr>
              <w:t>специфические иммуноглобулины</w:t>
            </w:r>
          </w:p>
        </w:tc>
        <w:tc>
          <w:tcPr>
            <w:tcW w:w="1936" w:type="dxa"/>
            <w:tcBorders>
              <w:top w:val="nil"/>
              <w:left w:val="single" w:sz="4" w:space="0" w:color="auto"/>
              <w:bottom w:val="single" w:sz="4" w:space="0" w:color="auto"/>
              <w:right w:val="nil"/>
            </w:tcBorders>
          </w:tcPr>
          <w:p w14:paraId="672FC80D" w14:textId="77777777" w:rsidR="001A00A1" w:rsidRPr="007B340C" w:rsidRDefault="00120233">
            <w:pPr>
              <w:pStyle w:val="ac"/>
              <w:rPr>
                <w:sz w:val="16"/>
                <w:szCs w:val="16"/>
              </w:rPr>
            </w:pPr>
            <w:r w:rsidRPr="007B340C">
              <w:rPr>
                <w:sz w:val="16"/>
                <w:szCs w:val="16"/>
              </w:rPr>
              <w:t>иммуноглобулин антирабический</w:t>
            </w:r>
          </w:p>
        </w:tc>
        <w:tc>
          <w:tcPr>
            <w:tcW w:w="4037" w:type="dxa"/>
            <w:tcBorders>
              <w:top w:val="nil"/>
              <w:left w:val="single" w:sz="4" w:space="0" w:color="auto"/>
              <w:bottom w:val="single" w:sz="4" w:space="0" w:color="auto"/>
            </w:tcBorders>
          </w:tcPr>
          <w:p w14:paraId="2F1A9801" w14:textId="77777777" w:rsidR="001A00A1" w:rsidRPr="007B340C" w:rsidRDefault="001A00A1">
            <w:pPr>
              <w:pStyle w:val="aa"/>
              <w:rPr>
                <w:sz w:val="16"/>
                <w:szCs w:val="16"/>
              </w:rPr>
            </w:pPr>
          </w:p>
        </w:tc>
      </w:tr>
      <w:tr w:rsidR="001A00A1" w:rsidRPr="007B340C" w14:paraId="7C44735D" w14:textId="77777777">
        <w:tc>
          <w:tcPr>
            <w:tcW w:w="1028" w:type="dxa"/>
            <w:tcBorders>
              <w:top w:val="single" w:sz="4" w:space="0" w:color="auto"/>
              <w:bottom w:val="single" w:sz="4" w:space="0" w:color="auto"/>
              <w:right w:val="single" w:sz="4" w:space="0" w:color="auto"/>
            </w:tcBorders>
          </w:tcPr>
          <w:p w14:paraId="6132083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772325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30155CB" w14:textId="77777777" w:rsidR="001A00A1" w:rsidRPr="007B340C" w:rsidRDefault="00120233">
            <w:pPr>
              <w:pStyle w:val="ac"/>
              <w:rPr>
                <w:sz w:val="16"/>
                <w:szCs w:val="16"/>
              </w:rPr>
            </w:pPr>
            <w:r w:rsidRPr="007B340C">
              <w:rPr>
                <w:sz w:val="16"/>
                <w:szCs w:val="16"/>
              </w:rPr>
              <w:t>иммуноглобулин против клещевого энцефалита</w:t>
            </w:r>
          </w:p>
        </w:tc>
        <w:tc>
          <w:tcPr>
            <w:tcW w:w="4037" w:type="dxa"/>
            <w:tcBorders>
              <w:top w:val="nil"/>
              <w:left w:val="single" w:sz="4" w:space="0" w:color="auto"/>
              <w:bottom w:val="single" w:sz="4" w:space="0" w:color="auto"/>
            </w:tcBorders>
          </w:tcPr>
          <w:p w14:paraId="75453D10" w14:textId="77777777" w:rsidR="001A00A1" w:rsidRPr="007B340C" w:rsidRDefault="001A00A1">
            <w:pPr>
              <w:pStyle w:val="aa"/>
              <w:rPr>
                <w:sz w:val="16"/>
                <w:szCs w:val="16"/>
              </w:rPr>
            </w:pPr>
          </w:p>
        </w:tc>
      </w:tr>
      <w:tr w:rsidR="001A00A1" w:rsidRPr="007B340C" w14:paraId="2FBADA40" w14:textId="77777777">
        <w:tc>
          <w:tcPr>
            <w:tcW w:w="1028" w:type="dxa"/>
            <w:tcBorders>
              <w:top w:val="single" w:sz="4" w:space="0" w:color="auto"/>
              <w:bottom w:val="single" w:sz="4" w:space="0" w:color="auto"/>
              <w:right w:val="single" w:sz="4" w:space="0" w:color="auto"/>
            </w:tcBorders>
          </w:tcPr>
          <w:p w14:paraId="690AADF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9C1E92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1B3F82" w14:textId="77777777" w:rsidR="001A00A1" w:rsidRPr="007B340C" w:rsidRDefault="00120233">
            <w:pPr>
              <w:pStyle w:val="ac"/>
              <w:rPr>
                <w:sz w:val="16"/>
                <w:szCs w:val="16"/>
              </w:rPr>
            </w:pPr>
            <w:r w:rsidRPr="007B340C">
              <w:rPr>
                <w:sz w:val="16"/>
                <w:szCs w:val="16"/>
              </w:rPr>
              <w:t>иммуноглобулин противостолбнячный человека</w:t>
            </w:r>
          </w:p>
        </w:tc>
        <w:tc>
          <w:tcPr>
            <w:tcW w:w="4037" w:type="dxa"/>
            <w:tcBorders>
              <w:top w:val="nil"/>
              <w:left w:val="single" w:sz="4" w:space="0" w:color="auto"/>
              <w:bottom w:val="single" w:sz="4" w:space="0" w:color="auto"/>
            </w:tcBorders>
          </w:tcPr>
          <w:p w14:paraId="53604819" w14:textId="77777777" w:rsidR="001A00A1" w:rsidRPr="007B340C" w:rsidRDefault="001A00A1">
            <w:pPr>
              <w:pStyle w:val="aa"/>
              <w:rPr>
                <w:sz w:val="16"/>
                <w:szCs w:val="16"/>
              </w:rPr>
            </w:pPr>
          </w:p>
        </w:tc>
      </w:tr>
      <w:tr w:rsidR="001A00A1" w:rsidRPr="007B340C" w14:paraId="5DD1537F" w14:textId="77777777">
        <w:tc>
          <w:tcPr>
            <w:tcW w:w="1028" w:type="dxa"/>
            <w:tcBorders>
              <w:top w:val="single" w:sz="4" w:space="0" w:color="auto"/>
              <w:bottom w:val="single" w:sz="4" w:space="0" w:color="auto"/>
              <w:right w:val="single" w:sz="4" w:space="0" w:color="auto"/>
            </w:tcBorders>
          </w:tcPr>
          <w:p w14:paraId="2E5383B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4F0113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8D144BF" w14:textId="77777777" w:rsidR="001A00A1" w:rsidRPr="007B340C" w:rsidRDefault="00120233">
            <w:pPr>
              <w:pStyle w:val="ac"/>
              <w:rPr>
                <w:sz w:val="16"/>
                <w:szCs w:val="16"/>
              </w:rPr>
            </w:pPr>
            <w:r w:rsidRPr="007B340C">
              <w:rPr>
                <w:sz w:val="16"/>
                <w:szCs w:val="16"/>
              </w:rPr>
              <w:t>иммуноглобулин человека антирезус RHO(D)</w:t>
            </w:r>
          </w:p>
        </w:tc>
        <w:tc>
          <w:tcPr>
            <w:tcW w:w="4037" w:type="dxa"/>
            <w:tcBorders>
              <w:top w:val="nil"/>
              <w:left w:val="single" w:sz="4" w:space="0" w:color="auto"/>
              <w:bottom w:val="single" w:sz="4" w:space="0" w:color="auto"/>
            </w:tcBorders>
          </w:tcPr>
          <w:p w14:paraId="2F471E17"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p w14:paraId="565A35DD"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5E5D56B2" w14:textId="77777777">
        <w:tc>
          <w:tcPr>
            <w:tcW w:w="1028" w:type="dxa"/>
            <w:tcBorders>
              <w:top w:val="single" w:sz="4" w:space="0" w:color="auto"/>
              <w:bottom w:val="single" w:sz="4" w:space="0" w:color="auto"/>
              <w:right w:val="single" w:sz="4" w:space="0" w:color="auto"/>
            </w:tcBorders>
          </w:tcPr>
          <w:p w14:paraId="427D24C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5F8A08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E32A099" w14:textId="77777777" w:rsidR="001A00A1" w:rsidRPr="007B340C" w:rsidRDefault="00120233">
            <w:pPr>
              <w:pStyle w:val="ac"/>
              <w:rPr>
                <w:sz w:val="16"/>
                <w:szCs w:val="16"/>
              </w:rPr>
            </w:pPr>
            <w:r w:rsidRPr="007B340C">
              <w:rPr>
                <w:sz w:val="16"/>
                <w:szCs w:val="16"/>
              </w:rPr>
              <w:t>иммуноглобулин человека противостафилококковый паливизумаб</w:t>
            </w:r>
          </w:p>
        </w:tc>
        <w:tc>
          <w:tcPr>
            <w:tcW w:w="4037" w:type="dxa"/>
            <w:tcBorders>
              <w:top w:val="nil"/>
              <w:left w:val="single" w:sz="4" w:space="0" w:color="auto"/>
              <w:bottom w:val="single" w:sz="4" w:space="0" w:color="auto"/>
            </w:tcBorders>
          </w:tcPr>
          <w:p w14:paraId="3747F3B6"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22479221" w14:textId="77777777">
        <w:tc>
          <w:tcPr>
            <w:tcW w:w="1028" w:type="dxa"/>
            <w:vMerge w:val="restart"/>
            <w:tcBorders>
              <w:top w:val="single" w:sz="4" w:space="0" w:color="auto"/>
              <w:bottom w:val="single" w:sz="4" w:space="0" w:color="auto"/>
              <w:right w:val="single" w:sz="4" w:space="0" w:color="auto"/>
            </w:tcBorders>
          </w:tcPr>
          <w:p w14:paraId="3DD3D2BD" w14:textId="77777777" w:rsidR="001A00A1" w:rsidRPr="007B340C" w:rsidRDefault="00120233">
            <w:pPr>
              <w:pStyle w:val="aa"/>
              <w:jc w:val="center"/>
              <w:rPr>
                <w:sz w:val="16"/>
                <w:szCs w:val="16"/>
              </w:rPr>
            </w:pPr>
            <w:r w:rsidRPr="007B340C">
              <w:rPr>
                <w:sz w:val="16"/>
                <w:szCs w:val="16"/>
              </w:rPr>
              <w:t>J07</w:t>
            </w:r>
          </w:p>
        </w:tc>
        <w:tc>
          <w:tcPr>
            <w:tcW w:w="3197" w:type="dxa"/>
            <w:vMerge w:val="restart"/>
            <w:tcBorders>
              <w:top w:val="nil"/>
              <w:left w:val="single" w:sz="4" w:space="0" w:color="auto"/>
              <w:bottom w:val="single" w:sz="4" w:space="0" w:color="auto"/>
              <w:right w:val="nil"/>
            </w:tcBorders>
          </w:tcPr>
          <w:p w14:paraId="024881F8" w14:textId="77777777" w:rsidR="001A00A1" w:rsidRPr="007B340C" w:rsidRDefault="00120233">
            <w:pPr>
              <w:pStyle w:val="ac"/>
              <w:rPr>
                <w:sz w:val="16"/>
                <w:szCs w:val="16"/>
              </w:rPr>
            </w:pPr>
            <w:r w:rsidRPr="007B340C">
              <w:rPr>
                <w:sz w:val="16"/>
                <w:szCs w:val="16"/>
              </w:rPr>
              <w:t>вакцины</w:t>
            </w:r>
          </w:p>
        </w:tc>
        <w:tc>
          <w:tcPr>
            <w:tcW w:w="1936" w:type="dxa"/>
            <w:tcBorders>
              <w:top w:val="nil"/>
              <w:left w:val="single" w:sz="4" w:space="0" w:color="auto"/>
              <w:bottom w:val="single" w:sz="4" w:space="0" w:color="auto"/>
              <w:right w:val="nil"/>
            </w:tcBorders>
          </w:tcPr>
          <w:p w14:paraId="32AEAA63" w14:textId="77777777" w:rsidR="001A00A1" w:rsidRPr="007B340C" w:rsidRDefault="00120233">
            <w:pPr>
              <w:pStyle w:val="ac"/>
              <w:rPr>
                <w:sz w:val="16"/>
                <w:szCs w:val="16"/>
              </w:rPr>
            </w:pPr>
            <w:r w:rsidRPr="007B340C">
              <w:rPr>
                <w:sz w:val="16"/>
                <w:szCs w:val="16"/>
              </w:rPr>
              <w:t>вакцины в соответствии с</w:t>
            </w:r>
          </w:p>
        </w:tc>
        <w:tc>
          <w:tcPr>
            <w:tcW w:w="4037" w:type="dxa"/>
            <w:tcBorders>
              <w:top w:val="nil"/>
              <w:left w:val="single" w:sz="4" w:space="0" w:color="auto"/>
              <w:bottom w:val="single" w:sz="4" w:space="0" w:color="auto"/>
            </w:tcBorders>
          </w:tcPr>
          <w:p w14:paraId="71CB60A5" w14:textId="77777777" w:rsidR="001A00A1" w:rsidRPr="007B340C" w:rsidRDefault="001A00A1">
            <w:pPr>
              <w:pStyle w:val="aa"/>
              <w:rPr>
                <w:sz w:val="16"/>
                <w:szCs w:val="16"/>
              </w:rPr>
            </w:pPr>
          </w:p>
        </w:tc>
      </w:tr>
      <w:tr w:rsidR="001A00A1" w:rsidRPr="007B340C" w14:paraId="1640DE46" w14:textId="77777777">
        <w:tc>
          <w:tcPr>
            <w:tcW w:w="1028" w:type="dxa"/>
            <w:vMerge/>
            <w:tcBorders>
              <w:top w:val="single" w:sz="4" w:space="0" w:color="auto"/>
              <w:bottom w:val="single" w:sz="4" w:space="0" w:color="auto"/>
              <w:right w:val="single" w:sz="4" w:space="0" w:color="auto"/>
            </w:tcBorders>
          </w:tcPr>
          <w:p w14:paraId="2EBDBCF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006A2A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999A0A0" w14:textId="77777777" w:rsidR="001A00A1" w:rsidRPr="007B340C" w:rsidRDefault="00120233">
            <w:pPr>
              <w:pStyle w:val="ac"/>
              <w:rPr>
                <w:sz w:val="16"/>
                <w:szCs w:val="16"/>
              </w:rPr>
            </w:pPr>
            <w:r w:rsidRPr="007B340C">
              <w:rPr>
                <w:sz w:val="16"/>
                <w:szCs w:val="16"/>
              </w:rPr>
              <w:t>национальным календарем профилактических прививок и календарем профилактических</w:t>
            </w:r>
          </w:p>
        </w:tc>
        <w:tc>
          <w:tcPr>
            <w:tcW w:w="4037" w:type="dxa"/>
            <w:tcBorders>
              <w:top w:val="nil"/>
              <w:left w:val="single" w:sz="4" w:space="0" w:color="auto"/>
              <w:bottom w:val="single" w:sz="4" w:space="0" w:color="auto"/>
            </w:tcBorders>
          </w:tcPr>
          <w:p w14:paraId="75B4056B" w14:textId="77777777" w:rsidR="001A00A1" w:rsidRPr="007B340C" w:rsidRDefault="001A00A1">
            <w:pPr>
              <w:pStyle w:val="aa"/>
              <w:rPr>
                <w:sz w:val="16"/>
                <w:szCs w:val="16"/>
              </w:rPr>
            </w:pPr>
          </w:p>
        </w:tc>
      </w:tr>
      <w:tr w:rsidR="001A00A1" w:rsidRPr="007B340C" w14:paraId="007546BA" w14:textId="77777777">
        <w:tc>
          <w:tcPr>
            <w:tcW w:w="1028" w:type="dxa"/>
            <w:vMerge/>
            <w:tcBorders>
              <w:top w:val="single" w:sz="4" w:space="0" w:color="auto"/>
              <w:bottom w:val="single" w:sz="4" w:space="0" w:color="auto"/>
              <w:right w:val="single" w:sz="4" w:space="0" w:color="auto"/>
            </w:tcBorders>
          </w:tcPr>
          <w:p w14:paraId="519BD56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56D68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8714B38" w14:textId="77777777" w:rsidR="001A00A1" w:rsidRPr="007B340C" w:rsidRDefault="00120233">
            <w:pPr>
              <w:pStyle w:val="ac"/>
              <w:rPr>
                <w:sz w:val="16"/>
                <w:szCs w:val="16"/>
              </w:rPr>
            </w:pPr>
            <w:r w:rsidRPr="007B340C">
              <w:rPr>
                <w:sz w:val="16"/>
                <w:szCs w:val="16"/>
              </w:rPr>
              <w:t>прививок по эпидемическим показаниям</w:t>
            </w:r>
          </w:p>
        </w:tc>
        <w:tc>
          <w:tcPr>
            <w:tcW w:w="4037" w:type="dxa"/>
            <w:tcBorders>
              <w:top w:val="nil"/>
              <w:left w:val="single" w:sz="4" w:space="0" w:color="auto"/>
              <w:bottom w:val="single" w:sz="4" w:space="0" w:color="auto"/>
            </w:tcBorders>
          </w:tcPr>
          <w:p w14:paraId="6D5F6A13" w14:textId="77777777" w:rsidR="001A00A1" w:rsidRPr="007B340C" w:rsidRDefault="001A00A1">
            <w:pPr>
              <w:pStyle w:val="aa"/>
              <w:rPr>
                <w:sz w:val="16"/>
                <w:szCs w:val="16"/>
              </w:rPr>
            </w:pPr>
          </w:p>
        </w:tc>
      </w:tr>
      <w:tr w:rsidR="001A00A1" w:rsidRPr="007B340C" w14:paraId="79755FFE" w14:textId="77777777">
        <w:tc>
          <w:tcPr>
            <w:tcW w:w="1028" w:type="dxa"/>
            <w:vMerge/>
            <w:tcBorders>
              <w:top w:val="single" w:sz="4" w:space="0" w:color="auto"/>
              <w:bottom w:val="single" w:sz="4" w:space="0" w:color="auto"/>
              <w:right w:val="single" w:sz="4" w:space="0" w:color="auto"/>
            </w:tcBorders>
          </w:tcPr>
          <w:p w14:paraId="2E270FB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B9361B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017595E" w14:textId="77777777" w:rsidR="001A00A1" w:rsidRPr="007B340C" w:rsidRDefault="00120233">
            <w:pPr>
              <w:pStyle w:val="ac"/>
              <w:rPr>
                <w:sz w:val="16"/>
                <w:szCs w:val="16"/>
              </w:rPr>
            </w:pPr>
            <w:r w:rsidRPr="007B340C">
              <w:rPr>
                <w:sz w:val="16"/>
                <w:szCs w:val="16"/>
              </w:rPr>
              <w:t>вакцины для профилактики новой коронавирусной инфекции COVID-19</w:t>
            </w:r>
          </w:p>
        </w:tc>
        <w:tc>
          <w:tcPr>
            <w:tcW w:w="4037" w:type="dxa"/>
            <w:tcBorders>
              <w:top w:val="nil"/>
              <w:left w:val="single" w:sz="4" w:space="0" w:color="auto"/>
              <w:bottom w:val="single" w:sz="4" w:space="0" w:color="auto"/>
            </w:tcBorders>
          </w:tcPr>
          <w:p w14:paraId="2ACC44BA" w14:textId="77777777" w:rsidR="001A00A1" w:rsidRPr="007B340C" w:rsidRDefault="001A00A1">
            <w:pPr>
              <w:pStyle w:val="aa"/>
              <w:rPr>
                <w:sz w:val="16"/>
                <w:szCs w:val="16"/>
              </w:rPr>
            </w:pPr>
          </w:p>
        </w:tc>
      </w:tr>
      <w:tr w:rsidR="001A00A1" w:rsidRPr="007B340C" w14:paraId="759AA2E6" w14:textId="77777777">
        <w:tc>
          <w:tcPr>
            <w:tcW w:w="1028" w:type="dxa"/>
            <w:tcBorders>
              <w:top w:val="single" w:sz="4" w:space="0" w:color="auto"/>
              <w:bottom w:val="single" w:sz="4" w:space="0" w:color="auto"/>
              <w:right w:val="single" w:sz="4" w:space="0" w:color="auto"/>
            </w:tcBorders>
          </w:tcPr>
          <w:p w14:paraId="26F09DF8" w14:textId="77777777" w:rsidR="001A00A1" w:rsidRPr="007B340C" w:rsidRDefault="00120233">
            <w:pPr>
              <w:pStyle w:val="aa"/>
              <w:jc w:val="center"/>
              <w:rPr>
                <w:sz w:val="16"/>
                <w:szCs w:val="16"/>
              </w:rPr>
            </w:pPr>
            <w:r w:rsidRPr="007B340C">
              <w:rPr>
                <w:sz w:val="16"/>
                <w:szCs w:val="16"/>
              </w:rPr>
              <w:t>L</w:t>
            </w:r>
          </w:p>
        </w:tc>
        <w:tc>
          <w:tcPr>
            <w:tcW w:w="3197" w:type="dxa"/>
            <w:tcBorders>
              <w:top w:val="nil"/>
              <w:left w:val="single" w:sz="4" w:space="0" w:color="auto"/>
              <w:bottom w:val="single" w:sz="4" w:space="0" w:color="auto"/>
              <w:right w:val="nil"/>
            </w:tcBorders>
          </w:tcPr>
          <w:p w14:paraId="77E8EEF5" w14:textId="77777777" w:rsidR="001A00A1" w:rsidRPr="007B340C" w:rsidRDefault="00120233">
            <w:pPr>
              <w:pStyle w:val="ac"/>
              <w:rPr>
                <w:sz w:val="16"/>
                <w:szCs w:val="16"/>
              </w:rPr>
            </w:pPr>
            <w:r w:rsidRPr="007B340C">
              <w:rPr>
                <w:sz w:val="16"/>
                <w:szCs w:val="16"/>
              </w:rPr>
              <w:t>противоопухолевые препараты и иммуномодуляторы</w:t>
            </w:r>
          </w:p>
        </w:tc>
        <w:tc>
          <w:tcPr>
            <w:tcW w:w="1936" w:type="dxa"/>
            <w:tcBorders>
              <w:top w:val="nil"/>
              <w:left w:val="single" w:sz="4" w:space="0" w:color="auto"/>
              <w:bottom w:val="single" w:sz="4" w:space="0" w:color="auto"/>
              <w:right w:val="nil"/>
            </w:tcBorders>
          </w:tcPr>
          <w:p w14:paraId="3E24323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A7B36A" w14:textId="77777777" w:rsidR="001A00A1" w:rsidRPr="007B340C" w:rsidRDefault="001A00A1">
            <w:pPr>
              <w:pStyle w:val="aa"/>
              <w:rPr>
                <w:sz w:val="16"/>
                <w:szCs w:val="16"/>
              </w:rPr>
            </w:pPr>
          </w:p>
        </w:tc>
      </w:tr>
      <w:tr w:rsidR="001A00A1" w:rsidRPr="007B340C" w14:paraId="52EB501D" w14:textId="77777777">
        <w:tc>
          <w:tcPr>
            <w:tcW w:w="1028" w:type="dxa"/>
            <w:tcBorders>
              <w:top w:val="single" w:sz="4" w:space="0" w:color="auto"/>
              <w:bottom w:val="single" w:sz="4" w:space="0" w:color="auto"/>
              <w:right w:val="single" w:sz="4" w:space="0" w:color="auto"/>
            </w:tcBorders>
          </w:tcPr>
          <w:p w14:paraId="48685700" w14:textId="77777777" w:rsidR="001A00A1" w:rsidRPr="007B340C" w:rsidRDefault="00120233">
            <w:pPr>
              <w:pStyle w:val="aa"/>
              <w:jc w:val="center"/>
              <w:rPr>
                <w:sz w:val="16"/>
                <w:szCs w:val="16"/>
              </w:rPr>
            </w:pPr>
            <w:r w:rsidRPr="007B340C">
              <w:rPr>
                <w:sz w:val="16"/>
                <w:szCs w:val="16"/>
              </w:rPr>
              <w:t>L01</w:t>
            </w:r>
          </w:p>
        </w:tc>
        <w:tc>
          <w:tcPr>
            <w:tcW w:w="3197" w:type="dxa"/>
            <w:tcBorders>
              <w:top w:val="nil"/>
              <w:left w:val="single" w:sz="4" w:space="0" w:color="auto"/>
              <w:bottom w:val="single" w:sz="4" w:space="0" w:color="auto"/>
              <w:right w:val="nil"/>
            </w:tcBorders>
          </w:tcPr>
          <w:p w14:paraId="65DE882B" w14:textId="77777777" w:rsidR="001A00A1" w:rsidRPr="007B340C" w:rsidRDefault="00120233">
            <w:pPr>
              <w:pStyle w:val="ac"/>
              <w:rPr>
                <w:sz w:val="16"/>
                <w:szCs w:val="16"/>
              </w:rPr>
            </w:pPr>
            <w:r w:rsidRPr="007B340C">
              <w:rPr>
                <w:sz w:val="16"/>
                <w:szCs w:val="16"/>
              </w:rPr>
              <w:t>противоопухолевые препараты</w:t>
            </w:r>
          </w:p>
        </w:tc>
        <w:tc>
          <w:tcPr>
            <w:tcW w:w="1936" w:type="dxa"/>
            <w:tcBorders>
              <w:top w:val="nil"/>
              <w:left w:val="single" w:sz="4" w:space="0" w:color="auto"/>
              <w:bottom w:val="single" w:sz="4" w:space="0" w:color="auto"/>
              <w:right w:val="nil"/>
            </w:tcBorders>
          </w:tcPr>
          <w:p w14:paraId="251ACC6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020BC7A" w14:textId="77777777" w:rsidR="001A00A1" w:rsidRPr="007B340C" w:rsidRDefault="001A00A1">
            <w:pPr>
              <w:pStyle w:val="aa"/>
              <w:rPr>
                <w:sz w:val="16"/>
                <w:szCs w:val="16"/>
              </w:rPr>
            </w:pPr>
          </w:p>
        </w:tc>
      </w:tr>
      <w:tr w:rsidR="001A00A1" w:rsidRPr="007B340C" w14:paraId="66E6568E" w14:textId="77777777">
        <w:tc>
          <w:tcPr>
            <w:tcW w:w="1028" w:type="dxa"/>
            <w:tcBorders>
              <w:top w:val="single" w:sz="4" w:space="0" w:color="auto"/>
              <w:bottom w:val="single" w:sz="4" w:space="0" w:color="auto"/>
              <w:right w:val="single" w:sz="4" w:space="0" w:color="auto"/>
            </w:tcBorders>
          </w:tcPr>
          <w:p w14:paraId="286D406E" w14:textId="77777777" w:rsidR="001A00A1" w:rsidRPr="007B340C" w:rsidRDefault="00120233">
            <w:pPr>
              <w:pStyle w:val="aa"/>
              <w:jc w:val="center"/>
              <w:rPr>
                <w:sz w:val="16"/>
                <w:szCs w:val="16"/>
              </w:rPr>
            </w:pPr>
            <w:r w:rsidRPr="007B340C">
              <w:rPr>
                <w:sz w:val="16"/>
                <w:szCs w:val="16"/>
              </w:rPr>
              <w:t>L01A</w:t>
            </w:r>
          </w:p>
        </w:tc>
        <w:tc>
          <w:tcPr>
            <w:tcW w:w="3197" w:type="dxa"/>
            <w:tcBorders>
              <w:top w:val="nil"/>
              <w:left w:val="single" w:sz="4" w:space="0" w:color="auto"/>
              <w:bottom w:val="single" w:sz="4" w:space="0" w:color="auto"/>
              <w:right w:val="nil"/>
            </w:tcBorders>
          </w:tcPr>
          <w:p w14:paraId="024D71EA" w14:textId="77777777" w:rsidR="001A00A1" w:rsidRPr="007B340C" w:rsidRDefault="00120233">
            <w:pPr>
              <w:pStyle w:val="ac"/>
              <w:rPr>
                <w:sz w:val="16"/>
                <w:szCs w:val="16"/>
              </w:rPr>
            </w:pPr>
            <w:r w:rsidRPr="007B340C">
              <w:rPr>
                <w:sz w:val="16"/>
                <w:szCs w:val="16"/>
              </w:rPr>
              <w:t>алкилирующие средства</w:t>
            </w:r>
          </w:p>
        </w:tc>
        <w:tc>
          <w:tcPr>
            <w:tcW w:w="1936" w:type="dxa"/>
            <w:tcBorders>
              <w:top w:val="nil"/>
              <w:left w:val="single" w:sz="4" w:space="0" w:color="auto"/>
              <w:bottom w:val="single" w:sz="4" w:space="0" w:color="auto"/>
              <w:right w:val="nil"/>
            </w:tcBorders>
          </w:tcPr>
          <w:p w14:paraId="7017C91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B8A6234" w14:textId="77777777" w:rsidR="001A00A1" w:rsidRPr="007B340C" w:rsidRDefault="001A00A1">
            <w:pPr>
              <w:pStyle w:val="aa"/>
              <w:rPr>
                <w:sz w:val="16"/>
                <w:szCs w:val="16"/>
              </w:rPr>
            </w:pPr>
          </w:p>
        </w:tc>
      </w:tr>
      <w:tr w:rsidR="001A00A1" w:rsidRPr="007B340C" w14:paraId="4A34C9A0" w14:textId="77777777">
        <w:tc>
          <w:tcPr>
            <w:tcW w:w="1028" w:type="dxa"/>
            <w:vMerge w:val="restart"/>
            <w:tcBorders>
              <w:top w:val="single" w:sz="4" w:space="0" w:color="auto"/>
              <w:bottom w:val="single" w:sz="4" w:space="0" w:color="auto"/>
              <w:right w:val="single" w:sz="4" w:space="0" w:color="auto"/>
            </w:tcBorders>
          </w:tcPr>
          <w:p w14:paraId="2D93747B" w14:textId="77777777" w:rsidR="001A00A1" w:rsidRPr="007B340C" w:rsidRDefault="00120233">
            <w:pPr>
              <w:pStyle w:val="aa"/>
              <w:jc w:val="center"/>
              <w:rPr>
                <w:sz w:val="16"/>
                <w:szCs w:val="16"/>
              </w:rPr>
            </w:pPr>
            <w:r w:rsidRPr="007B340C">
              <w:rPr>
                <w:sz w:val="16"/>
                <w:szCs w:val="16"/>
              </w:rPr>
              <w:t>L01AA</w:t>
            </w:r>
          </w:p>
        </w:tc>
        <w:tc>
          <w:tcPr>
            <w:tcW w:w="3197" w:type="dxa"/>
            <w:vMerge w:val="restart"/>
            <w:tcBorders>
              <w:top w:val="nil"/>
              <w:left w:val="single" w:sz="4" w:space="0" w:color="auto"/>
              <w:bottom w:val="single" w:sz="4" w:space="0" w:color="auto"/>
              <w:right w:val="nil"/>
            </w:tcBorders>
          </w:tcPr>
          <w:p w14:paraId="0CE865EF" w14:textId="77777777" w:rsidR="001A00A1" w:rsidRPr="007B340C" w:rsidRDefault="00120233">
            <w:pPr>
              <w:pStyle w:val="ac"/>
              <w:rPr>
                <w:sz w:val="16"/>
                <w:szCs w:val="16"/>
              </w:rPr>
            </w:pPr>
            <w:r w:rsidRPr="007B340C">
              <w:rPr>
                <w:sz w:val="16"/>
                <w:szCs w:val="16"/>
              </w:rPr>
              <w:t>аналоги азотистого иприта</w:t>
            </w:r>
          </w:p>
        </w:tc>
        <w:tc>
          <w:tcPr>
            <w:tcW w:w="1936" w:type="dxa"/>
            <w:tcBorders>
              <w:top w:val="nil"/>
              <w:left w:val="single" w:sz="4" w:space="0" w:color="auto"/>
              <w:bottom w:val="single" w:sz="4" w:space="0" w:color="auto"/>
              <w:right w:val="nil"/>
            </w:tcBorders>
          </w:tcPr>
          <w:p w14:paraId="4A9B2DBB" w14:textId="77777777" w:rsidR="001A00A1" w:rsidRPr="007B340C" w:rsidRDefault="00120233">
            <w:pPr>
              <w:pStyle w:val="ac"/>
              <w:rPr>
                <w:sz w:val="16"/>
                <w:szCs w:val="16"/>
              </w:rPr>
            </w:pPr>
            <w:r w:rsidRPr="007B340C">
              <w:rPr>
                <w:sz w:val="16"/>
                <w:szCs w:val="16"/>
              </w:rPr>
              <w:t>бендамустин</w:t>
            </w:r>
          </w:p>
        </w:tc>
        <w:tc>
          <w:tcPr>
            <w:tcW w:w="4037" w:type="dxa"/>
            <w:tcBorders>
              <w:top w:val="nil"/>
              <w:left w:val="single" w:sz="4" w:space="0" w:color="auto"/>
              <w:bottom w:val="single" w:sz="4" w:space="0" w:color="auto"/>
            </w:tcBorders>
          </w:tcPr>
          <w:p w14:paraId="3E3649B5"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43B67860" w14:textId="77777777" w:rsidR="001A00A1" w:rsidRPr="007B340C" w:rsidRDefault="00120233">
            <w:pPr>
              <w:pStyle w:val="ac"/>
              <w:rPr>
                <w:sz w:val="16"/>
                <w:szCs w:val="16"/>
              </w:rPr>
            </w:pPr>
            <w:r w:rsidRPr="007B340C">
              <w:rPr>
                <w:sz w:val="16"/>
                <w:szCs w:val="16"/>
              </w:rPr>
              <w:t>порошок для приготовления концентрата для приготовления раствора для инфузий</w:t>
            </w:r>
          </w:p>
        </w:tc>
      </w:tr>
      <w:tr w:rsidR="001A00A1" w:rsidRPr="007B340C" w14:paraId="06E46743" w14:textId="77777777">
        <w:tc>
          <w:tcPr>
            <w:tcW w:w="1028" w:type="dxa"/>
            <w:vMerge/>
            <w:tcBorders>
              <w:top w:val="single" w:sz="4" w:space="0" w:color="auto"/>
              <w:bottom w:val="single" w:sz="4" w:space="0" w:color="auto"/>
              <w:right w:val="single" w:sz="4" w:space="0" w:color="auto"/>
            </w:tcBorders>
          </w:tcPr>
          <w:p w14:paraId="6627D54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12E73B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E1AFD2B" w14:textId="77777777" w:rsidR="001A00A1" w:rsidRPr="007B340C" w:rsidRDefault="00120233">
            <w:pPr>
              <w:pStyle w:val="ac"/>
              <w:rPr>
                <w:sz w:val="16"/>
                <w:szCs w:val="16"/>
              </w:rPr>
            </w:pPr>
            <w:r w:rsidRPr="007B340C">
              <w:rPr>
                <w:sz w:val="16"/>
                <w:szCs w:val="16"/>
              </w:rPr>
              <w:t>ифосфамид</w:t>
            </w:r>
          </w:p>
        </w:tc>
        <w:tc>
          <w:tcPr>
            <w:tcW w:w="4037" w:type="dxa"/>
            <w:tcBorders>
              <w:top w:val="nil"/>
              <w:left w:val="single" w:sz="4" w:space="0" w:color="auto"/>
              <w:bottom w:val="single" w:sz="4" w:space="0" w:color="auto"/>
            </w:tcBorders>
          </w:tcPr>
          <w:p w14:paraId="3C6F167D" w14:textId="77777777" w:rsidR="001A00A1" w:rsidRPr="007B340C" w:rsidRDefault="00120233">
            <w:pPr>
              <w:pStyle w:val="ac"/>
              <w:rPr>
                <w:sz w:val="16"/>
                <w:szCs w:val="16"/>
              </w:rPr>
            </w:pPr>
            <w:r w:rsidRPr="007B340C">
              <w:rPr>
                <w:sz w:val="16"/>
                <w:szCs w:val="16"/>
              </w:rPr>
              <w:t>порошок для приготовления раствора для инфузий;</w:t>
            </w:r>
          </w:p>
          <w:p w14:paraId="0CBE9846" w14:textId="77777777" w:rsidR="001A00A1" w:rsidRPr="007B340C" w:rsidRDefault="00120233">
            <w:pPr>
              <w:pStyle w:val="ac"/>
              <w:rPr>
                <w:sz w:val="16"/>
                <w:szCs w:val="16"/>
              </w:rPr>
            </w:pPr>
            <w:r w:rsidRPr="007B340C">
              <w:rPr>
                <w:sz w:val="16"/>
                <w:szCs w:val="16"/>
              </w:rPr>
              <w:t>порошок для приготовления раствора для инъекций</w:t>
            </w:r>
          </w:p>
        </w:tc>
      </w:tr>
      <w:tr w:rsidR="001A00A1" w:rsidRPr="007B340C" w14:paraId="3A202360" w14:textId="77777777">
        <w:tc>
          <w:tcPr>
            <w:tcW w:w="1028" w:type="dxa"/>
            <w:vMerge/>
            <w:tcBorders>
              <w:top w:val="single" w:sz="4" w:space="0" w:color="auto"/>
              <w:bottom w:val="single" w:sz="4" w:space="0" w:color="auto"/>
              <w:right w:val="single" w:sz="4" w:space="0" w:color="auto"/>
            </w:tcBorders>
          </w:tcPr>
          <w:p w14:paraId="035A20C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3A9197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941A3AB" w14:textId="77777777" w:rsidR="001A00A1" w:rsidRPr="007B340C" w:rsidRDefault="00120233">
            <w:pPr>
              <w:pStyle w:val="ac"/>
              <w:rPr>
                <w:sz w:val="16"/>
                <w:szCs w:val="16"/>
              </w:rPr>
            </w:pPr>
            <w:r w:rsidRPr="007B340C">
              <w:rPr>
                <w:sz w:val="16"/>
                <w:szCs w:val="16"/>
              </w:rPr>
              <w:t>мелфалан</w:t>
            </w:r>
          </w:p>
        </w:tc>
        <w:tc>
          <w:tcPr>
            <w:tcW w:w="4037" w:type="dxa"/>
            <w:tcBorders>
              <w:top w:val="nil"/>
              <w:left w:val="single" w:sz="4" w:space="0" w:color="auto"/>
              <w:bottom w:val="single" w:sz="4" w:space="0" w:color="auto"/>
            </w:tcBorders>
          </w:tcPr>
          <w:p w14:paraId="6630C9FC" w14:textId="77777777" w:rsidR="001A00A1" w:rsidRPr="007B340C" w:rsidRDefault="00120233">
            <w:pPr>
              <w:pStyle w:val="ac"/>
              <w:rPr>
                <w:sz w:val="16"/>
                <w:szCs w:val="16"/>
              </w:rPr>
            </w:pPr>
            <w:r w:rsidRPr="007B340C">
              <w:rPr>
                <w:sz w:val="16"/>
                <w:szCs w:val="16"/>
              </w:rPr>
              <w:t>лиофилизат для приготовления раствора для внутрисосудистого введения;</w:t>
            </w:r>
          </w:p>
          <w:p w14:paraId="78C1B3E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9A2ABC8" w14:textId="77777777">
        <w:tc>
          <w:tcPr>
            <w:tcW w:w="1028" w:type="dxa"/>
            <w:vMerge/>
            <w:tcBorders>
              <w:top w:val="single" w:sz="4" w:space="0" w:color="auto"/>
              <w:bottom w:val="single" w:sz="4" w:space="0" w:color="auto"/>
              <w:right w:val="single" w:sz="4" w:space="0" w:color="auto"/>
            </w:tcBorders>
          </w:tcPr>
          <w:p w14:paraId="7DF9EE0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82D0EF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3A49304" w14:textId="77777777" w:rsidR="001A00A1" w:rsidRPr="007B340C" w:rsidRDefault="00120233">
            <w:pPr>
              <w:pStyle w:val="ac"/>
              <w:rPr>
                <w:sz w:val="16"/>
                <w:szCs w:val="16"/>
              </w:rPr>
            </w:pPr>
            <w:r w:rsidRPr="007B340C">
              <w:rPr>
                <w:sz w:val="16"/>
                <w:szCs w:val="16"/>
              </w:rPr>
              <w:t>хлорамбуцил</w:t>
            </w:r>
          </w:p>
        </w:tc>
        <w:tc>
          <w:tcPr>
            <w:tcW w:w="4037" w:type="dxa"/>
            <w:tcBorders>
              <w:top w:val="nil"/>
              <w:left w:val="single" w:sz="4" w:space="0" w:color="auto"/>
              <w:bottom w:val="single" w:sz="4" w:space="0" w:color="auto"/>
            </w:tcBorders>
          </w:tcPr>
          <w:p w14:paraId="0BA8E69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F55A5CE" w14:textId="77777777">
        <w:tc>
          <w:tcPr>
            <w:tcW w:w="1028" w:type="dxa"/>
            <w:vMerge/>
            <w:tcBorders>
              <w:top w:val="single" w:sz="4" w:space="0" w:color="auto"/>
              <w:bottom w:val="single" w:sz="4" w:space="0" w:color="auto"/>
              <w:right w:val="single" w:sz="4" w:space="0" w:color="auto"/>
            </w:tcBorders>
          </w:tcPr>
          <w:p w14:paraId="20A506B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5FEE23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38FBA5" w14:textId="77777777" w:rsidR="001A00A1" w:rsidRPr="007B340C" w:rsidRDefault="00120233">
            <w:pPr>
              <w:pStyle w:val="ac"/>
              <w:rPr>
                <w:sz w:val="16"/>
                <w:szCs w:val="16"/>
              </w:rPr>
            </w:pPr>
            <w:r w:rsidRPr="007B340C">
              <w:rPr>
                <w:sz w:val="16"/>
                <w:szCs w:val="16"/>
              </w:rPr>
              <w:t>циклофосфамид</w:t>
            </w:r>
          </w:p>
        </w:tc>
        <w:tc>
          <w:tcPr>
            <w:tcW w:w="4037" w:type="dxa"/>
            <w:tcBorders>
              <w:top w:val="nil"/>
              <w:left w:val="single" w:sz="4" w:space="0" w:color="auto"/>
              <w:bottom w:val="single" w:sz="4" w:space="0" w:color="auto"/>
            </w:tcBorders>
          </w:tcPr>
          <w:p w14:paraId="7B1AD47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tc>
      </w:tr>
      <w:tr w:rsidR="001A00A1" w:rsidRPr="007B340C" w14:paraId="49903CAC" w14:textId="77777777">
        <w:tc>
          <w:tcPr>
            <w:tcW w:w="1028" w:type="dxa"/>
            <w:vMerge/>
            <w:tcBorders>
              <w:top w:val="single" w:sz="4" w:space="0" w:color="auto"/>
              <w:bottom w:val="single" w:sz="4" w:space="0" w:color="auto"/>
              <w:right w:val="single" w:sz="4" w:space="0" w:color="auto"/>
            </w:tcBorders>
          </w:tcPr>
          <w:p w14:paraId="23C6C24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B16F91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B5F2AD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CFB767C"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p w14:paraId="05FD60F8"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и внутримышечного введения;</w:t>
            </w:r>
          </w:p>
          <w:p w14:paraId="647DCF8D"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5E6F5092" w14:textId="77777777">
        <w:tc>
          <w:tcPr>
            <w:tcW w:w="1028" w:type="dxa"/>
            <w:tcBorders>
              <w:top w:val="single" w:sz="4" w:space="0" w:color="auto"/>
              <w:bottom w:val="single" w:sz="4" w:space="0" w:color="auto"/>
              <w:right w:val="single" w:sz="4" w:space="0" w:color="auto"/>
            </w:tcBorders>
          </w:tcPr>
          <w:p w14:paraId="3D747444" w14:textId="77777777" w:rsidR="001A00A1" w:rsidRPr="007B340C" w:rsidRDefault="00120233">
            <w:pPr>
              <w:pStyle w:val="aa"/>
              <w:jc w:val="center"/>
              <w:rPr>
                <w:sz w:val="16"/>
                <w:szCs w:val="16"/>
              </w:rPr>
            </w:pPr>
            <w:r w:rsidRPr="007B340C">
              <w:rPr>
                <w:sz w:val="16"/>
                <w:szCs w:val="16"/>
              </w:rPr>
              <w:t>L01AB</w:t>
            </w:r>
          </w:p>
        </w:tc>
        <w:tc>
          <w:tcPr>
            <w:tcW w:w="3197" w:type="dxa"/>
            <w:tcBorders>
              <w:top w:val="nil"/>
              <w:left w:val="single" w:sz="4" w:space="0" w:color="auto"/>
              <w:bottom w:val="single" w:sz="4" w:space="0" w:color="auto"/>
              <w:right w:val="nil"/>
            </w:tcBorders>
          </w:tcPr>
          <w:p w14:paraId="379D301E" w14:textId="77777777" w:rsidR="001A00A1" w:rsidRPr="007B340C" w:rsidRDefault="00120233">
            <w:pPr>
              <w:pStyle w:val="ac"/>
              <w:rPr>
                <w:sz w:val="16"/>
                <w:szCs w:val="16"/>
              </w:rPr>
            </w:pPr>
            <w:r w:rsidRPr="007B340C">
              <w:rPr>
                <w:sz w:val="16"/>
                <w:szCs w:val="16"/>
              </w:rPr>
              <w:t>алкилсульфонаты</w:t>
            </w:r>
          </w:p>
        </w:tc>
        <w:tc>
          <w:tcPr>
            <w:tcW w:w="1936" w:type="dxa"/>
            <w:tcBorders>
              <w:top w:val="nil"/>
              <w:left w:val="single" w:sz="4" w:space="0" w:color="auto"/>
              <w:bottom w:val="single" w:sz="4" w:space="0" w:color="auto"/>
              <w:right w:val="nil"/>
            </w:tcBorders>
          </w:tcPr>
          <w:p w14:paraId="244BB974" w14:textId="77777777" w:rsidR="001A00A1" w:rsidRPr="007B340C" w:rsidRDefault="00120233">
            <w:pPr>
              <w:pStyle w:val="ac"/>
              <w:rPr>
                <w:sz w:val="16"/>
                <w:szCs w:val="16"/>
              </w:rPr>
            </w:pPr>
            <w:r w:rsidRPr="007B340C">
              <w:rPr>
                <w:sz w:val="16"/>
                <w:szCs w:val="16"/>
              </w:rPr>
              <w:t>бусульфан</w:t>
            </w:r>
          </w:p>
        </w:tc>
        <w:tc>
          <w:tcPr>
            <w:tcW w:w="4037" w:type="dxa"/>
            <w:tcBorders>
              <w:top w:val="nil"/>
              <w:left w:val="single" w:sz="4" w:space="0" w:color="auto"/>
              <w:bottom w:val="single" w:sz="4" w:space="0" w:color="auto"/>
            </w:tcBorders>
          </w:tcPr>
          <w:p w14:paraId="081666B8"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7862957C" w14:textId="77777777">
        <w:tc>
          <w:tcPr>
            <w:tcW w:w="1028" w:type="dxa"/>
            <w:tcBorders>
              <w:top w:val="single" w:sz="4" w:space="0" w:color="auto"/>
              <w:bottom w:val="single" w:sz="4" w:space="0" w:color="auto"/>
              <w:right w:val="single" w:sz="4" w:space="0" w:color="auto"/>
            </w:tcBorders>
          </w:tcPr>
          <w:p w14:paraId="6F72E5ED" w14:textId="77777777" w:rsidR="001A00A1" w:rsidRPr="007B340C" w:rsidRDefault="00120233">
            <w:pPr>
              <w:pStyle w:val="aa"/>
              <w:jc w:val="center"/>
              <w:rPr>
                <w:sz w:val="16"/>
                <w:szCs w:val="16"/>
              </w:rPr>
            </w:pPr>
            <w:r w:rsidRPr="007B340C">
              <w:rPr>
                <w:sz w:val="16"/>
                <w:szCs w:val="16"/>
              </w:rPr>
              <w:t>L01AD</w:t>
            </w:r>
          </w:p>
        </w:tc>
        <w:tc>
          <w:tcPr>
            <w:tcW w:w="3197" w:type="dxa"/>
            <w:tcBorders>
              <w:top w:val="nil"/>
              <w:left w:val="single" w:sz="4" w:space="0" w:color="auto"/>
              <w:bottom w:val="single" w:sz="4" w:space="0" w:color="auto"/>
              <w:right w:val="nil"/>
            </w:tcBorders>
          </w:tcPr>
          <w:p w14:paraId="25EB9CBA" w14:textId="77777777" w:rsidR="001A00A1" w:rsidRPr="007B340C" w:rsidRDefault="00120233">
            <w:pPr>
              <w:pStyle w:val="ac"/>
              <w:rPr>
                <w:sz w:val="16"/>
                <w:szCs w:val="16"/>
              </w:rPr>
            </w:pPr>
            <w:r w:rsidRPr="007B340C">
              <w:rPr>
                <w:sz w:val="16"/>
                <w:szCs w:val="16"/>
              </w:rPr>
              <w:t>производные нитрозомочевины</w:t>
            </w:r>
          </w:p>
        </w:tc>
        <w:tc>
          <w:tcPr>
            <w:tcW w:w="1936" w:type="dxa"/>
            <w:tcBorders>
              <w:top w:val="nil"/>
              <w:left w:val="single" w:sz="4" w:space="0" w:color="auto"/>
              <w:bottom w:val="single" w:sz="4" w:space="0" w:color="auto"/>
              <w:right w:val="nil"/>
            </w:tcBorders>
          </w:tcPr>
          <w:p w14:paraId="5AE84723" w14:textId="77777777" w:rsidR="001A00A1" w:rsidRPr="007B340C" w:rsidRDefault="00120233">
            <w:pPr>
              <w:pStyle w:val="ac"/>
              <w:rPr>
                <w:sz w:val="16"/>
                <w:szCs w:val="16"/>
              </w:rPr>
            </w:pPr>
            <w:r w:rsidRPr="007B340C">
              <w:rPr>
                <w:sz w:val="16"/>
                <w:szCs w:val="16"/>
              </w:rPr>
              <w:t>кармустин</w:t>
            </w:r>
          </w:p>
        </w:tc>
        <w:tc>
          <w:tcPr>
            <w:tcW w:w="4037" w:type="dxa"/>
            <w:tcBorders>
              <w:top w:val="nil"/>
              <w:left w:val="single" w:sz="4" w:space="0" w:color="auto"/>
              <w:bottom w:val="single" w:sz="4" w:space="0" w:color="auto"/>
            </w:tcBorders>
          </w:tcPr>
          <w:p w14:paraId="1BFDF311"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05556AFB" w14:textId="77777777">
        <w:tc>
          <w:tcPr>
            <w:tcW w:w="1028" w:type="dxa"/>
            <w:tcBorders>
              <w:top w:val="single" w:sz="4" w:space="0" w:color="auto"/>
              <w:bottom w:val="single" w:sz="4" w:space="0" w:color="auto"/>
              <w:right w:val="single" w:sz="4" w:space="0" w:color="auto"/>
            </w:tcBorders>
          </w:tcPr>
          <w:p w14:paraId="790DACB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CA8775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5F75D17" w14:textId="77777777" w:rsidR="001A00A1" w:rsidRPr="007B340C" w:rsidRDefault="00120233">
            <w:pPr>
              <w:pStyle w:val="ac"/>
              <w:rPr>
                <w:sz w:val="16"/>
                <w:szCs w:val="16"/>
              </w:rPr>
            </w:pPr>
            <w:r w:rsidRPr="007B340C">
              <w:rPr>
                <w:sz w:val="16"/>
                <w:szCs w:val="16"/>
              </w:rPr>
              <w:t>ломустин</w:t>
            </w:r>
          </w:p>
        </w:tc>
        <w:tc>
          <w:tcPr>
            <w:tcW w:w="4037" w:type="dxa"/>
            <w:tcBorders>
              <w:top w:val="nil"/>
              <w:left w:val="single" w:sz="4" w:space="0" w:color="auto"/>
              <w:bottom w:val="single" w:sz="4" w:space="0" w:color="auto"/>
            </w:tcBorders>
          </w:tcPr>
          <w:p w14:paraId="7DBAE0F7" w14:textId="77777777" w:rsidR="001A00A1" w:rsidRPr="007B340C" w:rsidRDefault="00120233">
            <w:pPr>
              <w:pStyle w:val="ac"/>
              <w:rPr>
                <w:sz w:val="16"/>
                <w:szCs w:val="16"/>
              </w:rPr>
            </w:pPr>
            <w:r w:rsidRPr="007B340C">
              <w:rPr>
                <w:sz w:val="16"/>
                <w:szCs w:val="16"/>
              </w:rPr>
              <w:t>капсулы</w:t>
            </w:r>
          </w:p>
        </w:tc>
      </w:tr>
      <w:tr w:rsidR="001A00A1" w:rsidRPr="007B340C" w14:paraId="3A6C65D7" w14:textId="77777777">
        <w:tc>
          <w:tcPr>
            <w:tcW w:w="1028" w:type="dxa"/>
            <w:vMerge w:val="restart"/>
            <w:tcBorders>
              <w:top w:val="single" w:sz="4" w:space="0" w:color="auto"/>
              <w:bottom w:val="single" w:sz="4" w:space="0" w:color="auto"/>
              <w:right w:val="single" w:sz="4" w:space="0" w:color="auto"/>
            </w:tcBorders>
          </w:tcPr>
          <w:p w14:paraId="38F5CD6A" w14:textId="77777777" w:rsidR="001A00A1" w:rsidRPr="007B340C" w:rsidRDefault="00120233">
            <w:pPr>
              <w:pStyle w:val="aa"/>
              <w:jc w:val="center"/>
              <w:rPr>
                <w:sz w:val="16"/>
                <w:szCs w:val="16"/>
              </w:rPr>
            </w:pPr>
            <w:r w:rsidRPr="007B340C">
              <w:rPr>
                <w:sz w:val="16"/>
                <w:szCs w:val="16"/>
              </w:rPr>
              <w:t>L01AX</w:t>
            </w:r>
          </w:p>
        </w:tc>
        <w:tc>
          <w:tcPr>
            <w:tcW w:w="3197" w:type="dxa"/>
            <w:vMerge w:val="restart"/>
            <w:tcBorders>
              <w:top w:val="nil"/>
              <w:left w:val="single" w:sz="4" w:space="0" w:color="auto"/>
              <w:bottom w:val="single" w:sz="4" w:space="0" w:color="auto"/>
              <w:right w:val="nil"/>
            </w:tcBorders>
          </w:tcPr>
          <w:p w14:paraId="48D6381E" w14:textId="77777777" w:rsidR="001A00A1" w:rsidRPr="007B340C" w:rsidRDefault="00120233">
            <w:pPr>
              <w:pStyle w:val="ac"/>
              <w:rPr>
                <w:sz w:val="16"/>
                <w:szCs w:val="16"/>
              </w:rPr>
            </w:pPr>
            <w:r w:rsidRPr="007B340C">
              <w:rPr>
                <w:sz w:val="16"/>
                <w:szCs w:val="16"/>
              </w:rPr>
              <w:t>другие алкилирующие средства</w:t>
            </w:r>
          </w:p>
        </w:tc>
        <w:tc>
          <w:tcPr>
            <w:tcW w:w="1936" w:type="dxa"/>
            <w:tcBorders>
              <w:top w:val="nil"/>
              <w:left w:val="single" w:sz="4" w:space="0" w:color="auto"/>
              <w:bottom w:val="single" w:sz="4" w:space="0" w:color="auto"/>
              <w:right w:val="nil"/>
            </w:tcBorders>
          </w:tcPr>
          <w:p w14:paraId="5D33C438" w14:textId="77777777" w:rsidR="001A00A1" w:rsidRPr="007B340C" w:rsidRDefault="00120233">
            <w:pPr>
              <w:pStyle w:val="ac"/>
              <w:rPr>
                <w:sz w:val="16"/>
                <w:szCs w:val="16"/>
              </w:rPr>
            </w:pPr>
            <w:r w:rsidRPr="007B340C">
              <w:rPr>
                <w:sz w:val="16"/>
                <w:szCs w:val="16"/>
              </w:rPr>
              <w:t>дакарбазин</w:t>
            </w:r>
          </w:p>
        </w:tc>
        <w:tc>
          <w:tcPr>
            <w:tcW w:w="4037" w:type="dxa"/>
            <w:tcBorders>
              <w:top w:val="nil"/>
              <w:left w:val="single" w:sz="4" w:space="0" w:color="auto"/>
              <w:bottom w:val="single" w:sz="4" w:space="0" w:color="auto"/>
            </w:tcBorders>
          </w:tcPr>
          <w:p w14:paraId="25FB72B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2D4D80D1" w14:textId="77777777">
        <w:tc>
          <w:tcPr>
            <w:tcW w:w="1028" w:type="dxa"/>
            <w:vMerge/>
            <w:tcBorders>
              <w:top w:val="single" w:sz="4" w:space="0" w:color="auto"/>
              <w:bottom w:val="single" w:sz="4" w:space="0" w:color="auto"/>
              <w:right w:val="single" w:sz="4" w:space="0" w:color="auto"/>
            </w:tcBorders>
          </w:tcPr>
          <w:p w14:paraId="6B8BCC0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D1E5FE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5353BA" w14:textId="77777777" w:rsidR="001A00A1" w:rsidRPr="007B340C" w:rsidRDefault="00120233">
            <w:pPr>
              <w:pStyle w:val="ac"/>
              <w:rPr>
                <w:sz w:val="16"/>
                <w:szCs w:val="16"/>
              </w:rPr>
            </w:pPr>
            <w:r w:rsidRPr="007B340C">
              <w:rPr>
                <w:sz w:val="16"/>
                <w:szCs w:val="16"/>
              </w:rPr>
              <w:t>темозоломид</w:t>
            </w:r>
          </w:p>
        </w:tc>
        <w:tc>
          <w:tcPr>
            <w:tcW w:w="4037" w:type="dxa"/>
            <w:tcBorders>
              <w:top w:val="nil"/>
              <w:left w:val="single" w:sz="4" w:space="0" w:color="auto"/>
              <w:bottom w:val="single" w:sz="4" w:space="0" w:color="auto"/>
            </w:tcBorders>
          </w:tcPr>
          <w:p w14:paraId="34BFE2CF" w14:textId="77777777" w:rsidR="001A00A1" w:rsidRPr="007B340C" w:rsidRDefault="00120233">
            <w:pPr>
              <w:pStyle w:val="ac"/>
              <w:rPr>
                <w:sz w:val="16"/>
                <w:szCs w:val="16"/>
              </w:rPr>
            </w:pPr>
            <w:r w:rsidRPr="007B340C">
              <w:rPr>
                <w:sz w:val="16"/>
                <w:szCs w:val="16"/>
              </w:rPr>
              <w:t>капсулы;</w:t>
            </w:r>
          </w:p>
          <w:p w14:paraId="406CE9AE"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4B639A8F" w14:textId="77777777">
        <w:tc>
          <w:tcPr>
            <w:tcW w:w="1028" w:type="dxa"/>
            <w:tcBorders>
              <w:top w:val="single" w:sz="4" w:space="0" w:color="auto"/>
              <w:bottom w:val="single" w:sz="4" w:space="0" w:color="auto"/>
              <w:right w:val="single" w:sz="4" w:space="0" w:color="auto"/>
            </w:tcBorders>
          </w:tcPr>
          <w:p w14:paraId="1153AC25" w14:textId="77777777" w:rsidR="001A00A1" w:rsidRPr="007B340C" w:rsidRDefault="00120233">
            <w:pPr>
              <w:pStyle w:val="aa"/>
              <w:jc w:val="center"/>
              <w:rPr>
                <w:sz w:val="16"/>
                <w:szCs w:val="16"/>
              </w:rPr>
            </w:pPr>
            <w:r w:rsidRPr="007B340C">
              <w:rPr>
                <w:sz w:val="16"/>
                <w:szCs w:val="16"/>
              </w:rPr>
              <w:t>L01B</w:t>
            </w:r>
          </w:p>
        </w:tc>
        <w:tc>
          <w:tcPr>
            <w:tcW w:w="3197" w:type="dxa"/>
            <w:tcBorders>
              <w:top w:val="nil"/>
              <w:left w:val="single" w:sz="4" w:space="0" w:color="auto"/>
              <w:bottom w:val="single" w:sz="4" w:space="0" w:color="auto"/>
              <w:right w:val="nil"/>
            </w:tcBorders>
          </w:tcPr>
          <w:p w14:paraId="51FFAF3A" w14:textId="77777777" w:rsidR="001A00A1" w:rsidRPr="007B340C" w:rsidRDefault="00120233">
            <w:pPr>
              <w:pStyle w:val="ac"/>
              <w:rPr>
                <w:sz w:val="16"/>
                <w:szCs w:val="16"/>
              </w:rPr>
            </w:pPr>
            <w:r w:rsidRPr="007B340C">
              <w:rPr>
                <w:sz w:val="16"/>
                <w:szCs w:val="16"/>
              </w:rPr>
              <w:t>антиметаболиты</w:t>
            </w:r>
          </w:p>
        </w:tc>
        <w:tc>
          <w:tcPr>
            <w:tcW w:w="1936" w:type="dxa"/>
            <w:tcBorders>
              <w:top w:val="nil"/>
              <w:left w:val="single" w:sz="4" w:space="0" w:color="auto"/>
              <w:bottom w:val="single" w:sz="4" w:space="0" w:color="auto"/>
              <w:right w:val="nil"/>
            </w:tcBorders>
          </w:tcPr>
          <w:p w14:paraId="58F22F3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E0A4771" w14:textId="77777777" w:rsidR="001A00A1" w:rsidRPr="007B340C" w:rsidRDefault="001A00A1">
            <w:pPr>
              <w:pStyle w:val="aa"/>
              <w:rPr>
                <w:sz w:val="16"/>
                <w:szCs w:val="16"/>
              </w:rPr>
            </w:pPr>
          </w:p>
        </w:tc>
      </w:tr>
      <w:tr w:rsidR="001A00A1" w:rsidRPr="007B340C" w14:paraId="52A0CAA7" w14:textId="77777777">
        <w:tc>
          <w:tcPr>
            <w:tcW w:w="1028" w:type="dxa"/>
            <w:vMerge w:val="restart"/>
            <w:tcBorders>
              <w:top w:val="single" w:sz="4" w:space="0" w:color="auto"/>
              <w:bottom w:val="single" w:sz="4" w:space="0" w:color="auto"/>
              <w:right w:val="single" w:sz="4" w:space="0" w:color="auto"/>
            </w:tcBorders>
          </w:tcPr>
          <w:p w14:paraId="472D37FD" w14:textId="77777777" w:rsidR="001A00A1" w:rsidRPr="007B340C" w:rsidRDefault="00120233">
            <w:pPr>
              <w:pStyle w:val="aa"/>
              <w:jc w:val="center"/>
              <w:rPr>
                <w:sz w:val="16"/>
                <w:szCs w:val="16"/>
              </w:rPr>
            </w:pPr>
            <w:r w:rsidRPr="007B340C">
              <w:rPr>
                <w:sz w:val="16"/>
                <w:szCs w:val="16"/>
              </w:rPr>
              <w:t>L01BA</w:t>
            </w:r>
          </w:p>
        </w:tc>
        <w:tc>
          <w:tcPr>
            <w:tcW w:w="3197" w:type="dxa"/>
            <w:vMerge w:val="restart"/>
            <w:tcBorders>
              <w:top w:val="nil"/>
              <w:left w:val="single" w:sz="4" w:space="0" w:color="auto"/>
              <w:bottom w:val="single" w:sz="4" w:space="0" w:color="auto"/>
              <w:right w:val="nil"/>
            </w:tcBorders>
          </w:tcPr>
          <w:p w14:paraId="2CC9CF29" w14:textId="77777777" w:rsidR="001A00A1" w:rsidRPr="007B340C" w:rsidRDefault="00120233">
            <w:pPr>
              <w:pStyle w:val="ac"/>
              <w:rPr>
                <w:sz w:val="16"/>
                <w:szCs w:val="16"/>
              </w:rPr>
            </w:pPr>
            <w:r w:rsidRPr="007B340C">
              <w:rPr>
                <w:sz w:val="16"/>
                <w:szCs w:val="16"/>
              </w:rPr>
              <w:t>аналоги фолиевой кислоты</w:t>
            </w:r>
          </w:p>
        </w:tc>
        <w:tc>
          <w:tcPr>
            <w:tcW w:w="1936" w:type="dxa"/>
            <w:tcBorders>
              <w:top w:val="nil"/>
              <w:left w:val="single" w:sz="4" w:space="0" w:color="auto"/>
              <w:bottom w:val="single" w:sz="4" w:space="0" w:color="auto"/>
              <w:right w:val="nil"/>
            </w:tcBorders>
          </w:tcPr>
          <w:p w14:paraId="551D2119" w14:textId="77777777" w:rsidR="001A00A1" w:rsidRPr="007B340C" w:rsidRDefault="00120233">
            <w:pPr>
              <w:pStyle w:val="ac"/>
              <w:rPr>
                <w:sz w:val="16"/>
                <w:szCs w:val="16"/>
              </w:rPr>
            </w:pPr>
            <w:r w:rsidRPr="007B340C">
              <w:rPr>
                <w:sz w:val="16"/>
                <w:szCs w:val="16"/>
              </w:rPr>
              <w:t>метотрексат</w:t>
            </w:r>
          </w:p>
        </w:tc>
        <w:tc>
          <w:tcPr>
            <w:tcW w:w="4037" w:type="dxa"/>
            <w:tcBorders>
              <w:top w:val="nil"/>
              <w:left w:val="single" w:sz="4" w:space="0" w:color="auto"/>
              <w:bottom w:val="single" w:sz="4" w:space="0" w:color="auto"/>
            </w:tcBorders>
          </w:tcPr>
          <w:p w14:paraId="598BA7AE" w14:textId="77777777" w:rsidR="001A00A1" w:rsidRPr="007B340C" w:rsidRDefault="00120233">
            <w:pPr>
              <w:pStyle w:val="ac"/>
              <w:rPr>
                <w:sz w:val="16"/>
                <w:szCs w:val="16"/>
              </w:rPr>
            </w:pPr>
            <w:r w:rsidRPr="007B340C">
              <w:rPr>
                <w:sz w:val="16"/>
                <w:szCs w:val="16"/>
              </w:rPr>
              <w:t>концентрат для приготовления</w:t>
            </w:r>
          </w:p>
          <w:p w14:paraId="5DAC91C1" w14:textId="77777777" w:rsidR="001A00A1" w:rsidRPr="007B340C" w:rsidRDefault="00120233">
            <w:pPr>
              <w:pStyle w:val="ac"/>
              <w:rPr>
                <w:sz w:val="16"/>
                <w:szCs w:val="16"/>
              </w:rPr>
            </w:pPr>
            <w:r w:rsidRPr="007B340C">
              <w:rPr>
                <w:sz w:val="16"/>
                <w:szCs w:val="16"/>
              </w:rPr>
              <w:t>раствора для инфузий;</w:t>
            </w:r>
          </w:p>
          <w:p w14:paraId="40608742" w14:textId="77777777" w:rsidR="001A00A1" w:rsidRPr="007B340C" w:rsidRDefault="00120233">
            <w:pPr>
              <w:pStyle w:val="ac"/>
              <w:rPr>
                <w:sz w:val="16"/>
                <w:szCs w:val="16"/>
              </w:rPr>
            </w:pPr>
            <w:r w:rsidRPr="007B340C">
              <w:rPr>
                <w:sz w:val="16"/>
                <w:szCs w:val="16"/>
              </w:rPr>
              <w:t>лиофилизат для приготовления</w:t>
            </w:r>
          </w:p>
          <w:p w14:paraId="5231C944" w14:textId="77777777" w:rsidR="001A00A1" w:rsidRPr="007B340C" w:rsidRDefault="00120233">
            <w:pPr>
              <w:pStyle w:val="ac"/>
              <w:rPr>
                <w:sz w:val="16"/>
                <w:szCs w:val="16"/>
              </w:rPr>
            </w:pPr>
            <w:r w:rsidRPr="007B340C">
              <w:rPr>
                <w:sz w:val="16"/>
                <w:szCs w:val="16"/>
              </w:rPr>
              <w:t>раствора для инфузий;</w:t>
            </w:r>
          </w:p>
          <w:p w14:paraId="5B030AD2" w14:textId="77777777" w:rsidR="001A00A1" w:rsidRPr="007B340C" w:rsidRDefault="00120233">
            <w:pPr>
              <w:pStyle w:val="ac"/>
              <w:rPr>
                <w:sz w:val="16"/>
                <w:szCs w:val="16"/>
              </w:rPr>
            </w:pPr>
            <w:r w:rsidRPr="007B340C">
              <w:rPr>
                <w:sz w:val="16"/>
                <w:szCs w:val="16"/>
              </w:rPr>
              <w:t>лиофилизат для приготовления</w:t>
            </w:r>
          </w:p>
          <w:p w14:paraId="1EC30151" w14:textId="77777777" w:rsidR="001A00A1" w:rsidRPr="007B340C" w:rsidRDefault="00120233">
            <w:pPr>
              <w:pStyle w:val="ac"/>
              <w:rPr>
                <w:sz w:val="16"/>
                <w:szCs w:val="16"/>
              </w:rPr>
            </w:pPr>
            <w:r w:rsidRPr="007B340C">
              <w:rPr>
                <w:sz w:val="16"/>
                <w:szCs w:val="16"/>
              </w:rPr>
              <w:t>раствора для инъекций;</w:t>
            </w:r>
          </w:p>
          <w:p w14:paraId="3A1650E6" w14:textId="77777777" w:rsidR="001A00A1" w:rsidRPr="007B340C" w:rsidRDefault="00120233">
            <w:pPr>
              <w:pStyle w:val="ac"/>
              <w:rPr>
                <w:sz w:val="16"/>
                <w:szCs w:val="16"/>
              </w:rPr>
            </w:pPr>
            <w:r w:rsidRPr="007B340C">
              <w:rPr>
                <w:sz w:val="16"/>
                <w:szCs w:val="16"/>
              </w:rPr>
              <w:t>раствор для инъекций;</w:t>
            </w:r>
          </w:p>
          <w:p w14:paraId="052A648B" w14:textId="77777777" w:rsidR="001A00A1" w:rsidRPr="007B340C" w:rsidRDefault="00120233">
            <w:pPr>
              <w:pStyle w:val="ac"/>
              <w:rPr>
                <w:sz w:val="16"/>
                <w:szCs w:val="16"/>
              </w:rPr>
            </w:pPr>
            <w:r w:rsidRPr="007B340C">
              <w:rPr>
                <w:sz w:val="16"/>
                <w:szCs w:val="16"/>
              </w:rPr>
              <w:t>раствор для подкожного введения;</w:t>
            </w:r>
          </w:p>
          <w:p w14:paraId="465FEBEE" w14:textId="77777777" w:rsidR="001A00A1" w:rsidRPr="007B340C" w:rsidRDefault="00120233">
            <w:pPr>
              <w:pStyle w:val="ac"/>
              <w:rPr>
                <w:sz w:val="16"/>
                <w:szCs w:val="16"/>
              </w:rPr>
            </w:pPr>
            <w:r w:rsidRPr="007B340C">
              <w:rPr>
                <w:sz w:val="16"/>
                <w:szCs w:val="16"/>
              </w:rPr>
              <w:t>таблетки;</w:t>
            </w:r>
          </w:p>
          <w:p w14:paraId="68EAF595" w14:textId="77777777" w:rsidR="001A00A1" w:rsidRPr="007B340C" w:rsidRDefault="00120233">
            <w:pPr>
              <w:pStyle w:val="ac"/>
              <w:rPr>
                <w:sz w:val="16"/>
                <w:szCs w:val="16"/>
              </w:rPr>
            </w:pPr>
            <w:r w:rsidRPr="007B340C">
              <w:rPr>
                <w:sz w:val="16"/>
                <w:szCs w:val="16"/>
              </w:rPr>
              <w:t>таблетки, покрытые оболочкой;</w:t>
            </w:r>
          </w:p>
          <w:p w14:paraId="18DC3317" w14:textId="77777777" w:rsidR="001A00A1" w:rsidRPr="007B340C" w:rsidRDefault="00120233">
            <w:pPr>
              <w:pStyle w:val="ac"/>
              <w:rPr>
                <w:sz w:val="16"/>
                <w:szCs w:val="16"/>
              </w:rPr>
            </w:pPr>
            <w:r w:rsidRPr="007B340C">
              <w:rPr>
                <w:sz w:val="16"/>
                <w:szCs w:val="16"/>
              </w:rPr>
              <w:lastRenderedPageBreak/>
              <w:t>таблетки, покрытые пленочной оболочкой</w:t>
            </w:r>
          </w:p>
        </w:tc>
      </w:tr>
      <w:tr w:rsidR="001A00A1" w:rsidRPr="007B340C" w14:paraId="6610D0D9" w14:textId="77777777">
        <w:tc>
          <w:tcPr>
            <w:tcW w:w="1028" w:type="dxa"/>
            <w:vMerge/>
            <w:tcBorders>
              <w:top w:val="single" w:sz="4" w:space="0" w:color="auto"/>
              <w:bottom w:val="single" w:sz="4" w:space="0" w:color="auto"/>
              <w:right w:val="single" w:sz="4" w:space="0" w:color="auto"/>
            </w:tcBorders>
          </w:tcPr>
          <w:p w14:paraId="7D8B459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F9219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A8AB48A" w14:textId="77777777" w:rsidR="001A00A1" w:rsidRPr="007B340C" w:rsidRDefault="00120233">
            <w:pPr>
              <w:pStyle w:val="ac"/>
              <w:rPr>
                <w:sz w:val="16"/>
                <w:szCs w:val="16"/>
              </w:rPr>
            </w:pPr>
            <w:r w:rsidRPr="007B340C">
              <w:rPr>
                <w:sz w:val="16"/>
                <w:szCs w:val="16"/>
              </w:rPr>
              <w:t>пеметрексед</w:t>
            </w:r>
          </w:p>
        </w:tc>
        <w:tc>
          <w:tcPr>
            <w:tcW w:w="4037" w:type="dxa"/>
            <w:tcBorders>
              <w:top w:val="nil"/>
              <w:left w:val="single" w:sz="4" w:space="0" w:color="auto"/>
              <w:bottom w:val="single" w:sz="4" w:space="0" w:color="auto"/>
            </w:tcBorders>
          </w:tcPr>
          <w:p w14:paraId="063CD054"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2FA2A4F" w14:textId="77777777">
        <w:tc>
          <w:tcPr>
            <w:tcW w:w="1028" w:type="dxa"/>
            <w:vMerge/>
            <w:tcBorders>
              <w:top w:val="single" w:sz="4" w:space="0" w:color="auto"/>
              <w:bottom w:val="single" w:sz="4" w:space="0" w:color="auto"/>
              <w:right w:val="single" w:sz="4" w:space="0" w:color="auto"/>
            </w:tcBorders>
          </w:tcPr>
          <w:p w14:paraId="2E2906B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6F3C4A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0CBB4D4" w14:textId="77777777" w:rsidR="001A00A1" w:rsidRPr="007B340C" w:rsidRDefault="00120233">
            <w:pPr>
              <w:pStyle w:val="ac"/>
              <w:rPr>
                <w:sz w:val="16"/>
                <w:szCs w:val="16"/>
              </w:rPr>
            </w:pPr>
            <w:r w:rsidRPr="007B340C">
              <w:rPr>
                <w:sz w:val="16"/>
                <w:szCs w:val="16"/>
              </w:rPr>
              <w:t>ралтитрексид</w:t>
            </w:r>
          </w:p>
        </w:tc>
        <w:tc>
          <w:tcPr>
            <w:tcW w:w="4037" w:type="dxa"/>
            <w:tcBorders>
              <w:top w:val="nil"/>
              <w:left w:val="single" w:sz="4" w:space="0" w:color="auto"/>
              <w:bottom w:val="single" w:sz="4" w:space="0" w:color="auto"/>
            </w:tcBorders>
          </w:tcPr>
          <w:p w14:paraId="21E4D633"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3C112EF8" w14:textId="77777777">
        <w:tc>
          <w:tcPr>
            <w:tcW w:w="1028" w:type="dxa"/>
            <w:vMerge w:val="restart"/>
            <w:tcBorders>
              <w:top w:val="single" w:sz="4" w:space="0" w:color="auto"/>
              <w:bottom w:val="single" w:sz="4" w:space="0" w:color="auto"/>
              <w:right w:val="single" w:sz="4" w:space="0" w:color="auto"/>
            </w:tcBorders>
          </w:tcPr>
          <w:p w14:paraId="3235FE7E" w14:textId="77777777" w:rsidR="001A00A1" w:rsidRPr="007B340C" w:rsidRDefault="00120233">
            <w:pPr>
              <w:pStyle w:val="aa"/>
              <w:jc w:val="center"/>
              <w:rPr>
                <w:sz w:val="16"/>
                <w:szCs w:val="16"/>
              </w:rPr>
            </w:pPr>
            <w:r w:rsidRPr="007B340C">
              <w:rPr>
                <w:sz w:val="16"/>
                <w:szCs w:val="16"/>
              </w:rPr>
              <w:t>L01BB</w:t>
            </w:r>
          </w:p>
        </w:tc>
        <w:tc>
          <w:tcPr>
            <w:tcW w:w="3197" w:type="dxa"/>
            <w:vMerge w:val="restart"/>
            <w:tcBorders>
              <w:top w:val="nil"/>
              <w:left w:val="single" w:sz="4" w:space="0" w:color="auto"/>
              <w:bottom w:val="single" w:sz="4" w:space="0" w:color="auto"/>
              <w:right w:val="nil"/>
            </w:tcBorders>
          </w:tcPr>
          <w:p w14:paraId="5C70E537" w14:textId="77777777" w:rsidR="001A00A1" w:rsidRPr="007B340C" w:rsidRDefault="00120233">
            <w:pPr>
              <w:pStyle w:val="ac"/>
              <w:rPr>
                <w:sz w:val="16"/>
                <w:szCs w:val="16"/>
              </w:rPr>
            </w:pPr>
            <w:r w:rsidRPr="007B340C">
              <w:rPr>
                <w:sz w:val="16"/>
                <w:szCs w:val="16"/>
              </w:rPr>
              <w:t>аналоги пурина</w:t>
            </w:r>
          </w:p>
        </w:tc>
        <w:tc>
          <w:tcPr>
            <w:tcW w:w="1936" w:type="dxa"/>
            <w:tcBorders>
              <w:top w:val="nil"/>
              <w:left w:val="single" w:sz="4" w:space="0" w:color="auto"/>
              <w:bottom w:val="single" w:sz="4" w:space="0" w:color="auto"/>
              <w:right w:val="nil"/>
            </w:tcBorders>
          </w:tcPr>
          <w:p w14:paraId="721646B8" w14:textId="77777777" w:rsidR="001A00A1" w:rsidRPr="007B340C" w:rsidRDefault="00120233">
            <w:pPr>
              <w:pStyle w:val="ac"/>
              <w:rPr>
                <w:sz w:val="16"/>
                <w:szCs w:val="16"/>
              </w:rPr>
            </w:pPr>
            <w:r w:rsidRPr="007B340C">
              <w:rPr>
                <w:sz w:val="16"/>
                <w:szCs w:val="16"/>
              </w:rPr>
              <w:t>меркаптопурин</w:t>
            </w:r>
          </w:p>
        </w:tc>
        <w:tc>
          <w:tcPr>
            <w:tcW w:w="4037" w:type="dxa"/>
            <w:tcBorders>
              <w:top w:val="nil"/>
              <w:left w:val="single" w:sz="4" w:space="0" w:color="auto"/>
              <w:bottom w:val="single" w:sz="4" w:space="0" w:color="auto"/>
            </w:tcBorders>
          </w:tcPr>
          <w:p w14:paraId="5BA3F595" w14:textId="77777777" w:rsidR="001A00A1" w:rsidRPr="007B340C" w:rsidRDefault="00120233">
            <w:pPr>
              <w:pStyle w:val="ac"/>
              <w:rPr>
                <w:sz w:val="16"/>
                <w:szCs w:val="16"/>
              </w:rPr>
            </w:pPr>
            <w:r w:rsidRPr="007B340C">
              <w:rPr>
                <w:sz w:val="16"/>
                <w:szCs w:val="16"/>
              </w:rPr>
              <w:t>таблетки</w:t>
            </w:r>
          </w:p>
        </w:tc>
      </w:tr>
      <w:tr w:rsidR="001A00A1" w:rsidRPr="007B340C" w14:paraId="6A98FA7D" w14:textId="77777777">
        <w:tc>
          <w:tcPr>
            <w:tcW w:w="1028" w:type="dxa"/>
            <w:vMerge/>
            <w:tcBorders>
              <w:top w:val="single" w:sz="4" w:space="0" w:color="auto"/>
              <w:bottom w:val="single" w:sz="4" w:space="0" w:color="auto"/>
              <w:right w:val="single" w:sz="4" w:space="0" w:color="auto"/>
            </w:tcBorders>
          </w:tcPr>
          <w:p w14:paraId="7A43B1C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207859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9CE685" w14:textId="77777777" w:rsidR="001A00A1" w:rsidRPr="007B340C" w:rsidRDefault="00120233">
            <w:pPr>
              <w:pStyle w:val="ac"/>
              <w:rPr>
                <w:sz w:val="16"/>
                <w:szCs w:val="16"/>
              </w:rPr>
            </w:pPr>
            <w:r w:rsidRPr="007B340C">
              <w:rPr>
                <w:sz w:val="16"/>
                <w:szCs w:val="16"/>
              </w:rPr>
              <w:t>неларабин</w:t>
            </w:r>
          </w:p>
        </w:tc>
        <w:tc>
          <w:tcPr>
            <w:tcW w:w="4037" w:type="dxa"/>
            <w:tcBorders>
              <w:top w:val="nil"/>
              <w:left w:val="single" w:sz="4" w:space="0" w:color="auto"/>
              <w:bottom w:val="single" w:sz="4" w:space="0" w:color="auto"/>
            </w:tcBorders>
          </w:tcPr>
          <w:p w14:paraId="2F444F0A"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12256CCA" w14:textId="77777777">
        <w:tc>
          <w:tcPr>
            <w:tcW w:w="1028" w:type="dxa"/>
            <w:vMerge/>
            <w:tcBorders>
              <w:top w:val="single" w:sz="4" w:space="0" w:color="auto"/>
              <w:bottom w:val="single" w:sz="4" w:space="0" w:color="auto"/>
              <w:right w:val="single" w:sz="4" w:space="0" w:color="auto"/>
            </w:tcBorders>
          </w:tcPr>
          <w:p w14:paraId="09CE6EA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F78671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918D14C" w14:textId="77777777" w:rsidR="001A00A1" w:rsidRPr="007B340C" w:rsidRDefault="00120233">
            <w:pPr>
              <w:pStyle w:val="ac"/>
              <w:rPr>
                <w:sz w:val="16"/>
                <w:szCs w:val="16"/>
              </w:rPr>
            </w:pPr>
            <w:r w:rsidRPr="007B340C">
              <w:rPr>
                <w:sz w:val="16"/>
                <w:szCs w:val="16"/>
              </w:rPr>
              <w:t>флударабин</w:t>
            </w:r>
          </w:p>
        </w:tc>
        <w:tc>
          <w:tcPr>
            <w:tcW w:w="4037" w:type="dxa"/>
            <w:tcBorders>
              <w:top w:val="nil"/>
              <w:left w:val="single" w:sz="4" w:space="0" w:color="auto"/>
              <w:bottom w:val="single" w:sz="4" w:space="0" w:color="auto"/>
            </w:tcBorders>
          </w:tcPr>
          <w:p w14:paraId="282243ED"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p w14:paraId="4594A37A"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72506AF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9B4B204" w14:textId="77777777">
        <w:tc>
          <w:tcPr>
            <w:tcW w:w="1028" w:type="dxa"/>
            <w:vMerge w:val="restart"/>
            <w:tcBorders>
              <w:top w:val="single" w:sz="4" w:space="0" w:color="auto"/>
              <w:bottom w:val="single" w:sz="4" w:space="0" w:color="auto"/>
              <w:right w:val="single" w:sz="4" w:space="0" w:color="auto"/>
            </w:tcBorders>
          </w:tcPr>
          <w:p w14:paraId="40CB450B" w14:textId="77777777" w:rsidR="001A00A1" w:rsidRPr="007B340C" w:rsidRDefault="00120233">
            <w:pPr>
              <w:pStyle w:val="aa"/>
              <w:jc w:val="center"/>
              <w:rPr>
                <w:sz w:val="16"/>
                <w:szCs w:val="16"/>
              </w:rPr>
            </w:pPr>
            <w:r w:rsidRPr="007B340C">
              <w:rPr>
                <w:sz w:val="16"/>
                <w:szCs w:val="16"/>
              </w:rPr>
              <w:t>L01BC</w:t>
            </w:r>
          </w:p>
        </w:tc>
        <w:tc>
          <w:tcPr>
            <w:tcW w:w="3197" w:type="dxa"/>
            <w:vMerge w:val="restart"/>
            <w:tcBorders>
              <w:top w:val="nil"/>
              <w:left w:val="single" w:sz="4" w:space="0" w:color="auto"/>
              <w:bottom w:val="single" w:sz="4" w:space="0" w:color="auto"/>
              <w:right w:val="nil"/>
            </w:tcBorders>
          </w:tcPr>
          <w:p w14:paraId="512491A9" w14:textId="77777777" w:rsidR="001A00A1" w:rsidRPr="007B340C" w:rsidRDefault="00120233">
            <w:pPr>
              <w:pStyle w:val="ac"/>
              <w:rPr>
                <w:sz w:val="16"/>
                <w:szCs w:val="16"/>
              </w:rPr>
            </w:pPr>
            <w:r w:rsidRPr="007B340C">
              <w:rPr>
                <w:sz w:val="16"/>
                <w:szCs w:val="16"/>
              </w:rPr>
              <w:t>аналоги пиримидина</w:t>
            </w:r>
          </w:p>
        </w:tc>
        <w:tc>
          <w:tcPr>
            <w:tcW w:w="1936" w:type="dxa"/>
            <w:tcBorders>
              <w:top w:val="nil"/>
              <w:left w:val="single" w:sz="4" w:space="0" w:color="auto"/>
              <w:bottom w:val="single" w:sz="4" w:space="0" w:color="auto"/>
              <w:right w:val="nil"/>
            </w:tcBorders>
          </w:tcPr>
          <w:p w14:paraId="02F4D1FF" w14:textId="77777777" w:rsidR="001A00A1" w:rsidRPr="007B340C" w:rsidRDefault="00120233">
            <w:pPr>
              <w:pStyle w:val="ac"/>
              <w:rPr>
                <w:sz w:val="16"/>
                <w:szCs w:val="16"/>
              </w:rPr>
            </w:pPr>
            <w:r w:rsidRPr="007B340C">
              <w:rPr>
                <w:sz w:val="16"/>
                <w:szCs w:val="16"/>
              </w:rPr>
              <w:t>азацитидин</w:t>
            </w:r>
          </w:p>
        </w:tc>
        <w:tc>
          <w:tcPr>
            <w:tcW w:w="4037" w:type="dxa"/>
            <w:tcBorders>
              <w:top w:val="nil"/>
              <w:left w:val="single" w:sz="4" w:space="0" w:color="auto"/>
              <w:bottom w:val="single" w:sz="4" w:space="0" w:color="auto"/>
            </w:tcBorders>
          </w:tcPr>
          <w:p w14:paraId="0528CFB3" w14:textId="77777777" w:rsidR="001A00A1" w:rsidRPr="007B340C" w:rsidRDefault="00120233">
            <w:pPr>
              <w:pStyle w:val="ac"/>
              <w:rPr>
                <w:sz w:val="16"/>
                <w:szCs w:val="16"/>
              </w:rPr>
            </w:pPr>
            <w:r w:rsidRPr="007B340C">
              <w:rPr>
                <w:sz w:val="16"/>
                <w:szCs w:val="16"/>
              </w:rPr>
              <w:t>лиофилизат для приготовления суспензии для подкожного введения</w:t>
            </w:r>
          </w:p>
        </w:tc>
      </w:tr>
      <w:tr w:rsidR="001A00A1" w:rsidRPr="007B340C" w14:paraId="0A67348B" w14:textId="77777777">
        <w:tc>
          <w:tcPr>
            <w:tcW w:w="1028" w:type="dxa"/>
            <w:vMerge/>
            <w:tcBorders>
              <w:top w:val="single" w:sz="4" w:space="0" w:color="auto"/>
              <w:bottom w:val="single" w:sz="4" w:space="0" w:color="auto"/>
              <w:right w:val="single" w:sz="4" w:space="0" w:color="auto"/>
            </w:tcBorders>
          </w:tcPr>
          <w:p w14:paraId="741DFF7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DDE2F6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FCD7E21" w14:textId="77777777" w:rsidR="001A00A1" w:rsidRPr="007B340C" w:rsidRDefault="00120233">
            <w:pPr>
              <w:pStyle w:val="ac"/>
              <w:rPr>
                <w:sz w:val="16"/>
                <w:szCs w:val="16"/>
              </w:rPr>
            </w:pPr>
            <w:r w:rsidRPr="007B340C">
              <w:rPr>
                <w:sz w:val="16"/>
                <w:szCs w:val="16"/>
              </w:rPr>
              <w:t>гемцитабин</w:t>
            </w:r>
          </w:p>
        </w:tc>
        <w:tc>
          <w:tcPr>
            <w:tcW w:w="4037" w:type="dxa"/>
            <w:tcBorders>
              <w:top w:val="nil"/>
              <w:left w:val="single" w:sz="4" w:space="0" w:color="auto"/>
              <w:bottom w:val="single" w:sz="4" w:space="0" w:color="auto"/>
            </w:tcBorders>
          </w:tcPr>
          <w:p w14:paraId="596C6731"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2EBFAD46"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3901368D" w14:textId="77777777">
        <w:tc>
          <w:tcPr>
            <w:tcW w:w="1028" w:type="dxa"/>
            <w:vMerge/>
            <w:tcBorders>
              <w:top w:val="single" w:sz="4" w:space="0" w:color="auto"/>
              <w:bottom w:val="single" w:sz="4" w:space="0" w:color="auto"/>
              <w:right w:val="single" w:sz="4" w:space="0" w:color="auto"/>
            </w:tcBorders>
          </w:tcPr>
          <w:p w14:paraId="3457715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9A4F7D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8C3F081" w14:textId="77777777" w:rsidR="001A00A1" w:rsidRPr="007B340C" w:rsidRDefault="00120233">
            <w:pPr>
              <w:pStyle w:val="ac"/>
              <w:rPr>
                <w:sz w:val="16"/>
                <w:szCs w:val="16"/>
              </w:rPr>
            </w:pPr>
            <w:r w:rsidRPr="007B340C">
              <w:rPr>
                <w:sz w:val="16"/>
                <w:szCs w:val="16"/>
              </w:rPr>
              <w:t>капецитабин</w:t>
            </w:r>
          </w:p>
        </w:tc>
        <w:tc>
          <w:tcPr>
            <w:tcW w:w="4037" w:type="dxa"/>
            <w:tcBorders>
              <w:top w:val="nil"/>
              <w:left w:val="single" w:sz="4" w:space="0" w:color="auto"/>
              <w:bottom w:val="single" w:sz="4" w:space="0" w:color="auto"/>
            </w:tcBorders>
          </w:tcPr>
          <w:p w14:paraId="3FEE6E1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7C15FC2" w14:textId="77777777">
        <w:tc>
          <w:tcPr>
            <w:tcW w:w="1028" w:type="dxa"/>
            <w:vMerge/>
            <w:tcBorders>
              <w:top w:val="single" w:sz="4" w:space="0" w:color="auto"/>
              <w:bottom w:val="single" w:sz="4" w:space="0" w:color="auto"/>
              <w:right w:val="single" w:sz="4" w:space="0" w:color="auto"/>
            </w:tcBorders>
          </w:tcPr>
          <w:p w14:paraId="7E9697C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249EEA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956825F" w14:textId="77777777" w:rsidR="001A00A1" w:rsidRPr="007B340C" w:rsidRDefault="00120233">
            <w:pPr>
              <w:pStyle w:val="ac"/>
              <w:rPr>
                <w:sz w:val="16"/>
                <w:szCs w:val="16"/>
              </w:rPr>
            </w:pPr>
            <w:r w:rsidRPr="007B340C">
              <w:rPr>
                <w:sz w:val="16"/>
                <w:szCs w:val="16"/>
              </w:rPr>
              <w:t>фторурацил</w:t>
            </w:r>
          </w:p>
        </w:tc>
        <w:tc>
          <w:tcPr>
            <w:tcW w:w="4037" w:type="dxa"/>
            <w:tcBorders>
              <w:top w:val="nil"/>
              <w:left w:val="single" w:sz="4" w:space="0" w:color="auto"/>
              <w:bottom w:val="single" w:sz="4" w:space="0" w:color="auto"/>
            </w:tcBorders>
          </w:tcPr>
          <w:p w14:paraId="26D4456A"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3877B140" w14:textId="77777777" w:rsidR="001A00A1" w:rsidRPr="007B340C" w:rsidRDefault="00120233">
            <w:pPr>
              <w:pStyle w:val="ac"/>
              <w:rPr>
                <w:sz w:val="16"/>
                <w:szCs w:val="16"/>
              </w:rPr>
            </w:pPr>
            <w:r w:rsidRPr="007B340C">
              <w:rPr>
                <w:sz w:val="16"/>
                <w:szCs w:val="16"/>
              </w:rPr>
              <w:t>раствор для внутрисосудистого введения;</w:t>
            </w:r>
          </w:p>
          <w:p w14:paraId="62D7B180" w14:textId="77777777" w:rsidR="001A00A1" w:rsidRPr="007B340C" w:rsidRDefault="00120233">
            <w:pPr>
              <w:pStyle w:val="ac"/>
              <w:rPr>
                <w:sz w:val="16"/>
                <w:szCs w:val="16"/>
              </w:rPr>
            </w:pPr>
            <w:r w:rsidRPr="007B340C">
              <w:rPr>
                <w:sz w:val="16"/>
                <w:szCs w:val="16"/>
              </w:rPr>
              <w:t>раствор для внутрисосудистого и внутриполостного введения</w:t>
            </w:r>
          </w:p>
        </w:tc>
      </w:tr>
      <w:tr w:rsidR="001A00A1" w:rsidRPr="007B340C" w14:paraId="01826337" w14:textId="77777777">
        <w:tc>
          <w:tcPr>
            <w:tcW w:w="1028" w:type="dxa"/>
            <w:vMerge/>
            <w:tcBorders>
              <w:top w:val="single" w:sz="4" w:space="0" w:color="auto"/>
              <w:bottom w:val="single" w:sz="4" w:space="0" w:color="auto"/>
              <w:right w:val="single" w:sz="4" w:space="0" w:color="auto"/>
            </w:tcBorders>
          </w:tcPr>
          <w:p w14:paraId="20834A4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7C647F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C46A7C" w14:textId="77777777" w:rsidR="001A00A1" w:rsidRPr="007B340C" w:rsidRDefault="00120233">
            <w:pPr>
              <w:pStyle w:val="ac"/>
              <w:rPr>
                <w:sz w:val="16"/>
                <w:szCs w:val="16"/>
              </w:rPr>
            </w:pPr>
            <w:r w:rsidRPr="007B340C">
              <w:rPr>
                <w:sz w:val="16"/>
                <w:szCs w:val="16"/>
              </w:rPr>
              <w:t>цитарабин</w:t>
            </w:r>
          </w:p>
        </w:tc>
        <w:tc>
          <w:tcPr>
            <w:tcW w:w="4037" w:type="dxa"/>
            <w:tcBorders>
              <w:top w:val="nil"/>
              <w:left w:val="single" w:sz="4" w:space="0" w:color="auto"/>
              <w:bottom w:val="single" w:sz="4" w:space="0" w:color="auto"/>
            </w:tcBorders>
          </w:tcPr>
          <w:p w14:paraId="5635EC04"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p w14:paraId="6DAC2E8A"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6AFF8AE1" w14:textId="77777777">
        <w:tc>
          <w:tcPr>
            <w:tcW w:w="1028" w:type="dxa"/>
            <w:tcBorders>
              <w:top w:val="single" w:sz="4" w:space="0" w:color="auto"/>
              <w:bottom w:val="single" w:sz="4" w:space="0" w:color="auto"/>
              <w:right w:val="single" w:sz="4" w:space="0" w:color="auto"/>
            </w:tcBorders>
          </w:tcPr>
          <w:p w14:paraId="0224EADC" w14:textId="77777777" w:rsidR="001A00A1" w:rsidRPr="007B340C" w:rsidRDefault="00120233">
            <w:pPr>
              <w:pStyle w:val="aa"/>
              <w:jc w:val="center"/>
              <w:rPr>
                <w:sz w:val="16"/>
                <w:szCs w:val="16"/>
              </w:rPr>
            </w:pPr>
            <w:r w:rsidRPr="007B340C">
              <w:rPr>
                <w:sz w:val="16"/>
                <w:szCs w:val="16"/>
              </w:rPr>
              <w:t>L01C</w:t>
            </w:r>
          </w:p>
        </w:tc>
        <w:tc>
          <w:tcPr>
            <w:tcW w:w="3197" w:type="dxa"/>
            <w:tcBorders>
              <w:top w:val="nil"/>
              <w:left w:val="single" w:sz="4" w:space="0" w:color="auto"/>
              <w:bottom w:val="single" w:sz="4" w:space="0" w:color="auto"/>
              <w:right w:val="nil"/>
            </w:tcBorders>
          </w:tcPr>
          <w:p w14:paraId="5D529E09" w14:textId="77777777" w:rsidR="001A00A1" w:rsidRPr="007B340C" w:rsidRDefault="00120233">
            <w:pPr>
              <w:pStyle w:val="ac"/>
              <w:rPr>
                <w:sz w:val="16"/>
                <w:szCs w:val="16"/>
              </w:rPr>
            </w:pPr>
            <w:r w:rsidRPr="007B340C">
              <w:rPr>
                <w:sz w:val="16"/>
                <w:szCs w:val="16"/>
              </w:rPr>
              <w:t>алкалоиды растительного происхождения и другие природные вещества</w:t>
            </w:r>
          </w:p>
        </w:tc>
        <w:tc>
          <w:tcPr>
            <w:tcW w:w="1936" w:type="dxa"/>
            <w:tcBorders>
              <w:top w:val="nil"/>
              <w:left w:val="single" w:sz="4" w:space="0" w:color="auto"/>
              <w:bottom w:val="single" w:sz="4" w:space="0" w:color="auto"/>
              <w:right w:val="nil"/>
            </w:tcBorders>
          </w:tcPr>
          <w:p w14:paraId="4585B9B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633598F" w14:textId="77777777" w:rsidR="001A00A1" w:rsidRPr="007B340C" w:rsidRDefault="001A00A1">
            <w:pPr>
              <w:pStyle w:val="aa"/>
              <w:rPr>
                <w:sz w:val="16"/>
                <w:szCs w:val="16"/>
              </w:rPr>
            </w:pPr>
          </w:p>
        </w:tc>
      </w:tr>
      <w:tr w:rsidR="001A00A1" w:rsidRPr="007B340C" w14:paraId="6A444D93" w14:textId="77777777">
        <w:tc>
          <w:tcPr>
            <w:tcW w:w="1028" w:type="dxa"/>
            <w:tcBorders>
              <w:top w:val="single" w:sz="4" w:space="0" w:color="auto"/>
              <w:bottom w:val="single" w:sz="4" w:space="0" w:color="auto"/>
              <w:right w:val="single" w:sz="4" w:space="0" w:color="auto"/>
            </w:tcBorders>
          </w:tcPr>
          <w:p w14:paraId="687FC1F6" w14:textId="77777777" w:rsidR="001A00A1" w:rsidRPr="007B340C" w:rsidRDefault="00120233">
            <w:pPr>
              <w:pStyle w:val="aa"/>
              <w:jc w:val="center"/>
              <w:rPr>
                <w:sz w:val="16"/>
                <w:szCs w:val="16"/>
              </w:rPr>
            </w:pPr>
            <w:r w:rsidRPr="007B340C">
              <w:rPr>
                <w:sz w:val="16"/>
                <w:szCs w:val="16"/>
              </w:rPr>
              <w:t>L01CA</w:t>
            </w:r>
          </w:p>
        </w:tc>
        <w:tc>
          <w:tcPr>
            <w:tcW w:w="3197" w:type="dxa"/>
            <w:tcBorders>
              <w:top w:val="nil"/>
              <w:left w:val="single" w:sz="4" w:space="0" w:color="auto"/>
              <w:bottom w:val="single" w:sz="4" w:space="0" w:color="auto"/>
              <w:right w:val="nil"/>
            </w:tcBorders>
          </w:tcPr>
          <w:p w14:paraId="0840EDB0" w14:textId="77777777" w:rsidR="001A00A1" w:rsidRPr="007B340C" w:rsidRDefault="00120233">
            <w:pPr>
              <w:pStyle w:val="ac"/>
              <w:rPr>
                <w:sz w:val="16"/>
                <w:szCs w:val="16"/>
              </w:rPr>
            </w:pPr>
            <w:r w:rsidRPr="007B340C">
              <w:rPr>
                <w:sz w:val="16"/>
                <w:szCs w:val="16"/>
              </w:rPr>
              <w:t>алкалоиды барвинка и их аналоги</w:t>
            </w:r>
          </w:p>
        </w:tc>
        <w:tc>
          <w:tcPr>
            <w:tcW w:w="1936" w:type="dxa"/>
            <w:tcBorders>
              <w:top w:val="nil"/>
              <w:left w:val="single" w:sz="4" w:space="0" w:color="auto"/>
              <w:bottom w:val="single" w:sz="4" w:space="0" w:color="auto"/>
              <w:right w:val="nil"/>
            </w:tcBorders>
          </w:tcPr>
          <w:p w14:paraId="3DEB1AF5" w14:textId="77777777" w:rsidR="001A00A1" w:rsidRPr="007B340C" w:rsidRDefault="00120233">
            <w:pPr>
              <w:pStyle w:val="ac"/>
              <w:rPr>
                <w:sz w:val="16"/>
                <w:szCs w:val="16"/>
              </w:rPr>
            </w:pPr>
            <w:r w:rsidRPr="007B340C">
              <w:rPr>
                <w:sz w:val="16"/>
                <w:szCs w:val="16"/>
              </w:rPr>
              <w:t>винбластин</w:t>
            </w:r>
          </w:p>
        </w:tc>
        <w:tc>
          <w:tcPr>
            <w:tcW w:w="4037" w:type="dxa"/>
            <w:tcBorders>
              <w:top w:val="nil"/>
              <w:left w:val="single" w:sz="4" w:space="0" w:color="auto"/>
              <w:bottom w:val="single" w:sz="4" w:space="0" w:color="auto"/>
            </w:tcBorders>
          </w:tcPr>
          <w:p w14:paraId="7F75EE4F"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5EAE04E3" w14:textId="77777777">
        <w:tc>
          <w:tcPr>
            <w:tcW w:w="1028" w:type="dxa"/>
            <w:tcBorders>
              <w:top w:val="single" w:sz="4" w:space="0" w:color="auto"/>
              <w:bottom w:val="single" w:sz="4" w:space="0" w:color="auto"/>
              <w:right w:val="single" w:sz="4" w:space="0" w:color="auto"/>
            </w:tcBorders>
          </w:tcPr>
          <w:p w14:paraId="5960EA6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60E324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9AB05F0" w14:textId="77777777" w:rsidR="001A00A1" w:rsidRPr="007B340C" w:rsidRDefault="00120233">
            <w:pPr>
              <w:pStyle w:val="ac"/>
              <w:rPr>
                <w:sz w:val="16"/>
                <w:szCs w:val="16"/>
              </w:rPr>
            </w:pPr>
            <w:r w:rsidRPr="007B340C">
              <w:rPr>
                <w:sz w:val="16"/>
                <w:szCs w:val="16"/>
              </w:rPr>
              <w:t>винкристин</w:t>
            </w:r>
          </w:p>
        </w:tc>
        <w:tc>
          <w:tcPr>
            <w:tcW w:w="4037" w:type="dxa"/>
            <w:tcBorders>
              <w:top w:val="nil"/>
              <w:left w:val="single" w:sz="4" w:space="0" w:color="auto"/>
              <w:bottom w:val="single" w:sz="4" w:space="0" w:color="auto"/>
            </w:tcBorders>
          </w:tcPr>
          <w:p w14:paraId="510F9AAF"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9B86E84" w14:textId="77777777">
        <w:tc>
          <w:tcPr>
            <w:tcW w:w="1028" w:type="dxa"/>
            <w:tcBorders>
              <w:top w:val="single" w:sz="4" w:space="0" w:color="auto"/>
              <w:bottom w:val="single" w:sz="4" w:space="0" w:color="auto"/>
              <w:right w:val="single" w:sz="4" w:space="0" w:color="auto"/>
            </w:tcBorders>
          </w:tcPr>
          <w:p w14:paraId="54FE661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E9F29D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B15F53F" w14:textId="77777777" w:rsidR="001A00A1" w:rsidRPr="007B340C" w:rsidRDefault="00120233">
            <w:pPr>
              <w:pStyle w:val="ac"/>
              <w:rPr>
                <w:sz w:val="16"/>
                <w:szCs w:val="16"/>
              </w:rPr>
            </w:pPr>
            <w:r w:rsidRPr="007B340C">
              <w:rPr>
                <w:sz w:val="16"/>
                <w:szCs w:val="16"/>
              </w:rPr>
              <w:t>винорелбин</w:t>
            </w:r>
          </w:p>
        </w:tc>
        <w:tc>
          <w:tcPr>
            <w:tcW w:w="4037" w:type="dxa"/>
            <w:tcBorders>
              <w:top w:val="nil"/>
              <w:left w:val="single" w:sz="4" w:space="0" w:color="auto"/>
              <w:bottom w:val="single" w:sz="4" w:space="0" w:color="auto"/>
            </w:tcBorders>
          </w:tcPr>
          <w:p w14:paraId="146E7CA8" w14:textId="77777777" w:rsidR="001A00A1" w:rsidRPr="007B340C" w:rsidRDefault="00120233">
            <w:pPr>
              <w:pStyle w:val="ac"/>
              <w:rPr>
                <w:sz w:val="16"/>
                <w:szCs w:val="16"/>
              </w:rPr>
            </w:pPr>
            <w:r w:rsidRPr="007B340C">
              <w:rPr>
                <w:sz w:val="16"/>
                <w:szCs w:val="16"/>
              </w:rPr>
              <w:t>капсулы;</w:t>
            </w:r>
          </w:p>
          <w:p w14:paraId="6DB0FBCA"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D52BB9A" w14:textId="77777777">
        <w:tc>
          <w:tcPr>
            <w:tcW w:w="1028" w:type="dxa"/>
            <w:tcBorders>
              <w:top w:val="single" w:sz="4" w:space="0" w:color="auto"/>
              <w:bottom w:val="single" w:sz="4" w:space="0" w:color="auto"/>
              <w:right w:val="single" w:sz="4" w:space="0" w:color="auto"/>
            </w:tcBorders>
          </w:tcPr>
          <w:p w14:paraId="73749AC9" w14:textId="77777777" w:rsidR="001A00A1" w:rsidRPr="007B340C" w:rsidRDefault="00120233">
            <w:pPr>
              <w:pStyle w:val="aa"/>
              <w:jc w:val="center"/>
              <w:rPr>
                <w:sz w:val="16"/>
                <w:szCs w:val="16"/>
              </w:rPr>
            </w:pPr>
            <w:r w:rsidRPr="007B340C">
              <w:rPr>
                <w:sz w:val="16"/>
                <w:szCs w:val="16"/>
              </w:rPr>
              <w:t>L01CB</w:t>
            </w:r>
          </w:p>
        </w:tc>
        <w:tc>
          <w:tcPr>
            <w:tcW w:w="3197" w:type="dxa"/>
            <w:tcBorders>
              <w:top w:val="nil"/>
              <w:left w:val="single" w:sz="4" w:space="0" w:color="auto"/>
              <w:bottom w:val="single" w:sz="4" w:space="0" w:color="auto"/>
              <w:right w:val="nil"/>
            </w:tcBorders>
          </w:tcPr>
          <w:p w14:paraId="5B63133E" w14:textId="77777777" w:rsidR="001A00A1" w:rsidRPr="007B340C" w:rsidRDefault="00120233">
            <w:pPr>
              <w:pStyle w:val="ac"/>
              <w:rPr>
                <w:sz w:val="16"/>
                <w:szCs w:val="16"/>
              </w:rPr>
            </w:pPr>
            <w:r w:rsidRPr="007B340C">
              <w:rPr>
                <w:sz w:val="16"/>
                <w:szCs w:val="16"/>
              </w:rPr>
              <w:t>производные подофиллотоксина</w:t>
            </w:r>
          </w:p>
        </w:tc>
        <w:tc>
          <w:tcPr>
            <w:tcW w:w="1936" w:type="dxa"/>
            <w:tcBorders>
              <w:top w:val="nil"/>
              <w:left w:val="single" w:sz="4" w:space="0" w:color="auto"/>
              <w:bottom w:val="single" w:sz="4" w:space="0" w:color="auto"/>
              <w:right w:val="nil"/>
            </w:tcBorders>
          </w:tcPr>
          <w:p w14:paraId="02E6260A" w14:textId="77777777" w:rsidR="001A00A1" w:rsidRPr="007B340C" w:rsidRDefault="00120233">
            <w:pPr>
              <w:pStyle w:val="ac"/>
              <w:rPr>
                <w:sz w:val="16"/>
                <w:szCs w:val="16"/>
              </w:rPr>
            </w:pPr>
            <w:r w:rsidRPr="007B340C">
              <w:rPr>
                <w:sz w:val="16"/>
                <w:szCs w:val="16"/>
              </w:rPr>
              <w:t>этопозид</w:t>
            </w:r>
          </w:p>
        </w:tc>
        <w:tc>
          <w:tcPr>
            <w:tcW w:w="4037" w:type="dxa"/>
            <w:tcBorders>
              <w:top w:val="nil"/>
              <w:left w:val="single" w:sz="4" w:space="0" w:color="auto"/>
              <w:bottom w:val="single" w:sz="4" w:space="0" w:color="auto"/>
            </w:tcBorders>
          </w:tcPr>
          <w:p w14:paraId="524E126B" w14:textId="77777777" w:rsidR="001A00A1" w:rsidRPr="007B340C" w:rsidRDefault="00120233">
            <w:pPr>
              <w:pStyle w:val="ac"/>
              <w:rPr>
                <w:sz w:val="16"/>
                <w:szCs w:val="16"/>
              </w:rPr>
            </w:pPr>
            <w:r w:rsidRPr="007B340C">
              <w:rPr>
                <w:sz w:val="16"/>
                <w:szCs w:val="16"/>
              </w:rPr>
              <w:t>капсулы;</w:t>
            </w:r>
          </w:p>
          <w:p w14:paraId="182562F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4B0DCEB2" w14:textId="77777777">
        <w:tc>
          <w:tcPr>
            <w:tcW w:w="1028" w:type="dxa"/>
            <w:tcBorders>
              <w:top w:val="single" w:sz="4" w:space="0" w:color="auto"/>
              <w:bottom w:val="single" w:sz="4" w:space="0" w:color="auto"/>
              <w:right w:val="single" w:sz="4" w:space="0" w:color="auto"/>
            </w:tcBorders>
          </w:tcPr>
          <w:p w14:paraId="19F3F849" w14:textId="77777777" w:rsidR="001A00A1" w:rsidRPr="007B340C" w:rsidRDefault="00120233">
            <w:pPr>
              <w:pStyle w:val="aa"/>
              <w:jc w:val="center"/>
              <w:rPr>
                <w:sz w:val="16"/>
                <w:szCs w:val="16"/>
              </w:rPr>
            </w:pPr>
            <w:r w:rsidRPr="007B340C">
              <w:rPr>
                <w:sz w:val="16"/>
                <w:szCs w:val="16"/>
              </w:rPr>
              <w:t>L01CD</w:t>
            </w:r>
          </w:p>
        </w:tc>
        <w:tc>
          <w:tcPr>
            <w:tcW w:w="3197" w:type="dxa"/>
            <w:tcBorders>
              <w:top w:val="nil"/>
              <w:left w:val="single" w:sz="4" w:space="0" w:color="auto"/>
              <w:bottom w:val="single" w:sz="4" w:space="0" w:color="auto"/>
              <w:right w:val="nil"/>
            </w:tcBorders>
          </w:tcPr>
          <w:p w14:paraId="3F88CD61" w14:textId="77777777" w:rsidR="001A00A1" w:rsidRPr="007B340C" w:rsidRDefault="00120233">
            <w:pPr>
              <w:pStyle w:val="ac"/>
              <w:rPr>
                <w:sz w:val="16"/>
                <w:szCs w:val="16"/>
              </w:rPr>
            </w:pPr>
            <w:r w:rsidRPr="007B340C">
              <w:rPr>
                <w:sz w:val="16"/>
                <w:szCs w:val="16"/>
              </w:rPr>
              <w:t>таксаны</w:t>
            </w:r>
          </w:p>
        </w:tc>
        <w:tc>
          <w:tcPr>
            <w:tcW w:w="1936" w:type="dxa"/>
            <w:tcBorders>
              <w:top w:val="nil"/>
              <w:left w:val="single" w:sz="4" w:space="0" w:color="auto"/>
              <w:bottom w:val="single" w:sz="4" w:space="0" w:color="auto"/>
              <w:right w:val="nil"/>
            </w:tcBorders>
          </w:tcPr>
          <w:p w14:paraId="7E3BD94D" w14:textId="77777777" w:rsidR="001A00A1" w:rsidRPr="007B340C" w:rsidRDefault="00120233">
            <w:pPr>
              <w:pStyle w:val="ac"/>
              <w:rPr>
                <w:sz w:val="16"/>
                <w:szCs w:val="16"/>
              </w:rPr>
            </w:pPr>
            <w:r w:rsidRPr="007B340C">
              <w:rPr>
                <w:sz w:val="16"/>
                <w:szCs w:val="16"/>
              </w:rPr>
              <w:t>доцетаксел</w:t>
            </w:r>
          </w:p>
        </w:tc>
        <w:tc>
          <w:tcPr>
            <w:tcW w:w="4037" w:type="dxa"/>
            <w:tcBorders>
              <w:top w:val="nil"/>
              <w:left w:val="single" w:sz="4" w:space="0" w:color="auto"/>
              <w:bottom w:val="single" w:sz="4" w:space="0" w:color="auto"/>
            </w:tcBorders>
          </w:tcPr>
          <w:p w14:paraId="590C61B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492C15B0" w14:textId="77777777">
        <w:tc>
          <w:tcPr>
            <w:tcW w:w="1028" w:type="dxa"/>
            <w:tcBorders>
              <w:top w:val="single" w:sz="4" w:space="0" w:color="auto"/>
              <w:bottom w:val="single" w:sz="4" w:space="0" w:color="auto"/>
              <w:right w:val="single" w:sz="4" w:space="0" w:color="auto"/>
            </w:tcBorders>
          </w:tcPr>
          <w:p w14:paraId="6BBF705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A46504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6820842" w14:textId="77777777" w:rsidR="001A00A1" w:rsidRPr="007B340C" w:rsidRDefault="00120233">
            <w:pPr>
              <w:pStyle w:val="ac"/>
              <w:rPr>
                <w:sz w:val="16"/>
                <w:szCs w:val="16"/>
              </w:rPr>
            </w:pPr>
            <w:r w:rsidRPr="007B340C">
              <w:rPr>
                <w:sz w:val="16"/>
                <w:szCs w:val="16"/>
              </w:rPr>
              <w:t>кабазитаксел</w:t>
            </w:r>
          </w:p>
        </w:tc>
        <w:tc>
          <w:tcPr>
            <w:tcW w:w="4037" w:type="dxa"/>
            <w:tcBorders>
              <w:top w:val="nil"/>
              <w:left w:val="single" w:sz="4" w:space="0" w:color="auto"/>
              <w:bottom w:val="single" w:sz="4" w:space="0" w:color="auto"/>
            </w:tcBorders>
          </w:tcPr>
          <w:p w14:paraId="2583B7BA"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5F978AF4" w14:textId="77777777">
        <w:tc>
          <w:tcPr>
            <w:tcW w:w="1028" w:type="dxa"/>
            <w:tcBorders>
              <w:top w:val="single" w:sz="4" w:space="0" w:color="auto"/>
              <w:bottom w:val="single" w:sz="4" w:space="0" w:color="auto"/>
              <w:right w:val="single" w:sz="4" w:space="0" w:color="auto"/>
            </w:tcBorders>
          </w:tcPr>
          <w:p w14:paraId="3B48E6D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6CCA12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34ED685" w14:textId="77777777" w:rsidR="001A00A1" w:rsidRPr="007B340C" w:rsidRDefault="00120233">
            <w:pPr>
              <w:pStyle w:val="ac"/>
              <w:rPr>
                <w:sz w:val="16"/>
                <w:szCs w:val="16"/>
              </w:rPr>
            </w:pPr>
            <w:r w:rsidRPr="007B340C">
              <w:rPr>
                <w:sz w:val="16"/>
                <w:szCs w:val="16"/>
              </w:rPr>
              <w:t>паклитаксел</w:t>
            </w:r>
          </w:p>
        </w:tc>
        <w:tc>
          <w:tcPr>
            <w:tcW w:w="4037" w:type="dxa"/>
            <w:tcBorders>
              <w:top w:val="nil"/>
              <w:left w:val="single" w:sz="4" w:space="0" w:color="auto"/>
              <w:bottom w:val="single" w:sz="4" w:space="0" w:color="auto"/>
            </w:tcBorders>
          </w:tcPr>
          <w:p w14:paraId="22886A4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66622E4F"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39C23F4B" w14:textId="77777777">
        <w:tc>
          <w:tcPr>
            <w:tcW w:w="1028" w:type="dxa"/>
            <w:tcBorders>
              <w:top w:val="single" w:sz="4" w:space="0" w:color="auto"/>
              <w:bottom w:val="single" w:sz="4" w:space="0" w:color="auto"/>
              <w:right w:val="single" w:sz="4" w:space="0" w:color="auto"/>
            </w:tcBorders>
          </w:tcPr>
          <w:p w14:paraId="53BA8EF4" w14:textId="77777777" w:rsidR="001A00A1" w:rsidRPr="007B340C" w:rsidRDefault="00120233">
            <w:pPr>
              <w:pStyle w:val="aa"/>
              <w:jc w:val="center"/>
              <w:rPr>
                <w:sz w:val="16"/>
                <w:szCs w:val="16"/>
              </w:rPr>
            </w:pPr>
            <w:r w:rsidRPr="007B340C">
              <w:rPr>
                <w:sz w:val="16"/>
                <w:szCs w:val="16"/>
              </w:rPr>
              <w:t>L01D</w:t>
            </w:r>
          </w:p>
        </w:tc>
        <w:tc>
          <w:tcPr>
            <w:tcW w:w="3197" w:type="dxa"/>
            <w:tcBorders>
              <w:top w:val="nil"/>
              <w:left w:val="single" w:sz="4" w:space="0" w:color="auto"/>
              <w:bottom w:val="single" w:sz="4" w:space="0" w:color="auto"/>
              <w:right w:val="nil"/>
            </w:tcBorders>
          </w:tcPr>
          <w:p w14:paraId="370AF817" w14:textId="77777777" w:rsidR="001A00A1" w:rsidRPr="007B340C" w:rsidRDefault="00120233">
            <w:pPr>
              <w:pStyle w:val="ac"/>
              <w:rPr>
                <w:sz w:val="16"/>
                <w:szCs w:val="16"/>
              </w:rPr>
            </w:pPr>
            <w:r w:rsidRPr="007B340C">
              <w:rPr>
                <w:sz w:val="16"/>
                <w:szCs w:val="16"/>
              </w:rPr>
              <w:t>противоопухолевые антибиотики и родственные соединения</w:t>
            </w:r>
          </w:p>
        </w:tc>
        <w:tc>
          <w:tcPr>
            <w:tcW w:w="1936" w:type="dxa"/>
            <w:tcBorders>
              <w:top w:val="nil"/>
              <w:left w:val="single" w:sz="4" w:space="0" w:color="auto"/>
              <w:bottom w:val="single" w:sz="4" w:space="0" w:color="auto"/>
              <w:right w:val="nil"/>
            </w:tcBorders>
          </w:tcPr>
          <w:p w14:paraId="3ADC4ED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0C968B2" w14:textId="77777777" w:rsidR="001A00A1" w:rsidRPr="007B340C" w:rsidRDefault="001A00A1">
            <w:pPr>
              <w:pStyle w:val="aa"/>
              <w:rPr>
                <w:sz w:val="16"/>
                <w:szCs w:val="16"/>
              </w:rPr>
            </w:pPr>
          </w:p>
        </w:tc>
      </w:tr>
      <w:tr w:rsidR="001A00A1" w:rsidRPr="007B340C" w14:paraId="31BEC3E5" w14:textId="77777777">
        <w:tc>
          <w:tcPr>
            <w:tcW w:w="1028" w:type="dxa"/>
            <w:vMerge w:val="restart"/>
            <w:tcBorders>
              <w:top w:val="single" w:sz="4" w:space="0" w:color="auto"/>
              <w:bottom w:val="single" w:sz="4" w:space="0" w:color="auto"/>
              <w:right w:val="single" w:sz="4" w:space="0" w:color="auto"/>
            </w:tcBorders>
          </w:tcPr>
          <w:p w14:paraId="6C02F6C9" w14:textId="77777777" w:rsidR="001A00A1" w:rsidRPr="007B340C" w:rsidRDefault="00120233">
            <w:pPr>
              <w:pStyle w:val="aa"/>
              <w:jc w:val="center"/>
              <w:rPr>
                <w:sz w:val="16"/>
                <w:szCs w:val="16"/>
              </w:rPr>
            </w:pPr>
            <w:r w:rsidRPr="007B340C">
              <w:rPr>
                <w:sz w:val="16"/>
                <w:szCs w:val="16"/>
              </w:rPr>
              <w:t>L01DB</w:t>
            </w:r>
          </w:p>
        </w:tc>
        <w:tc>
          <w:tcPr>
            <w:tcW w:w="3197" w:type="dxa"/>
            <w:vMerge w:val="restart"/>
            <w:tcBorders>
              <w:top w:val="nil"/>
              <w:left w:val="single" w:sz="4" w:space="0" w:color="auto"/>
              <w:bottom w:val="single" w:sz="4" w:space="0" w:color="auto"/>
              <w:right w:val="nil"/>
            </w:tcBorders>
          </w:tcPr>
          <w:p w14:paraId="48C2755B" w14:textId="77777777" w:rsidR="001A00A1" w:rsidRPr="007B340C" w:rsidRDefault="00120233">
            <w:pPr>
              <w:pStyle w:val="ac"/>
              <w:rPr>
                <w:sz w:val="16"/>
                <w:szCs w:val="16"/>
              </w:rPr>
            </w:pPr>
            <w:r w:rsidRPr="007B340C">
              <w:rPr>
                <w:sz w:val="16"/>
                <w:szCs w:val="16"/>
              </w:rPr>
              <w:t>антрациклины и родственные соединения</w:t>
            </w:r>
          </w:p>
        </w:tc>
        <w:tc>
          <w:tcPr>
            <w:tcW w:w="1936" w:type="dxa"/>
            <w:tcBorders>
              <w:top w:val="nil"/>
              <w:left w:val="single" w:sz="4" w:space="0" w:color="auto"/>
              <w:bottom w:val="single" w:sz="4" w:space="0" w:color="auto"/>
              <w:right w:val="nil"/>
            </w:tcBorders>
          </w:tcPr>
          <w:p w14:paraId="671CF31B" w14:textId="77777777" w:rsidR="001A00A1" w:rsidRPr="007B340C" w:rsidRDefault="00120233">
            <w:pPr>
              <w:pStyle w:val="ac"/>
              <w:rPr>
                <w:sz w:val="16"/>
                <w:szCs w:val="16"/>
              </w:rPr>
            </w:pPr>
            <w:r w:rsidRPr="007B340C">
              <w:rPr>
                <w:sz w:val="16"/>
                <w:szCs w:val="16"/>
              </w:rPr>
              <w:t>даунорубицин</w:t>
            </w:r>
          </w:p>
        </w:tc>
        <w:tc>
          <w:tcPr>
            <w:tcW w:w="4037" w:type="dxa"/>
            <w:tcBorders>
              <w:top w:val="nil"/>
              <w:left w:val="single" w:sz="4" w:space="0" w:color="auto"/>
              <w:bottom w:val="single" w:sz="4" w:space="0" w:color="auto"/>
            </w:tcBorders>
          </w:tcPr>
          <w:p w14:paraId="5CA744D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18092435"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FBBFFB8" w14:textId="77777777">
        <w:tc>
          <w:tcPr>
            <w:tcW w:w="1028" w:type="dxa"/>
            <w:vMerge/>
            <w:tcBorders>
              <w:top w:val="single" w:sz="4" w:space="0" w:color="auto"/>
              <w:bottom w:val="single" w:sz="4" w:space="0" w:color="auto"/>
              <w:right w:val="single" w:sz="4" w:space="0" w:color="auto"/>
            </w:tcBorders>
          </w:tcPr>
          <w:p w14:paraId="7E6DFC5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C76486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0C49D9D" w14:textId="77777777" w:rsidR="001A00A1" w:rsidRPr="007B340C" w:rsidRDefault="00120233">
            <w:pPr>
              <w:pStyle w:val="ac"/>
              <w:rPr>
                <w:sz w:val="16"/>
                <w:szCs w:val="16"/>
              </w:rPr>
            </w:pPr>
            <w:r w:rsidRPr="007B340C">
              <w:rPr>
                <w:sz w:val="16"/>
                <w:szCs w:val="16"/>
              </w:rPr>
              <w:t>доксорубицин</w:t>
            </w:r>
          </w:p>
        </w:tc>
        <w:tc>
          <w:tcPr>
            <w:tcW w:w="4037" w:type="dxa"/>
            <w:tcBorders>
              <w:top w:val="nil"/>
              <w:left w:val="single" w:sz="4" w:space="0" w:color="auto"/>
              <w:bottom w:val="single" w:sz="4" w:space="0" w:color="auto"/>
            </w:tcBorders>
          </w:tcPr>
          <w:p w14:paraId="51DF7616" w14:textId="77777777" w:rsidR="001A00A1" w:rsidRPr="007B340C" w:rsidRDefault="00120233">
            <w:pPr>
              <w:pStyle w:val="ac"/>
              <w:rPr>
                <w:sz w:val="16"/>
                <w:szCs w:val="16"/>
              </w:rPr>
            </w:pPr>
            <w:r w:rsidRPr="007B340C">
              <w:rPr>
                <w:sz w:val="16"/>
                <w:szCs w:val="16"/>
              </w:rPr>
              <w:t>концентрат для приготовления раствора для внутрисосудистого и внутрипузырного введения;</w:t>
            </w:r>
          </w:p>
          <w:p w14:paraId="04C212F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245E79EE" w14:textId="77777777" w:rsidR="001A00A1" w:rsidRPr="007B340C" w:rsidRDefault="00120233">
            <w:pPr>
              <w:pStyle w:val="ac"/>
              <w:rPr>
                <w:sz w:val="16"/>
                <w:szCs w:val="16"/>
              </w:rPr>
            </w:pPr>
            <w:r w:rsidRPr="007B340C">
              <w:rPr>
                <w:sz w:val="16"/>
                <w:szCs w:val="16"/>
              </w:rPr>
              <w:t>лиофилизат для приготовления раствора для внутрисосудистого и внутрипузырного введения;</w:t>
            </w:r>
          </w:p>
          <w:p w14:paraId="57785E06" w14:textId="77777777" w:rsidR="001A00A1" w:rsidRPr="007B340C" w:rsidRDefault="00120233">
            <w:pPr>
              <w:pStyle w:val="ac"/>
              <w:rPr>
                <w:sz w:val="16"/>
                <w:szCs w:val="16"/>
              </w:rPr>
            </w:pPr>
            <w:r w:rsidRPr="007B340C">
              <w:rPr>
                <w:sz w:val="16"/>
                <w:szCs w:val="16"/>
              </w:rPr>
              <w:t>раствор для внутрисосудистого и внутрипузырного введения</w:t>
            </w:r>
          </w:p>
        </w:tc>
      </w:tr>
      <w:tr w:rsidR="001A00A1" w:rsidRPr="007B340C" w14:paraId="757703B6" w14:textId="77777777">
        <w:tc>
          <w:tcPr>
            <w:tcW w:w="1028" w:type="dxa"/>
            <w:vMerge/>
            <w:tcBorders>
              <w:top w:val="single" w:sz="4" w:space="0" w:color="auto"/>
              <w:bottom w:val="single" w:sz="4" w:space="0" w:color="auto"/>
              <w:right w:val="single" w:sz="4" w:space="0" w:color="auto"/>
            </w:tcBorders>
          </w:tcPr>
          <w:p w14:paraId="2A4E132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040B84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EB1740" w14:textId="77777777" w:rsidR="001A00A1" w:rsidRPr="007B340C" w:rsidRDefault="00120233">
            <w:pPr>
              <w:pStyle w:val="ac"/>
              <w:rPr>
                <w:sz w:val="16"/>
                <w:szCs w:val="16"/>
              </w:rPr>
            </w:pPr>
            <w:r w:rsidRPr="007B340C">
              <w:rPr>
                <w:sz w:val="16"/>
                <w:szCs w:val="16"/>
              </w:rPr>
              <w:t>идарубицин</w:t>
            </w:r>
          </w:p>
        </w:tc>
        <w:tc>
          <w:tcPr>
            <w:tcW w:w="4037" w:type="dxa"/>
            <w:tcBorders>
              <w:top w:val="nil"/>
              <w:left w:val="single" w:sz="4" w:space="0" w:color="auto"/>
              <w:bottom w:val="single" w:sz="4" w:space="0" w:color="auto"/>
            </w:tcBorders>
          </w:tcPr>
          <w:p w14:paraId="5EE7AB5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78A5388A"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53F8F24" w14:textId="77777777">
        <w:tc>
          <w:tcPr>
            <w:tcW w:w="1028" w:type="dxa"/>
            <w:vMerge/>
            <w:tcBorders>
              <w:top w:val="single" w:sz="4" w:space="0" w:color="auto"/>
              <w:bottom w:val="single" w:sz="4" w:space="0" w:color="auto"/>
              <w:right w:val="single" w:sz="4" w:space="0" w:color="auto"/>
            </w:tcBorders>
          </w:tcPr>
          <w:p w14:paraId="71D6477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47F8A4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BE97420" w14:textId="77777777" w:rsidR="001A00A1" w:rsidRPr="007B340C" w:rsidRDefault="00120233">
            <w:pPr>
              <w:pStyle w:val="ac"/>
              <w:rPr>
                <w:sz w:val="16"/>
                <w:szCs w:val="16"/>
              </w:rPr>
            </w:pPr>
            <w:r w:rsidRPr="007B340C">
              <w:rPr>
                <w:sz w:val="16"/>
                <w:szCs w:val="16"/>
              </w:rPr>
              <w:t>митоксантрон</w:t>
            </w:r>
          </w:p>
        </w:tc>
        <w:tc>
          <w:tcPr>
            <w:tcW w:w="4037" w:type="dxa"/>
            <w:tcBorders>
              <w:top w:val="nil"/>
              <w:left w:val="single" w:sz="4" w:space="0" w:color="auto"/>
              <w:bottom w:val="single" w:sz="4" w:space="0" w:color="auto"/>
            </w:tcBorders>
          </w:tcPr>
          <w:p w14:paraId="7618ECC1"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530B572A" w14:textId="77777777">
        <w:tc>
          <w:tcPr>
            <w:tcW w:w="1028" w:type="dxa"/>
            <w:vMerge/>
            <w:tcBorders>
              <w:top w:val="single" w:sz="4" w:space="0" w:color="auto"/>
              <w:bottom w:val="single" w:sz="4" w:space="0" w:color="auto"/>
              <w:right w:val="single" w:sz="4" w:space="0" w:color="auto"/>
            </w:tcBorders>
          </w:tcPr>
          <w:p w14:paraId="626328A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11A661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CAF2F2" w14:textId="77777777" w:rsidR="001A00A1" w:rsidRPr="007B340C" w:rsidRDefault="00120233">
            <w:pPr>
              <w:pStyle w:val="ac"/>
              <w:rPr>
                <w:sz w:val="16"/>
                <w:szCs w:val="16"/>
              </w:rPr>
            </w:pPr>
            <w:r w:rsidRPr="007B340C">
              <w:rPr>
                <w:sz w:val="16"/>
                <w:szCs w:val="16"/>
              </w:rPr>
              <w:t>эпирубицин</w:t>
            </w:r>
          </w:p>
        </w:tc>
        <w:tc>
          <w:tcPr>
            <w:tcW w:w="4037" w:type="dxa"/>
            <w:tcBorders>
              <w:top w:val="nil"/>
              <w:left w:val="single" w:sz="4" w:space="0" w:color="auto"/>
              <w:bottom w:val="single" w:sz="4" w:space="0" w:color="auto"/>
            </w:tcBorders>
          </w:tcPr>
          <w:p w14:paraId="50D6F40C" w14:textId="77777777" w:rsidR="001A00A1" w:rsidRPr="007B340C" w:rsidRDefault="00120233">
            <w:pPr>
              <w:pStyle w:val="ac"/>
              <w:rPr>
                <w:sz w:val="16"/>
                <w:szCs w:val="16"/>
              </w:rPr>
            </w:pPr>
            <w:r w:rsidRPr="007B340C">
              <w:rPr>
                <w:sz w:val="16"/>
                <w:szCs w:val="16"/>
              </w:rPr>
              <w:t>концентрат для приготовления раствора для внутрисосудистого и внутрипузырного введения;</w:t>
            </w:r>
          </w:p>
          <w:p w14:paraId="615D4ACC" w14:textId="77777777" w:rsidR="001A00A1" w:rsidRPr="007B340C" w:rsidRDefault="00120233">
            <w:pPr>
              <w:pStyle w:val="ac"/>
              <w:rPr>
                <w:sz w:val="16"/>
                <w:szCs w:val="16"/>
              </w:rPr>
            </w:pPr>
            <w:r w:rsidRPr="007B340C">
              <w:rPr>
                <w:sz w:val="16"/>
                <w:szCs w:val="16"/>
              </w:rPr>
              <w:t>лиофилизат для приготовления раствора для внутрисосудистого и внутрипузырного введения</w:t>
            </w:r>
          </w:p>
        </w:tc>
      </w:tr>
      <w:tr w:rsidR="001A00A1" w:rsidRPr="007B340C" w14:paraId="035DB878" w14:textId="77777777">
        <w:tc>
          <w:tcPr>
            <w:tcW w:w="1028" w:type="dxa"/>
            <w:tcBorders>
              <w:top w:val="single" w:sz="4" w:space="0" w:color="auto"/>
              <w:bottom w:val="single" w:sz="4" w:space="0" w:color="auto"/>
              <w:right w:val="single" w:sz="4" w:space="0" w:color="auto"/>
            </w:tcBorders>
          </w:tcPr>
          <w:p w14:paraId="751BC50A" w14:textId="77777777" w:rsidR="001A00A1" w:rsidRPr="007B340C" w:rsidRDefault="00120233">
            <w:pPr>
              <w:pStyle w:val="aa"/>
              <w:jc w:val="center"/>
              <w:rPr>
                <w:sz w:val="16"/>
                <w:szCs w:val="16"/>
              </w:rPr>
            </w:pPr>
            <w:r w:rsidRPr="007B340C">
              <w:rPr>
                <w:sz w:val="16"/>
                <w:szCs w:val="16"/>
              </w:rPr>
              <w:t>L01DC</w:t>
            </w:r>
          </w:p>
        </w:tc>
        <w:tc>
          <w:tcPr>
            <w:tcW w:w="3197" w:type="dxa"/>
            <w:tcBorders>
              <w:top w:val="nil"/>
              <w:left w:val="single" w:sz="4" w:space="0" w:color="auto"/>
              <w:bottom w:val="single" w:sz="4" w:space="0" w:color="auto"/>
              <w:right w:val="nil"/>
            </w:tcBorders>
          </w:tcPr>
          <w:p w14:paraId="45630838" w14:textId="77777777" w:rsidR="001A00A1" w:rsidRPr="007B340C" w:rsidRDefault="00120233">
            <w:pPr>
              <w:pStyle w:val="ac"/>
              <w:rPr>
                <w:sz w:val="16"/>
                <w:szCs w:val="16"/>
              </w:rPr>
            </w:pPr>
            <w:r w:rsidRPr="007B340C">
              <w:rPr>
                <w:sz w:val="16"/>
                <w:szCs w:val="16"/>
              </w:rPr>
              <w:t>другие противоопухолевые антибиотики</w:t>
            </w:r>
          </w:p>
        </w:tc>
        <w:tc>
          <w:tcPr>
            <w:tcW w:w="1936" w:type="dxa"/>
            <w:tcBorders>
              <w:top w:val="nil"/>
              <w:left w:val="single" w:sz="4" w:space="0" w:color="auto"/>
              <w:bottom w:val="single" w:sz="4" w:space="0" w:color="auto"/>
              <w:right w:val="nil"/>
            </w:tcBorders>
          </w:tcPr>
          <w:p w14:paraId="033F224A" w14:textId="77777777" w:rsidR="001A00A1" w:rsidRPr="007B340C" w:rsidRDefault="00120233">
            <w:pPr>
              <w:pStyle w:val="ac"/>
              <w:rPr>
                <w:sz w:val="16"/>
                <w:szCs w:val="16"/>
              </w:rPr>
            </w:pPr>
            <w:r w:rsidRPr="007B340C">
              <w:rPr>
                <w:sz w:val="16"/>
                <w:szCs w:val="16"/>
              </w:rPr>
              <w:t>блеомицин</w:t>
            </w:r>
          </w:p>
        </w:tc>
        <w:tc>
          <w:tcPr>
            <w:tcW w:w="4037" w:type="dxa"/>
            <w:tcBorders>
              <w:top w:val="nil"/>
              <w:left w:val="single" w:sz="4" w:space="0" w:color="auto"/>
              <w:bottom w:val="single" w:sz="4" w:space="0" w:color="auto"/>
            </w:tcBorders>
          </w:tcPr>
          <w:p w14:paraId="28133179"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6D19F68A" w14:textId="77777777">
        <w:tc>
          <w:tcPr>
            <w:tcW w:w="1028" w:type="dxa"/>
            <w:tcBorders>
              <w:top w:val="single" w:sz="4" w:space="0" w:color="auto"/>
              <w:bottom w:val="single" w:sz="4" w:space="0" w:color="auto"/>
              <w:right w:val="single" w:sz="4" w:space="0" w:color="auto"/>
            </w:tcBorders>
          </w:tcPr>
          <w:p w14:paraId="3D7A7EF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F661D2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B7A37D1" w14:textId="77777777" w:rsidR="001A00A1" w:rsidRPr="007B340C" w:rsidRDefault="00120233">
            <w:pPr>
              <w:pStyle w:val="ac"/>
              <w:rPr>
                <w:sz w:val="16"/>
                <w:szCs w:val="16"/>
              </w:rPr>
            </w:pPr>
            <w:r w:rsidRPr="007B340C">
              <w:rPr>
                <w:sz w:val="16"/>
                <w:szCs w:val="16"/>
              </w:rPr>
              <w:t>иксабепилон</w:t>
            </w:r>
          </w:p>
        </w:tc>
        <w:tc>
          <w:tcPr>
            <w:tcW w:w="4037" w:type="dxa"/>
            <w:tcBorders>
              <w:top w:val="nil"/>
              <w:left w:val="single" w:sz="4" w:space="0" w:color="auto"/>
              <w:bottom w:val="single" w:sz="4" w:space="0" w:color="auto"/>
            </w:tcBorders>
          </w:tcPr>
          <w:p w14:paraId="0ABC190E"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76495599" w14:textId="77777777">
        <w:tc>
          <w:tcPr>
            <w:tcW w:w="1028" w:type="dxa"/>
            <w:tcBorders>
              <w:top w:val="single" w:sz="4" w:space="0" w:color="auto"/>
              <w:bottom w:val="single" w:sz="4" w:space="0" w:color="auto"/>
              <w:right w:val="single" w:sz="4" w:space="0" w:color="auto"/>
            </w:tcBorders>
          </w:tcPr>
          <w:p w14:paraId="1813FEC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221C87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5149BED" w14:textId="77777777" w:rsidR="001A00A1" w:rsidRPr="007B340C" w:rsidRDefault="00120233">
            <w:pPr>
              <w:pStyle w:val="ac"/>
              <w:rPr>
                <w:sz w:val="16"/>
                <w:szCs w:val="16"/>
              </w:rPr>
            </w:pPr>
            <w:r w:rsidRPr="007B340C">
              <w:rPr>
                <w:sz w:val="16"/>
                <w:szCs w:val="16"/>
              </w:rPr>
              <w:t>митомицин</w:t>
            </w:r>
          </w:p>
        </w:tc>
        <w:tc>
          <w:tcPr>
            <w:tcW w:w="4037" w:type="dxa"/>
            <w:tcBorders>
              <w:top w:val="nil"/>
              <w:left w:val="single" w:sz="4" w:space="0" w:color="auto"/>
              <w:bottom w:val="single" w:sz="4" w:space="0" w:color="auto"/>
            </w:tcBorders>
          </w:tcPr>
          <w:p w14:paraId="32AEC85D"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526C5103" w14:textId="77777777">
        <w:tc>
          <w:tcPr>
            <w:tcW w:w="1028" w:type="dxa"/>
            <w:tcBorders>
              <w:top w:val="single" w:sz="4" w:space="0" w:color="auto"/>
              <w:bottom w:val="single" w:sz="4" w:space="0" w:color="auto"/>
              <w:right w:val="single" w:sz="4" w:space="0" w:color="auto"/>
            </w:tcBorders>
          </w:tcPr>
          <w:p w14:paraId="7665C929" w14:textId="77777777" w:rsidR="001A00A1" w:rsidRPr="007B340C" w:rsidRDefault="00120233">
            <w:pPr>
              <w:pStyle w:val="aa"/>
              <w:jc w:val="center"/>
              <w:rPr>
                <w:sz w:val="16"/>
                <w:szCs w:val="16"/>
              </w:rPr>
            </w:pPr>
            <w:r w:rsidRPr="007B340C">
              <w:rPr>
                <w:sz w:val="16"/>
                <w:szCs w:val="16"/>
              </w:rPr>
              <w:t>L01X</w:t>
            </w:r>
          </w:p>
        </w:tc>
        <w:tc>
          <w:tcPr>
            <w:tcW w:w="3197" w:type="dxa"/>
            <w:tcBorders>
              <w:top w:val="nil"/>
              <w:left w:val="single" w:sz="4" w:space="0" w:color="auto"/>
              <w:bottom w:val="single" w:sz="4" w:space="0" w:color="auto"/>
              <w:right w:val="nil"/>
            </w:tcBorders>
          </w:tcPr>
          <w:p w14:paraId="39E33064" w14:textId="77777777" w:rsidR="001A00A1" w:rsidRPr="007B340C" w:rsidRDefault="00120233">
            <w:pPr>
              <w:pStyle w:val="ac"/>
              <w:rPr>
                <w:sz w:val="16"/>
                <w:szCs w:val="16"/>
              </w:rPr>
            </w:pPr>
            <w:r w:rsidRPr="007B340C">
              <w:rPr>
                <w:sz w:val="16"/>
                <w:szCs w:val="16"/>
              </w:rPr>
              <w:t>другие противоопухолевые препараты</w:t>
            </w:r>
          </w:p>
        </w:tc>
        <w:tc>
          <w:tcPr>
            <w:tcW w:w="1936" w:type="dxa"/>
            <w:tcBorders>
              <w:top w:val="nil"/>
              <w:left w:val="single" w:sz="4" w:space="0" w:color="auto"/>
              <w:bottom w:val="single" w:sz="4" w:space="0" w:color="auto"/>
              <w:right w:val="nil"/>
            </w:tcBorders>
          </w:tcPr>
          <w:p w14:paraId="5BC447F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409AE31" w14:textId="77777777" w:rsidR="001A00A1" w:rsidRPr="007B340C" w:rsidRDefault="001A00A1">
            <w:pPr>
              <w:pStyle w:val="aa"/>
              <w:rPr>
                <w:sz w:val="16"/>
                <w:szCs w:val="16"/>
              </w:rPr>
            </w:pPr>
          </w:p>
        </w:tc>
      </w:tr>
      <w:tr w:rsidR="001A00A1" w:rsidRPr="007B340C" w14:paraId="2257B89E" w14:textId="77777777">
        <w:tc>
          <w:tcPr>
            <w:tcW w:w="1028" w:type="dxa"/>
            <w:tcBorders>
              <w:top w:val="single" w:sz="4" w:space="0" w:color="auto"/>
              <w:bottom w:val="single" w:sz="4" w:space="0" w:color="auto"/>
              <w:right w:val="single" w:sz="4" w:space="0" w:color="auto"/>
            </w:tcBorders>
          </w:tcPr>
          <w:p w14:paraId="206CB74F" w14:textId="77777777" w:rsidR="001A00A1" w:rsidRPr="007B340C" w:rsidRDefault="00120233">
            <w:pPr>
              <w:pStyle w:val="aa"/>
              <w:jc w:val="center"/>
              <w:rPr>
                <w:sz w:val="16"/>
                <w:szCs w:val="16"/>
              </w:rPr>
            </w:pPr>
            <w:r w:rsidRPr="007B340C">
              <w:rPr>
                <w:sz w:val="16"/>
                <w:szCs w:val="16"/>
              </w:rPr>
              <w:t>L01XA</w:t>
            </w:r>
          </w:p>
        </w:tc>
        <w:tc>
          <w:tcPr>
            <w:tcW w:w="3197" w:type="dxa"/>
            <w:tcBorders>
              <w:top w:val="nil"/>
              <w:left w:val="single" w:sz="4" w:space="0" w:color="auto"/>
              <w:bottom w:val="single" w:sz="4" w:space="0" w:color="auto"/>
              <w:right w:val="nil"/>
            </w:tcBorders>
          </w:tcPr>
          <w:p w14:paraId="05C115AA" w14:textId="77777777" w:rsidR="001A00A1" w:rsidRPr="007B340C" w:rsidRDefault="00120233">
            <w:pPr>
              <w:pStyle w:val="ac"/>
              <w:rPr>
                <w:sz w:val="16"/>
                <w:szCs w:val="16"/>
              </w:rPr>
            </w:pPr>
            <w:r w:rsidRPr="007B340C">
              <w:rPr>
                <w:sz w:val="16"/>
                <w:szCs w:val="16"/>
              </w:rPr>
              <w:t>препараты платины</w:t>
            </w:r>
          </w:p>
        </w:tc>
        <w:tc>
          <w:tcPr>
            <w:tcW w:w="1936" w:type="dxa"/>
            <w:tcBorders>
              <w:top w:val="nil"/>
              <w:left w:val="single" w:sz="4" w:space="0" w:color="auto"/>
              <w:bottom w:val="single" w:sz="4" w:space="0" w:color="auto"/>
              <w:right w:val="nil"/>
            </w:tcBorders>
          </w:tcPr>
          <w:p w14:paraId="5B68C491" w14:textId="77777777" w:rsidR="001A00A1" w:rsidRPr="007B340C" w:rsidRDefault="00120233">
            <w:pPr>
              <w:pStyle w:val="ac"/>
              <w:rPr>
                <w:sz w:val="16"/>
                <w:szCs w:val="16"/>
              </w:rPr>
            </w:pPr>
            <w:r w:rsidRPr="007B340C">
              <w:rPr>
                <w:sz w:val="16"/>
                <w:szCs w:val="16"/>
              </w:rPr>
              <w:t>карбоплатин</w:t>
            </w:r>
          </w:p>
        </w:tc>
        <w:tc>
          <w:tcPr>
            <w:tcW w:w="4037" w:type="dxa"/>
            <w:tcBorders>
              <w:top w:val="nil"/>
              <w:left w:val="single" w:sz="4" w:space="0" w:color="auto"/>
              <w:bottom w:val="single" w:sz="4" w:space="0" w:color="auto"/>
            </w:tcBorders>
          </w:tcPr>
          <w:p w14:paraId="5D49D626"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74A96A16"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837BBCE" w14:textId="77777777">
        <w:tc>
          <w:tcPr>
            <w:tcW w:w="1028" w:type="dxa"/>
            <w:tcBorders>
              <w:top w:val="single" w:sz="4" w:space="0" w:color="auto"/>
              <w:bottom w:val="single" w:sz="4" w:space="0" w:color="auto"/>
              <w:right w:val="single" w:sz="4" w:space="0" w:color="auto"/>
            </w:tcBorders>
          </w:tcPr>
          <w:p w14:paraId="1A524B2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21A1B7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E9D8213" w14:textId="77777777" w:rsidR="001A00A1" w:rsidRPr="007B340C" w:rsidRDefault="00120233">
            <w:pPr>
              <w:pStyle w:val="ac"/>
              <w:rPr>
                <w:sz w:val="16"/>
                <w:szCs w:val="16"/>
              </w:rPr>
            </w:pPr>
            <w:r w:rsidRPr="007B340C">
              <w:rPr>
                <w:sz w:val="16"/>
                <w:szCs w:val="16"/>
              </w:rPr>
              <w:t>оксалиплатин</w:t>
            </w:r>
          </w:p>
        </w:tc>
        <w:tc>
          <w:tcPr>
            <w:tcW w:w="4037" w:type="dxa"/>
            <w:tcBorders>
              <w:top w:val="nil"/>
              <w:left w:val="single" w:sz="4" w:space="0" w:color="auto"/>
              <w:bottom w:val="single" w:sz="4" w:space="0" w:color="auto"/>
            </w:tcBorders>
          </w:tcPr>
          <w:p w14:paraId="1B93C974"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0FA4239C"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26F6E18E"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1B2495C" w14:textId="77777777">
        <w:tc>
          <w:tcPr>
            <w:tcW w:w="1028" w:type="dxa"/>
            <w:tcBorders>
              <w:top w:val="single" w:sz="4" w:space="0" w:color="auto"/>
              <w:bottom w:val="single" w:sz="4" w:space="0" w:color="auto"/>
              <w:right w:val="single" w:sz="4" w:space="0" w:color="auto"/>
            </w:tcBorders>
          </w:tcPr>
          <w:p w14:paraId="3D2CC90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A288FF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127FE0E" w14:textId="77777777" w:rsidR="001A00A1" w:rsidRPr="007B340C" w:rsidRDefault="00120233">
            <w:pPr>
              <w:pStyle w:val="ac"/>
              <w:rPr>
                <w:sz w:val="16"/>
                <w:szCs w:val="16"/>
              </w:rPr>
            </w:pPr>
            <w:r w:rsidRPr="007B340C">
              <w:rPr>
                <w:sz w:val="16"/>
                <w:szCs w:val="16"/>
              </w:rPr>
              <w:t>цисплатин</w:t>
            </w:r>
          </w:p>
        </w:tc>
        <w:tc>
          <w:tcPr>
            <w:tcW w:w="4037" w:type="dxa"/>
            <w:tcBorders>
              <w:top w:val="nil"/>
              <w:left w:val="single" w:sz="4" w:space="0" w:color="auto"/>
              <w:bottom w:val="single" w:sz="4" w:space="0" w:color="auto"/>
            </w:tcBorders>
          </w:tcPr>
          <w:p w14:paraId="764A145B"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12FBECE3"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 и внутрибрюшинного введения;</w:t>
            </w:r>
          </w:p>
          <w:p w14:paraId="65BB68D9"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098B13ED" w14:textId="77777777">
        <w:tc>
          <w:tcPr>
            <w:tcW w:w="1028" w:type="dxa"/>
            <w:tcBorders>
              <w:top w:val="single" w:sz="4" w:space="0" w:color="auto"/>
              <w:bottom w:val="single" w:sz="4" w:space="0" w:color="auto"/>
              <w:right w:val="single" w:sz="4" w:space="0" w:color="auto"/>
            </w:tcBorders>
          </w:tcPr>
          <w:p w14:paraId="0FB54A48" w14:textId="77777777" w:rsidR="001A00A1" w:rsidRPr="007B340C" w:rsidRDefault="00120233">
            <w:pPr>
              <w:pStyle w:val="aa"/>
              <w:jc w:val="center"/>
              <w:rPr>
                <w:sz w:val="16"/>
                <w:szCs w:val="16"/>
              </w:rPr>
            </w:pPr>
            <w:r w:rsidRPr="007B340C">
              <w:rPr>
                <w:sz w:val="16"/>
                <w:szCs w:val="16"/>
              </w:rPr>
              <w:t>L01XB</w:t>
            </w:r>
          </w:p>
        </w:tc>
        <w:tc>
          <w:tcPr>
            <w:tcW w:w="3197" w:type="dxa"/>
            <w:tcBorders>
              <w:top w:val="nil"/>
              <w:left w:val="single" w:sz="4" w:space="0" w:color="auto"/>
              <w:bottom w:val="single" w:sz="4" w:space="0" w:color="auto"/>
              <w:right w:val="nil"/>
            </w:tcBorders>
          </w:tcPr>
          <w:p w14:paraId="38EF694C" w14:textId="77777777" w:rsidR="001A00A1" w:rsidRPr="007B340C" w:rsidRDefault="00120233">
            <w:pPr>
              <w:pStyle w:val="ac"/>
              <w:rPr>
                <w:sz w:val="16"/>
                <w:szCs w:val="16"/>
              </w:rPr>
            </w:pPr>
            <w:r w:rsidRPr="007B340C">
              <w:rPr>
                <w:sz w:val="16"/>
                <w:szCs w:val="16"/>
              </w:rPr>
              <w:t>метилгидразины</w:t>
            </w:r>
          </w:p>
        </w:tc>
        <w:tc>
          <w:tcPr>
            <w:tcW w:w="1936" w:type="dxa"/>
            <w:tcBorders>
              <w:top w:val="nil"/>
              <w:left w:val="single" w:sz="4" w:space="0" w:color="auto"/>
              <w:bottom w:val="single" w:sz="4" w:space="0" w:color="auto"/>
              <w:right w:val="nil"/>
            </w:tcBorders>
          </w:tcPr>
          <w:p w14:paraId="53A76AD7" w14:textId="77777777" w:rsidR="001A00A1" w:rsidRPr="007B340C" w:rsidRDefault="00120233">
            <w:pPr>
              <w:pStyle w:val="ac"/>
              <w:rPr>
                <w:sz w:val="16"/>
                <w:szCs w:val="16"/>
              </w:rPr>
            </w:pPr>
            <w:r w:rsidRPr="007B340C">
              <w:rPr>
                <w:sz w:val="16"/>
                <w:szCs w:val="16"/>
              </w:rPr>
              <w:t>прокарбазин</w:t>
            </w:r>
          </w:p>
        </w:tc>
        <w:tc>
          <w:tcPr>
            <w:tcW w:w="4037" w:type="dxa"/>
            <w:tcBorders>
              <w:top w:val="nil"/>
              <w:left w:val="single" w:sz="4" w:space="0" w:color="auto"/>
              <w:bottom w:val="single" w:sz="4" w:space="0" w:color="auto"/>
            </w:tcBorders>
          </w:tcPr>
          <w:p w14:paraId="58BA98F7" w14:textId="77777777" w:rsidR="001A00A1" w:rsidRPr="007B340C" w:rsidRDefault="00120233">
            <w:pPr>
              <w:pStyle w:val="ac"/>
              <w:rPr>
                <w:sz w:val="16"/>
                <w:szCs w:val="16"/>
              </w:rPr>
            </w:pPr>
            <w:r w:rsidRPr="007B340C">
              <w:rPr>
                <w:sz w:val="16"/>
                <w:szCs w:val="16"/>
              </w:rPr>
              <w:t>капсулы</w:t>
            </w:r>
          </w:p>
        </w:tc>
      </w:tr>
      <w:tr w:rsidR="001A00A1" w:rsidRPr="007B340C" w14:paraId="596E24F8" w14:textId="77777777">
        <w:tc>
          <w:tcPr>
            <w:tcW w:w="1028" w:type="dxa"/>
            <w:vMerge w:val="restart"/>
            <w:tcBorders>
              <w:top w:val="single" w:sz="4" w:space="0" w:color="auto"/>
              <w:bottom w:val="single" w:sz="4" w:space="0" w:color="auto"/>
              <w:right w:val="single" w:sz="4" w:space="0" w:color="auto"/>
            </w:tcBorders>
          </w:tcPr>
          <w:p w14:paraId="3788168F" w14:textId="77777777" w:rsidR="001A00A1" w:rsidRPr="007B340C" w:rsidRDefault="00120233">
            <w:pPr>
              <w:pStyle w:val="aa"/>
              <w:jc w:val="center"/>
              <w:rPr>
                <w:sz w:val="16"/>
                <w:szCs w:val="16"/>
              </w:rPr>
            </w:pPr>
            <w:r w:rsidRPr="007B340C">
              <w:rPr>
                <w:sz w:val="16"/>
                <w:szCs w:val="16"/>
              </w:rPr>
              <w:t>L01XC</w:t>
            </w:r>
          </w:p>
        </w:tc>
        <w:tc>
          <w:tcPr>
            <w:tcW w:w="3197" w:type="dxa"/>
            <w:vMerge w:val="restart"/>
            <w:tcBorders>
              <w:top w:val="nil"/>
              <w:left w:val="single" w:sz="4" w:space="0" w:color="auto"/>
              <w:bottom w:val="single" w:sz="4" w:space="0" w:color="auto"/>
              <w:right w:val="nil"/>
            </w:tcBorders>
          </w:tcPr>
          <w:p w14:paraId="7AD62CE9" w14:textId="77777777" w:rsidR="001A00A1" w:rsidRPr="007B340C" w:rsidRDefault="00120233">
            <w:pPr>
              <w:pStyle w:val="ac"/>
              <w:rPr>
                <w:sz w:val="16"/>
                <w:szCs w:val="16"/>
              </w:rPr>
            </w:pPr>
            <w:r w:rsidRPr="007B340C">
              <w:rPr>
                <w:sz w:val="16"/>
                <w:szCs w:val="16"/>
              </w:rPr>
              <w:t>моноклональные антитела</w:t>
            </w:r>
          </w:p>
        </w:tc>
        <w:tc>
          <w:tcPr>
            <w:tcW w:w="1936" w:type="dxa"/>
            <w:tcBorders>
              <w:top w:val="nil"/>
              <w:left w:val="single" w:sz="4" w:space="0" w:color="auto"/>
              <w:bottom w:val="single" w:sz="4" w:space="0" w:color="auto"/>
              <w:right w:val="nil"/>
            </w:tcBorders>
          </w:tcPr>
          <w:p w14:paraId="0585D2FF" w14:textId="77777777" w:rsidR="001A00A1" w:rsidRPr="007B340C" w:rsidRDefault="00120233">
            <w:pPr>
              <w:pStyle w:val="ac"/>
              <w:rPr>
                <w:sz w:val="16"/>
                <w:szCs w:val="16"/>
              </w:rPr>
            </w:pPr>
            <w:r w:rsidRPr="007B340C">
              <w:rPr>
                <w:sz w:val="16"/>
                <w:szCs w:val="16"/>
              </w:rPr>
              <w:t>авелумаб</w:t>
            </w:r>
          </w:p>
        </w:tc>
        <w:tc>
          <w:tcPr>
            <w:tcW w:w="4037" w:type="dxa"/>
            <w:tcBorders>
              <w:top w:val="nil"/>
              <w:left w:val="single" w:sz="4" w:space="0" w:color="auto"/>
              <w:bottom w:val="single" w:sz="4" w:space="0" w:color="auto"/>
            </w:tcBorders>
          </w:tcPr>
          <w:p w14:paraId="79FC26E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7A671669" w14:textId="77777777">
        <w:tc>
          <w:tcPr>
            <w:tcW w:w="1028" w:type="dxa"/>
            <w:vMerge/>
            <w:tcBorders>
              <w:top w:val="single" w:sz="4" w:space="0" w:color="auto"/>
              <w:bottom w:val="single" w:sz="4" w:space="0" w:color="auto"/>
              <w:right w:val="single" w:sz="4" w:space="0" w:color="auto"/>
            </w:tcBorders>
          </w:tcPr>
          <w:p w14:paraId="718D140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C46843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84B485D" w14:textId="77777777" w:rsidR="001A00A1" w:rsidRPr="007B340C" w:rsidRDefault="00120233">
            <w:pPr>
              <w:pStyle w:val="ac"/>
              <w:rPr>
                <w:sz w:val="16"/>
                <w:szCs w:val="16"/>
              </w:rPr>
            </w:pPr>
            <w:r w:rsidRPr="007B340C">
              <w:rPr>
                <w:sz w:val="16"/>
                <w:szCs w:val="16"/>
              </w:rPr>
              <w:t>атезолизумаб</w:t>
            </w:r>
          </w:p>
        </w:tc>
        <w:tc>
          <w:tcPr>
            <w:tcW w:w="4037" w:type="dxa"/>
            <w:tcBorders>
              <w:top w:val="nil"/>
              <w:left w:val="single" w:sz="4" w:space="0" w:color="auto"/>
              <w:bottom w:val="single" w:sz="4" w:space="0" w:color="auto"/>
            </w:tcBorders>
          </w:tcPr>
          <w:p w14:paraId="0B23E07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537BD7F" w14:textId="77777777">
        <w:tc>
          <w:tcPr>
            <w:tcW w:w="1028" w:type="dxa"/>
            <w:vMerge/>
            <w:tcBorders>
              <w:top w:val="single" w:sz="4" w:space="0" w:color="auto"/>
              <w:bottom w:val="single" w:sz="4" w:space="0" w:color="auto"/>
              <w:right w:val="single" w:sz="4" w:space="0" w:color="auto"/>
            </w:tcBorders>
          </w:tcPr>
          <w:p w14:paraId="5FD3AA8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42354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5034AD3" w14:textId="77777777" w:rsidR="001A00A1" w:rsidRPr="007B340C" w:rsidRDefault="00120233">
            <w:pPr>
              <w:pStyle w:val="ac"/>
              <w:rPr>
                <w:sz w:val="16"/>
                <w:szCs w:val="16"/>
              </w:rPr>
            </w:pPr>
            <w:r w:rsidRPr="007B340C">
              <w:rPr>
                <w:sz w:val="16"/>
                <w:szCs w:val="16"/>
              </w:rPr>
              <w:t>бевацизумаб</w:t>
            </w:r>
          </w:p>
        </w:tc>
        <w:tc>
          <w:tcPr>
            <w:tcW w:w="4037" w:type="dxa"/>
            <w:tcBorders>
              <w:top w:val="nil"/>
              <w:left w:val="single" w:sz="4" w:space="0" w:color="auto"/>
              <w:bottom w:val="single" w:sz="4" w:space="0" w:color="auto"/>
            </w:tcBorders>
          </w:tcPr>
          <w:p w14:paraId="2A5A4C8E"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368EA1D2" w14:textId="77777777">
        <w:tc>
          <w:tcPr>
            <w:tcW w:w="1028" w:type="dxa"/>
            <w:vMerge/>
            <w:tcBorders>
              <w:top w:val="single" w:sz="4" w:space="0" w:color="auto"/>
              <w:bottom w:val="single" w:sz="4" w:space="0" w:color="auto"/>
              <w:right w:val="single" w:sz="4" w:space="0" w:color="auto"/>
            </w:tcBorders>
          </w:tcPr>
          <w:p w14:paraId="266DB02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90B2A5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6466EF" w14:textId="77777777" w:rsidR="001A00A1" w:rsidRPr="007B340C" w:rsidRDefault="00120233">
            <w:pPr>
              <w:pStyle w:val="ac"/>
              <w:rPr>
                <w:sz w:val="16"/>
                <w:szCs w:val="16"/>
              </w:rPr>
            </w:pPr>
            <w:r w:rsidRPr="007B340C">
              <w:rPr>
                <w:sz w:val="16"/>
                <w:szCs w:val="16"/>
              </w:rPr>
              <w:t>блинатумомаб</w:t>
            </w:r>
          </w:p>
        </w:tc>
        <w:tc>
          <w:tcPr>
            <w:tcW w:w="4037" w:type="dxa"/>
            <w:tcBorders>
              <w:top w:val="nil"/>
              <w:left w:val="single" w:sz="4" w:space="0" w:color="auto"/>
              <w:bottom w:val="single" w:sz="4" w:space="0" w:color="auto"/>
            </w:tcBorders>
          </w:tcPr>
          <w:p w14:paraId="52CDA70E" w14:textId="77777777" w:rsidR="001A00A1" w:rsidRPr="007B340C" w:rsidRDefault="00120233">
            <w:pPr>
              <w:pStyle w:val="ac"/>
              <w:rPr>
                <w:sz w:val="16"/>
                <w:szCs w:val="16"/>
              </w:rPr>
            </w:pPr>
            <w:r w:rsidRPr="007B340C">
              <w:rPr>
                <w:sz w:val="16"/>
                <w:szCs w:val="16"/>
              </w:rPr>
              <w:t>порошок для приготовления концентрата для приготовления раствора для инфузий</w:t>
            </w:r>
          </w:p>
        </w:tc>
      </w:tr>
      <w:tr w:rsidR="001A00A1" w:rsidRPr="007B340C" w14:paraId="5439CC8C" w14:textId="77777777">
        <w:tc>
          <w:tcPr>
            <w:tcW w:w="1028" w:type="dxa"/>
            <w:vMerge/>
            <w:tcBorders>
              <w:top w:val="single" w:sz="4" w:space="0" w:color="auto"/>
              <w:bottom w:val="single" w:sz="4" w:space="0" w:color="auto"/>
              <w:right w:val="single" w:sz="4" w:space="0" w:color="auto"/>
            </w:tcBorders>
          </w:tcPr>
          <w:p w14:paraId="18E2D80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187074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42EC3C6" w14:textId="77777777" w:rsidR="001A00A1" w:rsidRPr="007B340C" w:rsidRDefault="00120233">
            <w:pPr>
              <w:pStyle w:val="ac"/>
              <w:rPr>
                <w:sz w:val="16"/>
                <w:szCs w:val="16"/>
              </w:rPr>
            </w:pPr>
            <w:r w:rsidRPr="007B340C">
              <w:rPr>
                <w:sz w:val="16"/>
                <w:szCs w:val="16"/>
              </w:rPr>
              <w:t>брентуксимаб ведотин</w:t>
            </w:r>
          </w:p>
        </w:tc>
        <w:tc>
          <w:tcPr>
            <w:tcW w:w="4037" w:type="dxa"/>
            <w:tcBorders>
              <w:top w:val="nil"/>
              <w:left w:val="single" w:sz="4" w:space="0" w:color="auto"/>
              <w:bottom w:val="single" w:sz="4" w:space="0" w:color="auto"/>
            </w:tcBorders>
          </w:tcPr>
          <w:p w14:paraId="51195760"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433027DD" w14:textId="77777777">
        <w:tc>
          <w:tcPr>
            <w:tcW w:w="1028" w:type="dxa"/>
            <w:vMerge/>
            <w:tcBorders>
              <w:top w:val="single" w:sz="4" w:space="0" w:color="auto"/>
              <w:bottom w:val="single" w:sz="4" w:space="0" w:color="auto"/>
              <w:right w:val="single" w:sz="4" w:space="0" w:color="auto"/>
            </w:tcBorders>
          </w:tcPr>
          <w:p w14:paraId="48690C6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10E64D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03FBBF7" w14:textId="77777777" w:rsidR="001A00A1" w:rsidRPr="007B340C" w:rsidRDefault="00120233">
            <w:pPr>
              <w:pStyle w:val="ac"/>
              <w:rPr>
                <w:sz w:val="16"/>
                <w:szCs w:val="16"/>
              </w:rPr>
            </w:pPr>
            <w:r w:rsidRPr="007B340C">
              <w:rPr>
                <w:sz w:val="16"/>
                <w:szCs w:val="16"/>
              </w:rPr>
              <w:t>даратумумаб</w:t>
            </w:r>
          </w:p>
        </w:tc>
        <w:tc>
          <w:tcPr>
            <w:tcW w:w="4037" w:type="dxa"/>
            <w:tcBorders>
              <w:top w:val="nil"/>
              <w:left w:val="single" w:sz="4" w:space="0" w:color="auto"/>
              <w:bottom w:val="single" w:sz="4" w:space="0" w:color="auto"/>
            </w:tcBorders>
          </w:tcPr>
          <w:p w14:paraId="481AB21F"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518635CD" w14:textId="77777777">
        <w:tc>
          <w:tcPr>
            <w:tcW w:w="1028" w:type="dxa"/>
            <w:vMerge/>
            <w:tcBorders>
              <w:top w:val="single" w:sz="4" w:space="0" w:color="auto"/>
              <w:bottom w:val="single" w:sz="4" w:space="0" w:color="auto"/>
              <w:right w:val="single" w:sz="4" w:space="0" w:color="auto"/>
            </w:tcBorders>
          </w:tcPr>
          <w:p w14:paraId="29762E4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5DAA10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F6062B6" w14:textId="77777777" w:rsidR="001A00A1" w:rsidRPr="007B340C" w:rsidRDefault="00120233">
            <w:pPr>
              <w:pStyle w:val="ac"/>
              <w:rPr>
                <w:sz w:val="16"/>
                <w:szCs w:val="16"/>
              </w:rPr>
            </w:pPr>
            <w:r w:rsidRPr="007B340C">
              <w:rPr>
                <w:sz w:val="16"/>
                <w:szCs w:val="16"/>
              </w:rPr>
              <w:t>дурвалумаб</w:t>
            </w:r>
          </w:p>
        </w:tc>
        <w:tc>
          <w:tcPr>
            <w:tcW w:w="4037" w:type="dxa"/>
            <w:tcBorders>
              <w:top w:val="nil"/>
              <w:left w:val="single" w:sz="4" w:space="0" w:color="auto"/>
              <w:bottom w:val="single" w:sz="4" w:space="0" w:color="auto"/>
            </w:tcBorders>
          </w:tcPr>
          <w:p w14:paraId="4FB79970"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AF67E22" w14:textId="77777777">
        <w:tc>
          <w:tcPr>
            <w:tcW w:w="1028" w:type="dxa"/>
            <w:vMerge/>
            <w:tcBorders>
              <w:top w:val="single" w:sz="4" w:space="0" w:color="auto"/>
              <w:bottom w:val="single" w:sz="4" w:space="0" w:color="auto"/>
              <w:right w:val="single" w:sz="4" w:space="0" w:color="auto"/>
            </w:tcBorders>
          </w:tcPr>
          <w:p w14:paraId="24CAEAB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79A4D6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5979493" w14:textId="77777777" w:rsidR="001A00A1" w:rsidRPr="007B340C" w:rsidRDefault="00120233">
            <w:pPr>
              <w:pStyle w:val="ac"/>
              <w:rPr>
                <w:sz w:val="16"/>
                <w:szCs w:val="16"/>
              </w:rPr>
            </w:pPr>
            <w:r w:rsidRPr="007B340C">
              <w:rPr>
                <w:sz w:val="16"/>
                <w:szCs w:val="16"/>
              </w:rPr>
              <w:t>изатуксимаб</w:t>
            </w:r>
          </w:p>
        </w:tc>
        <w:tc>
          <w:tcPr>
            <w:tcW w:w="4037" w:type="dxa"/>
            <w:tcBorders>
              <w:top w:val="nil"/>
              <w:left w:val="single" w:sz="4" w:space="0" w:color="auto"/>
              <w:bottom w:val="single" w:sz="4" w:space="0" w:color="auto"/>
            </w:tcBorders>
          </w:tcPr>
          <w:p w14:paraId="732B9B6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30DD5EA4" w14:textId="77777777">
        <w:tc>
          <w:tcPr>
            <w:tcW w:w="1028" w:type="dxa"/>
            <w:vMerge w:val="restart"/>
            <w:tcBorders>
              <w:top w:val="single" w:sz="4" w:space="0" w:color="auto"/>
              <w:bottom w:val="single" w:sz="4" w:space="0" w:color="auto"/>
              <w:right w:val="single" w:sz="4" w:space="0" w:color="auto"/>
            </w:tcBorders>
          </w:tcPr>
          <w:p w14:paraId="0D51E0F4"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192FBB3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2D3CBD" w14:textId="77777777" w:rsidR="001A00A1" w:rsidRPr="007B340C" w:rsidRDefault="00120233">
            <w:pPr>
              <w:pStyle w:val="ac"/>
              <w:rPr>
                <w:sz w:val="16"/>
                <w:szCs w:val="16"/>
              </w:rPr>
            </w:pPr>
            <w:r w:rsidRPr="007B340C">
              <w:rPr>
                <w:sz w:val="16"/>
                <w:szCs w:val="16"/>
              </w:rPr>
              <w:t>ипилимумаб</w:t>
            </w:r>
          </w:p>
        </w:tc>
        <w:tc>
          <w:tcPr>
            <w:tcW w:w="4037" w:type="dxa"/>
            <w:tcBorders>
              <w:top w:val="nil"/>
              <w:left w:val="single" w:sz="4" w:space="0" w:color="auto"/>
              <w:bottom w:val="single" w:sz="4" w:space="0" w:color="auto"/>
            </w:tcBorders>
          </w:tcPr>
          <w:p w14:paraId="7D7FF4C0"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77AFA4E4" w14:textId="77777777">
        <w:tc>
          <w:tcPr>
            <w:tcW w:w="1028" w:type="dxa"/>
            <w:vMerge/>
            <w:tcBorders>
              <w:top w:val="single" w:sz="4" w:space="0" w:color="auto"/>
              <w:bottom w:val="single" w:sz="4" w:space="0" w:color="auto"/>
              <w:right w:val="single" w:sz="4" w:space="0" w:color="auto"/>
            </w:tcBorders>
          </w:tcPr>
          <w:p w14:paraId="37847AD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0696BF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5F9EC0" w14:textId="77777777" w:rsidR="001A00A1" w:rsidRPr="007B340C" w:rsidRDefault="00120233">
            <w:pPr>
              <w:pStyle w:val="ac"/>
              <w:rPr>
                <w:sz w:val="16"/>
                <w:szCs w:val="16"/>
              </w:rPr>
            </w:pPr>
            <w:r w:rsidRPr="007B340C">
              <w:rPr>
                <w:sz w:val="16"/>
                <w:szCs w:val="16"/>
              </w:rPr>
              <w:t>ниволумаб</w:t>
            </w:r>
          </w:p>
        </w:tc>
        <w:tc>
          <w:tcPr>
            <w:tcW w:w="4037" w:type="dxa"/>
            <w:tcBorders>
              <w:top w:val="nil"/>
              <w:left w:val="single" w:sz="4" w:space="0" w:color="auto"/>
              <w:bottom w:val="single" w:sz="4" w:space="0" w:color="auto"/>
            </w:tcBorders>
          </w:tcPr>
          <w:p w14:paraId="4A59F24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4703AC16" w14:textId="77777777">
        <w:tc>
          <w:tcPr>
            <w:tcW w:w="1028" w:type="dxa"/>
            <w:vMerge/>
            <w:tcBorders>
              <w:top w:val="single" w:sz="4" w:space="0" w:color="auto"/>
              <w:bottom w:val="single" w:sz="4" w:space="0" w:color="auto"/>
              <w:right w:val="single" w:sz="4" w:space="0" w:color="auto"/>
            </w:tcBorders>
          </w:tcPr>
          <w:p w14:paraId="2855B3A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AD97B4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45C72A6" w14:textId="77777777" w:rsidR="001A00A1" w:rsidRPr="007B340C" w:rsidRDefault="00120233">
            <w:pPr>
              <w:pStyle w:val="ac"/>
              <w:rPr>
                <w:sz w:val="16"/>
                <w:szCs w:val="16"/>
              </w:rPr>
            </w:pPr>
            <w:r w:rsidRPr="007B340C">
              <w:rPr>
                <w:sz w:val="16"/>
                <w:szCs w:val="16"/>
              </w:rPr>
              <w:t>обинутузумаб</w:t>
            </w:r>
          </w:p>
        </w:tc>
        <w:tc>
          <w:tcPr>
            <w:tcW w:w="4037" w:type="dxa"/>
            <w:tcBorders>
              <w:top w:val="nil"/>
              <w:left w:val="single" w:sz="4" w:space="0" w:color="auto"/>
              <w:bottom w:val="single" w:sz="4" w:space="0" w:color="auto"/>
            </w:tcBorders>
          </w:tcPr>
          <w:p w14:paraId="69A701F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50C6596D" w14:textId="77777777">
        <w:tc>
          <w:tcPr>
            <w:tcW w:w="1028" w:type="dxa"/>
            <w:vMerge/>
            <w:tcBorders>
              <w:top w:val="single" w:sz="4" w:space="0" w:color="auto"/>
              <w:bottom w:val="single" w:sz="4" w:space="0" w:color="auto"/>
              <w:right w:val="single" w:sz="4" w:space="0" w:color="auto"/>
            </w:tcBorders>
          </w:tcPr>
          <w:p w14:paraId="72EDA0C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13DFBD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1F413A4" w14:textId="77777777" w:rsidR="001A00A1" w:rsidRPr="007B340C" w:rsidRDefault="00120233">
            <w:pPr>
              <w:pStyle w:val="ac"/>
              <w:rPr>
                <w:sz w:val="16"/>
                <w:szCs w:val="16"/>
              </w:rPr>
            </w:pPr>
            <w:r w:rsidRPr="007B340C">
              <w:rPr>
                <w:sz w:val="16"/>
                <w:szCs w:val="16"/>
              </w:rPr>
              <w:t>панитумумаб</w:t>
            </w:r>
          </w:p>
        </w:tc>
        <w:tc>
          <w:tcPr>
            <w:tcW w:w="4037" w:type="dxa"/>
            <w:tcBorders>
              <w:top w:val="nil"/>
              <w:left w:val="single" w:sz="4" w:space="0" w:color="auto"/>
              <w:bottom w:val="single" w:sz="4" w:space="0" w:color="auto"/>
            </w:tcBorders>
          </w:tcPr>
          <w:p w14:paraId="6BA269EB"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35BF7A8B" w14:textId="77777777">
        <w:tc>
          <w:tcPr>
            <w:tcW w:w="1028" w:type="dxa"/>
            <w:vMerge/>
            <w:tcBorders>
              <w:top w:val="single" w:sz="4" w:space="0" w:color="auto"/>
              <w:bottom w:val="single" w:sz="4" w:space="0" w:color="auto"/>
              <w:right w:val="single" w:sz="4" w:space="0" w:color="auto"/>
            </w:tcBorders>
          </w:tcPr>
          <w:p w14:paraId="64618A9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D0E43C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74A23D8" w14:textId="77777777" w:rsidR="001A00A1" w:rsidRPr="007B340C" w:rsidRDefault="00120233">
            <w:pPr>
              <w:pStyle w:val="ac"/>
              <w:rPr>
                <w:sz w:val="16"/>
                <w:szCs w:val="16"/>
              </w:rPr>
            </w:pPr>
            <w:r w:rsidRPr="007B340C">
              <w:rPr>
                <w:sz w:val="16"/>
                <w:szCs w:val="16"/>
              </w:rPr>
              <w:t>пембролизумаб</w:t>
            </w:r>
          </w:p>
        </w:tc>
        <w:tc>
          <w:tcPr>
            <w:tcW w:w="4037" w:type="dxa"/>
            <w:tcBorders>
              <w:top w:val="nil"/>
              <w:left w:val="single" w:sz="4" w:space="0" w:color="auto"/>
              <w:bottom w:val="single" w:sz="4" w:space="0" w:color="auto"/>
            </w:tcBorders>
          </w:tcPr>
          <w:p w14:paraId="724E026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21035B88" w14:textId="77777777">
        <w:tc>
          <w:tcPr>
            <w:tcW w:w="1028" w:type="dxa"/>
            <w:vMerge/>
            <w:tcBorders>
              <w:top w:val="single" w:sz="4" w:space="0" w:color="auto"/>
              <w:bottom w:val="single" w:sz="4" w:space="0" w:color="auto"/>
              <w:right w:val="single" w:sz="4" w:space="0" w:color="auto"/>
            </w:tcBorders>
          </w:tcPr>
          <w:p w14:paraId="0DCCFED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C59378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5B30895" w14:textId="77777777" w:rsidR="001A00A1" w:rsidRPr="007B340C" w:rsidRDefault="00120233">
            <w:pPr>
              <w:pStyle w:val="ac"/>
              <w:rPr>
                <w:sz w:val="16"/>
                <w:szCs w:val="16"/>
              </w:rPr>
            </w:pPr>
            <w:r w:rsidRPr="007B340C">
              <w:rPr>
                <w:sz w:val="16"/>
                <w:szCs w:val="16"/>
              </w:rPr>
              <w:t>пертузумаб</w:t>
            </w:r>
          </w:p>
        </w:tc>
        <w:tc>
          <w:tcPr>
            <w:tcW w:w="4037" w:type="dxa"/>
            <w:tcBorders>
              <w:top w:val="nil"/>
              <w:left w:val="single" w:sz="4" w:space="0" w:color="auto"/>
              <w:bottom w:val="single" w:sz="4" w:space="0" w:color="auto"/>
            </w:tcBorders>
          </w:tcPr>
          <w:p w14:paraId="505D293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40709529" w14:textId="77777777">
        <w:tc>
          <w:tcPr>
            <w:tcW w:w="1028" w:type="dxa"/>
            <w:vMerge/>
            <w:tcBorders>
              <w:top w:val="single" w:sz="4" w:space="0" w:color="auto"/>
              <w:bottom w:val="single" w:sz="4" w:space="0" w:color="auto"/>
              <w:right w:val="single" w:sz="4" w:space="0" w:color="auto"/>
            </w:tcBorders>
          </w:tcPr>
          <w:p w14:paraId="18DB327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C2CED8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2A23BFF" w14:textId="77777777" w:rsidR="001A00A1" w:rsidRPr="007B340C" w:rsidRDefault="00120233">
            <w:pPr>
              <w:pStyle w:val="ac"/>
              <w:rPr>
                <w:sz w:val="16"/>
                <w:szCs w:val="16"/>
              </w:rPr>
            </w:pPr>
            <w:r w:rsidRPr="007B340C">
              <w:rPr>
                <w:sz w:val="16"/>
                <w:szCs w:val="16"/>
              </w:rPr>
              <w:t>пролголимаб</w:t>
            </w:r>
          </w:p>
        </w:tc>
        <w:tc>
          <w:tcPr>
            <w:tcW w:w="4037" w:type="dxa"/>
            <w:tcBorders>
              <w:top w:val="nil"/>
              <w:left w:val="single" w:sz="4" w:space="0" w:color="auto"/>
              <w:bottom w:val="single" w:sz="4" w:space="0" w:color="auto"/>
            </w:tcBorders>
          </w:tcPr>
          <w:p w14:paraId="34E4968E"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050FCABD" w14:textId="77777777">
        <w:tc>
          <w:tcPr>
            <w:tcW w:w="1028" w:type="dxa"/>
            <w:vMerge/>
            <w:tcBorders>
              <w:top w:val="single" w:sz="4" w:space="0" w:color="auto"/>
              <w:bottom w:val="single" w:sz="4" w:space="0" w:color="auto"/>
              <w:right w:val="single" w:sz="4" w:space="0" w:color="auto"/>
            </w:tcBorders>
          </w:tcPr>
          <w:p w14:paraId="3A171BF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399877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3ED94F3" w14:textId="77777777" w:rsidR="001A00A1" w:rsidRPr="007B340C" w:rsidRDefault="00120233">
            <w:pPr>
              <w:pStyle w:val="ac"/>
              <w:rPr>
                <w:sz w:val="16"/>
                <w:szCs w:val="16"/>
              </w:rPr>
            </w:pPr>
            <w:r w:rsidRPr="007B340C">
              <w:rPr>
                <w:sz w:val="16"/>
                <w:szCs w:val="16"/>
              </w:rPr>
              <w:t>рамуцирумаб</w:t>
            </w:r>
          </w:p>
        </w:tc>
        <w:tc>
          <w:tcPr>
            <w:tcW w:w="4037" w:type="dxa"/>
            <w:tcBorders>
              <w:top w:val="nil"/>
              <w:left w:val="single" w:sz="4" w:space="0" w:color="auto"/>
              <w:bottom w:val="single" w:sz="4" w:space="0" w:color="auto"/>
            </w:tcBorders>
          </w:tcPr>
          <w:p w14:paraId="5C78102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36D760A4" w14:textId="77777777">
        <w:tc>
          <w:tcPr>
            <w:tcW w:w="1028" w:type="dxa"/>
            <w:vMerge w:val="restart"/>
            <w:tcBorders>
              <w:top w:val="single" w:sz="4" w:space="0" w:color="auto"/>
              <w:bottom w:val="single" w:sz="4" w:space="0" w:color="auto"/>
              <w:right w:val="single" w:sz="4" w:space="0" w:color="auto"/>
            </w:tcBorders>
          </w:tcPr>
          <w:p w14:paraId="49E154BB"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647C59E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19105AD" w14:textId="77777777" w:rsidR="001A00A1" w:rsidRPr="007B340C" w:rsidRDefault="00120233">
            <w:pPr>
              <w:pStyle w:val="ac"/>
              <w:rPr>
                <w:sz w:val="16"/>
                <w:szCs w:val="16"/>
              </w:rPr>
            </w:pPr>
            <w:r w:rsidRPr="007B340C">
              <w:rPr>
                <w:sz w:val="16"/>
                <w:szCs w:val="16"/>
              </w:rPr>
              <w:t>ритуксимаб</w:t>
            </w:r>
          </w:p>
        </w:tc>
        <w:tc>
          <w:tcPr>
            <w:tcW w:w="4037" w:type="dxa"/>
            <w:tcBorders>
              <w:top w:val="nil"/>
              <w:left w:val="single" w:sz="4" w:space="0" w:color="auto"/>
              <w:bottom w:val="single" w:sz="4" w:space="0" w:color="auto"/>
            </w:tcBorders>
          </w:tcPr>
          <w:p w14:paraId="039377C5"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4B6683B4"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ABF9471" w14:textId="77777777">
        <w:tc>
          <w:tcPr>
            <w:tcW w:w="1028" w:type="dxa"/>
            <w:vMerge/>
            <w:tcBorders>
              <w:top w:val="single" w:sz="4" w:space="0" w:color="auto"/>
              <w:bottom w:val="single" w:sz="4" w:space="0" w:color="auto"/>
              <w:right w:val="single" w:sz="4" w:space="0" w:color="auto"/>
            </w:tcBorders>
          </w:tcPr>
          <w:p w14:paraId="7FA33BA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434923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FD94CDF" w14:textId="77777777" w:rsidR="001A00A1" w:rsidRPr="007B340C" w:rsidRDefault="00120233">
            <w:pPr>
              <w:pStyle w:val="ac"/>
              <w:rPr>
                <w:sz w:val="16"/>
                <w:szCs w:val="16"/>
              </w:rPr>
            </w:pPr>
            <w:r w:rsidRPr="007B340C">
              <w:rPr>
                <w:sz w:val="16"/>
                <w:szCs w:val="16"/>
              </w:rPr>
              <w:t>трастузумаб</w:t>
            </w:r>
          </w:p>
        </w:tc>
        <w:tc>
          <w:tcPr>
            <w:tcW w:w="4037" w:type="dxa"/>
            <w:tcBorders>
              <w:top w:val="nil"/>
              <w:left w:val="single" w:sz="4" w:space="0" w:color="auto"/>
              <w:bottom w:val="single" w:sz="4" w:space="0" w:color="auto"/>
            </w:tcBorders>
          </w:tcPr>
          <w:p w14:paraId="2E66F682"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3F0B977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7B761C10" w14:textId="77777777">
        <w:tc>
          <w:tcPr>
            <w:tcW w:w="1028" w:type="dxa"/>
            <w:vMerge/>
            <w:tcBorders>
              <w:top w:val="single" w:sz="4" w:space="0" w:color="auto"/>
              <w:bottom w:val="single" w:sz="4" w:space="0" w:color="auto"/>
              <w:right w:val="single" w:sz="4" w:space="0" w:color="auto"/>
            </w:tcBorders>
          </w:tcPr>
          <w:p w14:paraId="62AE7A7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A9CB85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57BEC9" w14:textId="77777777" w:rsidR="001A00A1" w:rsidRPr="007B340C" w:rsidRDefault="00120233">
            <w:pPr>
              <w:pStyle w:val="ac"/>
              <w:rPr>
                <w:sz w:val="16"/>
                <w:szCs w:val="16"/>
              </w:rPr>
            </w:pPr>
            <w:r w:rsidRPr="007B340C">
              <w:rPr>
                <w:sz w:val="16"/>
                <w:szCs w:val="16"/>
              </w:rPr>
              <w:t>трастузумаб эмтанзин</w:t>
            </w:r>
          </w:p>
        </w:tc>
        <w:tc>
          <w:tcPr>
            <w:tcW w:w="4037" w:type="dxa"/>
            <w:tcBorders>
              <w:top w:val="nil"/>
              <w:left w:val="single" w:sz="4" w:space="0" w:color="auto"/>
              <w:bottom w:val="single" w:sz="4" w:space="0" w:color="auto"/>
            </w:tcBorders>
          </w:tcPr>
          <w:p w14:paraId="463F0A2C"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76DC6CF1" w14:textId="77777777">
        <w:tc>
          <w:tcPr>
            <w:tcW w:w="1028" w:type="dxa"/>
            <w:vMerge/>
            <w:tcBorders>
              <w:top w:val="single" w:sz="4" w:space="0" w:color="auto"/>
              <w:bottom w:val="single" w:sz="4" w:space="0" w:color="auto"/>
              <w:right w:val="single" w:sz="4" w:space="0" w:color="auto"/>
            </w:tcBorders>
          </w:tcPr>
          <w:p w14:paraId="7D1F891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DDB648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4ABED1A" w14:textId="77777777" w:rsidR="001A00A1" w:rsidRPr="007B340C" w:rsidRDefault="00120233">
            <w:pPr>
              <w:pStyle w:val="ac"/>
              <w:rPr>
                <w:sz w:val="16"/>
                <w:szCs w:val="16"/>
              </w:rPr>
            </w:pPr>
            <w:r w:rsidRPr="007B340C">
              <w:rPr>
                <w:sz w:val="16"/>
                <w:szCs w:val="16"/>
              </w:rPr>
              <w:t>цетуксимаб</w:t>
            </w:r>
          </w:p>
        </w:tc>
        <w:tc>
          <w:tcPr>
            <w:tcW w:w="4037" w:type="dxa"/>
            <w:tcBorders>
              <w:top w:val="nil"/>
              <w:left w:val="single" w:sz="4" w:space="0" w:color="auto"/>
              <w:bottom w:val="single" w:sz="4" w:space="0" w:color="auto"/>
            </w:tcBorders>
          </w:tcPr>
          <w:p w14:paraId="72B3CD6B"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5DEF94C3" w14:textId="77777777">
        <w:tc>
          <w:tcPr>
            <w:tcW w:w="1028" w:type="dxa"/>
            <w:tcBorders>
              <w:top w:val="single" w:sz="4" w:space="0" w:color="auto"/>
              <w:bottom w:val="single" w:sz="4" w:space="0" w:color="auto"/>
              <w:right w:val="single" w:sz="4" w:space="0" w:color="auto"/>
            </w:tcBorders>
          </w:tcPr>
          <w:p w14:paraId="014C492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69DEF9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3FC8E8D" w14:textId="77777777" w:rsidR="001A00A1" w:rsidRPr="007B340C" w:rsidRDefault="00120233">
            <w:pPr>
              <w:pStyle w:val="ac"/>
              <w:rPr>
                <w:sz w:val="16"/>
                <w:szCs w:val="16"/>
              </w:rPr>
            </w:pPr>
            <w:r w:rsidRPr="007B340C">
              <w:rPr>
                <w:sz w:val="16"/>
                <w:szCs w:val="16"/>
              </w:rPr>
              <w:t>элотузумаб</w:t>
            </w:r>
          </w:p>
        </w:tc>
        <w:tc>
          <w:tcPr>
            <w:tcW w:w="4037" w:type="dxa"/>
            <w:tcBorders>
              <w:top w:val="nil"/>
              <w:left w:val="single" w:sz="4" w:space="0" w:color="auto"/>
              <w:bottom w:val="single" w:sz="4" w:space="0" w:color="auto"/>
            </w:tcBorders>
          </w:tcPr>
          <w:p w14:paraId="1AF5ACB6"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59E42BCD" w14:textId="77777777">
        <w:tc>
          <w:tcPr>
            <w:tcW w:w="1028" w:type="dxa"/>
            <w:vMerge w:val="restart"/>
            <w:tcBorders>
              <w:top w:val="single" w:sz="4" w:space="0" w:color="auto"/>
              <w:bottom w:val="single" w:sz="4" w:space="0" w:color="auto"/>
              <w:right w:val="single" w:sz="4" w:space="0" w:color="auto"/>
            </w:tcBorders>
          </w:tcPr>
          <w:p w14:paraId="4B2AE417" w14:textId="77777777" w:rsidR="001A00A1" w:rsidRPr="007B340C" w:rsidRDefault="00120233">
            <w:pPr>
              <w:pStyle w:val="aa"/>
              <w:jc w:val="center"/>
              <w:rPr>
                <w:sz w:val="16"/>
                <w:szCs w:val="16"/>
              </w:rPr>
            </w:pPr>
            <w:r w:rsidRPr="007B340C">
              <w:rPr>
                <w:sz w:val="16"/>
                <w:szCs w:val="16"/>
              </w:rPr>
              <w:t>L01XE</w:t>
            </w:r>
          </w:p>
        </w:tc>
        <w:tc>
          <w:tcPr>
            <w:tcW w:w="3197" w:type="dxa"/>
            <w:vMerge w:val="restart"/>
            <w:tcBorders>
              <w:top w:val="nil"/>
              <w:left w:val="single" w:sz="4" w:space="0" w:color="auto"/>
              <w:bottom w:val="single" w:sz="4" w:space="0" w:color="auto"/>
              <w:right w:val="nil"/>
            </w:tcBorders>
          </w:tcPr>
          <w:p w14:paraId="477D2BBC" w14:textId="77777777" w:rsidR="001A00A1" w:rsidRPr="007B340C" w:rsidRDefault="00120233">
            <w:pPr>
              <w:pStyle w:val="ac"/>
              <w:rPr>
                <w:sz w:val="16"/>
                <w:szCs w:val="16"/>
              </w:rPr>
            </w:pPr>
            <w:r w:rsidRPr="007B340C">
              <w:rPr>
                <w:sz w:val="16"/>
                <w:szCs w:val="16"/>
              </w:rPr>
              <w:t>ингибиторы протеинкиназы</w:t>
            </w:r>
          </w:p>
        </w:tc>
        <w:tc>
          <w:tcPr>
            <w:tcW w:w="1936" w:type="dxa"/>
            <w:tcBorders>
              <w:top w:val="nil"/>
              <w:left w:val="single" w:sz="4" w:space="0" w:color="auto"/>
              <w:bottom w:val="single" w:sz="4" w:space="0" w:color="auto"/>
              <w:right w:val="nil"/>
            </w:tcBorders>
          </w:tcPr>
          <w:p w14:paraId="28039BEC" w14:textId="77777777" w:rsidR="001A00A1" w:rsidRPr="007B340C" w:rsidRDefault="00120233">
            <w:pPr>
              <w:pStyle w:val="ac"/>
              <w:rPr>
                <w:sz w:val="16"/>
                <w:szCs w:val="16"/>
              </w:rPr>
            </w:pPr>
            <w:r w:rsidRPr="007B340C">
              <w:rPr>
                <w:sz w:val="16"/>
                <w:szCs w:val="16"/>
              </w:rPr>
              <w:t>абемациклиб</w:t>
            </w:r>
          </w:p>
        </w:tc>
        <w:tc>
          <w:tcPr>
            <w:tcW w:w="4037" w:type="dxa"/>
            <w:tcBorders>
              <w:top w:val="nil"/>
              <w:left w:val="single" w:sz="4" w:space="0" w:color="auto"/>
              <w:bottom w:val="single" w:sz="4" w:space="0" w:color="auto"/>
            </w:tcBorders>
          </w:tcPr>
          <w:p w14:paraId="2D81714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2A70E2" w14:textId="77777777">
        <w:tc>
          <w:tcPr>
            <w:tcW w:w="1028" w:type="dxa"/>
            <w:vMerge/>
            <w:tcBorders>
              <w:top w:val="single" w:sz="4" w:space="0" w:color="auto"/>
              <w:bottom w:val="single" w:sz="4" w:space="0" w:color="auto"/>
              <w:right w:val="single" w:sz="4" w:space="0" w:color="auto"/>
            </w:tcBorders>
          </w:tcPr>
          <w:p w14:paraId="2171445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157BAE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DA964EA" w14:textId="77777777" w:rsidR="001A00A1" w:rsidRPr="007B340C" w:rsidRDefault="00120233">
            <w:pPr>
              <w:pStyle w:val="ac"/>
              <w:rPr>
                <w:sz w:val="16"/>
                <w:szCs w:val="16"/>
              </w:rPr>
            </w:pPr>
            <w:r w:rsidRPr="007B340C">
              <w:rPr>
                <w:sz w:val="16"/>
                <w:szCs w:val="16"/>
              </w:rPr>
              <w:t>акалабрутиниб</w:t>
            </w:r>
          </w:p>
        </w:tc>
        <w:tc>
          <w:tcPr>
            <w:tcW w:w="4037" w:type="dxa"/>
            <w:tcBorders>
              <w:top w:val="nil"/>
              <w:left w:val="single" w:sz="4" w:space="0" w:color="auto"/>
              <w:bottom w:val="single" w:sz="4" w:space="0" w:color="auto"/>
            </w:tcBorders>
          </w:tcPr>
          <w:p w14:paraId="169145AB" w14:textId="77777777" w:rsidR="001A00A1" w:rsidRPr="007B340C" w:rsidRDefault="00120233">
            <w:pPr>
              <w:pStyle w:val="ac"/>
              <w:rPr>
                <w:sz w:val="16"/>
                <w:szCs w:val="16"/>
              </w:rPr>
            </w:pPr>
            <w:r w:rsidRPr="007B340C">
              <w:rPr>
                <w:sz w:val="16"/>
                <w:szCs w:val="16"/>
              </w:rPr>
              <w:t>капсулы</w:t>
            </w:r>
          </w:p>
        </w:tc>
      </w:tr>
      <w:tr w:rsidR="001A00A1" w:rsidRPr="007B340C" w14:paraId="46FC4F61" w14:textId="77777777">
        <w:tc>
          <w:tcPr>
            <w:tcW w:w="1028" w:type="dxa"/>
            <w:vMerge/>
            <w:tcBorders>
              <w:top w:val="single" w:sz="4" w:space="0" w:color="auto"/>
              <w:bottom w:val="single" w:sz="4" w:space="0" w:color="auto"/>
              <w:right w:val="single" w:sz="4" w:space="0" w:color="auto"/>
            </w:tcBorders>
          </w:tcPr>
          <w:p w14:paraId="1D397E0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1A5541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971BD7" w14:textId="77777777" w:rsidR="001A00A1" w:rsidRPr="007B340C" w:rsidRDefault="00120233">
            <w:pPr>
              <w:pStyle w:val="ac"/>
              <w:rPr>
                <w:sz w:val="16"/>
                <w:szCs w:val="16"/>
              </w:rPr>
            </w:pPr>
            <w:r w:rsidRPr="007B340C">
              <w:rPr>
                <w:sz w:val="16"/>
                <w:szCs w:val="16"/>
              </w:rPr>
              <w:t>акситиниб</w:t>
            </w:r>
          </w:p>
        </w:tc>
        <w:tc>
          <w:tcPr>
            <w:tcW w:w="4037" w:type="dxa"/>
            <w:tcBorders>
              <w:top w:val="nil"/>
              <w:left w:val="single" w:sz="4" w:space="0" w:color="auto"/>
              <w:bottom w:val="single" w:sz="4" w:space="0" w:color="auto"/>
            </w:tcBorders>
          </w:tcPr>
          <w:p w14:paraId="0613F72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8A71081" w14:textId="77777777">
        <w:tc>
          <w:tcPr>
            <w:tcW w:w="1028" w:type="dxa"/>
            <w:vMerge/>
            <w:tcBorders>
              <w:top w:val="single" w:sz="4" w:space="0" w:color="auto"/>
              <w:bottom w:val="single" w:sz="4" w:space="0" w:color="auto"/>
              <w:right w:val="single" w:sz="4" w:space="0" w:color="auto"/>
            </w:tcBorders>
          </w:tcPr>
          <w:p w14:paraId="587E246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A46D63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A95A7B2" w14:textId="77777777" w:rsidR="001A00A1" w:rsidRPr="007B340C" w:rsidRDefault="00120233">
            <w:pPr>
              <w:pStyle w:val="ac"/>
              <w:rPr>
                <w:sz w:val="16"/>
                <w:szCs w:val="16"/>
              </w:rPr>
            </w:pPr>
            <w:r w:rsidRPr="007B340C">
              <w:rPr>
                <w:sz w:val="16"/>
                <w:szCs w:val="16"/>
              </w:rPr>
              <w:t>алектиниб</w:t>
            </w:r>
          </w:p>
        </w:tc>
        <w:tc>
          <w:tcPr>
            <w:tcW w:w="4037" w:type="dxa"/>
            <w:tcBorders>
              <w:top w:val="nil"/>
              <w:left w:val="single" w:sz="4" w:space="0" w:color="auto"/>
              <w:bottom w:val="single" w:sz="4" w:space="0" w:color="auto"/>
            </w:tcBorders>
          </w:tcPr>
          <w:p w14:paraId="2A4F20B9" w14:textId="77777777" w:rsidR="001A00A1" w:rsidRPr="007B340C" w:rsidRDefault="00120233">
            <w:pPr>
              <w:pStyle w:val="ac"/>
              <w:rPr>
                <w:sz w:val="16"/>
                <w:szCs w:val="16"/>
              </w:rPr>
            </w:pPr>
            <w:r w:rsidRPr="007B340C">
              <w:rPr>
                <w:sz w:val="16"/>
                <w:szCs w:val="16"/>
              </w:rPr>
              <w:t>капсулы</w:t>
            </w:r>
          </w:p>
        </w:tc>
      </w:tr>
      <w:tr w:rsidR="001A00A1" w:rsidRPr="007B340C" w14:paraId="77A76B1D" w14:textId="77777777">
        <w:tc>
          <w:tcPr>
            <w:tcW w:w="1028" w:type="dxa"/>
            <w:vMerge/>
            <w:tcBorders>
              <w:top w:val="single" w:sz="4" w:space="0" w:color="auto"/>
              <w:bottom w:val="single" w:sz="4" w:space="0" w:color="auto"/>
              <w:right w:val="single" w:sz="4" w:space="0" w:color="auto"/>
            </w:tcBorders>
          </w:tcPr>
          <w:p w14:paraId="7C3100A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EF2CDB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3CA2D5C" w14:textId="77777777" w:rsidR="001A00A1" w:rsidRPr="007B340C" w:rsidRDefault="00120233">
            <w:pPr>
              <w:pStyle w:val="ac"/>
              <w:rPr>
                <w:sz w:val="16"/>
                <w:szCs w:val="16"/>
              </w:rPr>
            </w:pPr>
            <w:r w:rsidRPr="007B340C">
              <w:rPr>
                <w:sz w:val="16"/>
                <w:szCs w:val="16"/>
              </w:rPr>
              <w:t>афатиниб</w:t>
            </w:r>
          </w:p>
        </w:tc>
        <w:tc>
          <w:tcPr>
            <w:tcW w:w="4037" w:type="dxa"/>
            <w:tcBorders>
              <w:top w:val="nil"/>
              <w:left w:val="single" w:sz="4" w:space="0" w:color="auto"/>
              <w:bottom w:val="single" w:sz="4" w:space="0" w:color="auto"/>
            </w:tcBorders>
          </w:tcPr>
          <w:p w14:paraId="3E3AFA7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6FBD12E" w14:textId="77777777">
        <w:tc>
          <w:tcPr>
            <w:tcW w:w="1028" w:type="dxa"/>
            <w:vMerge/>
            <w:tcBorders>
              <w:top w:val="single" w:sz="4" w:space="0" w:color="auto"/>
              <w:bottom w:val="single" w:sz="4" w:space="0" w:color="auto"/>
              <w:right w:val="single" w:sz="4" w:space="0" w:color="auto"/>
            </w:tcBorders>
          </w:tcPr>
          <w:p w14:paraId="6CC5271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79FC1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CC9E57C" w14:textId="77777777" w:rsidR="001A00A1" w:rsidRPr="007B340C" w:rsidRDefault="00120233">
            <w:pPr>
              <w:pStyle w:val="ac"/>
              <w:rPr>
                <w:sz w:val="16"/>
                <w:szCs w:val="16"/>
              </w:rPr>
            </w:pPr>
            <w:r w:rsidRPr="007B340C">
              <w:rPr>
                <w:sz w:val="16"/>
                <w:szCs w:val="16"/>
              </w:rPr>
              <w:t>бозутиниб</w:t>
            </w:r>
          </w:p>
        </w:tc>
        <w:tc>
          <w:tcPr>
            <w:tcW w:w="4037" w:type="dxa"/>
            <w:tcBorders>
              <w:top w:val="nil"/>
              <w:left w:val="single" w:sz="4" w:space="0" w:color="auto"/>
              <w:bottom w:val="single" w:sz="4" w:space="0" w:color="auto"/>
            </w:tcBorders>
          </w:tcPr>
          <w:p w14:paraId="6875B70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6330536" w14:textId="77777777">
        <w:tc>
          <w:tcPr>
            <w:tcW w:w="1028" w:type="dxa"/>
            <w:vMerge/>
            <w:tcBorders>
              <w:top w:val="single" w:sz="4" w:space="0" w:color="auto"/>
              <w:bottom w:val="single" w:sz="4" w:space="0" w:color="auto"/>
              <w:right w:val="single" w:sz="4" w:space="0" w:color="auto"/>
            </w:tcBorders>
          </w:tcPr>
          <w:p w14:paraId="05947D5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C9881B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1B4210A" w14:textId="77777777" w:rsidR="001A00A1" w:rsidRPr="007B340C" w:rsidRDefault="00120233">
            <w:pPr>
              <w:pStyle w:val="ac"/>
              <w:rPr>
                <w:sz w:val="16"/>
                <w:szCs w:val="16"/>
              </w:rPr>
            </w:pPr>
            <w:r w:rsidRPr="007B340C">
              <w:rPr>
                <w:sz w:val="16"/>
                <w:szCs w:val="16"/>
              </w:rPr>
              <w:t>вандетаниб</w:t>
            </w:r>
          </w:p>
        </w:tc>
        <w:tc>
          <w:tcPr>
            <w:tcW w:w="4037" w:type="dxa"/>
            <w:tcBorders>
              <w:top w:val="nil"/>
              <w:left w:val="single" w:sz="4" w:space="0" w:color="auto"/>
              <w:bottom w:val="single" w:sz="4" w:space="0" w:color="auto"/>
            </w:tcBorders>
          </w:tcPr>
          <w:p w14:paraId="2664704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D9FE281" w14:textId="77777777">
        <w:tc>
          <w:tcPr>
            <w:tcW w:w="1028" w:type="dxa"/>
            <w:vMerge/>
            <w:tcBorders>
              <w:top w:val="single" w:sz="4" w:space="0" w:color="auto"/>
              <w:bottom w:val="single" w:sz="4" w:space="0" w:color="auto"/>
              <w:right w:val="single" w:sz="4" w:space="0" w:color="auto"/>
            </w:tcBorders>
          </w:tcPr>
          <w:p w14:paraId="1E5BF12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83EA3C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1D0D5D" w14:textId="77777777" w:rsidR="001A00A1" w:rsidRPr="007B340C" w:rsidRDefault="00120233">
            <w:pPr>
              <w:pStyle w:val="ac"/>
              <w:rPr>
                <w:sz w:val="16"/>
                <w:szCs w:val="16"/>
              </w:rPr>
            </w:pPr>
            <w:r w:rsidRPr="007B340C">
              <w:rPr>
                <w:sz w:val="16"/>
                <w:szCs w:val="16"/>
              </w:rPr>
              <w:t>вемурафениб</w:t>
            </w:r>
          </w:p>
        </w:tc>
        <w:tc>
          <w:tcPr>
            <w:tcW w:w="4037" w:type="dxa"/>
            <w:tcBorders>
              <w:top w:val="nil"/>
              <w:left w:val="single" w:sz="4" w:space="0" w:color="auto"/>
              <w:bottom w:val="single" w:sz="4" w:space="0" w:color="auto"/>
            </w:tcBorders>
          </w:tcPr>
          <w:p w14:paraId="439671F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25BE1AD" w14:textId="77777777">
        <w:tc>
          <w:tcPr>
            <w:tcW w:w="1028" w:type="dxa"/>
            <w:vMerge/>
            <w:tcBorders>
              <w:top w:val="single" w:sz="4" w:space="0" w:color="auto"/>
              <w:bottom w:val="single" w:sz="4" w:space="0" w:color="auto"/>
              <w:right w:val="single" w:sz="4" w:space="0" w:color="auto"/>
            </w:tcBorders>
          </w:tcPr>
          <w:p w14:paraId="79C168C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BDD3BC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4B6F5A" w14:textId="77777777" w:rsidR="001A00A1" w:rsidRPr="007B340C" w:rsidRDefault="00120233">
            <w:pPr>
              <w:pStyle w:val="ac"/>
              <w:rPr>
                <w:sz w:val="16"/>
                <w:szCs w:val="16"/>
              </w:rPr>
            </w:pPr>
            <w:r w:rsidRPr="007B340C">
              <w:rPr>
                <w:sz w:val="16"/>
                <w:szCs w:val="16"/>
              </w:rPr>
              <w:t>гефитиниб</w:t>
            </w:r>
          </w:p>
        </w:tc>
        <w:tc>
          <w:tcPr>
            <w:tcW w:w="4037" w:type="dxa"/>
            <w:tcBorders>
              <w:top w:val="nil"/>
              <w:left w:val="single" w:sz="4" w:space="0" w:color="auto"/>
              <w:bottom w:val="single" w:sz="4" w:space="0" w:color="auto"/>
            </w:tcBorders>
          </w:tcPr>
          <w:p w14:paraId="05FBA7A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64C22D6" w14:textId="77777777">
        <w:tc>
          <w:tcPr>
            <w:tcW w:w="1028" w:type="dxa"/>
            <w:vMerge/>
            <w:tcBorders>
              <w:top w:val="single" w:sz="4" w:space="0" w:color="auto"/>
              <w:bottom w:val="single" w:sz="4" w:space="0" w:color="auto"/>
              <w:right w:val="single" w:sz="4" w:space="0" w:color="auto"/>
            </w:tcBorders>
          </w:tcPr>
          <w:p w14:paraId="39ED772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601BE3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BEACE51" w14:textId="77777777" w:rsidR="001A00A1" w:rsidRPr="007B340C" w:rsidRDefault="00120233">
            <w:pPr>
              <w:pStyle w:val="ac"/>
              <w:rPr>
                <w:sz w:val="16"/>
                <w:szCs w:val="16"/>
              </w:rPr>
            </w:pPr>
            <w:r w:rsidRPr="007B340C">
              <w:rPr>
                <w:sz w:val="16"/>
                <w:szCs w:val="16"/>
              </w:rPr>
              <w:t>дабрафениб</w:t>
            </w:r>
          </w:p>
        </w:tc>
        <w:tc>
          <w:tcPr>
            <w:tcW w:w="4037" w:type="dxa"/>
            <w:tcBorders>
              <w:top w:val="nil"/>
              <w:left w:val="single" w:sz="4" w:space="0" w:color="auto"/>
              <w:bottom w:val="single" w:sz="4" w:space="0" w:color="auto"/>
            </w:tcBorders>
          </w:tcPr>
          <w:p w14:paraId="29F9FC2D" w14:textId="77777777" w:rsidR="001A00A1" w:rsidRPr="007B340C" w:rsidRDefault="00120233">
            <w:pPr>
              <w:pStyle w:val="ac"/>
              <w:rPr>
                <w:sz w:val="16"/>
                <w:szCs w:val="16"/>
              </w:rPr>
            </w:pPr>
            <w:r w:rsidRPr="007B340C">
              <w:rPr>
                <w:sz w:val="16"/>
                <w:szCs w:val="16"/>
              </w:rPr>
              <w:t>капсулы</w:t>
            </w:r>
          </w:p>
        </w:tc>
      </w:tr>
      <w:tr w:rsidR="001A00A1" w:rsidRPr="007B340C" w14:paraId="7DDC0133" w14:textId="77777777">
        <w:tc>
          <w:tcPr>
            <w:tcW w:w="1028" w:type="dxa"/>
            <w:vMerge/>
            <w:tcBorders>
              <w:top w:val="single" w:sz="4" w:space="0" w:color="auto"/>
              <w:bottom w:val="single" w:sz="4" w:space="0" w:color="auto"/>
              <w:right w:val="single" w:sz="4" w:space="0" w:color="auto"/>
            </w:tcBorders>
          </w:tcPr>
          <w:p w14:paraId="61E1596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D30F48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21CCE2" w14:textId="77777777" w:rsidR="001A00A1" w:rsidRPr="007B340C" w:rsidRDefault="00120233">
            <w:pPr>
              <w:pStyle w:val="ac"/>
              <w:rPr>
                <w:sz w:val="16"/>
                <w:szCs w:val="16"/>
              </w:rPr>
            </w:pPr>
            <w:r w:rsidRPr="007B340C">
              <w:rPr>
                <w:sz w:val="16"/>
                <w:szCs w:val="16"/>
              </w:rPr>
              <w:t>дазатиниб</w:t>
            </w:r>
          </w:p>
        </w:tc>
        <w:tc>
          <w:tcPr>
            <w:tcW w:w="4037" w:type="dxa"/>
            <w:tcBorders>
              <w:top w:val="nil"/>
              <w:left w:val="single" w:sz="4" w:space="0" w:color="auto"/>
              <w:bottom w:val="single" w:sz="4" w:space="0" w:color="auto"/>
            </w:tcBorders>
          </w:tcPr>
          <w:p w14:paraId="7DBE053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3B824A6" w14:textId="77777777">
        <w:tc>
          <w:tcPr>
            <w:tcW w:w="1028" w:type="dxa"/>
            <w:vMerge/>
            <w:tcBorders>
              <w:top w:val="single" w:sz="4" w:space="0" w:color="auto"/>
              <w:bottom w:val="single" w:sz="4" w:space="0" w:color="auto"/>
              <w:right w:val="single" w:sz="4" w:space="0" w:color="auto"/>
            </w:tcBorders>
          </w:tcPr>
          <w:p w14:paraId="7C26EE1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89168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233784B" w14:textId="77777777" w:rsidR="001A00A1" w:rsidRPr="007B340C" w:rsidRDefault="00120233">
            <w:pPr>
              <w:pStyle w:val="ac"/>
              <w:rPr>
                <w:sz w:val="16"/>
                <w:szCs w:val="16"/>
              </w:rPr>
            </w:pPr>
            <w:r w:rsidRPr="007B340C">
              <w:rPr>
                <w:sz w:val="16"/>
                <w:szCs w:val="16"/>
              </w:rPr>
              <w:t>ибрутиниб</w:t>
            </w:r>
          </w:p>
        </w:tc>
        <w:tc>
          <w:tcPr>
            <w:tcW w:w="4037" w:type="dxa"/>
            <w:tcBorders>
              <w:top w:val="nil"/>
              <w:left w:val="single" w:sz="4" w:space="0" w:color="auto"/>
              <w:bottom w:val="single" w:sz="4" w:space="0" w:color="auto"/>
            </w:tcBorders>
          </w:tcPr>
          <w:p w14:paraId="7B9A90F6" w14:textId="77777777" w:rsidR="001A00A1" w:rsidRPr="007B340C" w:rsidRDefault="00120233">
            <w:pPr>
              <w:pStyle w:val="ac"/>
              <w:rPr>
                <w:sz w:val="16"/>
                <w:szCs w:val="16"/>
              </w:rPr>
            </w:pPr>
            <w:r w:rsidRPr="007B340C">
              <w:rPr>
                <w:sz w:val="16"/>
                <w:szCs w:val="16"/>
              </w:rPr>
              <w:t>капсулы</w:t>
            </w:r>
          </w:p>
        </w:tc>
      </w:tr>
      <w:tr w:rsidR="001A00A1" w:rsidRPr="007B340C" w14:paraId="75F7F0B1" w14:textId="77777777">
        <w:tc>
          <w:tcPr>
            <w:tcW w:w="1028" w:type="dxa"/>
            <w:vMerge w:val="restart"/>
            <w:tcBorders>
              <w:top w:val="single" w:sz="4" w:space="0" w:color="auto"/>
              <w:bottom w:val="single" w:sz="4" w:space="0" w:color="auto"/>
              <w:right w:val="single" w:sz="4" w:space="0" w:color="auto"/>
            </w:tcBorders>
          </w:tcPr>
          <w:p w14:paraId="7A62FB19"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4247E59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B3FC744" w14:textId="77777777" w:rsidR="001A00A1" w:rsidRPr="007B340C" w:rsidRDefault="00120233">
            <w:pPr>
              <w:pStyle w:val="ac"/>
              <w:rPr>
                <w:sz w:val="16"/>
                <w:szCs w:val="16"/>
              </w:rPr>
            </w:pPr>
            <w:r w:rsidRPr="007B340C">
              <w:rPr>
                <w:sz w:val="16"/>
                <w:szCs w:val="16"/>
              </w:rPr>
              <w:t>иматиниб</w:t>
            </w:r>
          </w:p>
        </w:tc>
        <w:tc>
          <w:tcPr>
            <w:tcW w:w="4037" w:type="dxa"/>
            <w:tcBorders>
              <w:top w:val="nil"/>
              <w:left w:val="single" w:sz="4" w:space="0" w:color="auto"/>
              <w:bottom w:val="single" w:sz="4" w:space="0" w:color="auto"/>
            </w:tcBorders>
          </w:tcPr>
          <w:p w14:paraId="38CC6DBF" w14:textId="77777777" w:rsidR="001A00A1" w:rsidRPr="007B340C" w:rsidRDefault="00120233">
            <w:pPr>
              <w:pStyle w:val="ac"/>
              <w:rPr>
                <w:sz w:val="16"/>
                <w:szCs w:val="16"/>
              </w:rPr>
            </w:pPr>
            <w:r w:rsidRPr="007B340C">
              <w:rPr>
                <w:sz w:val="16"/>
                <w:szCs w:val="16"/>
              </w:rPr>
              <w:t>капсулы;</w:t>
            </w:r>
          </w:p>
          <w:p w14:paraId="159AFD6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1AC952C" w14:textId="77777777">
        <w:tc>
          <w:tcPr>
            <w:tcW w:w="1028" w:type="dxa"/>
            <w:vMerge/>
            <w:tcBorders>
              <w:top w:val="single" w:sz="4" w:space="0" w:color="auto"/>
              <w:bottom w:val="single" w:sz="4" w:space="0" w:color="auto"/>
              <w:right w:val="single" w:sz="4" w:space="0" w:color="auto"/>
            </w:tcBorders>
          </w:tcPr>
          <w:p w14:paraId="43D9B0C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160CE7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DC8557" w14:textId="77777777" w:rsidR="001A00A1" w:rsidRPr="007B340C" w:rsidRDefault="00120233">
            <w:pPr>
              <w:pStyle w:val="ac"/>
              <w:rPr>
                <w:sz w:val="16"/>
                <w:szCs w:val="16"/>
              </w:rPr>
            </w:pPr>
            <w:r w:rsidRPr="007B340C">
              <w:rPr>
                <w:sz w:val="16"/>
                <w:szCs w:val="16"/>
              </w:rPr>
              <w:t>кабозантиниб</w:t>
            </w:r>
          </w:p>
        </w:tc>
        <w:tc>
          <w:tcPr>
            <w:tcW w:w="4037" w:type="dxa"/>
            <w:tcBorders>
              <w:top w:val="nil"/>
              <w:left w:val="single" w:sz="4" w:space="0" w:color="auto"/>
              <w:bottom w:val="single" w:sz="4" w:space="0" w:color="auto"/>
            </w:tcBorders>
          </w:tcPr>
          <w:p w14:paraId="2BF42E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8303B54" w14:textId="77777777">
        <w:tc>
          <w:tcPr>
            <w:tcW w:w="1028" w:type="dxa"/>
            <w:vMerge/>
            <w:tcBorders>
              <w:top w:val="single" w:sz="4" w:space="0" w:color="auto"/>
              <w:bottom w:val="single" w:sz="4" w:space="0" w:color="auto"/>
              <w:right w:val="single" w:sz="4" w:space="0" w:color="auto"/>
            </w:tcBorders>
          </w:tcPr>
          <w:p w14:paraId="64E3A0E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BA0E20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60B5EFD" w14:textId="77777777" w:rsidR="001A00A1" w:rsidRPr="007B340C" w:rsidRDefault="00120233">
            <w:pPr>
              <w:pStyle w:val="ac"/>
              <w:rPr>
                <w:sz w:val="16"/>
                <w:szCs w:val="16"/>
              </w:rPr>
            </w:pPr>
            <w:r w:rsidRPr="007B340C">
              <w:rPr>
                <w:sz w:val="16"/>
                <w:szCs w:val="16"/>
              </w:rPr>
              <w:t>кобиметиниб</w:t>
            </w:r>
          </w:p>
        </w:tc>
        <w:tc>
          <w:tcPr>
            <w:tcW w:w="4037" w:type="dxa"/>
            <w:tcBorders>
              <w:top w:val="nil"/>
              <w:left w:val="single" w:sz="4" w:space="0" w:color="auto"/>
              <w:bottom w:val="single" w:sz="4" w:space="0" w:color="auto"/>
            </w:tcBorders>
          </w:tcPr>
          <w:p w14:paraId="6D47D7D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659088B" w14:textId="77777777">
        <w:tc>
          <w:tcPr>
            <w:tcW w:w="1028" w:type="dxa"/>
            <w:vMerge/>
            <w:tcBorders>
              <w:top w:val="single" w:sz="4" w:space="0" w:color="auto"/>
              <w:bottom w:val="single" w:sz="4" w:space="0" w:color="auto"/>
              <w:right w:val="single" w:sz="4" w:space="0" w:color="auto"/>
            </w:tcBorders>
          </w:tcPr>
          <w:p w14:paraId="6D60F8D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C36CBD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369D19" w14:textId="77777777" w:rsidR="001A00A1" w:rsidRPr="007B340C" w:rsidRDefault="00120233">
            <w:pPr>
              <w:pStyle w:val="ac"/>
              <w:rPr>
                <w:sz w:val="16"/>
                <w:szCs w:val="16"/>
              </w:rPr>
            </w:pPr>
            <w:r w:rsidRPr="007B340C">
              <w:rPr>
                <w:sz w:val="16"/>
                <w:szCs w:val="16"/>
              </w:rPr>
              <w:t>кризотиниб</w:t>
            </w:r>
          </w:p>
        </w:tc>
        <w:tc>
          <w:tcPr>
            <w:tcW w:w="4037" w:type="dxa"/>
            <w:tcBorders>
              <w:top w:val="nil"/>
              <w:left w:val="single" w:sz="4" w:space="0" w:color="auto"/>
              <w:bottom w:val="single" w:sz="4" w:space="0" w:color="auto"/>
            </w:tcBorders>
          </w:tcPr>
          <w:p w14:paraId="53357F14" w14:textId="77777777" w:rsidR="001A00A1" w:rsidRPr="007B340C" w:rsidRDefault="00120233">
            <w:pPr>
              <w:pStyle w:val="ac"/>
              <w:rPr>
                <w:sz w:val="16"/>
                <w:szCs w:val="16"/>
              </w:rPr>
            </w:pPr>
            <w:r w:rsidRPr="007B340C">
              <w:rPr>
                <w:sz w:val="16"/>
                <w:szCs w:val="16"/>
              </w:rPr>
              <w:t>капсулы</w:t>
            </w:r>
          </w:p>
        </w:tc>
      </w:tr>
      <w:tr w:rsidR="001A00A1" w:rsidRPr="007B340C" w14:paraId="7E8A908B" w14:textId="77777777">
        <w:tc>
          <w:tcPr>
            <w:tcW w:w="1028" w:type="dxa"/>
            <w:vMerge/>
            <w:tcBorders>
              <w:top w:val="single" w:sz="4" w:space="0" w:color="auto"/>
              <w:bottom w:val="single" w:sz="4" w:space="0" w:color="auto"/>
              <w:right w:val="single" w:sz="4" w:space="0" w:color="auto"/>
            </w:tcBorders>
          </w:tcPr>
          <w:p w14:paraId="60A9940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4A016E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C9C41C9" w14:textId="77777777" w:rsidR="001A00A1" w:rsidRPr="007B340C" w:rsidRDefault="00120233">
            <w:pPr>
              <w:pStyle w:val="ac"/>
              <w:rPr>
                <w:sz w:val="16"/>
                <w:szCs w:val="16"/>
              </w:rPr>
            </w:pPr>
            <w:r w:rsidRPr="007B340C">
              <w:rPr>
                <w:sz w:val="16"/>
                <w:szCs w:val="16"/>
              </w:rPr>
              <w:t>лапатиниб</w:t>
            </w:r>
          </w:p>
        </w:tc>
        <w:tc>
          <w:tcPr>
            <w:tcW w:w="4037" w:type="dxa"/>
            <w:tcBorders>
              <w:top w:val="nil"/>
              <w:left w:val="single" w:sz="4" w:space="0" w:color="auto"/>
              <w:bottom w:val="single" w:sz="4" w:space="0" w:color="auto"/>
            </w:tcBorders>
          </w:tcPr>
          <w:p w14:paraId="4194A4F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F2A4CE9" w14:textId="77777777">
        <w:tc>
          <w:tcPr>
            <w:tcW w:w="1028" w:type="dxa"/>
            <w:vMerge/>
            <w:tcBorders>
              <w:top w:val="single" w:sz="4" w:space="0" w:color="auto"/>
              <w:bottom w:val="single" w:sz="4" w:space="0" w:color="auto"/>
              <w:right w:val="single" w:sz="4" w:space="0" w:color="auto"/>
            </w:tcBorders>
          </w:tcPr>
          <w:p w14:paraId="24D8106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FF9BB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A46C0B" w14:textId="77777777" w:rsidR="001A00A1" w:rsidRPr="007B340C" w:rsidRDefault="00120233">
            <w:pPr>
              <w:pStyle w:val="ac"/>
              <w:rPr>
                <w:sz w:val="16"/>
                <w:szCs w:val="16"/>
              </w:rPr>
            </w:pPr>
            <w:r w:rsidRPr="007B340C">
              <w:rPr>
                <w:sz w:val="16"/>
                <w:szCs w:val="16"/>
              </w:rPr>
              <w:t>ленватиниб</w:t>
            </w:r>
          </w:p>
        </w:tc>
        <w:tc>
          <w:tcPr>
            <w:tcW w:w="4037" w:type="dxa"/>
            <w:tcBorders>
              <w:top w:val="nil"/>
              <w:left w:val="single" w:sz="4" w:space="0" w:color="auto"/>
              <w:bottom w:val="single" w:sz="4" w:space="0" w:color="auto"/>
            </w:tcBorders>
          </w:tcPr>
          <w:p w14:paraId="10D1E426" w14:textId="77777777" w:rsidR="001A00A1" w:rsidRPr="007B340C" w:rsidRDefault="00120233">
            <w:pPr>
              <w:pStyle w:val="ac"/>
              <w:rPr>
                <w:sz w:val="16"/>
                <w:szCs w:val="16"/>
              </w:rPr>
            </w:pPr>
            <w:r w:rsidRPr="007B340C">
              <w:rPr>
                <w:sz w:val="16"/>
                <w:szCs w:val="16"/>
              </w:rPr>
              <w:t>капсулы</w:t>
            </w:r>
          </w:p>
        </w:tc>
      </w:tr>
      <w:tr w:rsidR="001A00A1" w:rsidRPr="007B340C" w14:paraId="3762C00A" w14:textId="77777777">
        <w:tc>
          <w:tcPr>
            <w:tcW w:w="1028" w:type="dxa"/>
            <w:vMerge/>
            <w:tcBorders>
              <w:top w:val="single" w:sz="4" w:space="0" w:color="auto"/>
              <w:bottom w:val="single" w:sz="4" w:space="0" w:color="auto"/>
              <w:right w:val="single" w:sz="4" w:space="0" w:color="auto"/>
            </w:tcBorders>
          </w:tcPr>
          <w:p w14:paraId="74D56EF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B0E0DC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32AF35" w14:textId="77777777" w:rsidR="001A00A1" w:rsidRPr="007B340C" w:rsidRDefault="00120233">
            <w:pPr>
              <w:pStyle w:val="ac"/>
              <w:rPr>
                <w:sz w:val="16"/>
                <w:szCs w:val="16"/>
              </w:rPr>
            </w:pPr>
            <w:r w:rsidRPr="007B340C">
              <w:rPr>
                <w:sz w:val="16"/>
                <w:szCs w:val="16"/>
              </w:rPr>
              <w:t>мидостаурин</w:t>
            </w:r>
          </w:p>
        </w:tc>
        <w:tc>
          <w:tcPr>
            <w:tcW w:w="4037" w:type="dxa"/>
            <w:tcBorders>
              <w:top w:val="nil"/>
              <w:left w:val="single" w:sz="4" w:space="0" w:color="auto"/>
              <w:bottom w:val="single" w:sz="4" w:space="0" w:color="auto"/>
            </w:tcBorders>
          </w:tcPr>
          <w:p w14:paraId="24785507" w14:textId="77777777" w:rsidR="001A00A1" w:rsidRPr="007B340C" w:rsidRDefault="00120233">
            <w:pPr>
              <w:pStyle w:val="ac"/>
              <w:rPr>
                <w:sz w:val="16"/>
                <w:szCs w:val="16"/>
              </w:rPr>
            </w:pPr>
            <w:r w:rsidRPr="007B340C">
              <w:rPr>
                <w:sz w:val="16"/>
                <w:szCs w:val="16"/>
              </w:rPr>
              <w:t>капсулы</w:t>
            </w:r>
          </w:p>
        </w:tc>
      </w:tr>
      <w:tr w:rsidR="001A00A1" w:rsidRPr="007B340C" w14:paraId="5DB0E5E6" w14:textId="77777777">
        <w:tc>
          <w:tcPr>
            <w:tcW w:w="1028" w:type="dxa"/>
            <w:vMerge/>
            <w:tcBorders>
              <w:top w:val="single" w:sz="4" w:space="0" w:color="auto"/>
              <w:bottom w:val="single" w:sz="4" w:space="0" w:color="auto"/>
              <w:right w:val="single" w:sz="4" w:space="0" w:color="auto"/>
            </w:tcBorders>
          </w:tcPr>
          <w:p w14:paraId="626E18F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4BFE98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6EFCA5" w14:textId="77777777" w:rsidR="001A00A1" w:rsidRPr="007B340C" w:rsidRDefault="00120233">
            <w:pPr>
              <w:pStyle w:val="ac"/>
              <w:rPr>
                <w:sz w:val="16"/>
                <w:szCs w:val="16"/>
              </w:rPr>
            </w:pPr>
            <w:r w:rsidRPr="007B340C">
              <w:rPr>
                <w:sz w:val="16"/>
                <w:szCs w:val="16"/>
              </w:rPr>
              <w:t>нилотиниб</w:t>
            </w:r>
          </w:p>
        </w:tc>
        <w:tc>
          <w:tcPr>
            <w:tcW w:w="4037" w:type="dxa"/>
            <w:tcBorders>
              <w:top w:val="nil"/>
              <w:left w:val="single" w:sz="4" w:space="0" w:color="auto"/>
              <w:bottom w:val="single" w:sz="4" w:space="0" w:color="auto"/>
            </w:tcBorders>
          </w:tcPr>
          <w:p w14:paraId="59DF118B" w14:textId="77777777" w:rsidR="001A00A1" w:rsidRPr="007B340C" w:rsidRDefault="00120233">
            <w:pPr>
              <w:pStyle w:val="ac"/>
              <w:rPr>
                <w:sz w:val="16"/>
                <w:szCs w:val="16"/>
              </w:rPr>
            </w:pPr>
            <w:r w:rsidRPr="007B340C">
              <w:rPr>
                <w:sz w:val="16"/>
                <w:szCs w:val="16"/>
              </w:rPr>
              <w:t>капсулы</w:t>
            </w:r>
          </w:p>
        </w:tc>
      </w:tr>
      <w:tr w:rsidR="001A00A1" w:rsidRPr="007B340C" w14:paraId="45F1056E" w14:textId="77777777">
        <w:tc>
          <w:tcPr>
            <w:tcW w:w="1028" w:type="dxa"/>
            <w:vMerge/>
            <w:tcBorders>
              <w:top w:val="single" w:sz="4" w:space="0" w:color="auto"/>
              <w:bottom w:val="single" w:sz="4" w:space="0" w:color="auto"/>
              <w:right w:val="single" w:sz="4" w:space="0" w:color="auto"/>
            </w:tcBorders>
          </w:tcPr>
          <w:p w14:paraId="667091A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79193F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6E6E0DE" w14:textId="77777777" w:rsidR="001A00A1" w:rsidRPr="007B340C" w:rsidRDefault="00120233">
            <w:pPr>
              <w:pStyle w:val="ac"/>
              <w:rPr>
                <w:sz w:val="16"/>
                <w:szCs w:val="16"/>
              </w:rPr>
            </w:pPr>
            <w:r w:rsidRPr="007B340C">
              <w:rPr>
                <w:sz w:val="16"/>
                <w:szCs w:val="16"/>
              </w:rPr>
              <w:t>нинтеданиб</w:t>
            </w:r>
          </w:p>
        </w:tc>
        <w:tc>
          <w:tcPr>
            <w:tcW w:w="4037" w:type="dxa"/>
            <w:tcBorders>
              <w:top w:val="nil"/>
              <w:left w:val="single" w:sz="4" w:space="0" w:color="auto"/>
              <w:bottom w:val="single" w:sz="4" w:space="0" w:color="auto"/>
            </w:tcBorders>
          </w:tcPr>
          <w:p w14:paraId="124D98F1" w14:textId="77777777" w:rsidR="001A00A1" w:rsidRPr="007B340C" w:rsidRDefault="00120233">
            <w:pPr>
              <w:pStyle w:val="ac"/>
              <w:rPr>
                <w:sz w:val="16"/>
                <w:szCs w:val="16"/>
              </w:rPr>
            </w:pPr>
            <w:r w:rsidRPr="007B340C">
              <w:rPr>
                <w:sz w:val="16"/>
                <w:szCs w:val="16"/>
              </w:rPr>
              <w:t>капсулы мягкие</w:t>
            </w:r>
          </w:p>
        </w:tc>
      </w:tr>
      <w:tr w:rsidR="001A00A1" w:rsidRPr="007B340C" w14:paraId="76B7E8F9" w14:textId="77777777">
        <w:tc>
          <w:tcPr>
            <w:tcW w:w="1028" w:type="dxa"/>
            <w:vMerge/>
            <w:tcBorders>
              <w:top w:val="single" w:sz="4" w:space="0" w:color="auto"/>
              <w:bottom w:val="single" w:sz="4" w:space="0" w:color="auto"/>
              <w:right w:val="single" w:sz="4" w:space="0" w:color="auto"/>
            </w:tcBorders>
          </w:tcPr>
          <w:p w14:paraId="4A6A296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5C3F39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65D701" w14:textId="77777777" w:rsidR="001A00A1" w:rsidRPr="007B340C" w:rsidRDefault="00120233">
            <w:pPr>
              <w:pStyle w:val="ac"/>
              <w:rPr>
                <w:sz w:val="16"/>
                <w:szCs w:val="16"/>
              </w:rPr>
            </w:pPr>
            <w:r w:rsidRPr="007B340C">
              <w:rPr>
                <w:sz w:val="16"/>
                <w:szCs w:val="16"/>
              </w:rPr>
              <w:t>осимертиниб</w:t>
            </w:r>
          </w:p>
        </w:tc>
        <w:tc>
          <w:tcPr>
            <w:tcW w:w="4037" w:type="dxa"/>
            <w:tcBorders>
              <w:top w:val="nil"/>
              <w:left w:val="single" w:sz="4" w:space="0" w:color="auto"/>
              <w:bottom w:val="single" w:sz="4" w:space="0" w:color="auto"/>
            </w:tcBorders>
          </w:tcPr>
          <w:p w14:paraId="42F61CB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EE5439D" w14:textId="77777777">
        <w:tc>
          <w:tcPr>
            <w:tcW w:w="1028" w:type="dxa"/>
            <w:vMerge/>
            <w:tcBorders>
              <w:top w:val="single" w:sz="4" w:space="0" w:color="auto"/>
              <w:bottom w:val="single" w:sz="4" w:space="0" w:color="auto"/>
              <w:right w:val="single" w:sz="4" w:space="0" w:color="auto"/>
            </w:tcBorders>
          </w:tcPr>
          <w:p w14:paraId="0871928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80EA7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462367" w14:textId="77777777" w:rsidR="001A00A1" w:rsidRPr="007B340C" w:rsidRDefault="00120233">
            <w:pPr>
              <w:pStyle w:val="ac"/>
              <w:rPr>
                <w:sz w:val="16"/>
                <w:szCs w:val="16"/>
              </w:rPr>
            </w:pPr>
            <w:r w:rsidRPr="007B340C">
              <w:rPr>
                <w:sz w:val="16"/>
                <w:szCs w:val="16"/>
              </w:rPr>
              <w:t>пазопаниб</w:t>
            </w:r>
          </w:p>
        </w:tc>
        <w:tc>
          <w:tcPr>
            <w:tcW w:w="4037" w:type="dxa"/>
            <w:tcBorders>
              <w:top w:val="nil"/>
              <w:left w:val="single" w:sz="4" w:space="0" w:color="auto"/>
              <w:bottom w:val="single" w:sz="4" w:space="0" w:color="auto"/>
            </w:tcBorders>
          </w:tcPr>
          <w:p w14:paraId="5EC8F82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B329E2A" w14:textId="77777777">
        <w:tc>
          <w:tcPr>
            <w:tcW w:w="1028" w:type="dxa"/>
            <w:vMerge/>
            <w:tcBorders>
              <w:top w:val="single" w:sz="4" w:space="0" w:color="auto"/>
              <w:bottom w:val="single" w:sz="4" w:space="0" w:color="auto"/>
              <w:right w:val="single" w:sz="4" w:space="0" w:color="auto"/>
            </w:tcBorders>
          </w:tcPr>
          <w:p w14:paraId="1C5FCE8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281F6F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ED36BA" w14:textId="77777777" w:rsidR="001A00A1" w:rsidRPr="007B340C" w:rsidRDefault="00120233">
            <w:pPr>
              <w:pStyle w:val="ac"/>
              <w:rPr>
                <w:sz w:val="16"/>
                <w:szCs w:val="16"/>
              </w:rPr>
            </w:pPr>
            <w:r w:rsidRPr="007B340C">
              <w:rPr>
                <w:sz w:val="16"/>
                <w:szCs w:val="16"/>
              </w:rPr>
              <w:t>палбоциклиб</w:t>
            </w:r>
          </w:p>
        </w:tc>
        <w:tc>
          <w:tcPr>
            <w:tcW w:w="4037" w:type="dxa"/>
            <w:tcBorders>
              <w:top w:val="nil"/>
              <w:left w:val="single" w:sz="4" w:space="0" w:color="auto"/>
              <w:bottom w:val="single" w:sz="4" w:space="0" w:color="auto"/>
            </w:tcBorders>
          </w:tcPr>
          <w:p w14:paraId="1D597037" w14:textId="77777777" w:rsidR="001A00A1" w:rsidRPr="007B340C" w:rsidRDefault="00120233">
            <w:pPr>
              <w:pStyle w:val="ac"/>
              <w:rPr>
                <w:sz w:val="16"/>
                <w:szCs w:val="16"/>
              </w:rPr>
            </w:pPr>
            <w:r w:rsidRPr="007B340C">
              <w:rPr>
                <w:sz w:val="16"/>
                <w:szCs w:val="16"/>
              </w:rPr>
              <w:t>капсулы</w:t>
            </w:r>
          </w:p>
        </w:tc>
      </w:tr>
      <w:tr w:rsidR="001A00A1" w:rsidRPr="007B340C" w14:paraId="6ABFDA6F" w14:textId="77777777">
        <w:tc>
          <w:tcPr>
            <w:tcW w:w="1028" w:type="dxa"/>
            <w:vMerge/>
            <w:tcBorders>
              <w:top w:val="single" w:sz="4" w:space="0" w:color="auto"/>
              <w:bottom w:val="single" w:sz="4" w:space="0" w:color="auto"/>
              <w:right w:val="single" w:sz="4" w:space="0" w:color="auto"/>
            </w:tcBorders>
          </w:tcPr>
          <w:p w14:paraId="2FEA5CD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CF97F8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A9F01F7" w14:textId="77777777" w:rsidR="001A00A1" w:rsidRPr="007B340C" w:rsidRDefault="00120233">
            <w:pPr>
              <w:pStyle w:val="ac"/>
              <w:rPr>
                <w:sz w:val="16"/>
                <w:szCs w:val="16"/>
              </w:rPr>
            </w:pPr>
            <w:r w:rsidRPr="007B340C">
              <w:rPr>
                <w:sz w:val="16"/>
                <w:szCs w:val="16"/>
              </w:rPr>
              <w:t>регорафениб</w:t>
            </w:r>
          </w:p>
        </w:tc>
        <w:tc>
          <w:tcPr>
            <w:tcW w:w="4037" w:type="dxa"/>
            <w:tcBorders>
              <w:top w:val="nil"/>
              <w:left w:val="single" w:sz="4" w:space="0" w:color="auto"/>
              <w:bottom w:val="single" w:sz="4" w:space="0" w:color="auto"/>
            </w:tcBorders>
          </w:tcPr>
          <w:p w14:paraId="611B2DF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751266D" w14:textId="77777777">
        <w:tc>
          <w:tcPr>
            <w:tcW w:w="1028" w:type="dxa"/>
            <w:vMerge w:val="restart"/>
            <w:tcBorders>
              <w:top w:val="single" w:sz="4" w:space="0" w:color="auto"/>
              <w:bottom w:val="single" w:sz="4" w:space="0" w:color="auto"/>
              <w:right w:val="single" w:sz="4" w:space="0" w:color="auto"/>
            </w:tcBorders>
          </w:tcPr>
          <w:p w14:paraId="5D2BD5E0"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75B8CE6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DD287E7" w14:textId="77777777" w:rsidR="001A00A1" w:rsidRPr="007B340C" w:rsidRDefault="00120233">
            <w:pPr>
              <w:pStyle w:val="ac"/>
              <w:rPr>
                <w:sz w:val="16"/>
                <w:szCs w:val="16"/>
              </w:rPr>
            </w:pPr>
            <w:r w:rsidRPr="007B340C">
              <w:rPr>
                <w:sz w:val="16"/>
                <w:szCs w:val="16"/>
              </w:rPr>
              <w:t>рибоциклиб</w:t>
            </w:r>
          </w:p>
        </w:tc>
        <w:tc>
          <w:tcPr>
            <w:tcW w:w="4037" w:type="dxa"/>
            <w:tcBorders>
              <w:top w:val="nil"/>
              <w:left w:val="single" w:sz="4" w:space="0" w:color="auto"/>
              <w:bottom w:val="single" w:sz="4" w:space="0" w:color="auto"/>
            </w:tcBorders>
          </w:tcPr>
          <w:p w14:paraId="20B47DF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94B634E" w14:textId="77777777">
        <w:tc>
          <w:tcPr>
            <w:tcW w:w="1028" w:type="dxa"/>
            <w:vMerge/>
            <w:tcBorders>
              <w:top w:val="single" w:sz="4" w:space="0" w:color="auto"/>
              <w:bottom w:val="single" w:sz="4" w:space="0" w:color="auto"/>
              <w:right w:val="single" w:sz="4" w:space="0" w:color="auto"/>
            </w:tcBorders>
          </w:tcPr>
          <w:p w14:paraId="0F3BF83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AAD4C6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594577" w14:textId="77777777" w:rsidR="001A00A1" w:rsidRPr="007B340C" w:rsidRDefault="00120233">
            <w:pPr>
              <w:pStyle w:val="ac"/>
              <w:rPr>
                <w:sz w:val="16"/>
                <w:szCs w:val="16"/>
              </w:rPr>
            </w:pPr>
            <w:r w:rsidRPr="007B340C">
              <w:rPr>
                <w:sz w:val="16"/>
                <w:szCs w:val="16"/>
              </w:rPr>
              <w:t>руксолитиниб</w:t>
            </w:r>
          </w:p>
        </w:tc>
        <w:tc>
          <w:tcPr>
            <w:tcW w:w="4037" w:type="dxa"/>
            <w:tcBorders>
              <w:top w:val="nil"/>
              <w:left w:val="single" w:sz="4" w:space="0" w:color="auto"/>
              <w:bottom w:val="single" w:sz="4" w:space="0" w:color="auto"/>
            </w:tcBorders>
          </w:tcPr>
          <w:p w14:paraId="3CCAC098" w14:textId="77777777" w:rsidR="001A00A1" w:rsidRPr="007B340C" w:rsidRDefault="00120233">
            <w:pPr>
              <w:pStyle w:val="ac"/>
              <w:rPr>
                <w:sz w:val="16"/>
                <w:szCs w:val="16"/>
              </w:rPr>
            </w:pPr>
            <w:r w:rsidRPr="007B340C">
              <w:rPr>
                <w:sz w:val="16"/>
                <w:szCs w:val="16"/>
              </w:rPr>
              <w:t>таблетки</w:t>
            </w:r>
          </w:p>
        </w:tc>
      </w:tr>
      <w:tr w:rsidR="001A00A1" w:rsidRPr="007B340C" w14:paraId="44E014FA" w14:textId="77777777">
        <w:tc>
          <w:tcPr>
            <w:tcW w:w="1028" w:type="dxa"/>
            <w:vMerge/>
            <w:tcBorders>
              <w:top w:val="single" w:sz="4" w:space="0" w:color="auto"/>
              <w:bottom w:val="single" w:sz="4" w:space="0" w:color="auto"/>
              <w:right w:val="single" w:sz="4" w:space="0" w:color="auto"/>
            </w:tcBorders>
          </w:tcPr>
          <w:p w14:paraId="6C2D8A3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A1D3D5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EC83F0D" w14:textId="77777777" w:rsidR="001A00A1" w:rsidRPr="007B340C" w:rsidRDefault="00120233">
            <w:pPr>
              <w:pStyle w:val="ac"/>
              <w:rPr>
                <w:sz w:val="16"/>
                <w:szCs w:val="16"/>
              </w:rPr>
            </w:pPr>
            <w:r w:rsidRPr="007B340C">
              <w:rPr>
                <w:sz w:val="16"/>
                <w:szCs w:val="16"/>
              </w:rPr>
              <w:t>сорафениб</w:t>
            </w:r>
          </w:p>
        </w:tc>
        <w:tc>
          <w:tcPr>
            <w:tcW w:w="4037" w:type="dxa"/>
            <w:tcBorders>
              <w:top w:val="nil"/>
              <w:left w:val="single" w:sz="4" w:space="0" w:color="auto"/>
              <w:bottom w:val="single" w:sz="4" w:space="0" w:color="auto"/>
            </w:tcBorders>
          </w:tcPr>
          <w:p w14:paraId="2327B1E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6AB7219" w14:textId="77777777">
        <w:tc>
          <w:tcPr>
            <w:tcW w:w="1028" w:type="dxa"/>
            <w:vMerge/>
            <w:tcBorders>
              <w:top w:val="single" w:sz="4" w:space="0" w:color="auto"/>
              <w:bottom w:val="single" w:sz="4" w:space="0" w:color="auto"/>
              <w:right w:val="single" w:sz="4" w:space="0" w:color="auto"/>
            </w:tcBorders>
          </w:tcPr>
          <w:p w14:paraId="6391878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109DFB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2D7A7B3" w14:textId="77777777" w:rsidR="001A00A1" w:rsidRPr="007B340C" w:rsidRDefault="00120233">
            <w:pPr>
              <w:pStyle w:val="ac"/>
              <w:rPr>
                <w:sz w:val="16"/>
                <w:szCs w:val="16"/>
              </w:rPr>
            </w:pPr>
            <w:r w:rsidRPr="007B340C">
              <w:rPr>
                <w:sz w:val="16"/>
                <w:szCs w:val="16"/>
              </w:rPr>
              <w:t>сунитиниб</w:t>
            </w:r>
          </w:p>
        </w:tc>
        <w:tc>
          <w:tcPr>
            <w:tcW w:w="4037" w:type="dxa"/>
            <w:tcBorders>
              <w:top w:val="nil"/>
              <w:left w:val="single" w:sz="4" w:space="0" w:color="auto"/>
              <w:bottom w:val="single" w:sz="4" w:space="0" w:color="auto"/>
            </w:tcBorders>
          </w:tcPr>
          <w:p w14:paraId="3649576B" w14:textId="77777777" w:rsidR="001A00A1" w:rsidRPr="007B340C" w:rsidRDefault="00120233">
            <w:pPr>
              <w:pStyle w:val="ac"/>
              <w:rPr>
                <w:sz w:val="16"/>
                <w:szCs w:val="16"/>
              </w:rPr>
            </w:pPr>
            <w:r w:rsidRPr="007B340C">
              <w:rPr>
                <w:sz w:val="16"/>
                <w:szCs w:val="16"/>
              </w:rPr>
              <w:t>капсулы</w:t>
            </w:r>
          </w:p>
        </w:tc>
      </w:tr>
      <w:tr w:rsidR="001A00A1" w:rsidRPr="007B340C" w14:paraId="3C3D5BDF" w14:textId="77777777">
        <w:tc>
          <w:tcPr>
            <w:tcW w:w="1028" w:type="dxa"/>
            <w:vMerge/>
            <w:tcBorders>
              <w:top w:val="single" w:sz="4" w:space="0" w:color="auto"/>
              <w:bottom w:val="single" w:sz="4" w:space="0" w:color="auto"/>
              <w:right w:val="single" w:sz="4" w:space="0" w:color="auto"/>
            </w:tcBorders>
          </w:tcPr>
          <w:p w14:paraId="6A44F4D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27181B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78A50BB" w14:textId="77777777" w:rsidR="001A00A1" w:rsidRPr="007B340C" w:rsidRDefault="00120233">
            <w:pPr>
              <w:pStyle w:val="ac"/>
              <w:rPr>
                <w:sz w:val="16"/>
                <w:szCs w:val="16"/>
              </w:rPr>
            </w:pPr>
            <w:r w:rsidRPr="007B340C">
              <w:rPr>
                <w:sz w:val="16"/>
                <w:szCs w:val="16"/>
              </w:rPr>
              <w:t>траметиниб</w:t>
            </w:r>
          </w:p>
        </w:tc>
        <w:tc>
          <w:tcPr>
            <w:tcW w:w="4037" w:type="dxa"/>
            <w:tcBorders>
              <w:top w:val="nil"/>
              <w:left w:val="single" w:sz="4" w:space="0" w:color="auto"/>
              <w:bottom w:val="single" w:sz="4" w:space="0" w:color="auto"/>
            </w:tcBorders>
          </w:tcPr>
          <w:p w14:paraId="6047C42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E5B78B1" w14:textId="77777777">
        <w:tc>
          <w:tcPr>
            <w:tcW w:w="1028" w:type="dxa"/>
            <w:vMerge/>
            <w:tcBorders>
              <w:top w:val="single" w:sz="4" w:space="0" w:color="auto"/>
              <w:bottom w:val="single" w:sz="4" w:space="0" w:color="auto"/>
              <w:right w:val="single" w:sz="4" w:space="0" w:color="auto"/>
            </w:tcBorders>
          </w:tcPr>
          <w:p w14:paraId="18FA40F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39B447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9E1898" w14:textId="77777777" w:rsidR="001A00A1" w:rsidRPr="007B340C" w:rsidRDefault="00120233">
            <w:pPr>
              <w:pStyle w:val="ac"/>
              <w:rPr>
                <w:sz w:val="16"/>
                <w:szCs w:val="16"/>
              </w:rPr>
            </w:pPr>
            <w:r w:rsidRPr="007B340C">
              <w:rPr>
                <w:sz w:val="16"/>
                <w:szCs w:val="16"/>
              </w:rPr>
              <w:t>церитиниб</w:t>
            </w:r>
          </w:p>
        </w:tc>
        <w:tc>
          <w:tcPr>
            <w:tcW w:w="4037" w:type="dxa"/>
            <w:tcBorders>
              <w:top w:val="nil"/>
              <w:left w:val="single" w:sz="4" w:space="0" w:color="auto"/>
              <w:bottom w:val="single" w:sz="4" w:space="0" w:color="auto"/>
            </w:tcBorders>
          </w:tcPr>
          <w:p w14:paraId="7A223BC2" w14:textId="77777777" w:rsidR="001A00A1" w:rsidRPr="007B340C" w:rsidRDefault="00120233">
            <w:pPr>
              <w:pStyle w:val="ac"/>
              <w:rPr>
                <w:sz w:val="16"/>
                <w:szCs w:val="16"/>
              </w:rPr>
            </w:pPr>
            <w:r w:rsidRPr="007B340C">
              <w:rPr>
                <w:sz w:val="16"/>
                <w:szCs w:val="16"/>
              </w:rPr>
              <w:t>капсулы</w:t>
            </w:r>
          </w:p>
        </w:tc>
      </w:tr>
      <w:tr w:rsidR="001A00A1" w:rsidRPr="007B340C" w14:paraId="444445B0" w14:textId="77777777">
        <w:tc>
          <w:tcPr>
            <w:tcW w:w="1028" w:type="dxa"/>
            <w:tcBorders>
              <w:top w:val="single" w:sz="4" w:space="0" w:color="auto"/>
              <w:bottom w:val="single" w:sz="4" w:space="0" w:color="auto"/>
              <w:right w:val="single" w:sz="4" w:space="0" w:color="auto"/>
            </w:tcBorders>
          </w:tcPr>
          <w:p w14:paraId="6631D17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03E117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8318590" w14:textId="77777777" w:rsidR="001A00A1" w:rsidRPr="007B340C" w:rsidRDefault="00120233">
            <w:pPr>
              <w:pStyle w:val="ac"/>
              <w:rPr>
                <w:sz w:val="16"/>
                <w:szCs w:val="16"/>
              </w:rPr>
            </w:pPr>
            <w:r w:rsidRPr="007B340C">
              <w:rPr>
                <w:sz w:val="16"/>
                <w:szCs w:val="16"/>
              </w:rPr>
              <w:t>эрлотиниб</w:t>
            </w:r>
          </w:p>
        </w:tc>
        <w:tc>
          <w:tcPr>
            <w:tcW w:w="4037" w:type="dxa"/>
            <w:tcBorders>
              <w:top w:val="nil"/>
              <w:left w:val="single" w:sz="4" w:space="0" w:color="auto"/>
              <w:bottom w:val="single" w:sz="4" w:space="0" w:color="auto"/>
            </w:tcBorders>
          </w:tcPr>
          <w:p w14:paraId="6EDD8BA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7FE9050" w14:textId="77777777">
        <w:tc>
          <w:tcPr>
            <w:tcW w:w="1028" w:type="dxa"/>
            <w:vMerge w:val="restart"/>
            <w:tcBorders>
              <w:top w:val="single" w:sz="4" w:space="0" w:color="auto"/>
              <w:bottom w:val="single" w:sz="4" w:space="0" w:color="auto"/>
              <w:right w:val="single" w:sz="4" w:space="0" w:color="auto"/>
            </w:tcBorders>
          </w:tcPr>
          <w:p w14:paraId="0A3242B0" w14:textId="77777777" w:rsidR="001A00A1" w:rsidRPr="007B340C" w:rsidRDefault="00120233">
            <w:pPr>
              <w:pStyle w:val="aa"/>
              <w:jc w:val="center"/>
              <w:rPr>
                <w:sz w:val="16"/>
                <w:szCs w:val="16"/>
              </w:rPr>
            </w:pPr>
            <w:r w:rsidRPr="007B340C">
              <w:rPr>
                <w:sz w:val="16"/>
                <w:szCs w:val="16"/>
              </w:rPr>
              <w:t>L01XX</w:t>
            </w:r>
          </w:p>
        </w:tc>
        <w:tc>
          <w:tcPr>
            <w:tcW w:w="3197" w:type="dxa"/>
            <w:vMerge w:val="restart"/>
            <w:tcBorders>
              <w:top w:val="nil"/>
              <w:left w:val="single" w:sz="4" w:space="0" w:color="auto"/>
              <w:bottom w:val="single" w:sz="4" w:space="0" w:color="auto"/>
              <w:right w:val="nil"/>
            </w:tcBorders>
          </w:tcPr>
          <w:p w14:paraId="453513EF" w14:textId="77777777" w:rsidR="001A00A1" w:rsidRPr="007B340C" w:rsidRDefault="00120233">
            <w:pPr>
              <w:pStyle w:val="ac"/>
              <w:rPr>
                <w:sz w:val="16"/>
                <w:szCs w:val="16"/>
              </w:rPr>
            </w:pPr>
            <w:r w:rsidRPr="007B340C">
              <w:rPr>
                <w:sz w:val="16"/>
                <w:szCs w:val="16"/>
              </w:rPr>
              <w:t>прочие противоопухолевые препараты</w:t>
            </w:r>
          </w:p>
        </w:tc>
        <w:tc>
          <w:tcPr>
            <w:tcW w:w="1936" w:type="dxa"/>
            <w:tcBorders>
              <w:top w:val="nil"/>
              <w:left w:val="single" w:sz="4" w:space="0" w:color="auto"/>
              <w:bottom w:val="single" w:sz="4" w:space="0" w:color="auto"/>
              <w:right w:val="nil"/>
            </w:tcBorders>
          </w:tcPr>
          <w:p w14:paraId="204A81EE" w14:textId="77777777" w:rsidR="001A00A1" w:rsidRPr="007B340C" w:rsidRDefault="00120233">
            <w:pPr>
              <w:pStyle w:val="ac"/>
              <w:rPr>
                <w:sz w:val="16"/>
                <w:szCs w:val="16"/>
              </w:rPr>
            </w:pPr>
            <w:r w:rsidRPr="007B340C">
              <w:rPr>
                <w:sz w:val="16"/>
                <w:szCs w:val="16"/>
              </w:rPr>
              <w:t>аспарагиназа</w:t>
            </w:r>
          </w:p>
        </w:tc>
        <w:tc>
          <w:tcPr>
            <w:tcW w:w="4037" w:type="dxa"/>
            <w:tcBorders>
              <w:top w:val="nil"/>
              <w:left w:val="single" w:sz="4" w:space="0" w:color="auto"/>
              <w:bottom w:val="single" w:sz="4" w:space="0" w:color="auto"/>
            </w:tcBorders>
          </w:tcPr>
          <w:p w14:paraId="6567539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tc>
      </w:tr>
      <w:tr w:rsidR="001A00A1" w:rsidRPr="007B340C" w14:paraId="65BD4ECB" w14:textId="77777777">
        <w:tc>
          <w:tcPr>
            <w:tcW w:w="1028" w:type="dxa"/>
            <w:vMerge/>
            <w:tcBorders>
              <w:top w:val="single" w:sz="4" w:space="0" w:color="auto"/>
              <w:bottom w:val="single" w:sz="4" w:space="0" w:color="auto"/>
              <w:right w:val="single" w:sz="4" w:space="0" w:color="auto"/>
            </w:tcBorders>
          </w:tcPr>
          <w:p w14:paraId="0BF3195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81FF50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D06C509" w14:textId="77777777" w:rsidR="001A00A1" w:rsidRPr="007B340C" w:rsidRDefault="00120233">
            <w:pPr>
              <w:pStyle w:val="ac"/>
              <w:rPr>
                <w:sz w:val="16"/>
                <w:szCs w:val="16"/>
              </w:rPr>
            </w:pPr>
            <w:r w:rsidRPr="007B340C">
              <w:rPr>
                <w:sz w:val="16"/>
                <w:szCs w:val="16"/>
              </w:rPr>
              <w:t>афлиберцепт</w:t>
            </w:r>
          </w:p>
        </w:tc>
        <w:tc>
          <w:tcPr>
            <w:tcW w:w="4037" w:type="dxa"/>
            <w:tcBorders>
              <w:top w:val="nil"/>
              <w:left w:val="single" w:sz="4" w:space="0" w:color="auto"/>
              <w:bottom w:val="single" w:sz="4" w:space="0" w:color="auto"/>
            </w:tcBorders>
          </w:tcPr>
          <w:p w14:paraId="17C1C16A"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7F25BC7F" w14:textId="77777777" w:rsidR="001A00A1" w:rsidRPr="007B340C" w:rsidRDefault="00120233">
            <w:pPr>
              <w:pStyle w:val="ac"/>
              <w:rPr>
                <w:sz w:val="16"/>
                <w:szCs w:val="16"/>
              </w:rPr>
            </w:pPr>
            <w:r w:rsidRPr="007B340C">
              <w:rPr>
                <w:sz w:val="16"/>
                <w:szCs w:val="16"/>
              </w:rPr>
              <w:t>раствор для внутриглазного введения</w:t>
            </w:r>
          </w:p>
        </w:tc>
      </w:tr>
      <w:tr w:rsidR="001A00A1" w:rsidRPr="007B340C" w14:paraId="028BB564" w14:textId="77777777">
        <w:tc>
          <w:tcPr>
            <w:tcW w:w="1028" w:type="dxa"/>
            <w:vMerge/>
            <w:tcBorders>
              <w:top w:val="single" w:sz="4" w:space="0" w:color="auto"/>
              <w:bottom w:val="single" w:sz="4" w:space="0" w:color="auto"/>
              <w:right w:val="single" w:sz="4" w:space="0" w:color="auto"/>
            </w:tcBorders>
          </w:tcPr>
          <w:p w14:paraId="2A84A8E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E51442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B0142F" w14:textId="77777777" w:rsidR="001A00A1" w:rsidRPr="007B340C" w:rsidRDefault="00120233">
            <w:pPr>
              <w:pStyle w:val="ac"/>
              <w:rPr>
                <w:sz w:val="16"/>
                <w:szCs w:val="16"/>
              </w:rPr>
            </w:pPr>
            <w:r w:rsidRPr="007B340C">
              <w:rPr>
                <w:sz w:val="16"/>
                <w:szCs w:val="16"/>
              </w:rPr>
              <w:t>бортезомиб</w:t>
            </w:r>
          </w:p>
        </w:tc>
        <w:tc>
          <w:tcPr>
            <w:tcW w:w="4037" w:type="dxa"/>
            <w:tcBorders>
              <w:top w:val="nil"/>
              <w:left w:val="single" w:sz="4" w:space="0" w:color="auto"/>
              <w:bottom w:val="single" w:sz="4" w:space="0" w:color="auto"/>
            </w:tcBorders>
          </w:tcPr>
          <w:p w14:paraId="5403399F"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1AC66DD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подкожного введения;</w:t>
            </w:r>
          </w:p>
          <w:p w14:paraId="4970AC38"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754418EF" w14:textId="77777777">
        <w:tc>
          <w:tcPr>
            <w:tcW w:w="1028" w:type="dxa"/>
            <w:vMerge/>
            <w:tcBorders>
              <w:top w:val="single" w:sz="4" w:space="0" w:color="auto"/>
              <w:bottom w:val="single" w:sz="4" w:space="0" w:color="auto"/>
              <w:right w:val="single" w:sz="4" w:space="0" w:color="auto"/>
            </w:tcBorders>
          </w:tcPr>
          <w:p w14:paraId="44BA770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074F5C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05A08B" w14:textId="77777777" w:rsidR="001A00A1" w:rsidRPr="007B340C" w:rsidRDefault="00120233">
            <w:pPr>
              <w:pStyle w:val="ac"/>
              <w:rPr>
                <w:sz w:val="16"/>
                <w:szCs w:val="16"/>
              </w:rPr>
            </w:pPr>
            <w:r w:rsidRPr="007B340C">
              <w:rPr>
                <w:sz w:val="16"/>
                <w:szCs w:val="16"/>
              </w:rPr>
              <w:t>венетоклакс</w:t>
            </w:r>
          </w:p>
        </w:tc>
        <w:tc>
          <w:tcPr>
            <w:tcW w:w="4037" w:type="dxa"/>
            <w:tcBorders>
              <w:top w:val="nil"/>
              <w:left w:val="single" w:sz="4" w:space="0" w:color="auto"/>
              <w:bottom w:val="single" w:sz="4" w:space="0" w:color="auto"/>
            </w:tcBorders>
          </w:tcPr>
          <w:p w14:paraId="0CECD8C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59123DA" w14:textId="77777777">
        <w:tc>
          <w:tcPr>
            <w:tcW w:w="1028" w:type="dxa"/>
            <w:vMerge w:val="restart"/>
            <w:tcBorders>
              <w:top w:val="single" w:sz="4" w:space="0" w:color="auto"/>
              <w:bottom w:val="single" w:sz="4" w:space="0" w:color="auto"/>
              <w:right w:val="single" w:sz="4" w:space="0" w:color="auto"/>
            </w:tcBorders>
          </w:tcPr>
          <w:p w14:paraId="507D8B33"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7B51FF7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3C24D34" w14:textId="77777777" w:rsidR="001A00A1" w:rsidRPr="007B340C" w:rsidRDefault="00120233">
            <w:pPr>
              <w:pStyle w:val="ac"/>
              <w:rPr>
                <w:sz w:val="16"/>
                <w:szCs w:val="16"/>
              </w:rPr>
            </w:pPr>
            <w:r w:rsidRPr="007B340C">
              <w:rPr>
                <w:sz w:val="16"/>
                <w:szCs w:val="16"/>
              </w:rPr>
              <w:t>висмодегиб</w:t>
            </w:r>
          </w:p>
        </w:tc>
        <w:tc>
          <w:tcPr>
            <w:tcW w:w="4037" w:type="dxa"/>
            <w:tcBorders>
              <w:top w:val="nil"/>
              <w:left w:val="single" w:sz="4" w:space="0" w:color="auto"/>
              <w:bottom w:val="single" w:sz="4" w:space="0" w:color="auto"/>
            </w:tcBorders>
          </w:tcPr>
          <w:p w14:paraId="201876C5" w14:textId="77777777" w:rsidR="001A00A1" w:rsidRPr="007B340C" w:rsidRDefault="00120233">
            <w:pPr>
              <w:pStyle w:val="ac"/>
              <w:rPr>
                <w:sz w:val="16"/>
                <w:szCs w:val="16"/>
              </w:rPr>
            </w:pPr>
            <w:r w:rsidRPr="007B340C">
              <w:rPr>
                <w:sz w:val="16"/>
                <w:szCs w:val="16"/>
              </w:rPr>
              <w:t>капсулы</w:t>
            </w:r>
          </w:p>
        </w:tc>
      </w:tr>
      <w:tr w:rsidR="001A00A1" w:rsidRPr="007B340C" w14:paraId="42630F31" w14:textId="77777777">
        <w:tc>
          <w:tcPr>
            <w:tcW w:w="1028" w:type="dxa"/>
            <w:vMerge/>
            <w:tcBorders>
              <w:top w:val="single" w:sz="4" w:space="0" w:color="auto"/>
              <w:bottom w:val="single" w:sz="4" w:space="0" w:color="auto"/>
              <w:right w:val="single" w:sz="4" w:space="0" w:color="auto"/>
            </w:tcBorders>
          </w:tcPr>
          <w:p w14:paraId="0C195C8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4007ED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0DD97C" w14:textId="77777777" w:rsidR="001A00A1" w:rsidRPr="007B340C" w:rsidRDefault="00120233">
            <w:pPr>
              <w:pStyle w:val="ac"/>
              <w:rPr>
                <w:sz w:val="16"/>
                <w:szCs w:val="16"/>
              </w:rPr>
            </w:pPr>
            <w:r w:rsidRPr="007B340C">
              <w:rPr>
                <w:sz w:val="16"/>
                <w:szCs w:val="16"/>
              </w:rPr>
              <w:t>гидроксикарбамид</w:t>
            </w:r>
          </w:p>
        </w:tc>
        <w:tc>
          <w:tcPr>
            <w:tcW w:w="4037" w:type="dxa"/>
            <w:tcBorders>
              <w:top w:val="nil"/>
              <w:left w:val="single" w:sz="4" w:space="0" w:color="auto"/>
              <w:bottom w:val="single" w:sz="4" w:space="0" w:color="auto"/>
            </w:tcBorders>
          </w:tcPr>
          <w:p w14:paraId="485D67C7" w14:textId="77777777" w:rsidR="001A00A1" w:rsidRPr="007B340C" w:rsidRDefault="00120233">
            <w:pPr>
              <w:pStyle w:val="ac"/>
              <w:rPr>
                <w:sz w:val="16"/>
                <w:szCs w:val="16"/>
              </w:rPr>
            </w:pPr>
            <w:r w:rsidRPr="007B340C">
              <w:rPr>
                <w:sz w:val="16"/>
                <w:szCs w:val="16"/>
              </w:rPr>
              <w:t>капсулы</w:t>
            </w:r>
          </w:p>
        </w:tc>
      </w:tr>
      <w:tr w:rsidR="001A00A1" w:rsidRPr="007B340C" w14:paraId="67200D49" w14:textId="77777777">
        <w:tc>
          <w:tcPr>
            <w:tcW w:w="1028" w:type="dxa"/>
            <w:vMerge/>
            <w:tcBorders>
              <w:top w:val="single" w:sz="4" w:space="0" w:color="auto"/>
              <w:bottom w:val="single" w:sz="4" w:space="0" w:color="auto"/>
              <w:right w:val="single" w:sz="4" w:space="0" w:color="auto"/>
            </w:tcBorders>
          </w:tcPr>
          <w:p w14:paraId="6D4A92B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0EBF82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9C09D8" w14:textId="77777777" w:rsidR="001A00A1" w:rsidRPr="007B340C" w:rsidRDefault="00120233">
            <w:pPr>
              <w:pStyle w:val="ac"/>
              <w:rPr>
                <w:sz w:val="16"/>
                <w:szCs w:val="16"/>
              </w:rPr>
            </w:pPr>
            <w:r w:rsidRPr="007B340C">
              <w:rPr>
                <w:sz w:val="16"/>
                <w:szCs w:val="16"/>
              </w:rPr>
              <w:t>иксазомиб</w:t>
            </w:r>
          </w:p>
        </w:tc>
        <w:tc>
          <w:tcPr>
            <w:tcW w:w="4037" w:type="dxa"/>
            <w:tcBorders>
              <w:top w:val="nil"/>
              <w:left w:val="single" w:sz="4" w:space="0" w:color="auto"/>
              <w:bottom w:val="single" w:sz="4" w:space="0" w:color="auto"/>
            </w:tcBorders>
          </w:tcPr>
          <w:p w14:paraId="18329237" w14:textId="77777777" w:rsidR="001A00A1" w:rsidRPr="007B340C" w:rsidRDefault="00120233">
            <w:pPr>
              <w:pStyle w:val="ac"/>
              <w:rPr>
                <w:sz w:val="16"/>
                <w:szCs w:val="16"/>
              </w:rPr>
            </w:pPr>
            <w:r w:rsidRPr="007B340C">
              <w:rPr>
                <w:sz w:val="16"/>
                <w:szCs w:val="16"/>
              </w:rPr>
              <w:t>капсулы</w:t>
            </w:r>
          </w:p>
        </w:tc>
      </w:tr>
      <w:tr w:rsidR="001A00A1" w:rsidRPr="007B340C" w14:paraId="4039E00E" w14:textId="77777777">
        <w:tc>
          <w:tcPr>
            <w:tcW w:w="1028" w:type="dxa"/>
            <w:vMerge/>
            <w:tcBorders>
              <w:top w:val="single" w:sz="4" w:space="0" w:color="auto"/>
              <w:bottom w:val="single" w:sz="4" w:space="0" w:color="auto"/>
              <w:right w:val="single" w:sz="4" w:space="0" w:color="auto"/>
            </w:tcBorders>
          </w:tcPr>
          <w:p w14:paraId="53AAAA6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557CEB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4A21D25" w14:textId="77777777" w:rsidR="001A00A1" w:rsidRPr="007B340C" w:rsidRDefault="00120233">
            <w:pPr>
              <w:pStyle w:val="ac"/>
              <w:rPr>
                <w:sz w:val="16"/>
                <w:szCs w:val="16"/>
              </w:rPr>
            </w:pPr>
            <w:r w:rsidRPr="007B340C">
              <w:rPr>
                <w:sz w:val="16"/>
                <w:szCs w:val="16"/>
              </w:rPr>
              <w:t>иринотекан</w:t>
            </w:r>
          </w:p>
        </w:tc>
        <w:tc>
          <w:tcPr>
            <w:tcW w:w="4037" w:type="dxa"/>
            <w:tcBorders>
              <w:top w:val="nil"/>
              <w:left w:val="single" w:sz="4" w:space="0" w:color="auto"/>
              <w:bottom w:val="single" w:sz="4" w:space="0" w:color="auto"/>
            </w:tcBorders>
          </w:tcPr>
          <w:p w14:paraId="7A44E609"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6A91C28" w14:textId="77777777">
        <w:tc>
          <w:tcPr>
            <w:tcW w:w="1028" w:type="dxa"/>
            <w:vMerge/>
            <w:tcBorders>
              <w:top w:val="single" w:sz="4" w:space="0" w:color="auto"/>
              <w:bottom w:val="single" w:sz="4" w:space="0" w:color="auto"/>
              <w:right w:val="single" w:sz="4" w:space="0" w:color="auto"/>
            </w:tcBorders>
          </w:tcPr>
          <w:p w14:paraId="07554B7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E3BACB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25D44E5" w14:textId="77777777" w:rsidR="001A00A1" w:rsidRPr="007B340C" w:rsidRDefault="00120233">
            <w:pPr>
              <w:pStyle w:val="ac"/>
              <w:rPr>
                <w:sz w:val="16"/>
                <w:szCs w:val="16"/>
              </w:rPr>
            </w:pPr>
            <w:r w:rsidRPr="007B340C">
              <w:rPr>
                <w:sz w:val="16"/>
                <w:szCs w:val="16"/>
              </w:rPr>
              <w:t>карфилзомиб</w:t>
            </w:r>
          </w:p>
        </w:tc>
        <w:tc>
          <w:tcPr>
            <w:tcW w:w="4037" w:type="dxa"/>
            <w:tcBorders>
              <w:top w:val="nil"/>
              <w:left w:val="single" w:sz="4" w:space="0" w:color="auto"/>
              <w:bottom w:val="single" w:sz="4" w:space="0" w:color="auto"/>
            </w:tcBorders>
          </w:tcPr>
          <w:p w14:paraId="4F28AE07"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60C7ED71" w14:textId="77777777">
        <w:tc>
          <w:tcPr>
            <w:tcW w:w="1028" w:type="dxa"/>
            <w:vMerge/>
            <w:tcBorders>
              <w:top w:val="single" w:sz="4" w:space="0" w:color="auto"/>
              <w:bottom w:val="single" w:sz="4" w:space="0" w:color="auto"/>
              <w:right w:val="single" w:sz="4" w:space="0" w:color="auto"/>
            </w:tcBorders>
          </w:tcPr>
          <w:p w14:paraId="00AA24A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A4D6A7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F96558" w14:textId="77777777" w:rsidR="001A00A1" w:rsidRPr="007B340C" w:rsidRDefault="00120233">
            <w:pPr>
              <w:pStyle w:val="ac"/>
              <w:rPr>
                <w:sz w:val="16"/>
                <w:szCs w:val="16"/>
              </w:rPr>
            </w:pPr>
            <w:r w:rsidRPr="007B340C">
              <w:rPr>
                <w:sz w:val="16"/>
                <w:szCs w:val="16"/>
              </w:rPr>
              <w:t>митотан</w:t>
            </w:r>
          </w:p>
        </w:tc>
        <w:tc>
          <w:tcPr>
            <w:tcW w:w="4037" w:type="dxa"/>
            <w:tcBorders>
              <w:top w:val="nil"/>
              <w:left w:val="single" w:sz="4" w:space="0" w:color="auto"/>
              <w:bottom w:val="single" w:sz="4" w:space="0" w:color="auto"/>
            </w:tcBorders>
          </w:tcPr>
          <w:p w14:paraId="48B19C59" w14:textId="77777777" w:rsidR="001A00A1" w:rsidRPr="007B340C" w:rsidRDefault="00120233">
            <w:pPr>
              <w:pStyle w:val="ac"/>
              <w:rPr>
                <w:sz w:val="16"/>
                <w:szCs w:val="16"/>
              </w:rPr>
            </w:pPr>
            <w:r w:rsidRPr="007B340C">
              <w:rPr>
                <w:sz w:val="16"/>
                <w:szCs w:val="16"/>
              </w:rPr>
              <w:t>таблетки</w:t>
            </w:r>
          </w:p>
        </w:tc>
      </w:tr>
      <w:tr w:rsidR="001A00A1" w:rsidRPr="007B340C" w14:paraId="290455E2" w14:textId="77777777">
        <w:tc>
          <w:tcPr>
            <w:tcW w:w="1028" w:type="dxa"/>
            <w:vMerge/>
            <w:tcBorders>
              <w:top w:val="single" w:sz="4" w:space="0" w:color="auto"/>
              <w:bottom w:val="single" w:sz="4" w:space="0" w:color="auto"/>
              <w:right w:val="single" w:sz="4" w:space="0" w:color="auto"/>
            </w:tcBorders>
          </w:tcPr>
          <w:p w14:paraId="70ECE7C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B85CF4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76DEA53" w14:textId="77777777" w:rsidR="001A00A1" w:rsidRPr="007B340C" w:rsidRDefault="00120233">
            <w:pPr>
              <w:pStyle w:val="ac"/>
              <w:rPr>
                <w:sz w:val="16"/>
                <w:szCs w:val="16"/>
              </w:rPr>
            </w:pPr>
            <w:r w:rsidRPr="007B340C">
              <w:rPr>
                <w:sz w:val="16"/>
                <w:szCs w:val="16"/>
              </w:rPr>
              <w:t>олапариб</w:t>
            </w:r>
          </w:p>
        </w:tc>
        <w:tc>
          <w:tcPr>
            <w:tcW w:w="4037" w:type="dxa"/>
            <w:tcBorders>
              <w:top w:val="nil"/>
              <w:left w:val="single" w:sz="4" w:space="0" w:color="auto"/>
              <w:bottom w:val="single" w:sz="4" w:space="0" w:color="auto"/>
            </w:tcBorders>
          </w:tcPr>
          <w:p w14:paraId="7EC364F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E389EDB" w14:textId="77777777">
        <w:tc>
          <w:tcPr>
            <w:tcW w:w="1028" w:type="dxa"/>
            <w:vMerge/>
            <w:tcBorders>
              <w:top w:val="single" w:sz="4" w:space="0" w:color="auto"/>
              <w:bottom w:val="single" w:sz="4" w:space="0" w:color="auto"/>
              <w:right w:val="single" w:sz="4" w:space="0" w:color="auto"/>
            </w:tcBorders>
          </w:tcPr>
          <w:p w14:paraId="265F7AF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7FD5AF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971AD6" w14:textId="77777777" w:rsidR="001A00A1" w:rsidRPr="007B340C" w:rsidRDefault="00120233">
            <w:pPr>
              <w:pStyle w:val="ac"/>
              <w:rPr>
                <w:sz w:val="16"/>
                <w:szCs w:val="16"/>
              </w:rPr>
            </w:pPr>
            <w:r w:rsidRPr="007B340C">
              <w:rPr>
                <w:sz w:val="16"/>
                <w:szCs w:val="16"/>
              </w:rPr>
              <w:t>талазопариб</w:t>
            </w:r>
          </w:p>
        </w:tc>
        <w:tc>
          <w:tcPr>
            <w:tcW w:w="4037" w:type="dxa"/>
            <w:tcBorders>
              <w:top w:val="nil"/>
              <w:left w:val="single" w:sz="4" w:space="0" w:color="auto"/>
              <w:bottom w:val="single" w:sz="4" w:space="0" w:color="auto"/>
            </w:tcBorders>
          </w:tcPr>
          <w:p w14:paraId="78ED2F33" w14:textId="77777777" w:rsidR="001A00A1" w:rsidRPr="007B340C" w:rsidRDefault="00120233">
            <w:pPr>
              <w:pStyle w:val="ac"/>
              <w:rPr>
                <w:sz w:val="16"/>
                <w:szCs w:val="16"/>
              </w:rPr>
            </w:pPr>
            <w:r w:rsidRPr="007B340C">
              <w:rPr>
                <w:sz w:val="16"/>
                <w:szCs w:val="16"/>
              </w:rPr>
              <w:t>капсулы</w:t>
            </w:r>
          </w:p>
        </w:tc>
      </w:tr>
      <w:tr w:rsidR="001A00A1" w:rsidRPr="007B340C" w14:paraId="1CE7738F" w14:textId="77777777">
        <w:tc>
          <w:tcPr>
            <w:tcW w:w="1028" w:type="dxa"/>
            <w:vMerge/>
            <w:tcBorders>
              <w:top w:val="single" w:sz="4" w:space="0" w:color="auto"/>
              <w:bottom w:val="single" w:sz="4" w:space="0" w:color="auto"/>
              <w:right w:val="single" w:sz="4" w:space="0" w:color="auto"/>
            </w:tcBorders>
          </w:tcPr>
          <w:p w14:paraId="1D32FD9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83869D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74250D3" w14:textId="77777777" w:rsidR="001A00A1" w:rsidRPr="007B340C" w:rsidRDefault="00120233">
            <w:pPr>
              <w:pStyle w:val="ac"/>
              <w:rPr>
                <w:sz w:val="16"/>
                <w:szCs w:val="16"/>
              </w:rPr>
            </w:pPr>
            <w:r w:rsidRPr="007B340C">
              <w:rPr>
                <w:sz w:val="16"/>
                <w:szCs w:val="16"/>
              </w:rPr>
              <w:t>третиноин</w:t>
            </w:r>
          </w:p>
        </w:tc>
        <w:tc>
          <w:tcPr>
            <w:tcW w:w="4037" w:type="dxa"/>
            <w:tcBorders>
              <w:top w:val="nil"/>
              <w:left w:val="single" w:sz="4" w:space="0" w:color="auto"/>
              <w:bottom w:val="single" w:sz="4" w:space="0" w:color="auto"/>
            </w:tcBorders>
          </w:tcPr>
          <w:p w14:paraId="06238D11" w14:textId="77777777" w:rsidR="001A00A1" w:rsidRPr="007B340C" w:rsidRDefault="00120233">
            <w:pPr>
              <w:pStyle w:val="ac"/>
              <w:rPr>
                <w:sz w:val="16"/>
                <w:szCs w:val="16"/>
              </w:rPr>
            </w:pPr>
            <w:r w:rsidRPr="007B340C">
              <w:rPr>
                <w:sz w:val="16"/>
                <w:szCs w:val="16"/>
              </w:rPr>
              <w:t>капсулы</w:t>
            </w:r>
          </w:p>
        </w:tc>
      </w:tr>
      <w:tr w:rsidR="001A00A1" w:rsidRPr="007B340C" w14:paraId="37DFEFDD" w14:textId="77777777">
        <w:tc>
          <w:tcPr>
            <w:tcW w:w="1028" w:type="dxa"/>
            <w:vMerge/>
            <w:tcBorders>
              <w:top w:val="single" w:sz="4" w:space="0" w:color="auto"/>
              <w:bottom w:val="single" w:sz="4" w:space="0" w:color="auto"/>
              <w:right w:val="single" w:sz="4" w:space="0" w:color="auto"/>
            </w:tcBorders>
          </w:tcPr>
          <w:p w14:paraId="7648F92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88A726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54C127" w14:textId="77777777" w:rsidR="001A00A1" w:rsidRPr="007B340C" w:rsidRDefault="00120233">
            <w:pPr>
              <w:pStyle w:val="ac"/>
              <w:rPr>
                <w:sz w:val="16"/>
                <w:szCs w:val="16"/>
              </w:rPr>
            </w:pPr>
            <w:r w:rsidRPr="007B340C">
              <w:rPr>
                <w:sz w:val="16"/>
                <w:szCs w:val="16"/>
              </w:rPr>
              <w:t>фактор некроза опухоли альфа-1 (тимозин рекомбинантный)</w:t>
            </w:r>
          </w:p>
        </w:tc>
        <w:tc>
          <w:tcPr>
            <w:tcW w:w="4037" w:type="dxa"/>
            <w:tcBorders>
              <w:top w:val="nil"/>
              <w:left w:val="single" w:sz="4" w:space="0" w:color="auto"/>
              <w:bottom w:val="single" w:sz="4" w:space="0" w:color="auto"/>
            </w:tcBorders>
          </w:tcPr>
          <w:p w14:paraId="2882AAD2"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54AE54D6" w14:textId="77777777">
        <w:tc>
          <w:tcPr>
            <w:tcW w:w="1028" w:type="dxa"/>
            <w:vMerge/>
            <w:tcBorders>
              <w:top w:val="single" w:sz="4" w:space="0" w:color="auto"/>
              <w:bottom w:val="single" w:sz="4" w:space="0" w:color="auto"/>
              <w:right w:val="single" w:sz="4" w:space="0" w:color="auto"/>
            </w:tcBorders>
          </w:tcPr>
          <w:p w14:paraId="2501C64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01F84B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32C61B" w14:textId="77777777" w:rsidR="001A00A1" w:rsidRPr="007B340C" w:rsidRDefault="00120233">
            <w:pPr>
              <w:pStyle w:val="ac"/>
              <w:rPr>
                <w:sz w:val="16"/>
                <w:szCs w:val="16"/>
              </w:rPr>
            </w:pPr>
            <w:r w:rsidRPr="007B340C">
              <w:rPr>
                <w:sz w:val="16"/>
                <w:szCs w:val="16"/>
              </w:rPr>
              <w:t>эрибулин</w:t>
            </w:r>
          </w:p>
        </w:tc>
        <w:tc>
          <w:tcPr>
            <w:tcW w:w="4037" w:type="dxa"/>
            <w:tcBorders>
              <w:top w:val="nil"/>
              <w:left w:val="single" w:sz="4" w:space="0" w:color="auto"/>
              <w:bottom w:val="single" w:sz="4" w:space="0" w:color="auto"/>
            </w:tcBorders>
          </w:tcPr>
          <w:p w14:paraId="0AE6D60D"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682A9866" w14:textId="77777777">
        <w:tc>
          <w:tcPr>
            <w:tcW w:w="1028" w:type="dxa"/>
            <w:tcBorders>
              <w:top w:val="single" w:sz="4" w:space="0" w:color="auto"/>
              <w:bottom w:val="single" w:sz="4" w:space="0" w:color="auto"/>
              <w:right w:val="single" w:sz="4" w:space="0" w:color="auto"/>
            </w:tcBorders>
          </w:tcPr>
          <w:p w14:paraId="3EF984B6" w14:textId="77777777" w:rsidR="001A00A1" w:rsidRPr="007B340C" w:rsidRDefault="00120233">
            <w:pPr>
              <w:pStyle w:val="aa"/>
              <w:jc w:val="center"/>
              <w:rPr>
                <w:sz w:val="16"/>
                <w:szCs w:val="16"/>
              </w:rPr>
            </w:pPr>
            <w:r w:rsidRPr="007B340C">
              <w:rPr>
                <w:sz w:val="16"/>
                <w:szCs w:val="16"/>
              </w:rPr>
              <w:t>L02</w:t>
            </w:r>
          </w:p>
        </w:tc>
        <w:tc>
          <w:tcPr>
            <w:tcW w:w="3197" w:type="dxa"/>
            <w:tcBorders>
              <w:top w:val="nil"/>
              <w:left w:val="single" w:sz="4" w:space="0" w:color="auto"/>
              <w:bottom w:val="single" w:sz="4" w:space="0" w:color="auto"/>
              <w:right w:val="nil"/>
            </w:tcBorders>
          </w:tcPr>
          <w:p w14:paraId="05651456" w14:textId="77777777" w:rsidR="001A00A1" w:rsidRPr="007B340C" w:rsidRDefault="00120233">
            <w:pPr>
              <w:pStyle w:val="ac"/>
              <w:rPr>
                <w:sz w:val="16"/>
                <w:szCs w:val="16"/>
              </w:rPr>
            </w:pPr>
            <w:r w:rsidRPr="007B340C">
              <w:rPr>
                <w:sz w:val="16"/>
                <w:szCs w:val="16"/>
              </w:rPr>
              <w:t>противоопухолевые гормональные препараты</w:t>
            </w:r>
          </w:p>
        </w:tc>
        <w:tc>
          <w:tcPr>
            <w:tcW w:w="1936" w:type="dxa"/>
            <w:tcBorders>
              <w:top w:val="nil"/>
              <w:left w:val="single" w:sz="4" w:space="0" w:color="auto"/>
              <w:bottom w:val="single" w:sz="4" w:space="0" w:color="auto"/>
              <w:right w:val="nil"/>
            </w:tcBorders>
          </w:tcPr>
          <w:p w14:paraId="11C9CF0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182AB2" w14:textId="77777777" w:rsidR="001A00A1" w:rsidRPr="007B340C" w:rsidRDefault="001A00A1">
            <w:pPr>
              <w:pStyle w:val="aa"/>
              <w:rPr>
                <w:sz w:val="16"/>
                <w:szCs w:val="16"/>
              </w:rPr>
            </w:pPr>
          </w:p>
        </w:tc>
      </w:tr>
      <w:tr w:rsidR="001A00A1" w:rsidRPr="007B340C" w14:paraId="3070867F" w14:textId="77777777">
        <w:tc>
          <w:tcPr>
            <w:tcW w:w="1028" w:type="dxa"/>
            <w:tcBorders>
              <w:top w:val="single" w:sz="4" w:space="0" w:color="auto"/>
              <w:bottom w:val="single" w:sz="4" w:space="0" w:color="auto"/>
              <w:right w:val="single" w:sz="4" w:space="0" w:color="auto"/>
            </w:tcBorders>
          </w:tcPr>
          <w:p w14:paraId="45256190" w14:textId="77777777" w:rsidR="001A00A1" w:rsidRPr="007B340C" w:rsidRDefault="00120233">
            <w:pPr>
              <w:pStyle w:val="aa"/>
              <w:jc w:val="center"/>
              <w:rPr>
                <w:sz w:val="16"/>
                <w:szCs w:val="16"/>
              </w:rPr>
            </w:pPr>
            <w:r w:rsidRPr="007B340C">
              <w:rPr>
                <w:sz w:val="16"/>
                <w:szCs w:val="16"/>
              </w:rPr>
              <w:t>L02A</w:t>
            </w:r>
          </w:p>
        </w:tc>
        <w:tc>
          <w:tcPr>
            <w:tcW w:w="3197" w:type="dxa"/>
            <w:tcBorders>
              <w:top w:val="nil"/>
              <w:left w:val="single" w:sz="4" w:space="0" w:color="auto"/>
              <w:bottom w:val="single" w:sz="4" w:space="0" w:color="auto"/>
              <w:right w:val="nil"/>
            </w:tcBorders>
          </w:tcPr>
          <w:p w14:paraId="461CA95A" w14:textId="77777777" w:rsidR="001A00A1" w:rsidRPr="007B340C" w:rsidRDefault="00120233">
            <w:pPr>
              <w:pStyle w:val="ac"/>
              <w:rPr>
                <w:sz w:val="16"/>
                <w:szCs w:val="16"/>
              </w:rPr>
            </w:pPr>
            <w:r w:rsidRPr="007B340C">
              <w:rPr>
                <w:sz w:val="16"/>
                <w:szCs w:val="16"/>
              </w:rPr>
              <w:t>гормоны и родственные соединения</w:t>
            </w:r>
          </w:p>
        </w:tc>
        <w:tc>
          <w:tcPr>
            <w:tcW w:w="1936" w:type="dxa"/>
            <w:tcBorders>
              <w:top w:val="nil"/>
              <w:left w:val="single" w:sz="4" w:space="0" w:color="auto"/>
              <w:bottom w:val="single" w:sz="4" w:space="0" w:color="auto"/>
              <w:right w:val="nil"/>
            </w:tcBorders>
          </w:tcPr>
          <w:p w14:paraId="5499CBF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B31CC1F" w14:textId="77777777" w:rsidR="001A00A1" w:rsidRPr="007B340C" w:rsidRDefault="001A00A1">
            <w:pPr>
              <w:pStyle w:val="aa"/>
              <w:rPr>
                <w:sz w:val="16"/>
                <w:szCs w:val="16"/>
              </w:rPr>
            </w:pPr>
          </w:p>
        </w:tc>
      </w:tr>
      <w:tr w:rsidR="001A00A1" w:rsidRPr="007B340C" w14:paraId="7A0EE34E" w14:textId="77777777">
        <w:tc>
          <w:tcPr>
            <w:tcW w:w="1028" w:type="dxa"/>
            <w:tcBorders>
              <w:top w:val="single" w:sz="4" w:space="0" w:color="auto"/>
              <w:bottom w:val="single" w:sz="4" w:space="0" w:color="auto"/>
              <w:right w:val="single" w:sz="4" w:space="0" w:color="auto"/>
            </w:tcBorders>
          </w:tcPr>
          <w:p w14:paraId="67E489AE" w14:textId="77777777" w:rsidR="001A00A1" w:rsidRPr="007B340C" w:rsidRDefault="00120233">
            <w:pPr>
              <w:pStyle w:val="aa"/>
              <w:jc w:val="center"/>
              <w:rPr>
                <w:sz w:val="16"/>
                <w:szCs w:val="16"/>
              </w:rPr>
            </w:pPr>
            <w:r w:rsidRPr="007B340C">
              <w:rPr>
                <w:sz w:val="16"/>
                <w:szCs w:val="16"/>
              </w:rPr>
              <w:t>L02AB</w:t>
            </w:r>
          </w:p>
        </w:tc>
        <w:tc>
          <w:tcPr>
            <w:tcW w:w="3197" w:type="dxa"/>
            <w:tcBorders>
              <w:top w:val="nil"/>
              <w:left w:val="single" w:sz="4" w:space="0" w:color="auto"/>
              <w:bottom w:val="single" w:sz="4" w:space="0" w:color="auto"/>
              <w:right w:val="nil"/>
            </w:tcBorders>
          </w:tcPr>
          <w:p w14:paraId="4582C65B" w14:textId="77777777" w:rsidR="001A00A1" w:rsidRPr="007B340C" w:rsidRDefault="00120233">
            <w:pPr>
              <w:pStyle w:val="ac"/>
              <w:rPr>
                <w:sz w:val="16"/>
                <w:szCs w:val="16"/>
              </w:rPr>
            </w:pPr>
            <w:r w:rsidRPr="007B340C">
              <w:rPr>
                <w:sz w:val="16"/>
                <w:szCs w:val="16"/>
              </w:rPr>
              <w:t>гестагены</w:t>
            </w:r>
          </w:p>
        </w:tc>
        <w:tc>
          <w:tcPr>
            <w:tcW w:w="1936" w:type="dxa"/>
            <w:tcBorders>
              <w:top w:val="nil"/>
              <w:left w:val="single" w:sz="4" w:space="0" w:color="auto"/>
              <w:bottom w:val="single" w:sz="4" w:space="0" w:color="auto"/>
              <w:right w:val="nil"/>
            </w:tcBorders>
          </w:tcPr>
          <w:p w14:paraId="45006B59" w14:textId="77777777" w:rsidR="001A00A1" w:rsidRPr="007B340C" w:rsidRDefault="00120233">
            <w:pPr>
              <w:pStyle w:val="ac"/>
              <w:rPr>
                <w:sz w:val="16"/>
                <w:szCs w:val="16"/>
              </w:rPr>
            </w:pPr>
            <w:r w:rsidRPr="007B340C">
              <w:rPr>
                <w:sz w:val="16"/>
                <w:szCs w:val="16"/>
              </w:rPr>
              <w:t>медроксипрогестерон</w:t>
            </w:r>
          </w:p>
        </w:tc>
        <w:tc>
          <w:tcPr>
            <w:tcW w:w="4037" w:type="dxa"/>
            <w:tcBorders>
              <w:top w:val="nil"/>
              <w:left w:val="single" w:sz="4" w:space="0" w:color="auto"/>
              <w:bottom w:val="single" w:sz="4" w:space="0" w:color="auto"/>
            </w:tcBorders>
          </w:tcPr>
          <w:p w14:paraId="3C230A73" w14:textId="77777777" w:rsidR="001A00A1" w:rsidRPr="007B340C" w:rsidRDefault="00120233">
            <w:pPr>
              <w:pStyle w:val="ac"/>
              <w:rPr>
                <w:sz w:val="16"/>
                <w:szCs w:val="16"/>
              </w:rPr>
            </w:pPr>
            <w:r w:rsidRPr="007B340C">
              <w:rPr>
                <w:sz w:val="16"/>
                <w:szCs w:val="16"/>
              </w:rPr>
              <w:t>суспензия для внутримышечного введения;</w:t>
            </w:r>
          </w:p>
          <w:p w14:paraId="2754C4CE" w14:textId="77777777" w:rsidR="001A00A1" w:rsidRPr="007B340C" w:rsidRDefault="00120233">
            <w:pPr>
              <w:pStyle w:val="ac"/>
              <w:rPr>
                <w:sz w:val="16"/>
                <w:szCs w:val="16"/>
              </w:rPr>
            </w:pPr>
            <w:r w:rsidRPr="007B340C">
              <w:rPr>
                <w:sz w:val="16"/>
                <w:szCs w:val="16"/>
              </w:rPr>
              <w:t>таблетки</w:t>
            </w:r>
          </w:p>
        </w:tc>
      </w:tr>
      <w:tr w:rsidR="001A00A1" w:rsidRPr="007B340C" w14:paraId="46EFC223" w14:textId="77777777">
        <w:tc>
          <w:tcPr>
            <w:tcW w:w="1028" w:type="dxa"/>
            <w:tcBorders>
              <w:top w:val="single" w:sz="4" w:space="0" w:color="auto"/>
              <w:bottom w:val="single" w:sz="4" w:space="0" w:color="auto"/>
              <w:right w:val="single" w:sz="4" w:space="0" w:color="auto"/>
            </w:tcBorders>
          </w:tcPr>
          <w:p w14:paraId="28332AB0" w14:textId="77777777" w:rsidR="001A00A1" w:rsidRPr="007B340C" w:rsidRDefault="00120233">
            <w:pPr>
              <w:pStyle w:val="aa"/>
              <w:jc w:val="center"/>
              <w:rPr>
                <w:sz w:val="16"/>
                <w:szCs w:val="16"/>
              </w:rPr>
            </w:pPr>
            <w:r w:rsidRPr="007B340C">
              <w:rPr>
                <w:sz w:val="16"/>
                <w:szCs w:val="16"/>
              </w:rPr>
              <w:t>L02AE</w:t>
            </w:r>
          </w:p>
        </w:tc>
        <w:tc>
          <w:tcPr>
            <w:tcW w:w="3197" w:type="dxa"/>
            <w:tcBorders>
              <w:top w:val="nil"/>
              <w:left w:val="single" w:sz="4" w:space="0" w:color="auto"/>
              <w:bottom w:val="single" w:sz="4" w:space="0" w:color="auto"/>
              <w:right w:val="nil"/>
            </w:tcBorders>
          </w:tcPr>
          <w:p w14:paraId="4DF96573" w14:textId="77777777" w:rsidR="001A00A1" w:rsidRPr="007B340C" w:rsidRDefault="00120233">
            <w:pPr>
              <w:pStyle w:val="ac"/>
              <w:rPr>
                <w:sz w:val="16"/>
                <w:szCs w:val="16"/>
              </w:rPr>
            </w:pPr>
            <w:r w:rsidRPr="007B340C">
              <w:rPr>
                <w:sz w:val="16"/>
                <w:szCs w:val="16"/>
              </w:rPr>
              <w:t>аналоги гонадотропин-рилизинг гормона</w:t>
            </w:r>
          </w:p>
        </w:tc>
        <w:tc>
          <w:tcPr>
            <w:tcW w:w="1936" w:type="dxa"/>
            <w:tcBorders>
              <w:top w:val="nil"/>
              <w:left w:val="single" w:sz="4" w:space="0" w:color="auto"/>
              <w:bottom w:val="single" w:sz="4" w:space="0" w:color="auto"/>
              <w:right w:val="nil"/>
            </w:tcBorders>
          </w:tcPr>
          <w:p w14:paraId="73B5B980" w14:textId="77777777" w:rsidR="001A00A1" w:rsidRPr="007B340C" w:rsidRDefault="00120233">
            <w:pPr>
              <w:pStyle w:val="ac"/>
              <w:rPr>
                <w:sz w:val="16"/>
                <w:szCs w:val="16"/>
              </w:rPr>
            </w:pPr>
            <w:r w:rsidRPr="007B340C">
              <w:rPr>
                <w:sz w:val="16"/>
                <w:szCs w:val="16"/>
              </w:rPr>
              <w:t>бусерелин</w:t>
            </w:r>
          </w:p>
        </w:tc>
        <w:tc>
          <w:tcPr>
            <w:tcW w:w="4037" w:type="dxa"/>
            <w:tcBorders>
              <w:top w:val="nil"/>
              <w:left w:val="single" w:sz="4" w:space="0" w:color="auto"/>
              <w:bottom w:val="single" w:sz="4" w:space="0" w:color="auto"/>
            </w:tcBorders>
          </w:tcPr>
          <w:p w14:paraId="1D9A63B4"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введения пролонгированного действия</w:t>
            </w:r>
          </w:p>
        </w:tc>
      </w:tr>
      <w:tr w:rsidR="001A00A1" w:rsidRPr="007B340C" w14:paraId="18BFF788" w14:textId="77777777">
        <w:tc>
          <w:tcPr>
            <w:tcW w:w="1028" w:type="dxa"/>
            <w:tcBorders>
              <w:top w:val="single" w:sz="4" w:space="0" w:color="auto"/>
              <w:bottom w:val="single" w:sz="4" w:space="0" w:color="auto"/>
              <w:right w:val="single" w:sz="4" w:space="0" w:color="auto"/>
            </w:tcBorders>
          </w:tcPr>
          <w:p w14:paraId="76F7991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3B8380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4970EE" w14:textId="77777777" w:rsidR="001A00A1" w:rsidRPr="007B340C" w:rsidRDefault="00120233">
            <w:pPr>
              <w:pStyle w:val="ac"/>
              <w:rPr>
                <w:sz w:val="16"/>
                <w:szCs w:val="16"/>
              </w:rPr>
            </w:pPr>
            <w:r w:rsidRPr="007B340C">
              <w:rPr>
                <w:sz w:val="16"/>
                <w:szCs w:val="16"/>
              </w:rPr>
              <w:t>гозерелин</w:t>
            </w:r>
          </w:p>
        </w:tc>
        <w:tc>
          <w:tcPr>
            <w:tcW w:w="4037" w:type="dxa"/>
            <w:tcBorders>
              <w:top w:val="nil"/>
              <w:left w:val="single" w:sz="4" w:space="0" w:color="auto"/>
              <w:bottom w:val="single" w:sz="4" w:space="0" w:color="auto"/>
            </w:tcBorders>
          </w:tcPr>
          <w:p w14:paraId="257E29E3" w14:textId="77777777" w:rsidR="001A00A1" w:rsidRPr="007B340C" w:rsidRDefault="00120233">
            <w:pPr>
              <w:pStyle w:val="ac"/>
              <w:rPr>
                <w:sz w:val="16"/>
                <w:szCs w:val="16"/>
              </w:rPr>
            </w:pPr>
            <w:r w:rsidRPr="007B340C">
              <w:rPr>
                <w:sz w:val="16"/>
                <w:szCs w:val="16"/>
              </w:rPr>
              <w:t>имплантат;</w:t>
            </w:r>
          </w:p>
          <w:p w14:paraId="7419B19E" w14:textId="77777777" w:rsidR="001A00A1" w:rsidRPr="007B340C" w:rsidRDefault="00120233">
            <w:pPr>
              <w:pStyle w:val="ac"/>
              <w:rPr>
                <w:sz w:val="16"/>
                <w:szCs w:val="16"/>
              </w:rPr>
            </w:pPr>
            <w:r w:rsidRPr="007B340C">
              <w:rPr>
                <w:sz w:val="16"/>
                <w:szCs w:val="16"/>
              </w:rPr>
              <w:t>капсула для подкожного введения пролонгированного действия</w:t>
            </w:r>
          </w:p>
        </w:tc>
      </w:tr>
      <w:tr w:rsidR="001A00A1" w:rsidRPr="007B340C" w14:paraId="07AC1081" w14:textId="77777777">
        <w:tc>
          <w:tcPr>
            <w:tcW w:w="1028" w:type="dxa"/>
            <w:tcBorders>
              <w:top w:val="single" w:sz="4" w:space="0" w:color="auto"/>
              <w:bottom w:val="single" w:sz="4" w:space="0" w:color="auto"/>
              <w:right w:val="single" w:sz="4" w:space="0" w:color="auto"/>
            </w:tcBorders>
          </w:tcPr>
          <w:p w14:paraId="1787DD1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238CC0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7F76C13" w14:textId="77777777" w:rsidR="001A00A1" w:rsidRPr="007B340C" w:rsidRDefault="00120233">
            <w:pPr>
              <w:pStyle w:val="ac"/>
              <w:rPr>
                <w:sz w:val="16"/>
                <w:szCs w:val="16"/>
              </w:rPr>
            </w:pPr>
            <w:r w:rsidRPr="007B340C">
              <w:rPr>
                <w:sz w:val="16"/>
                <w:szCs w:val="16"/>
              </w:rPr>
              <w:t>лейпрорелин</w:t>
            </w:r>
          </w:p>
        </w:tc>
        <w:tc>
          <w:tcPr>
            <w:tcW w:w="4037" w:type="dxa"/>
            <w:tcBorders>
              <w:top w:val="nil"/>
              <w:left w:val="single" w:sz="4" w:space="0" w:color="auto"/>
              <w:bottom w:val="single" w:sz="4" w:space="0" w:color="auto"/>
            </w:tcBorders>
          </w:tcPr>
          <w:p w14:paraId="19F9FEB4"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26AD0527"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и подкожного введения пролонгированного действия;</w:t>
            </w:r>
          </w:p>
          <w:p w14:paraId="56AB60C4"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и подкожного введения с пролонгированным высвобождением</w:t>
            </w:r>
          </w:p>
        </w:tc>
      </w:tr>
      <w:tr w:rsidR="001A00A1" w:rsidRPr="007B340C" w14:paraId="6FBECB63" w14:textId="77777777">
        <w:tc>
          <w:tcPr>
            <w:tcW w:w="1028" w:type="dxa"/>
            <w:tcBorders>
              <w:top w:val="single" w:sz="4" w:space="0" w:color="auto"/>
              <w:bottom w:val="single" w:sz="4" w:space="0" w:color="auto"/>
              <w:right w:val="single" w:sz="4" w:space="0" w:color="auto"/>
            </w:tcBorders>
          </w:tcPr>
          <w:p w14:paraId="6F01DB6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54B2DF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02F99C7" w14:textId="77777777" w:rsidR="001A00A1" w:rsidRPr="007B340C" w:rsidRDefault="00120233">
            <w:pPr>
              <w:pStyle w:val="ac"/>
              <w:rPr>
                <w:sz w:val="16"/>
                <w:szCs w:val="16"/>
              </w:rPr>
            </w:pPr>
            <w:r w:rsidRPr="007B340C">
              <w:rPr>
                <w:sz w:val="16"/>
                <w:szCs w:val="16"/>
              </w:rPr>
              <w:t>трипторелин</w:t>
            </w:r>
          </w:p>
        </w:tc>
        <w:tc>
          <w:tcPr>
            <w:tcW w:w="4037" w:type="dxa"/>
            <w:tcBorders>
              <w:top w:val="nil"/>
              <w:left w:val="single" w:sz="4" w:space="0" w:color="auto"/>
              <w:bottom w:val="single" w:sz="4" w:space="0" w:color="auto"/>
            </w:tcBorders>
          </w:tcPr>
          <w:p w14:paraId="5D2B257B"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5B49D6BE"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введения пролонгированного действия;</w:t>
            </w:r>
          </w:p>
          <w:p w14:paraId="3AC028EA"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введения с пролонгированным высвобождением;</w:t>
            </w:r>
          </w:p>
          <w:p w14:paraId="78EE7671"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внутримышечного и подкожного введения пролонгированного действия;</w:t>
            </w:r>
          </w:p>
          <w:p w14:paraId="6F42BA4B" w14:textId="77777777" w:rsidR="001A00A1" w:rsidRPr="007B340C" w:rsidRDefault="00120233">
            <w:pPr>
              <w:pStyle w:val="ac"/>
              <w:rPr>
                <w:sz w:val="16"/>
                <w:szCs w:val="16"/>
              </w:rPr>
            </w:pPr>
            <w:r w:rsidRPr="007B340C">
              <w:rPr>
                <w:sz w:val="16"/>
                <w:szCs w:val="16"/>
              </w:rPr>
              <w:t>порошок для приготовления суспензии для внутримышечного и подкожного введения пролонгированного действия;</w:t>
            </w:r>
          </w:p>
          <w:p w14:paraId="6DF1C927"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B4117FB" w14:textId="77777777">
        <w:tc>
          <w:tcPr>
            <w:tcW w:w="1028" w:type="dxa"/>
            <w:tcBorders>
              <w:top w:val="single" w:sz="4" w:space="0" w:color="auto"/>
              <w:bottom w:val="single" w:sz="4" w:space="0" w:color="auto"/>
              <w:right w:val="single" w:sz="4" w:space="0" w:color="auto"/>
            </w:tcBorders>
          </w:tcPr>
          <w:p w14:paraId="058D764D" w14:textId="77777777" w:rsidR="001A00A1" w:rsidRPr="007B340C" w:rsidRDefault="00120233">
            <w:pPr>
              <w:pStyle w:val="aa"/>
              <w:jc w:val="center"/>
              <w:rPr>
                <w:sz w:val="16"/>
                <w:szCs w:val="16"/>
              </w:rPr>
            </w:pPr>
            <w:r w:rsidRPr="007B340C">
              <w:rPr>
                <w:sz w:val="16"/>
                <w:szCs w:val="16"/>
              </w:rPr>
              <w:t>L02B</w:t>
            </w:r>
          </w:p>
        </w:tc>
        <w:tc>
          <w:tcPr>
            <w:tcW w:w="3197" w:type="dxa"/>
            <w:tcBorders>
              <w:top w:val="nil"/>
              <w:left w:val="single" w:sz="4" w:space="0" w:color="auto"/>
              <w:bottom w:val="single" w:sz="4" w:space="0" w:color="auto"/>
              <w:right w:val="nil"/>
            </w:tcBorders>
          </w:tcPr>
          <w:p w14:paraId="1F0019A7" w14:textId="77777777" w:rsidR="001A00A1" w:rsidRPr="007B340C" w:rsidRDefault="00120233">
            <w:pPr>
              <w:pStyle w:val="ac"/>
              <w:rPr>
                <w:sz w:val="16"/>
                <w:szCs w:val="16"/>
              </w:rPr>
            </w:pPr>
            <w:r w:rsidRPr="007B340C">
              <w:rPr>
                <w:sz w:val="16"/>
                <w:szCs w:val="16"/>
              </w:rPr>
              <w:t>антагонисты гормонов и родственные соединения</w:t>
            </w:r>
          </w:p>
        </w:tc>
        <w:tc>
          <w:tcPr>
            <w:tcW w:w="1936" w:type="dxa"/>
            <w:tcBorders>
              <w:top w:val="nil"/>
              <w:left w:val="single" w:sz="4" w:space="0" w:color="auto"/>
              <w:bottom w:val="single" w:sz="4" w:space="0" w:color="auto"/>
              <w:right w:val="nil"/>
            </w:tcBorders>
          </w:tcPr>
          <w:p w14:paraId="61E4DF8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46113CB" w14:textId="77777777" w:rsidR="001A00A1" w:rsidRPr="007B340C" w:rsidRDefault="001A00A1">
            <w:pPr>
              <w:pStyle w:val="aa"/>
              <w:rPr>
                <w:sz w:val="16"/>
                <w:szCs w:val="16"/>
              </w:rPr>
            </w:pPr>
          </w:p>
        </w:tc>
      </w:tr>
      <w:tr w:rsidR="001A00A1" w:rsidRPr="007B340C" w14:paraId="640DD86B" w14:textId="77777777">
        <w:tc>
          <w:tcPr>
            <w:tcW w:w="1028" w:type="dxa"/>
            <w:tcBorders>
              <w:top w:val="single" w:sz="4" w:space="0" w:color="auto"/>
              <w:bottom w:val="single" w:sz="4" w:space="0" w:color="auto"/>
              <w:right w:val="single" w:sz="4" w:space="0" w:color="auto"/>
            </w:tcBorders>
          </w:tcPr>
          <w:p w14:paraId="4B41CBBA" w14:textId="77777777" w:rsidR="001A00A1" w:rsidRPr="007B340C" w:rsidRDefault="00120233">
            <w:pPr>
              <w:pStyle w:val="aa"/>
              <w:jc w:val="center"/>
              <w:rPr>
                <w:sz w:val="16"/>
                <w:szCs w:val="16"/>
              </w:rPr>
            </w:pPr>
            <w:r w:rsidRPr="007B340C">
              <w:rPr>
                <w:sz w:val="16"/>
                <w:szCs w:val="16"/>
              </w:rPr>
              <w:t>L02BA</w:t>
            </w:r>
          </w:p>
        </w:tc>
        <w:tc>
          <w:tcPr>
            <w:tcW w:w="3197" w:type="dxa"/>
            <w:tcBorders>
              <w:top w:val="nil"/>
              <w:left w:val="single" w:sz="4" w:space="0" w:color="auto"/>
              <w:bottom w:val="single" w:sz="4" w:space="0" w:color="auto"/>
              <w:right w:val="nil"/>
            </w:tcBorders>
          </w:tcPr>
          <w:p w14:paraId="36318CB7" w14:textId="77777777" w:rsidR="001A00A1" w:rsidRPr="007B340C" w:rsidRDefault="00120233">
            <w:pPr>
              <w:pStyle w:val="ac"/>
              <w:rPr>
                <w:sz w:val="16"/>
                <w:szCs w:val="16"/>
              </w:rPr>
            </w:pPr>
            <w:r w:rsidRPr="007B340C">
              <w:rPr>
                <w:sz w:val="16"/>
                <w:szCs w:val="16"/>
              </w:rPr>
              <w:t>антиэстрогены</w:t>
            </w:r>
          </w:p>
        </w:tc>
        <w:tc>
          <w:tcPr>
            <w:tcW w:w="1936" w:type="dxa"/>
            <w:tcBorders>
              <w:top w:val="nil"/>
              <w:left w:val="single" w:sz="4" w:space="0" w:color="auto"/>
              <w:bottom w:val="single" w:sz="4" w:space="0" w:color="auto"/>
              <w:right w:val="nil"/>
            </w:tcBorders>
          </w:tcPr>
          <w:p w14:paraId="25F022C5" w14:textId="77777777" w:rsidR="001A00A1" w:rsidRPr="007B340C" w:rsidRDefault="00120233">
            <w:pPr>
              <w:pStyle w:val="ac"/>
              <w:rPr>
                <w:sz w:val="16"/>
                <w:szCs w:val="16"/>
              </w:rPr>
            </w:pPr>
            <w:r w:rsidRPr="007B340C">
              <w:rPr>
                <w:sz w:val="16"/>
                <w:szCs w:val="16"/>
              </w:rPr>
              <w:t>тамоксифен</w:t>
            </w:r>
          </w:p>
        </w:tc>
        <w:tc>
          <w:tcPr>
            <w:tcW w:w="4037" w:type="dxa"/>
            <w:tcBorders>
              <w:top w:val="nil"/>
              <w:left w:val="single" w:sz="4" w:space="0" w:color="auto"/>
              <w:bottom w:val="single" w:sz="4" w:space="0" w:color="auto"/>
            </w:tcBorders>
          </w:tcPr>
          <w:p w14:paraId="0872B4B0" w14:textId="77777777" w:rsidR="001A00A1" w:rsidRPr="007B340C" w:rsidRDefault="00120233">
            <w:pPr>
              <w:pStyle w:val="ac"/>
              <w:rPr>
                <w:sz w:val="16"/>
                <w:szCs w:val="16"/>
              </w:rPr>
            </w:pPr>
            <w:r w:rsidRPr="007B340C">
              <w:rPr>
                <w:sz w:val="16"/>
                <w:szCs w:val="16"/>
              </w:rPr>
              <w:t>таблетки;</w:t>
            </w:r>
          </w:p>
          <w:p w14:paraId="338A849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9276514" w14:textId="77777777">
        <w:tc>
          <w:tcPr>
            <w:tcW w:w="1028" w:type="dxa"/>
            <w:tcBorders>
              <w:top w:val="single" w:sz="4" w:space="0" w:color="auto"/>
              <w:bottom w:val="single" w:sz="4" w:space="0" w:color="auto"/>
              <w:right w:val="single" w:sz="4" w:space="0" w:color="auto"/>
            </w:tcBorders>
          </w:tcPr>
          <w:p w14:paraId="02345DD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E01845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B3F8330" w14:textId="77777777" w:rsidR="001A00A1" w:rsidRPr="007B340C" w:rsidRDefault="00120233">
            <w:pPr>
              <w:pStyle w:val="ac"/>
              <w:rPr>
                <w:sz w:val="16"/>
                <w:szCs w:val="16"/>
              </w:rPr>
            </w:pPr>
            <w:r w:rsidRPr="007B340C">
              <w:rPr>
                <w:sz w:val="16"/>
                <w:szCs w:val="16"/>
              </w:rPr>
              <w:t>фулвестрант</w:t>
            </w:r>
          </w:p>
        </w:tc>
        <w:tc>
          <w:tcPr>
            <w:tcW w:w="4037" w:type="dxa"/>
            <w:tcBorders>
              <w:top w:val="nil"/>
              <w:left w:val="single" w:sz="4" w:space="0" w:color="auto"/>
              <w:bottom w:val="single" w:sz="4" w:space="0" w:color="auto"/>
            </w:tcBorders>
          </w:tcPr>
          <w:p w14:paraId="1E9870AD"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47CEAAEE" w14:textId="77777777">
        <w:tc>
          <w:tcPr>
            <w:tcW w:w="1028" w:type="dxa"/>
            <w:vMerge w:val="restart"/>
            <w:tcBorders>
              <w:top w:val="single" w:sz="4" w:space="0" w:color="auto"/>
              <w:bottom w:val="single" w:sz="4" w:space="0" w:color="auto"/>
              <w:right w:val="single" w:sz="4" w:space="0" w:color="auto"/>
            </w:tcBorders>
          </w:tcPr>
          <w:p w14:paraId="575D8E00" w14:textId="77777777" w:rsidR="001A00A1" w:rsidRPr="007B340C" w:rsidRDefault="00120233">
            <w:pPr>
              <w:pStyle w:val="aa"/>
              <w:jc w:val="center"/>
              <w:rPr>
                <w:sz w:val="16"/>
                <w:szCs w:val="16"/>
              </w:rPr>
            </w:pPr>
            <w:r w:rsidRPr="007B340C">
              <w:rPr>
                <w:sz w:val="16"/>
                <w:szCs w:val="16"/>
              </w:rPr>
              <w:t>L02BB</w:t>
            </w:r>
          </w:p>
        </w:tc>
        <w:tc>
          <w:tcPr>
            <w:tcW w:w="3197" w:type="dxa"/>
            <w:vMerge w:val="restart"/>
            <w:tcBorders>
              <w:top w:val="nil"/>
              <w:left w:val="single" w:sz="4" w:space="0" w:color="auto"/>
              <w:bottom w:val="single" w:sz="4" w:space="0" w:color="auto"/>
              <w:right w:val="nil"/>
            </w:tcBorders>
          </w:tcPr>
          <w:p w14:paraId="3B1D78C2" w14:textId="77777777" w:rsidR="001A00A1" w:rsidRPr="007B340C" w:rsidRDefault="00120233">
            <w:pPr>
              <w:pStyle w:val="ac"/>
              <w:rPr>
                <w:sz w:val="16"/>
                <w:szCs w:val="16"/>
              </w:rPr>
            </w:pPr>
            <w:r w:rsidRPr="007B340C">
              <w:rPr>
                <w:sz w:val="16"/>
                <w:szCs w:val="16"/>
              </w:rPr>
              <w:t>антиандрогены</w:t>
            </w:r>
          </w:p>
        </w:tc>
        <w:tc>
          <w:tcPr>
            <w:tcW w:w="1936" w:type="dxa"/>
            <w:tcBorders>
              <w:top w:val="nil"/>
              <w:left w:val="single" w:sz="4" w:space="0" w:color="auto"/>
              <w:bottom w:val="single" w:sz="4" w:space="0" w:color="auto"/>
              <w:right w:val="nil"/>
            </w:tcBorders>
          </w:tcPr>
          <w:p w14:paraId="74AE6D62" w14:textId="77777777" w:rsidR="001A00A1" w:rsidRPr="007B340C" w:rsidRDefault="00120233">
            <w:pPr>
              <w:pStyle w:val="ac"/>
              <w:rPr>
                <w:sz w:val="16"/>
                <w:szCs w:val="16"/>
              </w:rPr>
            </w:pPr>
            <w:r w:rsidRPr="007B340C">
              <w:rPr>
                <w:sz w:val="16"/>
                <w:szCs w:val="16"/>
              </w:rPr>
              <w:t>апалутамид</w:t>
            </w:r>
          </w:p>
        </w:tc>
        <w:tc>
          <w:tcPr>
            <w:tcW w:w="4037" w:type="dxa"/>
            <w:tcBorders>
              <w:top w:val="nil"/>
              <w:left w:val="single" w:sz="4" w:space="0" w:color="auto"/>
              <w:bottom w:val="single" w:sz="4" w:space="0" w:color="auto"/>
            </w:tcBorders>
          </w:tcPr>
          <w:p w14:paraId="62A750A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FD95496" w14:textId="77777777">
        <w:tc>
          <w:tcPr>
            <w:tcW w:w="1028" w:type="dxa"/>
            <w:vMerge/>
            <w:tcBorders>
              <w:top w:val="single" w:sz="4" w:space="0" w:color="auto"/>
              <w:bottom w:val="single" w:sz="4" w:space="0" w:color="auto"/>
              <w:right w:val="single" w:sz="4" w:space="0" w:color="auto"/>
            </w:tcBorders>
          </w:tcPr>
          <w:p w14:paraId="5E803B2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8697CE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1E9F6A0" w14:textId="77777777" w:rsidR="001A00A1" w:rsidRPr="007B340C" w:rsidRDefault="00120233">
            <w:pPr>
              <w:pStyle w:val="ac"/>
              <w:rPr>
                <w:sz w:val="16"/>
                <w:szCs w:val="16"/>
              </w:rPr>
            </w:pPr>
            <w:r w:rsidRPr="007B340C">
              <w:rPr>
                <w:sz w:val="16"/>
                <w:szCs w:val="16"/>
              </w:rPr>
              <w:t>бикалутамид</w:t>
            </w:r>
          </w:p>
        </w:tc>
        <w:tc>
          <w:tcPr>
            <w:tcW w:w="4037" w:type="dxa"/>
            <w:tcBorders>
              <w:top w:val="nil"/>
              <w:left w:val="single" w:sz="4" w:space="0" w:color="auto"/>
              <w:bottom w:val="single" w:sz="4" w:space="0" w:color="auto"/>
            </w:tcBorders>
          </w:tcPr>
          <w:p w14:paraId="07A714E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293D03D" w14:textId="77777777">
        <w:tc>
          <w:tcPr>
            <w:tcW w:w="1028" w:type="dxa"/>
            <w:vMerge/>
            <w:tcBorders>
              <w:top w:val="single" w:sz="4" w:space="0" w:color="auto"/>
              <w:bottom w:val="single" w:sz="4" w:space="0" w:color="auto"/>
              <w:right w:val="single" w:sz="4" w:space="0" w:color="auto"/>
            </w:tcBorders>
          </w:tcPr>
          <w:p w14:paraId="3F8EBC3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1D7BB1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C309A53" w14:textId="77777777" w:rsidR="001A00A1" w:rsidRPr="007B340C" w:rsidRDefault="00120233">
            <w:pPr>
              <w:pStyle w:val="ac"/>
              <w:rPr>
                <w:sz w:val="16"/>
                <w:szCs w:val="16"/>
              </w:rPr>
            </w:pPr>
            <w:r w:rsidRPr="007B340C">
              <w:rPr>
                <w:sz w:val="16"/>
                <w:szCs w:val="16"/>
              </w:rPr>
              <w:t>флутамид</w:t>
            </w:r>
          </w:p>
        </w:tc>
        <w:tc>
          <w:tcPr>
            <w:tcW w:w="4037" w:type="dxa"/>
            <w:tcBorders>
              <w:top w:val="nil"/>
              <w:left w:val="single" w:sz="4" w:space="0" w:color="auto"/>
              <w:bottom w:val="single" w:sz="4" w:space="0" w:color="auto"/>
            </w:tcBorders>
          </w:tcPr>
          <w:p w14:paraId="5F9D347F" w14:textId="77777777" w:rsidR="001A00A1" w:rsidRPr="007B340C" w:rsidRDefault="00120233">
            <w:pPr>
              <w:pStyle w:val="ac"/>
              <w:rPr>
                <w:sz w:val="16"/>
                <w:szCs w:val="16"/>
              </w:rPr>
            </w:pPr>
            <w:r w:rsidRPr="007B340C">
              <w:rPr>
                <w:sz w:val="16"/>
                <w:szCs w:val="16"/>
              </w:rPr>
              <w:t>таблетки;</w:t>
            </w:r>
          </w:p>
          <w:p w14:paraId="2CF3DDE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239EEEF" w14:textId="77777777">
        <w:tc>
          <w:tcPr>
            <w:tcW w:w="1028" w:type="dxa"/>
            <w:vMerge/>
            <w:tcBorders>
              <w:top w:val="single" w:sz="4" w:space="0" w:color="auto"/>
              <w:bottom w:val="single" w:sz="4" w:space="0" w:color="auto"/>
              <w:right w:val="single" w:sz="4" w:space="0" w:color="auto"/>
            </w:tcBorders>
          </w:tcPr>
          <w:p w14:paraId="1BA8834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AC15A2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6ACE482" w14:textId="77777777" w:rsidR="001A00A1" w:rsidRPr="007B340C" w:rsidRDefault="00120233">
            <w:pPr>
              <w:pStyle w:val="ac"/>
              <w:rPr>
                <w:sz w:val="16"/>
                <w:szCs w:val="16"/>
              </w:rPr>
            </w:pPr>
            <w:r w:rsidRPr="007B340C">
              <w:rPr>
                <w:sz w:val="16"/>
                <w:szCs w:val="16"/>
              </w:rPr>
              <w:t>энзалутамид</w:t>
            </w:r>
          </w:p>
        </w:tc>
        <w:tc>
          <w:tcPr>
            <w:tcW w:w="4037" w:type="dxa"/>
            <w:tcBorders>
              <w:top w:val="nil"/>
              <w:left w:val="single" w:sz="4" w:space="0" w:color="auto"/>
              <w:bottom w:val="single" w:sz="4" w:space="0" w:color="auto"/>
            </w:tcBorders>
          </w:tcPr>
          <w:p w14:paraId="41C7349B" w14:textId="77777777" w:rsidR="001A00A1" w:rsidRPr="007B340C" w:rsidRDefault="00120233">
            <w:pPr>
              <w:pStyle w:val="ac"/>
              <w:rPr>
                <w:sz w:val="16"/>
                <w:szCs w:val="16"/>
              </w:rPr>
            </w:pPr>
            <w:r w:rsidRPr="007B340C">
              <w:rPr>
                <w:sz w:val="16"/>
                <w:szCs w:val="16"/>
              </w:rPr>
              <w:t>капсулы</w:t>
            </w:r>
          </w:p>
        </w:tc>
      </w:tr>
      <w:tr w:rsidR="001A00A1" w:rsidRPr="007B340C" w14:paraId="55F472B1" w14:textId="77777777">
        <w:tc>
          <w:tcPr>
            <w:tcW w:w="1028" w:type="dxa"/>
            <w:tcBorders>
              <w:top w:val="single" w:sz="4" w:space="0" w:color="auto"/>
              <w:bottom w:val="single" w:sz="4" w:space="0" w:color="auto"/>
              <w:right w:val="single" w:sz="4" w:space="0" w:color="auto"/>
            </w:tcBorders>
          </w:tcPr>
          <w:p w14:paraId="53900B62" w14:textId="77777777" w:rsidR="001A00A1" w:rsidRPr="007B340C" w:rsidRDefault="00120233">
            <w:pPr>
              <w:pStyle w:val="aa"/>
              <w:jc w:val="center"/>
              <w:rPr>
                <w:sz w:val="16"/>
                <w:szCs w:val="16"/>
              </w:rPr>
            </w:pPr>
            <w:r w:rsidRPr="007B340C">
              <w:rPr>
                <w:sz w:val="16"/>
                <w:szCs w:val="16"/>
              </w:rPr>
              <w:t>L02BG</w:t>
            </w:r>
          </w:p>
        </w:tc>
        <w:tc>
          <w:tcPr>
            <w:tcW w:w="3197" w:type="dxa"/>
            <w:tcBorders>
              <w:top w:val="nil"/>
              <w:left w:val="single" w:sz="4" w:space="0" w:color="auto"/>
              <w:bottom w:val="single" w:sz="4" w:space="0" w:color="auto"/>
              <w:right w:val="nil"/>
            </w:tcBorders>
          </w:tcPr>
          <w:p w14:paraId="58119028" w14:textId="77777777" w:rsidR="001A00A1" w:rsidRPr="007B340C" w:rsidRDefault="00120233">
            <w:pPr>
              <w:pStyle w:val="ac"/>
              <w:rPr>
                <w:sz w:val="16"/>
                <w:szCs w:val="16"/>
              </w:rPr>
            </w:pPr>
            <w:r w:rsidRPr="007B340C">
              <w:rPr>
                <w:sz w:val="16"/>
                <w:szCs w:val="16"/>
              </w:rPr>
              <w:t>ингибиторы ароматазы</w:t>
            </w:r>
          </w:p>
        </w:tc>
        <w:tc>
          <w:tcPr>
            <w:tcW w:w="1936" w:type="dxa"/>
            <w:tcBorders>
              <w:top w:val="nil"/>
              <w:left w:val="single" w:sz="4" w:space="0" w:color="auto"/>
              <w:bottom w:val="single" w:sz="4" w:space="0" w:color="auto"/>
              <w:right w:val="nil"/>
            </w:tcBorders>
          </w:tcPr>
          <w:p w14:paraId="34D43B67" w14:textId="77777777" w:rsidR="001A00A1" w:rsidRPr="007B340C" w:rsidRDefault="00120233">
            <w:pPr>
              <w:pStyle w:val="ac"/>
              <w:rPr>
                <w:sz w:val="16"/>
                <w:szCs w:val="16"/>
              </w:rPr>
            </w:pPr>
            <w:r w:rsidRPr="007B340C">
              <w:rPr>
                <w:sz w:val="16"/>
                <w:szCs w:val="16"/>
              </w:rPr>
              <w:t>анастрозол</w:t>
            </w:r>
          </w:p>
        </w:tc>
        <w:tc>
          <w:tcPr>
            <w:tcW w:w="4037" w:type="dxa"/>
            <w:tcBorders>
              <w:top w:val="nil"/>
              <w:left w:val="single" w:sz="4" w:space="0" w:color="auto"/>
              <w:bottom w:val="single" w:sz="4" w:space="0" w:color="auto"/>
            </w:tcBorders>
          </w:tcPr>
          <w:p w14:paraId="4CF7B55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FBE30B0" w14:textId="77777777">
        <w:tc>
          <w:tcPr>
            <w:tcW w:w="1028" w:type="dxa"/>
            <w:tcBorders>
              <w:top w:val="single" w:sz="4" w:space="0" w:color="auto"/>
              <w:bottom w:val="single" w:sz="4" w:space="0" w:color="auto"/>
              <w:right w:val="single" w:sz="4" w:space="0" w:color="auto"/>
            </w:tcBorders>
          </w:tcPr>
          <w:p w14:paraId="1DE0D0F6" w14:textId="77777777" w:rsidR="001A00A1" w:rsidRPr="007B340C" w:rsidRDefault="00120233">
            <w:pPr>
              <w:pStyle w:val="aa"/>
              <w:jc w:val="center"/>
              <w:rPr>
                <w:sz w:val="16"/>
                <w:szCs w:val="16"/>
              </w:rPr>
            </w:pPr>
            <w:r w:rsidRPr="007B340C">
              <w:rPr>
                <w:sz w:val="16"/>
                <w:szCs w:val="16"/>
              </w:rPr>
              <w:t>L02BX</w:t>
            </w:r>
          </w:p>
        </w:tc>
        <w:tc>
          <w:tcPr>
            <w:tcW w:w="3197" w:type="dxa"/>
            <w:tcBorders>
              <w:top w:val="nil"/>
              <w:left w:val="single" w:sz="4" w:space="0" w:color="auto"/>
              <w:bottom w:val="single" w:sz="4" w:space="0" w:color="auto"/>
              <w:right w:val="nil"/>
            </w:tcBorders>
          </w:tcPr>
          <w:p w14:paraId="54BD2CFB" w14:textId="77777777" w:rsidR="001A00A1" w:rsidRPr="007B340C" w:rsidRDefault="00120233">
            <w:pPr>
              <w:pStyle w:val="ac"/>
              <w:rPr>
                <w:sz w:val="16"/>
                <w:szCs w:val="16"/>
              </w:rPr>
            </w:pPr>
            <w:r w:rsidRPr="007B340C">
              <w:rPr>
                <w:sz w:val="16"/>
                <w:szCs w:val="16"/>
              </w:rPr>
              <w:t>другие антагонисты гормонов и родственные соединения</w:t>
            </w:r>
          </w:p>
        </w:tc>
        <w:tc>
          <w:tcPr>
            <w:tcW w:w="1936" w:type="dxa"/>
            <w:tcBorders>
              <w:top w:val="nil"/>
              <w:left w:val="single" w:sz="4" w:space="0" w:color="auto"/>
              <w:bottom w:val="single" w:sz="4" w:space="0" w:color="auto"/>
              <w:right w:val="nil"/>
            </w:tcBorders>
          </w:tcPr>
          <w:p w14:paraId="78737B30" w14:textId="77777777" w:rsidR="001A00A1" w:rsidRPr="007B340C" w:rsidRDefault="00120233">
            <w:pPr>
              <w:pStyle w:val="ac"/>
              <w:rPr>
                <w:sz w:val="16"/>
                <w:szCs w:val="16"/>
              </w:rPr>
            </w:pPr>
            <w:r w:rsidRPr="007B340C">
              <w:rPr>
                <w:sz w:val="16"/>
                <w:szCs w:val="16"/>
              </w:rPr>
              <w:t>абиратерон</w:t>
            </w:r>
          </w:p>
        </w:tc>
        <w:tc>
          <w:tcPr>
            <w:tcW w:w="4037" w:type="dxa"/>
            <w:tcBorders>
              <w:top w:val="nil"/>
              <w:left w:val="single" w:sz="4" w:space="0" w:color="auto"/>
              <w:bottom w:val="single" w:sz="4" w:space="0" w:color="auto"/>
            </w:tcBorders>
          </w:tcPr>
          <w:p w14:paraId="0149D0C2" w14:textId="77777777" w:rsidR="001A00A1" w:rsidRPr="007B340C" w:rsidRDefault="00120233">
            <w:pPr>
              <w:pStyle w:val="ac"/>
              <w:rPr>
                <w:sz w:val="16"/>
                <w:szCs w:val="16"/>
              </w:rPr>
            </w:pPr>
            <w:r w:rsidRPr="007B340C">
              <w:rPr>
                <w:sz w:val="16"/>
                <w:szCs w:val="16"/>
              </w:rPr>
              <w:t>таблетки;</w:t>
            </w:r>
          </w:p>
          <w:p w14:paraId="07DA60B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4830E8E" w14:textId="77777777">
        <w:tc>
          <w:tcPr>
            <w:tcW w:w="1028" w:type="dxa"/>
            <w:tcBorders>
              <w:top w:val="single" w:sz="4" w:space="0" w:color="auto"/>
              <w:bottom w:val="single" w:sz="4" w:space="0" w:color="auto"/>
              <w:right w:val="single" w:sz="4" w:space="0" w:color="auto"/>
            </w:tcBorders>
          </w:tcPr>
          <w:p w14:paraId="1E5EC93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559E2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45CBA30" w14:textId="77777777" w:rsidR="001A00A1" w:rsidRPr="007B340C" w:rsidRDefault="00120233">
            <w:pPr>
              <w:pStyle w:val="ac"/>
              <w:rPr>
                <w:sz w:val="16"/>
                <w:szCs w:val="16"/>
              </w:rPr>
            </w:pPr>
            <w:r w:rsidRPr="007B340C">
              <w:rPr>
                <w:sz w:val="16"/>
                <w:szCs w:val="16"/>
              </w:rPr>
              <w:t>дегареликс</w:t>
            </w:r>
          </w:p>
        </w:tc>
        <w:tc>
          <w:tcPr>
            <w:tcW w:w="4037" w:type="dxa"/>
            <w:tcBorders>
              <w:top w:val="nil"/>
              <w:left w:val="single" w:sz="4" w:space="0" w:color="auto"/>
              <w:bottom w:val="single" w:sz="4" w:space="0" w:color="auto"/>
            </w:tcBorders>
          </w:tcPr>
          <w:p w14:paraId="045FA67F"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35CE672E" w14:textId="77777777">
        <w:tc>
          <w:tcPr>
            <w:tcW w:w="1028" w:type="dxa"/>
            <w:tcBorders>
              <w:top w:val="single" w:sz="4" w:space="0" w:color="auto"/>
              <w:bottom w:val="single" w:sz="4" w:space="0" w:color="auto"/>
              <w:right w:val="single" w:sz="4" w:space="0" w:color="auto"/>
            </w:tcBorders>
          </w:tcPr>
          <w:p w14:paraId="12D2552D" w14:textId="77777777" w:rsidR="001A00A1" w:rsidRPr="007B340C" w:rsidRDefault="00120233">
            <w:pPr>
              <w:pStyle w:val="aa"/>
              <w:jc w:val="center"/>
              <w:rPr>
                <w:sz w:val="16"/>
                <w:szCs w:val="16"/>
              </w:rPr>
            </w:pPr>
            <w:r w:rsidRPr="007B340C">
              <w:rPr>
                <w:sz w:val="16"/>
                <w:szCs w:val="16"/>
              </w:rPr>
              <w:t>L03</w:t>
            </w:r>
          </w:p>
        </w:tc>
        <w:tc>
          <w:tcPr>
            <w:tcW w:w="3197" w:type="dxa"/>
            <w:tcBorders>
              <w:top w:val="nil"/>
              <w:left w:val="single" w:sz="4" w:space="0" w:color="auto"/>
              <w:bottom w:val="single" w:sz="4" w:space="0" w:color="auto"/>
              <w:right w:val="nil"/>
            </w:tcBorders>
          </w:tcPr>
          <w:p w14:paraId="2A1A4EEE" w14:textId="77777777" w:rsidR="001A00A1" w:rsidRPr="007B340C" w:rsidRDefault="00120233">
            <w:pPr>
              <w:pStyle w:val="ac"/>
              <w:rPr>
                <w:sz w:val="16"/>
                <w:szCs w:val="16"/>
              </w:rPr>
            </w:pPr>
            <w:r w:rsidRPr="007B340C">
              <w:rPr>
                <w:sz w:val="16"/>
                <w:szCs w:val="16"/>
              </w:rPr>
              <w:t>иммуностимуляторы</w:t>
            </w:r>
          </w:p>
        </w:tc>
        <w:tc>
          <w:tcPr>
            <w:tcW w:w="1936" w:type="dxa"/>
            <w:tcBorders>
              <w:top w:val="nil"/>
              <w:left w:val="single" w:sz="4" w:space="0" w:color="auto"/>
              <w:bottom w:val="single" w:sz="4" w:space="0" w:color="auto"/>
              <w:right w:val="nil"/>
            </w:tcBorders>
          </w:tcPr>
          <w:p w14:paraId="4E52C10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7C4D93A" w14:textId="77777777" w:rsidR="001A00A1" w:rsidRPr="007B340C" w:rsidRDefault="001A00A1">
            <w:pPr>
              <w:pStyle w:val="aa"/>
              <w:rPr>
                <w:sz w:val="16"/>
                <w:szCs w:val="16"/>
              </w:rPr>
            </w:pPr>
          </w:p>
        </w:tc>
      </w:tr>
      <w:tr w:rsidR="001A00A1" w:rsidRPr="007B340C" w14:paraId="03F735A4" w14:textId="77777777">
        <w:tc>
          <w:tcPr>
            <w:tcW w:w="1028" w:type="dxa"/>
            <w:tcBorders>
              <w:top w:val="single" w:sz="4" w:space="0" w:color="auto"/>
              <w:bottom w:val="single" w:sz="4" w:space="0" w:color="auto"/>
              <w:right w:val="single" w:sz="4" w:space="0" w:color="auto"/>
            </w:tcBorders>
          </w:tcPr>
          <w:p w14:paraId="4A5912C5" w14:textId="77777777" w:rsidR="001A00A1" w:rsidRPr="007B340C" w:rsidRDefault="00120233">
            <w:pPr>
              <w:pStyle w:val="aa"/>
              <w:jc w:val="center"/>
              <w:rPr>
                <w:sz w:val="16"/>
                <w:szCs w:val="16"/>
              </w:rPr>
            </w:pPr>
            <w:r w:rsidRPr="007B340C">
              <w:rPr>
                <w:sz w:val="16"/>
                <w:szCs w:val="16"/>
              </w:rPr>
              <w:t>L03A</w:t>
            </w:r>
          </w:p>
        </w:tc>
        <w:tc>
          <w:tcPr>
            <w:tcW w:w="3197" w:type="dxa"/>
            <w:tcBorders>
              <w:top w:val="nil"/>
              <w:left w:val="single" w:sz="4" w:space="0" w:color="auto"/>
              <w:bottom w:val="single" w:sz="4" w:space="0" w:color="auto"/>
              <w:right w:val="nil"/>
            </w:tcBorders>
          </w:tcPr>
          <w:p w14:paraId="5631FF35" w14:textId="77777777" w:rsidR="001A00A1" w:rsidRPr="007B340C" w:rsidRDefault="00120233">
            <w:pPr>
              <w:pStyle w:val="ac"/>
              <w:rPr>
                <w:sz w:val="16"/>
                <w:szCs w:val="16"/>
              </w:rPr>
            </w:pPr>
            <w:r w:rsidRPr="007B340C">
              <w:rPr>
                <w:sz w:val="16"/>
                <w:szCs w:val="16"/>
              </w:rPr>
              <w:t>иммуностимуляторы</w:t>
            </w:r>
          </w:p>
        </w:tc>
        <w:tc>
          <w:tcPr>
            <w:tcW w:w="1936" w:type="dxa"/>
            <w:tcBorders>
              <w:top w:val="nil"/>
              <w:left w:val="single" w:sz="4" w:space="0" w:color="auto"/>
              <w:bottom w:val="single" w:sz="4" w:space="0" w:color="auto"/>
              <w:right w:val="nil"/>
            </w:tcBorders>
          </w:tcPr>
          <w:p w14:paraId="571886D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2F8F5B6" w14:textId="77777777" w:rsidR="001A00A1" w:rsidRPr="007B340C" w:rsidRDefault="001A00A1">
            <w:pPr>
              <w:pStyle w:val="aa"/>
              <w:rPr>
                <w:sz w:val="16"/>
                <w:szCs w:val="16"/>
              </w:rPr>
            </w:pPr>
          </w:p>
        </w:tc>
      </w:tr>
      <w:tr w:rsidR="001A00A1" w:rsidRPr="007B340C" w14:paraId="67647ACD" w14:textId="77777777">
        <w:tc>
          <w:tcPr>
            <w:tcW w:w="1028" w:type="dxa"/>
            <w:tcBorders>
              <w:top w:val="single" w:sz="4" w:space="0" w:color="auto"/>
              <w:bottom w:val="single" w:sz="4" w:space="0" w:color="auto"/>
              <w:right w:val="single" w:sz="4" w:space="0" w:color="auto"/>
            </w:tcBorders>
          </w:tcPr>
          <w:p w14:paraId="3DD184FB" w14:textId="77777777" w:rsidR="001A00A1" w:rsidRPr="007B340C" w:rsidRDefault="00120233">
            <w:pPr>
              <w:pStyle w:val="aa"/>
              <w:jc w:val="center"/>
              <w:rPr>
                <w:sz w:val="16"/>
                <w:szCs w:val="16"/>
              </w:rPr>
            </w:pPr>
            <w:r w:rsidRPr="007B340C">
              <w:rPr>
                <w:sz w:val="16"/>
                <w:szCs w:val="16"/>
              </w:rPr>
              <w:t>L03AA</w:t>
            </w:r>
          </w:p>
        </w:tc>
        <w:tc>
          <w:tcPr>
            <w:tcW w:w="3197" w:type="dxa"/>
            <w:tcBorders>
              <w:top w:val="nil"/>
              <w:left w:val="single" w:sz="4" w:space="0" w:color="auto"/>
              <w:bottom w:val="single" w:sz="4" w:space="0" w:color="auto"/>
              <w:right w:val="nil"/>
            </w:tcBorders>
          </w:tcPr>
          <w:p w14:paraId="29E77810" w14:textId="77777777" w:rsidR="001A00A1" w:rsidRPr="007B340C" w:rsidRDefault="00120233">
            <w:pPr>
              <w:pStyle w:val="ac"/>
              <w:rPr>
                <w:sz w:val="16"/>
                <w:szCs w:val="16"/>
              </w:rPr>
            </w:pPr>
            <w:r w:rsidRPr="007B340C">
              <w:rPr>
                <w:sz w:val="16"/>
                <w:szCs w:val="16"/>
              </w:rPr>
              <w:t>колониестимулирующие факторы</w:t>
            </w:r>
          </w:p>
        </w:tc>
        <w:tc>
          <w:tcPr>
            <w:tcW w:w="1936" w:type="dxa"/>
            <w:tcBorders>
              <w:top w:val="nil"/>
              <w:left w:val="single" w:sz="4" w:space="0" w:color="auto"/>
              <w:bottom w:val="single" w:sz="4" w:space="0" w:color="auto"/>
              <w:right w:val="nil"/>
            </w:tcBorders>
          </w:tcPr>
          <w:p w14:paraId="2FF5C05A" w14:textId="77777777" w:rsidR="001A00A1" w:rsidRPr="007B340C" w:rsidRDefault="00120233">
            <w:pPr>
              <w:pStyle w:val="ac"/>
              <w:rPr>
                <w:sz w:val="16"/>
                <w:szCs w:val="16"/>
              </w:rPr>
            </w:pPr>
            <w:r w:rsidRPr="007B340C">
              <w:rPr>
                <w:sz w:val="16"/>
                <w:szCs w:val="16"/>
              </w:rPr>
              <w:t>филграстим</w:t>
            </w:r>
          </w:p>
        </w:tc>
        <w:tc>
          <w:tcPr>
            <w:tcW w:w="4037" w:type="dxa"/>
            <w:tcBorders>
              <w:top w:val="nil"/>
              <w:left w:val="single" w:sz="4" w:space="0" w:color="auto"/>
              <w:bottom w:val="single" w:sz="4" w:space="0" w:color="auto"/>
            </w:tcBorders>
          </w:tcPr>
          <w:p w14:paraId="01E0FB90"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p w14:paraId="2F1F8600"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11B2679D" w14:textId="77777777">
        <w:tc>
          <w:tcPr>
            <w:tcW w:w="1028" w:type="dxa"/>
            <w:tcBorders>
              <w:top w:val="single" w:sz="4" w:space="0" w:color="auto"/>
              <w:bottom w:val="single" w:sz="4" w:space="0" w:color="auto"/>
              <w:right w:val="single" w:sz="4" w:space="0" w:color="auto"/>
            </w:tcBorders>
          </w:tcPr>
          <w:p w14:paraId="14C8024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80C6F0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00B53F3" w14:textId="77777777" w:rsidR="001A00A1" w:rsidRPr="007B340C" w:rsidRDefault="00120233">
            <w:pPr>
              <w:pStyle w:val="ac"/>
              <w:rPr>
                <w:sz w:val="16"/>
                <w:szCs w:val="16"/>
              </w:rPr>
            </w:pPr>
            <w:r w:rsidRPr="007B340C">
              <w:rPr>
                <w:sz w:val="16"/>
                <w:szCs w:val="16"/>
              </w:rPr>
              <w:t>эмпэгфилграстим</w:t>
            </w:r>
          </w:p>
        </w:tc>
        <w:tc>
          <w:tcPr>
            <w:tcW w:w="4037" w:type="dxa"/>
            <w:tcBorders>
              <w:top w:val="nil"/>
              <w:left w:val="single" w:sz="4" w:space="0" w:color="auto"/>
              <w:bottom w:val="single" w:sz="4" w:space="0" w:color="auto"/>
            </w:tcBorders>
          </w:tcPr>
          <w:p w14:paraId="7DA08244"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17D0EDC" w14:textId="77777777">
        <w:tc>
          <w:tcPr>
            <w:tcW w:w="1028" w:type="dxa"/>
            <w:tcBorders>
              <w:top w:val="single" w:sz="4" w:space="0" w:color="auto"/>
              <w:bottom w:val="single" w:sz="4" w:space="0" w:color="auto"/>
              <w:right w:val="single" w:sz="4" w:space="0" w:color="auto"/>
            </w:tcBorders>
          </w:tcPr>
          <w:p w14:paraId="043D9DB9" w14:textId="77777777" w:rsidR="001A00A1" w:rsidRPr="007B340C" w:rsidRDefault="00120233">
            <w:pPr>
              <w:pStyle w:val="aa"/>
              <w:jc w:val="center"/>
              <w:rPr>
                <w:sz w:val="16"/>
                <w:szCs w:val="16"/>
              </w:rPr>
            </w:pPr>
            <w:r w:rsidRPr="007B340C">
              <w:rPr>
                <w:sz w:val="16"/>
                <w:szCs w:val="16"/>
              </w:rPr>
              <w:t>L03AB</w:t>
            </w:r>
          </w:p>
        </w:tc>
        <w:tc>
          <w:tcPr>
            <w:tcW w:w="3197" w:type="dxa"/>
            <w:tcBorders>
              <w:top w:val="nil"/>
              <w:left w:val="single" w:sz="4" w:space="0" w:color="auto"/>
              <w:bottom w:val="single" w:sz="4" w:space="0" w:color="auto"/>
              <w:right w:val="nil"/>
            </w:tcBorders>
          </w:tcPr>
          <w:p w14:paraId="4AD871B6" w14:textId="77777777" w:rsidR="001A00A1" w:rsidRPr="007B340C" w:rsidRDefault="00120233">
            <w:pPr>
              <w:pStyle w:val="ac"/>
              <w:rPr>
                <w:sz w:val="16"/>
                <w:szCs w:val="16"/>
              </w:rPr>
            </w:pPr>
            <w:r w:rsidRPr="007B340C">
              <w:rPr>
                <w:sz w:val="16"/>
                <w:szCs w:val="16"/>
              </w:rPr>
              <w:t>интерфероны</w:t>
            </w:r>
          </w:p>
        </w:tc>
        <w:tc>
          <w:tcPr>
            <w:tcW w:w="1936" w:type="dxa"/>
            <w:tcBorders>
              <w:top w:val="nil"/>
              <w:left w:val="single" w:sz="4" w:space="0" w:color="auto"/>
              <w:bottom w:val="single" w:sz="4" w:space="0" w:color="auto"/>
              <w:right w:val="nil"/>
            </w:tcBorders>
          </w:tcPr>
          <w:p w14:paraId="6C8F3319" w14:textId="77777777" w:rsidR="001A00A1" w:rsidRPr="007B340C" w:rsidRDefault="00120233">
            <w:pPr>
              <w:pStyle w:val="ac"/>
              <w:rPr>
                <w:sz w:val="16"/>
                <w:szCs w:val="16"/>
              </w:rPr>
            </w:pPr>
            <w:r w:rsidRPr="007B340C">
              <w:rPr>
                <w:sz w:val="16"/>
                <w:szCs w:val="16"/>
              </w:rPr>
              <w:t>интерферон альфа</w:t>
            </w:r>
          </w:p>
        </w:tc>
        <w:tc>
          <w:tcPr>
            <w:tcW w:w="4037" w:type="dxa"/>
            <w:tcBorders>
              <w:top w:val="nil"/>
              <w:left w:val="single" w:sz="4" w:space="0" w:color="auto"/>
              <w:bottom w:val="single" w:sz="4" w:space="0" w:color="auto"/>
            </w:tcBorders>
          </w:tcPr>
          <w:p w14:paraId="4CA83A12" w14:textId="77777777" w:rsidR="001A00A1" w:rsidRPr="007B340C" w:rsidRDefault="00120233">
            <w:pPr>
              <w:pStyle w:val="ac"/>
              <w:rPr>
                <w:sz w:val="16"/>
                <w:szCs w:val="16"/>
              </w:rPr>
            </w:pPr>
            <w:r w:rsidRPr="007B340C">
              <w:rPr>
                <w:sz w:val="16"/>
                <w:szCs w:val="16"/>
              </w:rPr>
              <w:t>гель для местного и наружного применения;</w:t>
            </w:r>
          </w:p>
          <w:p w14:paraId="6CC8A545" w14:textId="77777777" w:rsidR="001A00A1" w:rsidRPr="007B340C" w:rsidRDefault="00120233">
            <w:pPr>
              <w:pStyle w:val="ac"/>
              <w:rPr>
                <w:sz w:val="16"/>
                <w:szCs w:val="16"/>
              </w:rPr>
            </w:pPr>
            <w:r w:rsidRPr="007B340C">
              <w:rPr>
                <w:sz w:val="16"/>
                <w:szCs w:val="16"/>
              </w:rPr>
              <w:t>капли назальные;</w:t>
            </w:r>
          </w:p>
          <w:p w14:paraId="6879350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и подкожного введения;</w:t>
            </w:r>
          </w:p>
          <w:p w14:paraId="0CF39221"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субконъюнктивального введения и закапывания в глаз;</w:t>
            </w:r>
          </w:p>
          <w:p w14:paraId="7739ADE3" w14:textId="77777777" w:rsidR="001A00A1" w:rsidRPr="007B340C" w:rsidRDefault="00120233">
            <w:pPr>
              <w:pStyle w:val="ac"/>
              <w:rPr>
                <w:sz w:val="16"/>
                <w:szCs w:val="16"/>
              </w:rPr>
            </w:pPr>
            <w:r w:rsidRPr="007B340C">
              <w:rPr>
                <w:sz w:val="16"/>
                <w:szCs w:val="16"/>
              </w:rPr>
              <w:t>лиофилизат для приготовления раствора для интраназального введения;</w:t>
            </w:r>
          </w:p>
          <w:p w14:paraId="7AD0DC9D" w14:textId="77777777" w:rsidR="001A00A1" w:rsidRPr="007B340C" w:rsidRDefault="00120233">
            <w:pPr>
              <w:pStyle w:val="ac"/>
              <w:rPr>
                <w:sz w:val="16"/>
                <w:szCs w:val="16"/>
              </w:rPr>
            </w:pPr>
            <w:r w:rsidRPr="007B340C">
              <w:rPr>
                <w:sz w:val="16"/>
                <w:szCs w:val="16"/>
              </w:rPr>
              <w:t>лиофилизат для приготовления раствора для интраназального введения и ингаляций;</w:t>
            </w:r>
          </w:p>
          <w:p w14:paraId="39AC7CAE"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p w14:paraId="2937EC9D"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 и местного применения;</w:t>
            </w:r>
          </w:p>
        </w:tc>
      </w:tr>
      <w:tr w:rsidR="001A00A1" w:rsidRPr="007B340C" w14:paraId="7D60337D" w14:textId="77777777">
        <w:tc>
          <w:tcPr>
            <w:tcW w:w="1028" w:type="dxa"/>
            <w:tcBorders>
              <w:top w:val="single" w:sz="4" w:space="0" w:color="auto"/>
              <w:bottom w:val="single" w:sz="4" w:space="0" w:color="auto"/>
              <w:right w:val="single" w:sz="4" w:space="0" w:color="auto"/>
            </w:tcBorders>
          </w:tcPr>
          <w:p w14:paraId="15B0073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D123F3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00F360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299AF92" w14:textId="77777777" w:rsidR="001A00A1" w:rsidRPr="007B340C" w:rsidRDefault="00120233">
            <w:pPr>
              <w:pStyle w:val="ac"/>
              <w:rPr>
                <w:sz w:val="16"/>
                <w:szCs w:val="16"/>
              </w:rPr>
            </w:pPr>
            <w:r w:rsidRPr="007B340C">
              <w:rPr>
                <w:sz w:val="16"/>
                <w:szCs w:val="16"/>
              </w:rPr>
              <w:t>лиофилизат для приготовления суспензии для приема внутрь;</w:t>
            </w:r>
          </w:p>
          <w:p w14:paraId="1CF150E1" w14:textId="77777777" w:rsidR="001A00A1" w:rsidRPr="007B340C" w:rsidRDefault="00120233">
            <w:pPr>
              <w:pStyle w:val="ac"/>
              <w:rPr>
                <w:sz w:val="16"/>
                <w:szCs w:val="16"/>
              </w:rPr>
            </w:pPr>
            <w:r w:rsidRPr="007B340C">
              <w:rPr>
                <w:sz w:val="16"/>
                <w:szCs w:val="16"/>
              </w:rPr>
              <w:t>мазь для наружного и местного применения;</w:t>
            </w:r>
          </w:p>
          <w:p w14:paraId="70B87D3C" w14:textId="77777777" w:rsidR="001A00A1" w:rsidRPr="007B340C" w:rsidRDefault="00120233">
            <w:pPr>
              <w:pStyle w:val="ac"/>
              <w:rPr>
                <w:sz w:val="16"/>
                <w:szCs w:val="16"/>
              </w:rPr>
            </w:pPr>
            <w:r w:rsidRPr="007B340C">
              <w:rPr>
                <w:sz w:val="16"/>
                <w:szCs w:val="16"/>
              </w:rPr>
              <w:t>раствор для внутримышечного, субконъюнктивального введения и закапывания в глаз;</w:t>
            </w:r>
          </w:p>
          <w:p w14:paraId="70A95B28" w14:textId="77777777" w:rsidR="001A00A1" w:rsidRPr="007B340C" w:rsidRDefault="00120233">
            <w:pPr>
              <w:pStyle w:val="ac"/>
              <w:rPr>
                <w:sz w:val="16"/>
                <w:szCs w:val="16"/>
              </w:rPr>
            </w:pPr>
            <w:r w:rsidRPr="007B340C">
              <w:rPr>
                <w:sz w:val="16"/>
                <w:szCs w:val="16"/>
              </w:rPr>
              <w:t>раствор для инъекций;</w:t>
            </w:r>
          </w:p>
          <w:p w14:paraId="2C1B112F"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p w14:paraId="256EF119" w14:textId="77777777" w:rsidR="001A00A1" w:rsidRPr="007B340C" w:rsidRDefault="00120233">
            <w:pPr>
              <w:pStyle w:val="ac"/>
              <w:rPr>
                <w:sz w:val="16"/>
                <w:szCs w:val="16"/>
              </w:rPr>
            </w:pPr>
            <w:r w:rsidRPr="007B340C">
              <w:rPr>
                <w:sz w:val="16"/>
                <w:szCs w:val="16"/>
              </w:rPr>
              <w:t>раствор для подкожного введения;</w:t>
            </w:r>
          </w:p>
          <w:p w14:paraId="2C240853" w14:textId="77777777" w:rsidR="001A00A1" w:rsidRPr="007B340C" w:rsidRDefault="00120233">
            <w:pPr>
              <w:pStyle w:val="ac"/>
              <w:rPr>
                <w:sz w:val="16"/>
                <w:szCs w:val="16"/>
              </w:rPr>
            </w:pPr>
            <w:r w:rsidRPr="007B340C">
              <w:rPr>
                <w:sz w:val="16"/>
                <w:szCs w:val="16"/>
              </w:rPr>
              <w:t>суппозитории ректальные</w:t>
            </w:r>
          </w:p>
        </w:tc>
      </w:tr>
      <w:tr w:rsidR="001A00A1" w:rsidRPr="007B340C" w14:paraId="73E888E2" w14:textId="77777777">
        <w:tc>
          <w:tcPr>
            <w:tcW w:w="1028" w:type="dxa"/>
            <w:tcBorders>
              <w:top w:val="single" w:sz="4" w:space="0" w:color="auto"/>
              <w:bottom w:val="single" w:sz="4" w:space="0" w:color="auto"/>
              <w:right w:val="single" w:sz="4" w:space="0" w:color="auto"/>
            </w:tcBorders>
          </w:tcPr>
          <w:p w14:paraId="6EA42C5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B46994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72A96F" w14:textId="77777777" w:rsidR="001A00A1" w:rsidRPr="007B340C" w:rsidRDefault="00120233">
            <w:pPr>
              <w:pStyle w:val="ac"/>
              <w:rPr>
                <w:sz w:val="16"/>
                <w:szCs w:val="16"/>
              </w:rPr>
            </w:pPr>
            <w:r w:rsidRPr="007B340C">
              <w:rPr>
                <w:sz w:val="16"/>
                <w:szCs w:val="16"/>
              </w:rPr>
              <w:t>интерферон бета-1a</w:t>
            </w:r>
          </w:p>
        </w:tc>
        <w:tc>
          <w:tcPr>
            <w:tcW w:w="4037" w:type="dxa"/>
            <w:tcBorders>
              <w:top w:val="nil"/>
              <w:left w:val="single" w:sz="4" w:space="0" w:color="auto"/>
              <w:bottom w:val="single" w:sz="4" w:space="0" w:color="auto"/>
            </w:tcBorders>
          </w:tcPr>
          <w:p w14:paraId="1FDAD81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p w14:paraId="29A10994" w14:textId="77777777" w:rsidR="001A00A1" w:rsidRPr="007B340C" w:rsidRDefault="00120233">
            <w:pPr>
              <w:pStyle w:val="ac"/>
              <w:rPr>
                <w:sz w:val="16"/>
                <w:szCs w:val="16"/>
              </w:rPr>
            </w:pPr>
            <w:r w:rsidRPr="007B340C">
              <w:rPr>
                <w:sz w:val="16"/>
                <w:szCs w:val="16"/>
              </w:rPr>
              <w:t>раствор для внутримышечного введения;</w:t>
            </w:r>
          </w:p>
          <w:p w14:paraId="21F94C15"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25B3F66" w14:textId="77777777">
        <w:tc>
          <w:tcPr>
            <w:tcW w:w="1028" w:type="dxa"/>
            <w:tcBorders>
              <w:top w:val="single" w:sz="4" w:space="0" w:color="auto"/>
              <w:bottom w:val="single" w:sz="4" w:space="0" w:color="auto"/>
              <w:right w:val="single" w:sz="4" w:space="0" w:color="auto"/>
            </w:tcBorders>
          </w:tcPr>
          <w:p w14:paraId="3AD83C5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48FA15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52E1266" w14:textId="77777777" w:rsidR="001A00A1" w:rsidRPr="007B340C" w:rsidRDefault="00120233">
            <w:pPr>
              <w:pStyle w:val="ac"/>
              <w:rPr>
                <w:sz w:val="16"/>
                <w:szCs w:val="16"/>
              </w:rPr>
            </w:pPr>
            <w:r w:rsidRPr="007B340C">
              <w:rPr>
                <w:sz w:val="16"/>
                <w:szCs w:val="16"/>
              </w:rPr>
              <w:t>интерферон бета-1b</w:t>
            </w:r>
          </w:p>
        </w:tc>
        <w:tc>
          <w:tcPr>
            <w:tcW w:w="4037" w:type="dxa"/>
            <w:tcBorders>
              <w:top w:val="nil"/>
              <w:left w:val="single" w:sz="4" w:space="0" w:color="auto"/>
              <w:bottom w:val="single" w:sz="4" w:space="0" w:color="auto"/>
            </w:tcBorders>
          </w:tcPr>
          <w:p w14:paraId="3384B3F0"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04F7D2B6"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126269A6" w14:textId="77777777">
        <w:tc>
          <w:tcPr>
            <w:tcW w:w="1028" w:type="dxa"/>
            <w:tcBorders>
              <w:top w:val="single" w:sz="4" w:space="0" w:color="auto"/>
              <w:bottom w:val="single" w:sz="4" w:space="0" w:color="auto"/>
              <w:right w:val="single" w:sz="4" w:space="0" w:color="auto"/>
            </w:tcBorders>
          </w:tcPr>
          <w:p w14:paraId="719BF72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764AD5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5AC24A" w14:textId="77777777" w:rsidR="001A00A1" w:rsidRPr="007B340C" w:rsidRDefault="00120233">
            <w:pPr>
              <w:pStyle w:val="ac"/>
              <w:rPr>
                <w:sz w:val="16"/>
                <w:szCs w:val="16"/>
              </w:rPr>
            </w:pPr>
            <w:r w:rsidRPr="007B340C">
              <w:rPr>
                <w:sz w:val="16"/>
                <w:szCs w:val="16"/>
              </w:rPr>
              <w:t>интерферон гамма</w:t>
            </w:r>
          </w:p>
        </w:tc>
        <w:tc>
          <w:tcPr>
            <w:tcW w:w="4037" w:type="dxa"/>
            <w:tcBorders>
              <w:top w:val="nil"/>
              <w:left w:val="single" w:sz="4" w:space="0" w:color="auto"/>
              <w:bottom w:val="single" w:sz="4" w:space="0" w:color="auto"/>
            </w:tcBorders>
          </w:tcPr>
          <w:p w14:paraId="00DC6901"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и подкожного введения;</w:t>
            </w:r>
          </w:p>
          <w:p w14:paraId="22B4EFDB" w14:textId="77777777" w:rsidR="001A00A1" w:rsidRPr="007B340C" w:rsidRDefault="00120233">
            <w:pPr>
              <w:pStyle w:val="ac"/>
              <w:rPr>
                <w:sz w:val="16"/>
                <w:szCs w:val="16"/>
              </w:rPr>
            </w:pPr>
            <w:r w:rsidRPr="007B340C">
              <w:rPr>
                <w:sz w:val="16"/>
                <w:szCs w:val="16"/>
              </w:rPr>
              <w:t>лиофилизат для приготовления раствора для интраназального введения</w:t>
            </w:r>
          </w:p>
        </w:tc>
      </w:tr>
      <w:tr w:rsidR="001A00A1" w:rsidRPr="007B340C" w14:paraId="72596A8B" w14:textId="77777777">
        <w:tc>
          <w:tcPr>
            <w:tcW w:w="1028" w:type="dxa"/>
            <w:tcBorders>
              <w:top w:val="single" w:sz="4" w:space="0" w:color="auto"/>
              <w:bottom w:val="single" w:sz="4" w:space="0" w:color="auto"/>
              <w:right w:val="single" w:sz="4" w:space="0" w:color="auto"/>
            </w:tcBorders>
          </w:tcPr>
          <w:p w14:paraId="647BB00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81DC16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91199B" w14:textId="77777777" w:rsidR="001A00A1" w:rsidRPr="007B340C" w:rsidRDefault="00120233">
            <w:pPr>
              <w:pStyle w:val="ac"/>
              <w:rPr>
                <w:sz w:val="16"/>
                <w:szCs w:val="16"/>
              </w:rPr>
            </w:pPr>
            <w:r w:rsidRPr="007B340C">
              <w:rPr>
                <w:sz w:val="16"/>
                <w:szCs w:val="16"/>
              </w:rPr>
              <w:t>пэгинтерферон альфа-2a</w:t>
            </w:r>
          </w:p>
        </w:tc>
        <w:tc>
          <w:tcPr>
            <w:tcW w:w="4037" w:type="dxa"/>
            <w:tcBorders>
              <w:top w:val="nil"/>
              <w:left w:val="single" w:sz="4" w:space="0" w:color="auto"/>
              <w:bottom w:val="single" w:sz="4" w:space="0" w:color="auto"/>
            </w:tcBorders>
          </w:tcPr>
          <w:p w14:paraId="619027F2"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D5AA494" w14:textId="77777777">
        <w:tc>
          <w:tcPr>
            <w:tcW w:w="1028" w:type="dxa"/>
            <w:tcBorders>
              <w:top w:val="single" w:sz="4" w:space="0" w:color="auto"/>
              <w:bottom w:val="single" w:sz="4" w:space="0" w:color="auto"/>
              <w:right w:val="single" w:sz="4" w:space="0" w:color="auto"/>
            </w:tcBorders>
          </w:tcPr>
          <w:p w14:paraId="6B594B7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BB0B62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499AC4" w14:textId="77777777" w:rsidR="001A00A1" w:rsidRPr="007B340C" w:rsidRDefault="00120233">
            <w:pPr>
              <w:pStyle w:val="ac"/>
              <w:rPr>
                <w:sz w:val="16"/>
                <w:szCs w:val="16"/>
              </w:rPr>
            </w:pPr>
            <w:r w:rsidRPr="007B340C">
              <w:rPr>
                <w:sz w:val="16"/>
                <w:szCs w:val="16"/>
              </w:rPr>
              <w:t>пэгинтерферон альфа-2b</w:t>
            </w:r>
          </w:p>
        </w:tc>
        <w:tc>
          <w:tcPr>
            <w:tcW w:w="4037" w:type="dxa"/>
            <w:tcBorders>
              <w:top w:val="nil"/>
              <w:left w:val="single" w:sz="4" w:space="0" w:color="auto"/>
              <w:bottom w:val="single" w:sz="4" w:space="0" w:color="auto"/>
            </w:tcBorders>
          </w:tcPr>
          <w:p w14:paraId="13C31072"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1FCBB57D" w14:textId="77777777">
        <w:tc>
          <w:tcPr>
            <w:tcW w:w="1028" w:type="dxa"/>
            <w:tcBorders>
              <w:top w:val="single" w:sz="4" w:space="0" w:color="auto"/>
              <w:bottom w:val="single" w:sz="4" w:space="0" w:color="auto"/>
              <w:right w:val="single" w:sz="4" w:space="0" w:color="auto"/>
            </w:tcBorders>
          </w:tcPr>
          <w:p w14:paraId="5968A05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DDB72D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D137B0" w14:textId="77777777" w:rsidR="001A00A1" w:rsidRPr="007B340C" w:rsidRDefault="00120233">
            <w:pPr>
              <w:pStyle w:val="ac"/>
              <w:rPr>
                <w:sz w:val="16"/>
                <w:szCs w:val="16"/>
              </w:rPr>
            </w:pPr>
            <w:r w:rsidRPr="007B340C">
              <w:rPr>
                <w:sz w:val="16"/>
                <w:szCs w:val="16"/>
              </w:rPr>
              <w:t>пэгинтерферон бета-1a</w:t>
            </w:r>
          </w:p>
        </w:tc>
        <w:tc>
          <w:tcPr>
            <w:tcW w:w="4037" w:type="dxa"/>
            <w:tcBorders>
              <w:top w:val="nil"/>
              <w:left w:val="single" w:sz="4" w:space="0" w:color="auto"/>
              <w:bottom w:val="single" w:sz="4" w:space="0" w:color="auto"/>
            </w:tcBorders>
          </w:tcPr>
          <w:p w14:paraId="23521A67"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C96A950" w14:textId="77777777">
        <w:tc>
          <w:tcPr>
            <w:tcW w:w="1028" w:type="dxa"/>
            <w:tcBorders>
              <w:top w:val="single" w:sz="4" w:space="0" w:color="auto"/>
              <w:bottom w:val="single" w:sz="4" w:space="0" w:color="auto"/>
              <w:right w:val="single" w:sz="4" w:space="0" w:color="auto"/>
            </w:tcBorders>
          </w:tcPr>
          <w:p w14:paraId="64FE4E9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B1A741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0E55448" w14:textId="77777777" w:rsidR="001A00A1" w:rsidRPr="007B340C" w:rsidRDefault="00120233">
            <w:pPr>
              <w:pStyle w:val="ac"/>
              <w:rPr>
                <w:sz w:val="16"/>
                <w:szCs w:val="16"/>
              </w:rPr>
            </w:pPr>
            <w:r w:rsidRPr="007B340C">
              <w:rPr>
                <w:sz w:val="16"/>
                <w:szCs w:val="16"/>
              </w:rPr>
              <w:t>цепэгинтерферон альфа-2b</w:t>
            </w:r>
          </w:p>
        </w:tc>
        <w:tc>
          <w:tcPr>
            <w:tcW w:w="4037" w:type="dxa"/>
            <w:tcBorders>
              <w:top w:val="nil"/>
              <w:left w:val="single" w:sz="4" w:space="0" w:color="auto"/>
              <w:bottom w:val="single" w:sz="4" w:space="0" w:color="auto"/>
            </w:tcBorders>
          </w:tcPr>
          <w:p w14:paraId="48DEF62B"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1210C4A6" w14:textId="77777777">
        <w:tc>
          <w:tcPr>
            <w:tcW w:w="1028" w:type="dxa"/>
            <w:vMerge w:val="restart"/>
            <w:tcBorders>
              <w:top w:val="single" w:sz="4" w:space="0" w:color="auto"/>
              <w:bottom w:val="single" w:sz="4" w:space="0" w:color="auto"/>
              <w:right w:val="single" w:sz="4" w:space="0" w:color="auto"/>
            </w:tcBorders>
          </w:tcPr>
          <w:p w14:paraId="2AEA25CD" w14:textId="77777777" w:rsidR="001A00A1" w:rsidRPr="007B340C" w:rsidRDefault="00120233">
            <w:pPr>
              <w:pStyle w:val="aa"/>
              <w:jc w:val="center"/>
              <w:rPr>
                <w:sz w:val="16"/>
                <w:szCs w:val="16"/>
              </w:rPr>
            </w:pPr>
            <w:r w:rsidRPr="007B340C">
              <w:rPr>
                <w:sz w:val="16"/>
                <w:szCs w:val="16"/>
              </w:rPr>
              <w:t>L03AX</w:t>
            </w:r>
          </w:p>
        </w:tc>
        <w:tc>
          <w:tcPr>
            <w:tcW w:w="3197" w:type="dxa"/>
            <w:vMerge w:val="restart"/>
            <w:tcBorders>
              <w:top w:val="nil"/>
              <w:left w:val="single" w:sz="4" w:space="0" w:color="auto"/>
              <w:bottom w:val="single" w:sz="4" w:space="0" w:color="auto"/>
              <w:right w:val="nil"/>
            </w:tcBorders>
          </w:tcPr>
          <w:p w14:paraId="73B8E4BD" w14:textId="77777777" w:rsidR="001A00A1" w:rsidRPr="007B340C" w:rsidRDefault="00120233">
            <w:pPr>
              <w:pStyle w:val="ac"/>
              <w:rPr>
                <w:sz w:val="16"/>
                <w:szCs w:val="16"/>
              </w:rPr>
            </w:pPr>
            <w:r w:rsidRPr="007B340C">
              <w:rPr>
                <w:sz w:val="16"/>
                <w:szCs w:val="16"/>
              </w:rPr>
              <w:t>другие иммуностимуляторы</w:t>
            </w:r>
          </w:p>
        </w:tc>
        <w:tc>
          <w:tcPr>
            <w:tcW w:w="1936" w:type="dxa"/>
            <w:tcBorders>
              <w:top w:val="nil"/>
              <w:left w:val="single" w:sz="4" w:space="0" w:color="auto"/>
              <w:bottom w:val="single" w:sz="4" w:space="0" w:color="auto"/>
              <w:right w:val="nil"/>
            </w:tcBorders>
          </w:tcPr>
          <w:p w14:paraId="172C1A81" w14:textId="77777777" w:rsidR="001A00A1" w:rsidRPr="007B340C" w:rsidRDefault="00120233">
            <w:pPr>
              <w:pStyle w:val="ac"/>
              <w:rPr>
                <w:sz w:val="16"/>
                <w:szCs w:val="16"/>
              </w:rPr>
            </w:pPr>
            <w:r w:rsidRPr="007B340C">
              <w:rPr>
                <w:sz w:val="16"/>
                <w:szCs w:val="16"/>
              </w:rPr>
              <w:t>азоксимера бромид</w:t>
            </w:r>
          </w:p>
        </w:tc>
        <w:tc>
          <w:tcPr>
            <w:tcW w:w="4037" w:type="dxa"/>
            <w:tcBorders>
              <w:top w:val="nil"/>
              <w:left w:val="single" w:sz="4" w:space="0" w:color="auto"/>
              <w:bottom w:val="single" w:sz="4" w:space="0" w:color="auto"/>
            </w:tcBorders>
          </w:tcPr>
          <w:p w14:paraId="12017373"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 и местного применения;</w:t>
            </w:r>
          </w:p>
          <w:p w14:paraId="5CB6B92D" w14:textId="77777777" w:rsidR="001A00A1" w:rsidRPr="007B340C" w:rsidRDefault="00120233">
            <w:pPr>
              <w:pStyle w:val="ac"/>
              <w:rPr>
                <w:sz w:val="16"/>
                <w:szCs w:val="16"/>
              </w:rPr>
            </w:pPr>
            <w:r w:rsidRPr="007B340C">
              <w:rPr>
                <w:sz w:val="16"/>
                <w:szCs w:val="16"/>
              </w:rPr>
              <w:t>суппозитории вагинальные и ректальные;</w:t>
            </w:r>
          </w:p>
          <w:p w14:paraId="68EAC83D" w14:textId="77777777" w:rsidR="001A00A1" w:rsidRPr="007B340C" w:rsidRDefault="00120233">
            <w:pPr>
              <w:pStyle w:val="ac"/>
              <w:rPr>
                <w:sz w:val="16"/>
                <w:szCs w:val="16"/>
              </w:rPr>
            </w:pPr>
            <w:r w:rsidRPr="007B340C">
              <w:rPr>
                <w:sz w:val="16"/>
                <w:szCs w:val="16"/>
              </w:rPr>
              <w:t>таблетки</w:t>
            </w:r>
          </w:p>
        </w:tc>
      </w:tr>
      <w:tr w:rsidR="001A00A1" w:rsidRPr="007B340C" w14:paraId="500E87BD" w14:textId="77777777">
        <w:tc>
          <w:tcPr>
            <w:tcW w:w="1028" w:type="dxa"/>
            <w:vMerge/>
            <w:tcBorders>
              <w:top w:val="single" w:sz="4" w:space="0" w:color="auto"/>
              <w:bottom w:val="single" w:sz="4" w:space="0" w:color="auto"/>
              <w:right w:val="single" w:sz="4" w:space="0" w:color="auto"/>
            </w:tcBorders>
          </w:tcPr>
          <w:p w14:paraId="2854CAC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7F4102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1C9C88" w14:textId="77777777" w:rsidR="001A00A1" w:rsidRPr="007B340C" w:rsidRDefault="00120233">
            <w:pPr>
              <w:pStyle w:val="ac"/>
              <w:rPr>
                <w:sz w:val="16"/>
                <w:szCs w:val="16"/>
              </w:rPr>
            </w:pPr>
            <w:r w:rsidRPr="007B340C">
              <w:rPr>
                <w:sz w:val="16"/>
                <w:szCs w:val="16"/>
              </w:rPr>
              <w:t>вакцина для лечения рака мочевого пузыря БЦЖ</w:t>
            </w:r>
          </w:p>
        </w:tc>
        <w:tc>
          <w:tcPr>
            <w:tcW w:w="4037" w:type="dxa"/>
            <w:tcBorders>
              <w:top w:val="nil"/>
              <w:left w:val="single" w:sz="4" w:space="0" w:color="auto"/>
              <w:bottom w:val="single" w:sz="4" w:space="0" w:color="auto"/>
            </w:tcBorders>
          </w:tcPr>
          <w:p w14:paraId="69ADEA9D" w14:textId="77777777" w:rsidR="001A00A1" w:rsidRPr="007B340C" w:rsidRDefault="00120233">
            <w:pPr>
              <w:pStyle w:val="ac"/>
              <w:rPr>
                <w:sz w:val="16"/>
                <w:szCs w:val="16"/>
              </w:rPr>
            </w:pPr>
            <w:r w:rsidRPr="007B340C">
              <w:rPr>
                <w:sz w:val="16"/>
                <w:szCs w:val="16"/>
              </w:rPr>
              <w:t>лиофилизат для приготовления суспензии для внутрипузырного введения</w:t>
            </w:r>
          </w:p>
        </w:tc>
      </w:tr>
      <w:tr w:rsidR="001A00A1" w:rsidRPr="007B340C" w14:paraId="4412946C" w14:textId="77777777">
        <w:tc>
          <w:tcPr>
            <w:tcW w:w="1028" w:type="dxa"/>
            <w:vMerge/>
            <w:tcBorders>
              <w:top w:val="single" w:sz="4" w:space="0" w:color="auto"/>
              <w:bottom w:val="single" w:sz="4" w:space="0" w:color="auto"/>
              <w:right w:val="single" w:sz="4" w:space="0" w:color="auto"/>
            </w:tcBorders>
          </w:tcPr>
          <w:p w14:paraId="587A3D6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49310F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8FE4DBC" w14:textId="77777777" w:rsidR="001A00A1" w:rsidRPr="007B340C" w:rsidRDefault="00120233">
            <w:pPr>
              <w:pStyle w:val="ac"/>
              <w:rPr>
                <w:sz w:val="16"/>
                <w:szCs w:val="16"/>
              </w:rPr>
            </w:pPr>
            <w:r w:rsidRPr="007B340C">
              <w:rPr>
                <w:sz w:val="16"/>
                <w:szCs w:val="16"/>
              </w:rPr>
              <w:t>глатирамера ацетат</w:t>
            </w:r>
          </w:p>
        </w:tc>
        <w:tc>
          <w:tcPr>
            <w:tcW w:w="4037" w:type="dxa"/>
            <w:tcBorders>
              <w:top w:val="nil"/>
              <w:left w:val="single" w:sz="4" w:space="0" w:color="auto"/>
              <w:bottom w:val="single" w:sz="4" w:space="0" w:color="auto"/>
            </w:tcBorders>
          </w:tcPr>
          <w:p w14:paraId="4EF9111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E79CAA4" w14:textId="77777777">
        <w:tc>
          <w:tcPr>
            <w:tcW w:w="1028" w:type="dxa"/>
            <w:vMerge/>
            <w:tcBorders>
              <w:top w:val="single" w:sz="4" w:space="0" w:color="auto"/>
              <w:bottom w:val="single" w:sz="4" w:space="0" w:color="auto"/>
              <w:right w:val="single" w:sz="4" w:space="0" w:color="auto"/>
            </w:tcBorders>
          </w:tcPr>
          <w:p w14:paraId="17D4DBF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C0829D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039E809" w14:textId="77777777" w:rsidR="001A00A1" w:rsidRPr="007B340C" w:rsidRDefault="00120233">
            <w:pPr>
              <w:pStyle w:val="ac"/>
              <w:rPr>
                <w:sz w:val="16"/>
                <w:szCs w:val="16"/>
              </w:rPr>
            </w:pPr>
            <w:r w:rsidRPr="007B340C">
              <w:rPr>
                <w:sz w:val="16"/>
                <w:szCs w:val="16"/>
              </w:rPr>
              <w:t>глутамил-цистеинил-глицин динатрия</w:t>
            </w:r>
          </w:p>
        </w:tc>
        <w:tc>
          <w:tcPr>
            <w:tcW w:w="4037" w:type="dxa"/>
            <w:tcBorders>
              <w:top w:val="nil"/>
              <w:left w:val="single" w:sz="4" w:space="0" w:color="auto"/>
              <w:bottom w:val="single" w:sz="4" w:space="0" w:color="auto"/>
            </w:tcBorders>
          </w:tcPr>
          <w:p w14:paraId="08876D53"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63B6B18F" w14:textId="77777777">
        <w:tc>
          <w:tcPr>
            <w:tcW w:w="1028" w:type="dxa"/>
            <w:vMerge/>
            <w:tcBorders>
              <w:top w:val="single" w:sz="4" w:space="0" w:color="auto"/>
              <w:bottom w:val="single" w:sz="4" w:space="0" w:color="auto"/>
              <w:right w:val="single" w:sz="4" w:space="0" w:color="auto"/>
            </w:tcBorders>
          </w:tcPr>
          <w:p w14:paraId="315FC5F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23ADDD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75D48A9" w14:textId="77777777" w:rsidR="001A00A1" w:rsidRPr="007B340C" w:rsidRDefault="00120233">
            <w:pPr>
              <w:pStyle w:val="ac"/>
              <w:rPr>
                <w:sz w:val="16"/>
                <w:szCs w:val="16"/>
              </w:rPr>
            </w:pPr>
            <w:r w:rsidRPr="007B340C">
              <w:rPr>
                <w:sz w:val="16"/>
                <w:szCs w:val="16"/>
              </w:rPr>
              <w:t>меглюмина акридонацетат</w:t>
            </w:r>
          </w:p>
        </w:tc>
        <w:tc>
          <w:tcPr>
            <w:tcW w:w="4037" w:type="dxa"/>
            <w:tcBorders>
              <w:top w:val="nil"/>
              <w:left w:val="single" w:sz="4" w:space="0" w:color="auto"/>
              <w:bottom w:val="single" w:sz="4" w:space="0" w:color="auto"/>
            </w:tcBorders>
          </w:tcPr>
          <w:p w14:paraId="00B96725"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2C388587" w14:textId="77777777">
        <w:tc>
          <w:tcPr>
            <w:tcW w:w="1028" w:type="dxa"/>
            <w:vMerge/>
            <w:tcBorders>
              <w:top w:val="single" w:sz="4" w:space="0" w:color="auto"/>
              <w:bottom w:val="single" w:sz="4" w:space="0" w:color="auto"/>
              <w:right w:val="single" w:sz="4" w:space="0" w:color="auto"/>
            </w:tcBorders>
          </w:tcPr>
          <w:p w14:paraId="72C6A0D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915B1B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04EE615" w14:textId="77777777" w:rsidR="001A00A1" w:rsidRPr="007B340C" w:rsidRDefault="00120233">
            <w:pPr>
              <w:pStyle w:val="ac"/>
              <w:rPr>
                <w:sz w:val="16"/>
                <w:szCs w:val="16"/>
              </w:rPr>
            </w:pPr>
            <w:r w:rsidRPr="007B340C">
              <w:rPr>
                <w:sz w:val="16"/>
                <w:szCs w:val="16"/>
              </w:rPr>
              <w:t>тилорон</w:t>
            </w:r>
          </w:p>
        </w:tc>
        <w:tc>
          <w:tcPr>
            <w:tcW w:w="4037" w:type="dxa"/>
            <w:tcBorders>
              <w:top w:val="nil"/>
              <w:left w:val="single" w:sz="4" w:space="0" w:color="auto"/>
              <w:bottom w:val="single" w:sz="4" w:space="0" w:color="auto"/>
            </w:tcBorders>
          </w:tcPr>
          <w:p w14:paraId="4DDDAD76" w14:textId="77777777" w:rsidR="001A00A1" w:rsidRPr="007B340C" w:rsidRDefault="00120233">
            <w:pPr>
              <w:pStyle w:val="ac"/>
              <w:rPr>
                <w:sz w:val="16"/>
                <w:szCs w:val="16"/>
              </w:rPr>
            </w:pPr>
            <w:r w:rsidRPr="007B340C">
              <w:rPr>
                <w:sz w:val="16"/>
                <w:szCs w:val="16"/>
              </w:rPr>
              <w:t>капсулы;</w:t>
            </w:r>
          </w:p>
          <w:p w14:paraId="4C546F0B" w14:textId="77777777" w:rsidR="001A00A1" w:rsidRPr="007B340C" w:rsidRDefault="00120233">
            <w:pPr>
              <w:pStyle w:val="ac"/>
              <w:rPr>
                <w:sz w:val="16"/>
                <w:szCs w:val="16"/>
              </w:rPr>
            </w:pPr>
            <w:r w:rsidRPr="007B340C">
              <w:rPr>
                <w:sz w:val="16"/>
                <w:szCs w:val="16"/>
              </w:rPr>
              <w:t>таблетки, покрытые оболочкой;</w:t>
            </w:r>
          </w:p>
          <w:p w14:paraId="5E34D76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F694891" w14:textId="77777777">
        <w:tc>
          <w:tcPr>
            <w:tcW w:w="1028" w:type="dxa"/>
            <w:tcBorders>
              <w:top w:val="single" w:sz="4" w:space="0" w:color="auto"/>
              <w:bottom w:val="single" w:sz="4" w:space="0" w:color="auto"/>
              <w:right w:val="single" w:sz="4" w:space="0" w:color="auto"/>
            </w:tcBorders>
          </w:tcPr>
          <w:p w14:paraId="0F67503B" w14:textId="77777777" w:rsidR="001A00A1" w:rsidRPr="007B340C" w:rsidRDefault="00120233">
            <w:pPr>
              <w:pStyle w:val="aa"/>
              <w:jc w:val="center"/>
              <w:rPr>
                <w:sz w:val="16"/>
                <w:szCs w:val="16"/>
              </w:rPr>
            </w:pPr>
            <w:r w:rsidRPr="007B340C">
              <w:rPr>
                <w:sz w:val="16"/>
                <w:szCs w:val="16"/>
              </w:rPr>
              <w:t>L04</w:t>
            </w:r>
          </w:p>
        </w:tc>
        <w:tc>
          <w:tcPr>
            <w:tcW w:w="3197" w:type="dxa"/>
            <w:tcBorders>
              <w:top w:val="nil"/>
              <w:left w:val="single" w:sz="4" w:space="0" w:color="auto"/>
              <w:bottom w:val="single" w:sz="4" w:space="0" w:color="auto"/>
              <w:right w:val="nil"/>
            </w:tcBorders>
          </w:tcPr>
          <w:p w14:paraId="097DA627" w14:textId="77777777" w:rsidR="001A00A1" w:rsidRPr="007B340C" w:rsidRDefault="00120233">
            <w:pPr>
              <w:pStyle w:val="ac"/>
              <w:rPr>
                <w:sz w:val="16"/>
                <w:szCs w:val="16"/>
              </w:rPr>
            </w:pPr>
            <w:r w:rsidRPr="007B340C">
              <w:rPr>
                <w:sz w:val="16"/>
                <w:szCs w:val="16"/>
              </w:rPr>
              <w:t>иммунодепрессанты</w:t>
            </w:r>
          </w:p>
        </w:tc>
        <w:tc>
          <w:tcPr>
            <w:tcW w:w="1936" w:type="dxa"/>
            <w:tcBorders>
              <w:top w:val="nil"/>
              <w:left w:val="single" w:sz="4" w:space="0" w:color="auto"/>
              <w:bottom w:val="single" w:sz="4" w:space="0" w:color="auto"/>
              <w:right w:val="nil"/>
            </w:tcBorders>
          </w:tcPr>
          <w:p w14:paraId="345BDAE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2EA3E6A" w14:textId="77777777" w:rsidR="001A00A1" w:rsidRPr="007B340C" w:rsidRDefault="001A00A1">
            <w:pPr>
              <w:pStyle w:val="aa"/>
              <w:rPr>
                <w:sz w:val="16"/>
                <w:szCs w:val="16"/>
              </w:rPr>
            </w:pPr>
          </w:p>
        </w:tc>
      </w:tr>
      <w:tr w:rsidR="001A00A1" w:rsidRPr="007B340C" w14:paraId="392D6EC9" w14:textId="77777777">
        <w:tc>
          <w:tcPr>
            <w:tcW w:w="1028" w:type="dxa"/>
            <w:tcBorders>
              <w:top w:val="single" w:sz="4" w:space="0" w:color="auto"/>
              <w:bottom w:val="single" w:sz="4" w:space="0" w:color="auto"/>
              <w:right w:val="single" w:sz="4" w:space="0" w:color="auto"/>
            </w:tcBorders>
          </w:tcPr>
          <w:p w14:paraId="7511B744" w14:textId="77777777" w:rsidR="001A00A1" w:rsidRPr="007B340C" w:rsidRDefault="00120233">
            <w:pPr>
              <w:pStyle w:val="aa"/>
              <w:jc w:val="center"/>
              <w:rPr>
                <w:sz w:val="16"/>
                <w:szCs w:val="16"/>
              </w:rPr>
            </w:pPr>
            <w:r w:rsidRPr="007B340C">
              <w:rPr>
                <w:sz w:val="16"/>
                <w:szCs w:val="16"/>
              </w:rPr>
              <w:t>L04A</w:t>
            </w:r>
          </w:p>
        </w:tc>
        <w:tc>
          <w:tcPr>
            <w:tcW w:w="3197" w:type="dxa"/>
            <w:tcBorders>
              <w:top w:val="nil"/>
              <w:left w:val="single" w:sz="4" w:space="0" w:color="auto"/>
              <w:bottom w:val="single" w:sz="4" w:space="0" w:color="auto"/>
              <w:right w:val="nil"/>
            </w:tcBorders>
          </w:tcPr>
          <w:p w14:paraId="43B0AEAE" w14:textId="77777777" w:rsidR="001A00A1" w:rsidRPr="007B340C" w:rsidRDefault="00120233">
            <w:pPr>
              <w:pStyle w:val="ac"/>
              <w:rPr>
                <w:sz w:val="16"/>
                <w:szCs w:val="16"/>
              </w:rPr>
            </w:pPr>
            <w:r w:rsidRPr="007B340C">
              <w:rPr>
                <w:sz w:val="16"/>
                <w:szCs w:val="16"/>
              </w:rPr>
              <w:t>иммунодепрессанты</w:t>
            </w:r>
          </w:p>
        </w:tc>
        <w:tc>
          <w:tcPr>
            <w:tcW w:w="1936" w:type="dxa"/>
            <w:tcBorders>
              <w:top w:val="nil"/>
              <w:left w:val="single" w:sz="4" w:space="0" w:color="auto"/>
              <w:bottom w:val="single" w:sz="4" w:space="0" w:color="auto"/>
              <w:right w:val="nil"/>
            </w:tcBorders>
          </w:tcPr>
          <w:p w14:paraId="6C2A102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4BB1BFD" w14:textId="77777777" w:rsidR="001A00A1" w:rsidRPr="007B340C" w:rsidRDefault="001A00A1">
            <w:pPr>
              <w:pStyle w:val="aa"/>
              <w:rPr>
                <w:sz w:val="16"/>
                <w:szCs w:val="16"/>
              </w:rPr>
            </w:pPr>
          </w:p>
        </w:tc>
      </w:tr>
      <w:tr w:rsidR="001A00A1" w:rsidRPr="007B340C" w14:paraId="3F5A1302" w14:textId="77777777">
        <w:tc>
          <w:tcPr>
            <w:tcW w:w="1028" w:type="dxa"/>
            <w:vMerge w:val="restart"/>
            <w:tcBorders>
              <w:top w:val="single" w:sz="4" w:space="0" w:color="auto"/>
              <w:bottom w:val="single" w:sz="4" w:space="0" w:color="auto"/>
              <w:right w:val="single" w:sz="4" w:space="0" w:color="auto"/>
            </w:tcBorders>
          </w:tcPr>
          <w:p w14:paraId="1EFFDF80" w14:textId="77777777" w:rsidR="001A00A1" w:rsidRPr="007B340C" w:rsidRDefault="00120233">
            <w:pPr>
              <w:pStyle w:val="aa"/>
              <w:jc w:val="center"/>
              <w:rPr>
                <w:sz w:val="16"/>
                <w:szCs w:val="16"/>
              </w:rPr>
            </w:pPr>
            <w:r w:rsidRPr="007B340C">
              <w:rPr>
                <w:sz w:val="16"/>
                <w:szCs w:val="16"/>
              </w:rPr>
              <w:t>L04AA</w:t>
            </w:r>
          </w:p>
        </w:tc>
        <w:tc>
          <w:tcPr>
            <w:tcW w:w="3197" w:type="dxa"/>
            <w:vMerge w:val="restart"/>
            <w:tcBorders>
              <w:top w:val="nil"/>
              <w:left w:val="single" w:sz="4" w:space="0" w:color="auto"/>
              <w:bottom w:val="single" w:sz="4" w:space="0" w:color="auto"/>
              <w:right w:val="nil"/>
            </w:tcBorders>
          </w:tcPr>
          <w:p w14:paraId="592DFA1B" w14:textId="77777777" w:rsidR="001A00A1" w:rsidRPr="007B340C" w:rsidRDefault="00120233">
            <w:pPr>
              <w:pStyle w:val="ac"/>
              <w:rPr>
                <w:sz w:val="16"/>
                <w:szCs w:val="16"/>
              </w:rPr>
            </w:pPr>
            <w:r w:rsidRPr="007B340C">
              <w:rPr>
                <w:sz w:val="16"/>
                <w:szCs w:val="16"/>
              </w:rPr>
              <w:t>селективные иммунодепрессанты</w:t>
            </w:r>
          </w:p>
        </w:tc>
        <w:tc>
          <w:tcPr>
            <w:tcW w:w="1936" w:type="dxa"/>
            <w:tcBorders>
              <w:top w:val="nil"/>
              <w:left w:val="single" w:sz="4" w:space="0" w:color="auto"/>
              <w:bottom w:val="single" w:sz="4" w:space="0" w:color="auto"/>
              <w:right w:val="nil"/>
            </w:tcBorders>
          </w:tcPr>
          <w:p w14:paraId="53E0B805" w14:textId="77777777" w:rsidR="001A00A1" w:rsidRPr="007B340C" w:rsidRDefault="00120233">
            <w:pPr>
              <w:pStyle w:val="ac"/>
              <w:rPr>
                <w:sz w:val="16"/>
                <w:szCs w:val="16"/>
              </w:rPr>
            </w:pPr>
            <w:r w:rsidRPr="007B340C">
              <w:rPr>
                <w:sz w:val="16"/>
                <w:szCs w:val="16"/>
              </w:rPr>
              <w:t>абатацепт</w:t>
            </w:r>
          </w:p>
        </w:tc>
        <w:tc>
          <w:tcPr>
            <w:tcW w:w="4037" w:type="dxa"/>
            <w:tcBorders>
              <w:top w:val="nil"/>
              <w:left w:val="single" w:sz="4" w:space="0" w:color="auto"/>
              <w:bottom w:val="single" w:sz="4" w:space="0" w:color="auto"/>
            </w:tcBorders>
          </w:tcPr>
          <w:p w14:paraId="6F008C54"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p w14:paraId="03145DAB"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B2984E0" w14:textId="77777777">
        <w:tc>
          <w:tcPr>
            <w:tcW w:w="1028" w:type="dxa"/>
            <w:vMerge/>
            <w:tcBorders>
              <w:top w:val="single" w:sz="4" w:space="0" w:color="auto"/>
              <w:bottom w:val="single" w:sz="4" w:space="0" w:color="auto"/>
              <w:right w:val="single" w:sz="4" w:space="0" w:color="auto"/>
            </w:tcBorders>
          </w:tcPr>
          <w:p w14:paraId="7D97FBC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AA41B0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4ACB0EF" w14:textId="77777777" w:rsidR="001A00A1" w:rsidRPr="007B340C" w:rsidRDefault="00120233">
            <w:pPr>
              <w:pStyle w:val="ac"/>
              <w:rPr>
                <w:sz w:val="16"/>
                <w:szCs w:val="16"/>
              </w:rPr>
            </w:pPr>
            <w:r w:rsidRPr="007B340C">
              <w:rPr>
                <w:sz w:val="16"/>
                <w:szCs w:val="16"/>
              </w:rPr>
              <w:t>алемтузумаб</w:t>
            </w:r>
          </w:p>
        </w:tc>
        <w:tc>
          <w:tcPr>
            <w:tcW w:w="4037" w:type="dxa"/>
            <w:tcBorders>
              <w:top w:val="nil"/>
              <w:left w:val="single" w:sz="4" w:space="0" w:color="auto"/>
              <w:bottom w:val="single" w:sz="4" w:space="0" w:color="auto"/>
            </w:tcBorders>
          </w:tcPr>
          <w:p w14:paraId="400C83CF"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5957137A" w14:textId="77777777">
        <w:tc>
          <w:tcPr>
            <w:tcW w:w="1028" w:type="dxa"/>
            <w:vMerge/>
            <w:tcBorders>
              <w:top w:val="single" w:sz="4" w:space="0" w:color="auto"/>
              <w:bottom w:val="single" w:sz="4" w:space="0" w:color="auto"/>
              <w:right w:val="single" w:sz="4" w:space="0" w:color="auto"/>
            </w:tcBorders>
          </w:tcPr>
          <w:p w14:paraId="42DB55B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373831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7861F2" w14:textId="77777777" w:rsidR="001A00A1" w:rsidRPr="007B340C" w:rsidRDefault="00120233">
            <w:pPr>
              <w:pStyle w:val="ac"/>
              <w:rPr>
                <w:sz w:val="16"/>
                <w:szCs w:val="16"/>
              </w:rPr>
            </w:pPr>
            <w:r w:rsidRPr="007B340C">
              <w:rPr>
                <w:sz w:val="16"/>
                <w:szCs w:val="16"/>
              </w:rPr>
              <w:t>апремиласт</w:t>
            </w:r>
          </w:p>
        </w:tc>
        <w:tc>
          <w:tcPr>
            <w:tcW w:w="4037" w:type="dxa"/>
            <w:tcBorders>
              <w:top w:val="nil"/>
              <w:left w:val="single" w:sz="4" w:space="0" w:color="auto"/>
              <w:bottom w:val="single" w:sz="4" w:space="0" w:color="auto"/>
            </w:tcBorders>
          </w:tcPr>
          <w:p w14:paraId="7252461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94F0CFB" w14:textId="77777777">
        <w:tc>
          <w:tcPr>
            <w:tcW w:w="1028" w:type="dxa"/>
            <w:vMerge/>
            <w:tcBorders>
              <w:top w:val="single" w:sz="4" w:space="0" w:color="auto"/>
              <w:bottom w:val="single" w:sz="4" w:space="0" w:color="auto"/>
              <w:right w:val="single" w:sz="4" w:space="0" w:color="auto"/>
            </w:tcBorders>
          </w:tcPr>
          <w:p w14:paraId="7C9321B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382112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FD8AF5B" w14:textId="77777777" w:rsidR="001A00A1" w:rsidRPr="007B340C" w:rsidRDefault="00120233">
            <w:pPr>
              <w:pStyle w:val="ac"/>
              <w:rPr>
                <w:sz w:val="16"/>
                <w:szCs w:val="16"/>
              </w:rPr>
            </w:pPr>
            <w:r w:rsidRPr="007B340C">
              <w:rPr>
                <w:sz w:val="16"/>
                <w:szCs w:val="16"/>
              </w:rPr>
              <w:t>барицитиниб</w:t>
            </w:r>
          </w:p>
        </w:tc>
        <w:tc>
          <w:tcPr>
            <w:tcW w:w="4037" w:type="dxa"/>
            <w:tcBorders>
              <w:top w:val="nil"/>
              <w:left w:val="single" w:sz="4" w:space="0" w:color="auto"/>
              <w:bottom w:val="single" w:sz="4" w:space="0" w:color="auto"/>
            </w:tcBorders>
          </w:tcPr>
          <w:p w14:paraId="56CBF3A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BA03B38" w14:textId="77777777">
        <w:tc>
          <w:tcPr>
            <w:tcW w:w="1028" w:type="dxa"/>
            <w:vMerge/>
            <w:tcBorders>
              <w:top w:val="single" w:sz="4" w:space="0" w:color="auto"/>
              <w:bottom w:val="single" w:sz="4" w:space="0" w:color="auto"/>
              <w:right w:val="single" w:sz="4" w:space="0" w:color="auto"/>
            </w:tcBorders>
          </w:tcPr>
          <w:p w14:paraId="18B1E5A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BC51EA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435A95C" w14:textId="77777777" w:rsidR="001A00A1" w:rsidRPr="007B340C" w:rsidRDefault="00120233">
            <w:pPr>
              <w:pStyle w:val="ac"/>
              <w:rPr>
                <w:sz w:val="16"/>
                <w:szCs w:val="16"/>
              </w:rPr>
            </w:pPr>
            <w:r w:rsidRPr="007B340C">
              <w:rPr>
                <w:sz w:val="16"/>
                <w:szCs w:val="16"/>
              </w:rPr>
              <w:t>белимумаб</w:t>
            </w:r>
          </w:p>
        </w:tc>
        <w:tc>
          <w:tcPr>
            <w:tcW w:w="4037" w:type="dxa"/>
            <w:tcBorders>
              <w:top w:val="nil"/>
              <w:left w:val="single" w:sz="4" w:space="0" w:color="auto"/>
              <w:bottom w:val="single" w:sz="4" w:space="0" w:color="auto"/>
            </w:tcBorders>
          </w:tcPr>
          <w:p w14:paraId="29AF0D5C"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54F3514A" w14:textId="77777777">
        <w:tc>
          <w:tcPr>
            <w:tcW w:w="1028" w:type="dxa"/>
            <w:vMerge/>
            <w:tcBorders>
              <w:top w:val="single" w:sz="4" w:space="0" w:color="auto"/>
              <w:bottom w:val="single" w:sz="4" w:space="0" w:color="auto"/>
              <w:right w:val="single" w:sz="4" w:space="0" w:color="auto"/>
            </w:tcBorders>
          </w:tcPr>
          <w:p w14:paraId="0D0CA10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88B0AB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26377D" w14:textId="77777777" w:rsidR="001A00A1" w:rsidRPr="007B340C" w:rsidRDefault="00120233">
            <w:pPr>
              <w:pStyle w:val="ac"/>
              <w:rPr>
                <w:sz w:val="16"/>
                <w:szCs w:val="16"/>
              </w:rPr>
            </w:pPr>
            <w:r w:rsidRPr="007B340C">
              <w:rPr>
                <w:sz w:val="16"/>
                <w:szCs w:val="16"/>
              </w:rPr>
              <w:t>ведолизумаб</w:t>
            </w:r>
          </w:p>
        </w:tc>
        <w:tc>
          <w:tcPr>
            <w:tcW w:w="4037" w:type="dxa"/>
            <w:tcBorders>
              <w:top w:val="nil"/>
              <w:left w:val="single" w:sz="4" w:space="0" w:color="auto"/>
              <w:bottom w:val="single" w:sz="4" w:space="0" w:color="auto"/>
            </w:tcBorders>
          </w:tcPr>
          <w:p w14:paraId="5A2B94AB"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5DA67CFD" w14:textId="77777777">
        <w:tc>
          <w:tcPr>
            <w:tcW w:w="1028" w:type="dxa"/>
            <w:vMerge/>
            <w:tcBorders>
              <w:top w:val="single" w:sz="4" w:space="0" w:color="auto"/>
              <w:bottom w:val="single" w:sz="4" w:space="0" w:color="auto"/>
              <w:right w:val="single" w:sz="4" w:space="0" w:color="auto"/>
            </w:tcBorders>
          </w:tcPr>
          <w:p w14:paraId="158276A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90F88D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0075B7" w14:textId="77777777" w:rsidR="001A00A1" w:rsidRPr="007B340C" w:rsidRDefault="00120233">
            <w:pPr>
              <w:pStyle w:val="ac"/>
              <w:rPr>
                <w:sz w:val="16"/>
                <w:szCs w:val="16"/>
              </w:rPr>
            </w:pPr>
            <w:r w:rsidRPr="007B340C">
              <w:rPr>
                <w:sz w:val="16"/>
                <w:szCs w:val="16"/>
              </w:rPr>
              <w:t>иммуноглобулин антитимоцитарный</w:t>
            </w:r>
          </w:p>
        </w:tc>
        <w:tc>
          <w:tcPr>
            <w:tcW w:w="4037" w:type="dxa"/>
            <w:tcBorders>
              <w:top w:val="nil"/>
              <w:left w:val="single" w:sz="4" w:space="0" w:color="auto"/>
              <w:bottom w:val="single" w:sz="4" w:space="0" w:color="auto"/>
            </w:tcBorders>
          </w:tcPr>
          <w:p w14:paraId="50B0EBBC"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2E5067AF"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tc>
      </w:tr>
      <w:tr w:rsidR="001A00A1" w:rsidRPr="007B340C" w14:paraId="4BCCBDC9" w14:textId="77777777">
        <w:tc>
          <w:tcPr>
            <w:tcW w:w="1028" w:type="dxa"/>
            <w:vMerge w:val="restart"/>
            <w:tcBorders>
              <w:top w:val="single" w:sz="4" w:space="0" w:color="auto"/>
              <w:bottom w:val="single" w:sz="4" w:space="0" w:color="auto"/>
              <w:right w:val="single" w:sz="4" w:space="0" w:color="auto"/>
            </w:tcBorders>
          </w:tcPr>
          <w:p w14:paraId="5715DCA3"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7CBE342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7E48FD2" w14:textId="77777777" w:rsidR="001A00A1" w:rsidRPr="007B340C" w:rsidRDefault="00120233">
            <w:pPr>
              <w:pStyle w:val="ac"/>
              <w:rPr>
                <w:sz w:val="16"/>
                <w:szCs w:val="16"/>
              </w:rPr>
            </w:pPr>
            <w:r w:rsidRPr="007B340C">
              <w:rPr>
                <w:sz w:val="16"/>
                <w:szCs w:val="16"/>
              </w:rPr>
              <w:t>кладрибин</w:t>
            </w:r>
          </w:p>
        </w:tc>
        <w:tc>
          <w:tcPr>
            <w:tcW w:w="4037" w:type="dxa"/>
            <w:tcBorders>
              <w:top w:val="nil"/>
              <w:left w:val="single" w:sz="4" w:space="0" w:color="auto"/>
              <w:bottom w:val="single" w:sz="4" w:space="0" w:color="auto"/>
            </w:tcBorders>
          </w:tcPr>
          <w:p w14:paraId="066E2D4E" w14:textId="77777777" w:rsidR="001A00A1" w:rsidRPr="007B340C" w:rsidRDefault="00120233">
            <w:pPr>
              <w:pStyle w:val="ac"/>
              <w:rPr>
                <w:sz w:val="16"/>
                <w:szCs w:val="16"/>
              </w:rPr>
            </w:pPr>
            <w:r w:rsidRPr="007B340C">
              <w:rPr>
                <w:sz w:val="16"/>
                <w:szCs w:val="16"/>
              </w:rPr>
              <w:t>таблетки</w:t>
            </w:r>
          </w:p>
        </w:tc>
      </w:tr>
      <w:tr w:rsidR="001A00A1" w:rsidRPr="007B340C" w14:paraId="3720E75A" w14:textId="77777777">
        <w:tc>
          <w:tcPr>
            <w:tcW w:w="1028" w:type="dxa"/>
            <w:vMerge/>
            <w:tcBorders>
              <w:top w:val="single" w:sz="4" w:space="0" w:color="auto"/>
              <w:bottom w:val="single" w:sz="4" w:space="0" w:color="auto"/>
              <w:right w:val="single" w:sz="4" w:space="0" w:color="auto"/>
            </w:tcBorders>
          </w:tcPr>
          <w:p w14:paraId="0899A78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9BDBCC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FF7E4C" w14:textId="77777777" w:rsidR="001A00A1" w:rsidRPr="007B340C" w:rsidRDefault="00120233">
            <w:pPr>
              <w:pStyle w:val="ac"/>
              <w:rPr>
                <w:sz w:val="16"/>
                <w:szCs w:val="16"/>
              </w:rPr>
            </w:pPr>
            <w:r w:rsidRPr="007B340C">
              <w:rPr>
                <w:sz w:val="16"/>
                <w:szCs w:val="16"/>
              </w:rPr>
              <w:t>лефлуномид</w:t>
            </w:r>
          </w:p>
        </w:tc>
        <w:tc>
          <w:tcPr>
            <w:tcW w:w="4037" w:type="dxa"/>
            <w:tcBorders>
              <w:top w:val="nil"/>
              <w:left w:val="single" w:sz="4" w:space="0" w:color="auto"/>
              <w:bottom w:val="single" w:sz="4" w:space="0" w:color="auto"/>
            </w:tcBorders>
          </w:tcPr>
          <w:p w14:paraId="3A9D144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A28EE8A" w14:textId="77777777">
        <w:tc>
          <w:tcPr>
            <w:tcW w:w="1028" w:type="dxa"/>
            <w:vMerge/>
            <w:tcBorders>
              <w:top w:val="single" w:sz="4" w:space="0" w:color="auto"/>
              <w:bottom w:val="single" w:sz="4" w:space="0" w:color="auto"/>
              <w:right w:val="single" w:sz="4" w:space="0" w:color="auto"/>
            </w:tcBorders>
          </w:tcPr>
          <w:p w14:paraId="04583A9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7CBA27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A24AE9B" w14:textId="77777777" w:rsidR="001A00A1" w:rsidRPr="007B340C" w:rsidRDefault="00120233">
            <w:pPr>
              <w:pStyle w:val="ac"/>
              <w:rPr>
                <w:sz w:val="16"/>
                <w:szCs w:val="16"/>
              </w:rPr>
            </w:pPr>
            <w:r w:rsidRPr="007B340C">
              <w:rPr>
                <w:sz w:val="16"/>
                <w:szCs w:val="16"/>
              </w:rPr>
              <w:t>микофенолата мофетил</w:t>
            </w:r>
          </w:p>
        </w:tc>
        <w:tc>
          <w:tcPr>
            <w:tcW w:w="4037" w:type="dxa"/>
            <w:tcBorders>
              <w:top w:val="nil"/>
              <w:left w:val="single" w:sz="4" w:space="0" w:color="auto"/>
              <w:bottom w:val="single" w:sz="4" w:space="0" w:color="auto"/>
            </w:tcBorders>
          </w:tcPr>
          <w:p w14:paraId="1C4B686C" w14:textId="77777777" w:rsidR="001A00A1" w:rsidRPr="007B340C" w:rsidRDefault="00120233">
            <w:pPr>
              <w:pStyle w:val="ac"/>
              <w:rPr>
                <w:sz w:val="16"/>
                <w:szCs w:val="16"/>
              </w:rPr>
            </w:pPr>
            <w:r w:rsidRPr="007B340C">
              <w:rPr>
                <w:sz w:val="16"/>
                <w:szCs w:val="16"/>
              </w:rPr>
              <w:t>капсулы;</w:t>
            </w:r>
          </w:p>
          <w:p w14:paraId="13F1B13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3C51CA6" w14:textId="77777777">
        <w:tc>
          <w:tcPr>
            <w:tcW w:w="1028" w:type="dxa"/>
            <w:vMerge/>
            <w:tcBorders>
              <w:top w:val="single" w:sz="4" w:space="0" w:color="auto"/>
              <w:bottom w:val="single" w:sz="4" w:space="0" w:color="auto"/>
              <w:right w:val="single" w:sz="4" w:space="0" w:color="auto"/>
            </w:tcBorders>
          </w:tcPr>
          <w:p w14:paraId="4F53F04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3502C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B91863" w14:textId="77777777" w:rsidR="001A00A1" w:rsidRPr="007B340C" w:rsidRDefault="00120233">
            <w:pPr>
              <w:pStyle w:val="ac"/>
              <w:rPr>
                <w:sz w:val="16"/>
                <w:szCs w:val="16"/>
              </w:rPr>
            </w:pPr>
            <w:r w:rsidRPr="007B340C">
              <w:rPr>
                <w:sz w:val="16"/>
                <w:szCs w:val="16"/>
              </w:rPr>
              <w:t>микофеноловая кислота</w:t>
            </w:r>
          </w:p>
        </w:tc>
        <w:tc>
          <w:tcPr>
            <w:tcW w:w="4037" w:type="dxa"/>
            <w:tcBorders>
              <w:top w:val="nil"/>
              <w:left w:val="single" w:sz="4" w:space="0" w:color="auto"/>
              <w:bottom w:val="single" w:sz="4" w:space="0" w:color="auto"/>
            </w:tcBorders>
          </w:tcPr>
          <w:p w14:paraId="25E9645C" w14:textId="77777777" w:rsidR="001A00A1" w:rsidRPr="007B340C" w:rsidRDefault="00120233">
            <w:pPr>
              <w:pStyle w:val="ac"/>
              <w:rPr>
                <w:sz w:val="16"/>
                <w:szCs w:val="16"/>
              </w:rPr>
            </w:pPr>
            <w:r w:rsidRPr="007B340C">
              <w:rPr>
                <w:sz w:val="16"/>
                <w:szCs w:val="16"/>
              </w:rPr>
              <w:t>таблетки кишечнорастворимые, покрытые оболочкой;</w:t>
            </w:r>
          </w:p>
          <w:p w14:paraId="05BBE176"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tc>
      </w:tr>
      <w:tr w:rsidR="001A00A1" w:rsidRPr="007B340C" w14:paraId="654D30D7" w14:textId="77777777">
        <w:tc>
          <w:tcPr>
            <w:tcW w:w="1028" w:type="dxa"/>
            <w:vMerge/>
            <w:tcBorders>
              <w:top w:val="single" w:sz="4" w:space="0" w:color="auto"/>
              <w:bottom w:val="single" w:sz="4" w:space="0" w:color="auto"/>
              <w:right w:val="single" w:sz="4" w:space="0" w:color="auto"/>
            </w:tcBorders>
          </w:tcPr>
          <w:p w14:paraId="0BE8C94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C7F3CE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8505105" w14:textId="77777777" w:rsidR="001A00A1" w:rsidRPr="007B340C" w:rsidRDefault="00120233">
            <w:pPr>
              <w:pStyle w:val="ac"/>
              <w:rPr>
                <w:sz w:val="16"/>
                <w:szCs w:val="16"/>
              </w:rPr>
            </w:pPr>
            <w:r w:rsidRPr="007B340C">
              <w:rPr>
                <w:sz w:val="16"/>
                <w:szCs w:val="16"/>
              </w:rPr>
              <w:t>натализумаб</w:t>
            </w:r>
          </w:p>
        </w:tc>
        <w:tc>
          <w:tcPr>
            <w:tcW w:w="4037" w:type="dxa"/>
            <w:tcBorders>
              <w:top w:val="nil"/>
              <w:left w:val="single" w:sz="4" w:space="0" w:color="auto"/>
              <w:bottom w:val="single" w:sz="4" w:space="0" w:color="auto"/>
            </w:tcBorders>
          </w:tcPr>
          <w:p w14:paraId="7C410441"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2386D873" w14:textId="77777777">
        <w:tc>
          <w:tcPr>
            <w:tcW w:w="1028" w:type="dxa"/>
            <w:vMerge/>
            <w:tcBorders>
              <w:top w:val="single" w:sz="4" w:space="0" w:color="auto"/>
              <w:bottom w:val="single" w:sz="4" w:space="0" w:color="auto"/>
              <w:right w:val="single" w:sz="4" w:space="0" w:color="auto"/>
            </w:tcBorders>
          </w:tcPr>
          <w:p w14:paraId="5D57926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399562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C8A3DD4" w14:textId="77777777" w:rsidR="001A00A1" w:rsidRPr="007B340C" w:rsidRDefault="00120233">
            <w:pPr>
              <w:pStyle w:val="ac"/>
              <w:rPr>
                <w:sz w:val="16"/>
                <w:szCs w:val="16"/>
              </w:rPr>
            </w:pPr>
            <w:r w:rsidRPr="007B340C">
              <w:rPr>
                <w:sz w:val="16"/>
                <w:szCs w:val="16"/>
              </w:rPr>
              <w:t>окрелизумаб</w:t>
            </w:r>
          </w:p>
        </w:tc>
        <w:tc>
          <w:tcPr>
            <w:tcW w:w="4037" w:type="dxa"/>
            <w:tcBorders>
              <w:top w:val="nil"/>
              <w:left w:val="single" w:sz="4" w:space="0" w:color="auto"/>
              <w:bottom w:val="single" w:sz="4" w:space="0" w:color="auto"/>
            </w:tcBorders>
          </w:tcPr>
          <w:p w14:paraId="4E72C1EF"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74CA306D" w14:textId="77777777">
        <w:tc>
          <w:tcPr>
            <w:tcW w:w="1028" w:type="dxa"/>
            <w:vMerge/>
            <w:tcBorders>
              <w:top w:val="single" w:sz="4" w:space="0" w:color="auto"/>
              <w:bottom w:val="single" w:sz="4" w:space="0" w:color="auto"/>
              <w:right w:val="single" w:sz="4" w:space="0" w:color="auto"/>
            </w:tcBorders>
          </w:tcPr>
          <w:p w14:paraId="072A797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3827AD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FB01F57" w14:textId="77777777" w:rsidR="001A00A1" w:rsidRPr="007B340C" w:rsidRDefault="00120233">
            <w:pPr>
              <w:pStyle w:val="ac"/>
              <w:rPr>
                <w:sz w:val="16"/>
                <w:szCs w:val="16"/>
              </w:rPr>
            </w:pPr>
            <w:r w:rsidRPr="007B340C">
              <w:rPr>
                <w:sz w:val="16"/>
                <w:szCs w:val="16"/>
              </w:rPr>
              <w:t>сипонимод</w:t>
            </w:r>
          </w:p>
        </w:tc>
        <w:tc>
          <w:tcPr>
            <w:tcW w:w="4037" w:type="dxa"/>
            <w:tcBorders>
              <w:top w:val="nil"/>
              <w:left w:val="single" w:sz="4" w:space="0" w:color="auto"/>
              <w:bottom w:val="single" w:sz="4" w:space="0" w:color="auto"/>
            </w:tcBorders>
          </w:tcPr>
          <w:p w14:paraId="62AF2924"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19BBF24" w14:textId="77777777">
        <w:tc>
          <w:tcPr>
            <w:tcW w:w="1028" w:type="dxa"/>
            <w:vMerge/>
            <w:tcBorders>
              <w:top w:val="single" w:sz="4" w:space="0" w:color="auto"/>
              <w:bottom w:val="single" w:sz="4" w:space="0" w:color="auto"/>
              <w:right w:val="single" w:sz="4" w:space="0" w:color="auto"/>
            </w:tcBorders>
          </w:tcPr>
          <w:p w14:paraId="0BB0CA7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853533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FABB8EC" w14:textId="77777777" w:rsidR="001A00A1" w:rsidRPr="007B340C" w:rsidRDefault="00120233">
            <w:pPr>
              <w:pStyle w:val="ac"/>
              <w:rPr>
                <w:sz w:val="16"/>
                <w:szCs w:val="16"/>
              </w:rPr>
            </w:pPr>
            <w:r w:rsidRPr="007B340C">
              <w:rPr>
                <w:sz w:val="16"/>
                <w:szCs w:val="16"/>
              </w:rPr>
              <w:t>терифлуномид</w:t>
            </w:r>
          </w:p>
        </w:tc>
        <w:tc>
          <w:tcPr>
            <w:tcW w:w="4037" w:type="dxa"/>
            <w:tcBorders>
              <w:top w:val="nil"/>
              <w:left w:val="single" w:sz="4" w:space="0" w:color="auto"/>
              <w:bottom w:val="single" w:sz="4" w:space="0" w:color="auto"/>
            </w:tcBorders>
          </w:tcPr>
          <w:p w14:paraId="09E2171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F080D0D" w14:textId="77777777">
        <w:tc>
          <w:tcPr>
            <w:tcW w:w="1028" w:type="dxa"/>
            <w:tcBorders>
              <w:top w:val="single" w:sz="4" w:space="0" w:color="auto"/>
              <w:bottom w:val="single" w:sz="4" w:space="0" w:color="auto"/>
              <w:right w:val="single" w:sz="4" w:space="0" w:color="auto"/>
            </w:tcBorders>
          </w:tcPr>
          <w:p w14:paraId="0F00AB5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7BAB5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0DB4B9C" w14:textId="77777777" w:rsidR="001A00A1" w:rsidRPr="007B340C" w:rsidRDefault="00120233">
            <w:pPr>
              <w:pStyle w:val="ac"/>
              <w:rPr>
                <w:sz w:val="16"/>
                <w:szCs w:val="16"/>
              </w:rPr>
            </w:pPr>
            <w:r w:rsidRPr="007B340C">
              <w:rPr>
                <w:sz w:val="16"/>
                <w:szCs w:val="16"/>
              </w:rPr>
              <w:t>тофацитиниб</w:t>
            </w:r>
          </w:p>
        </w:tc>
        <w:tc>
          <w:tcPr>
            <w:tcW w:w="4037" w:type="dxa"/>
            <w:tcBorders>
              <w:top w:val="nil"/>
              <w:left w:val="single" w:sz="4" w:space="0" w:color="auto"/>
              <w:bottom w:val="single" w:sz="4" w:space="0" w:color="auto"/>
            </w:tcBorders>
          </w:tcPr>
          <w:p w14:paraId="37F076B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0189053" w14:textId="77777777">
        <w:tc>
          <w:tcPr>
            <w:tcW w:w="1028" w:type="dxa"/>
            <w:tcBorders>
              <w:top w:val="single" w:sz="4" w:space="0" w:color="auto"/>
              <w:bottom w:val="single" w:sz="4" w:space="0" w:color="auto"/>
              <w:right w:val="single" w:sz="4" w:space="0" w:color="auto"/>
            </w:tcBorders>
          </w:tcPr>
          <w:p w14:paraId="12E95DC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DBF5BA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12C16FE" w14:textId="77777777" w:rsidR="001A00A1" w:rsidRPr="007B340C" w:rsidRDefault="00120233">
            <w:pPr>
              <w:pStyle w:val="ac"/>
              <w:rPr>
                <w:sz w:val="16"/>
                <w:szCs w:val="16"/>
              </w:rPr>
            </w:pPr>
            <w:r w:rsidRPr="007B340C">
              <w:rPr>
                <w:sz w:val="16"/>
                <w:szCs w:val="16"/>
              </w:rPr>
              <w:t>упадацитиниб</w:t>
            </w:r>
          </w:p>
        </w:tc>
        <w:tc>
          <w:tcPr>
            <w:tcW w:w="4037" w:type="dxa"/>
            <w:tcBorders>
              <w:top w:val="nil"/>
              <w:left w:val="single" w:sz="4" w:space="0" w:color="auto"/>
              <w:bottom w:val="single" w:sz="4" w:space="0" w:color="auto"/>
            </w:tcBorders>
          </w:tcPr>
          <w:p w14:paraId="237AFBBF"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29B8EB8C" w14:textId="77777777">
        <w:tc>
          <w:tcPr>
            <w:tcW w:w="1028" w:type="dxa"/>
            <w:tcBorders>
              <w:top w:val="single" w:sz="4" w:space="0" w:color="auto"/>
              <w:bottom w:val="single" w:sz="4" w:space="0" w:color="auto"/>
              <w:right w:val="single" w:sz="4" w:space="0" w:color="auto"/>
            </w:tcBorders>
          </w:tcPr>
          <w:p w14:paraId="0965940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8EB814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CBE40E" w14:textId="77777777" w:rsidR="001A00A1" w:rsidRPr="007B340C" w:rsidRDefault="00120233">
            <w:pPr>
              <w:pStyle w:val="ac"/>
              <w:rPr>
                <w:sz w:val="16"/>
                <w:szCs w:val="16"/>
              </w:rPr>
            </w:pPr>
            <w:r w:rsidRPr="007B340C">
              <w:rPr>
                <w:sz w:val="16"/>
                <w:szCs w:val="16"/>
              </w:rPr>
              <w:t>финголимод</w:t>
            </w:r>
          </w:p>
        </w:tc>
        <w:tc>
          <w:tcPr>
            <w:tcW w:w="4037" w:type="dxa"/>
            <w:tcBorders>
              <w:top w:val="nil"/>
              <w:left w:val="single" w:sz="4" w:space="0" w:color="auto"/>
              <w:bottom w:val="single" w:sz="4" w:space="0" w:color="auto"/>
            </w:tcBorders>
          </w:tcPr>
          <w:p w14:paraId="31F89D57" w14:textId="77777777" w:rsidR="001A00A1" w:rsidRPr="007B340C" w:rsidRDefault="00120233">
            <w:pPr>
              <w:pStyle w:val="ac"/>
              <w:rPr>
                <w:sz w:val="16"/>
                <w:szCs w:val="16"/>
              </w:rPr>
            </w:pPr>
            <w:r w:rsidRPr="007B340C">
              <w:rPr>
                <w:sz w:val="16"/>
                <w:szCs w:val="16"/>
              </w:rPr>
              <w:t>капсулы</w:t>
            </w:r>
          </w:p>
        </w:tc>
      </w:tr>
      <w:tr w:rsidR="001A00A1" w:rsidRPr="007B340C" w14:paraId="693FBD86" w14:textId="77777777">
        <w:tc>
          <w:tcPr>
            <w:tcW w:w="1028" w:type="dxa"/>
            <w:tcBorders>
              <w:top w:val="single" w:sz="4" w:space="0" w:color="auto"/>
              <w:bottom w:val="single" w:sz="4" w:space="0" w:color="auto"/>
              <w:right w:val="single" w:sz="4" w:space="0" w:color="auto"/>
            </w:tcBorders>
          </w:tcPr>
          <w:p w14:paraId="363124A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65765B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E52765" w14:textId="77777777" w:rsidR="001A00A1" w:rsidRPr="007B340C" w:rsidRDefault="00120233">
            <w:pPr>
              <w:pStyle w:val="ac"/>
              <w:rPr>
                <w:sz w:val="16"/>
                <w:szCs w:val="16"/>
              </w:rPr>
            </w:pPr>
            <w:r w:rsidRPr="007B340C">
              <w:rPr>
                <w:sz w:val="16"/>
                <w:szCs w:val="16"/>
              </w:rPr>
              <w:t>эверолимус</w:t>
            </w:r>
          </w:p>
        </w:tc>
        <w:tc>
          <w:tcPr>
            <w:tcW w:w="4037" w:type="dxa"/>
            <w:tcBorders>
              <w:top w:val="nil"/>
              <w:left w:val="single" w:sz="4" w:space="0" w:color="auto"/>
              <w:bottom w:val="single" w:sz="4" w:space="0" w:color="auto"/>
            </w:tcBorders>
          </w:tcPr>
          <w:p w14:paraId="3F251D57" w14:textId="77777777" w:rsidR="001A00A1" w:rsidRPr="007B340C" w:rsidRDefault="00120233">
            <w:pPr>
              <w:pStyle w:val="ac"/>
              <w:rPr>
                <w:sz w:val="16"/>
                <w:szCs w:val="16"/>
              </w:rPr>
            </w:pPr>
            <w:r w:rsidRPr="007B340C">
              <w:rPr>
                <w:sz w:val="16"/>
                <w:szCs w:val="16"/>
              </w:rPr>
              <w:t>таблетки;</w:t>
            </w:r>
          </w:p>
          <w:p w14:paraId="0DE36FAB" w14:textId="77777777" w:rsidR="001A00A1" w:rsidRPr="007B340C" w:rsidRDefault="00120233">
            <w:pPr>
              <w:pStyle w:val="ac"/>
              <w:rPr>
                <w:sz w:val="16"/>
                <w:szCs w:val="16"/>
              </w:rPr>
            </w:pPr>
            <w:r w:rsidRPr="007B340C">
              <w:rPr>
                <w:sz w:val="16"/>
                <w:szCs w:val="16"/>
              </w:rPr>
              <w:t>таблетки диспергируемые</w:t>
            </w:r>
          </w:p>
        </w:tc>
      </w:tr>
      <w:tr w:rsidR="001A00A1" w:rsidRPr="007B340C" w14:paraId="2ADB8606" w14:textId="77777777">
        <w:tc>
          <w:tcPr>
            <w:tcW w:w="1028" w:type="dxa"/>
            <w:tcBorders>
              <w:top w:val="single" w:sz="4" w:space="0" w:color="auto"/>
              <w:bottom w:val="single" w:sz="4" w:space="0" w:color="auto"/>
              <w:right w:val="single" w:sz="4" w:space="0" w:color="auto"/>
            </w:tcBorders>
          </w:tcPr>
          <w:p w14:paraId="4D56A5A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01EE28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BE5E2A3" w14:textId="77777777" w:rsidR="001A00A1" w:rsidRPr="007B340C" w:rsidRDefault="00120233">
            <w:pPr>
              <w:pStyle w:val="ac"/>
              <w:rPr>
                <w:sz w:val="16"/>
                <w:szCs w:val="16"/>
              </w:rPr>
            </w:pPr>
            <w:r w:rsidRPr="007B340C">
              <w:rPr>
                <w:sz w:val="16"/>
                <w:szCs w:val="16"/>
              </w:rPr>
              <w:t>экулизумаб</w:t>
            </w:r>
          </w:p>
        </w:tc>
        <w:tc>
          <w:tcPr>
            <w:tcW w:w="4037" w:type="dxa"/>
            <w:tcBorders>
              <w:top w:val="nil"/>
              <w:left w:val="single" w:sz="4" w:space="0" w:color="auto"/>
              <w:bottom w:val="single" w:sz="4" w:space="0" w:color="auto"/>
            </w:tcBorders>
          </w:tcPr>
          <w:p w14:paraId="0D344F86"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181A3E79" w14:textId="77777777">
        <w:tc>
          <w:tcPr>
            <w:tcW w:w="1028" w:type="dxa"/>
            <w:tcBorders>
              <w:top w:val="single" w:sz="4" w:space="0" w:color="auto"/>
              <w:bottom w:val="single" w:sz="4" w:space="0" w:color="auto"/>
              <w:right w:val="single" w:sz="4" w:space="0" w:color="auto"/>
            </w:tcBorders>
          </w:tcPr>
          <w:p w14:paraId="42B14C73" w14:textId="77777777" w:rsidR="001A00A1" w:rsidRPr="007B340C" w:rsidRDefault="00120233">
            <w:pPr>
              <w:pStyle w:val="aa"/>
              <w:jc w:val="center"/>
              <w:rPr>
                <w:sz w:val="16"/>
                <w:szCs w:val="16"/>
              </w:rPr>
            </w:pPr>
            <w:r w:rsidRPr="007B340C">
              <w:rPr>
                <w:sz w:val="16"/>
                <w:szCs w:val="16"/>
              </w:rPr>
              <w:t>L04AB</w:t>
            </w:r>
          </w:p>
        </w:tc>
        <w:tc>
          <w:tcPr>
            <w:tcW w:w="3197" w:type="dxa"/>
            <w:tcBorders>
              <w:top w:val="nil"/>
              <w:left w:val="single" w:sz="4" w:space="0" w:color="auto"/>
              <w:bottom w:val="single" w:sz="4" w:space="0" w:color="auto"/>
              <w:right w:val="nil"/>
            </w:tcBorders>
          </w:tcPr>
          <w:p w14:paraId="26CEC16E" w14:textId="77777777" w:rsidR="001A00A1" w:rsidRPr="007B340C" w:rsidRDefault="00120233">
            <w:pPr>
              <w:pStyle w:val="ac"/>
              <w:rPr>
                <w:sz w:val="16"/>
                <w:szCs w:val="16"/>
              </w:rPr>
            </w:pPr>
            <w:r w:rsidRPr="007B340C">
              <w:rPr>
                <w:sz w:val="16"/>
                <w:szCs w:val="16"/>
              </w:rPr>
              <w:t>ингибиторы фактора некроза опухоли альфа (ФНО-альфа)</w:t>
            </w:r>
          </w:p>
        </w:tc>
        <w:tc>
          <w:tcPr>
            <w:tcW w:w="1936" w:type="dxa"/>
            <w:tcBorders>
              <w:top w:val="nil"/>
              <w:left w:val="single" w:sz="4" w:space="0" w:color="auto"/>
              <w:bottom w:val="single" w:sz="4" w:space="0" w:color="auto"/>
              <w:right w:val="nil"/>
            </w:tcBorders>
          </w:tcPr>
          <w:p w14:paraId="64DF50C8" w14:textId="77777777" w:rsidR="001A00A1" w:rsidRPr="007B340C" w:rsidRDefault="00120233">
            <w:pPr>
              <w:pStyle w:val="ac"/>
              <w:rPr>
                <w:sz w:val="16"/>
                <w:szCs w:val="16"/>
              </w:rPr>
            </w:pPr>
            <w:r w:rsidRPr="007B340C">
              <w:rPr>
                <w:sz w:val="16"/>
                <w:szCs w:val="16"/>
              </w:rPr>
              <w:t>адалимумаб</w:t>
            </w:r>
          </w:p>
        </w:tc>
        <w:tc>
          <w:tcPr>
            <w:tcW w:w="4037" w:type="dxa"/>
            <w:tcBorders>
              <w:top w:val="nil"/>
              <w:left w:val="single" w:sz="4" w:space="0" w:color="auto"/>
              <w:bottom w:val="single" w:sz="4" w:space="0" w:color="auto"/>
            </w:tcBorders>
          </w:tcPr>
          <w:p w14:paraId="662AEEDB"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2653022" w14:textId="77777777">
        <w:tc>
          <w:tcPr>
            <w:tcW w:w="1028" w:type="dxa"/>
            <w:tcBorders>
              <w:top w:val="single" w:sz="4" w:space="0" w:color="auto"/>
              <w:bottom w:val="single" w:sz="4" w:space="0" w:color="auto"/>
              <w:right w:val="single" w:sz="4" w:space="0" w:color="auto"/>
            </w:tcBorders>
          </w:tcPr>
          <w:p w14:paraId="41DB658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8D3918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7832145" w14:textId="77777777" w:rsidR="001A00A1" w:rsidRPr="007B340C" w:rsidRDefault="00120233">
            <w:pPr>
              <w:pStyle w:val="ac"/>
              <w:rPr>
                <w:sz w:val="16"/>
                <w:szCs w:val="16"/>
              </w:rPr>
            </w:pPr>
            <w:r w:rsidRPr="007B340C">
              <w:rPr>
                <w:sz w:val="16"/>
                <w:szCs w:val="16"/>
              </w:rPr>
              <w:t>голимумаб</w:t>
            </w:r>
          </w:p>
        </w:tc>
        <w:tc>
          <w:tcPr>
            <w:tcW w:w="4037" w:type="dxa"/>
            <w:tcBorders>
              <w:top w:val="nil"/>
              <w:left w:val="single" w:sz="4" w:space="0" w:color="auto"/>
              <w:bottom w:val="single" w:sz="4" w:space="0" w:color="auto"/>
            </w:tcBorders>
          </w:tcPr>
          <w:p w14:paraId="4CA00824"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6621831" w14:textId="77777777">
        <w:tc>
          <w:tcPr>
            <w:tcW w:w="1028" w:type="dxa"/>
            <w:tcBorders>
              <w:top w:val="single" w:sz="4" w:space="0" w:color="auto"/>
              <w:bottom w:val="single" w:sz="4" w:space="0" w:color="auto"/>
              <w:right w:val="single" w:sz="4" w:space="0" w:color="auto"/>
            </w:tcBorders>
          </w:tcPr>
          <w:p w14:paraId="6EF46722"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1257AF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5EA1F22" w14:textId="77777777" w:rsidR="001A00A1" w:rsidRPr="007B340C" w:rsidRDefault="00120233">
            <w:pPr>
              <w:pStyle w:val="ac"/>
              <w:rPr>
                <w:sz w:val="16"/>
                <w:szCs w:val="16"/>
              </w:rPr>
            </w:pPr>
            <w:r w:rsidRPr="007B340C">
              <w:rPr>
                <w:sz w:val="16"/>
                <w:szCs w:val="16"/>
              </w:rPr>
              <w:t>инфликсимаб</w:t>
            </w:r>
          </w:p>
        </w:tc>
        <w:tc>
          <w:tcPr>
            <w:tcW w:w="4037" w:type="dxa"/>
            <w:tcBorders>
              <w:top w:val="nil"/>
              <w:left w:val="single" w:sz="4" w:space="0" w:color="auto"/>
              <w:bottom w:val="single" w:sz="4" w:space="0" w:color="auto"/>
            </w:tcBorders>
          </w:tcPr>
          <w:p w14:paraId="01B91BF2"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3571B60E" w14:textId="77777777" w:rsidR="001A00A1" w:rsidRPr="007B340C" w:rsidRDefault="00120233">
            <w:pPr>
              <w:pStyle w:val="ac"/>
              <w:rPr>
                <w:sz w:val="16"/>
                <w:szCs w:val="16"/>
              </w:rPr>
            </w:pPr>
            <w:r w:rsidRPr="007B340C">
              <w:rPr>
                <w:sz w:val="16"/>
                <w:szCs w:val="16"/>
              </w:rPr>
              <w:t>лиофилизат для приготовления концентрата для приготовления раствора для инфузий</w:t>
            </w:r>
          </w:p>
        </w:tc>
      </w:tr>
      <w:tr w:rsidR="001A00A1" w:rsidRPr="007B340C" w14:paraId="3A4B4CA0" w14:textId="77777777">
        <w:tc>
          <w:tcPr>
            <w:tcW w:w="1028" w:type="dxa"/>
            <w:tcBorders>
              <w:top w:val="single" w:sz="4" w:space="0" w:color="auto"/>
              <w:bottom w:val="single" w:sz="4" w:space="0" w:color="auto"/>
              <w:right w:val="single" w:sz="4" w:space="0" w:color="auto"/>
            </w:tcBorders>
          </w:tcPr>
          <w:p w14:paraId="5C47103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D4667A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1031856" w14:textId="77777777" w:rsidR="001A00A1" w:rsidRPr="007B340C" w:rsidRDefault="00120233">
            <w:pPr>
              <w:pStyle w:val="ac"/>
              <w:rPr>
                <w:sz w:val="16"/>
                <w:szCs w:val="16"/>
              </w:rPr>
            </w:pPr>
            <w:r w:rsidRPr="007B340C">
              <w:rPr>
                <w:sz w:val="16"/>
                <w:szCs w:val="16"/>
              </w:rPr>
              <w:t>цертолизумаба пэгол</w:t>
            </w:r>
          </w:p>
        </w:tc>
        <w:tc>
          <w:tcPr>
            <w:tcW w:w="4037" w:type="dxa"/>
            <w:tcBorders>
              <w:top w:val="nil"/>
              <w:left w:val="single" w:sz="4" w:space="0" w:color="auto"/>
              <w:bottom w:val="single" w:sz="4" w:space="0" w:color="auto"/>
            </w:tcBorders>
          </w:tcPr>
          <w:p w14:paraId="6EC9443A"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598F2327" w14:textId="77777777">
        <w:tc>
          <w:tcPr>
            <w:tcW w:w="1028" w:type="dxa"/>
            <w:tcBorders>
              <w:top w:val="single" w:sz="4" w:space="0" w:color="auto"/>
              <w:bottom w:val="single" w:sz="4" w:space="0" w:color="auto"/>
              <w:right w:val="single" w:sz="4" w:space="0" w:color="auto"/>
            </w:tcBorders>
          </w:tcPr>
          <w:p w14:paraId="75C7563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B4254E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ABF8692" w14:textId="77777777" w:rsidR="001A00A1" w:rsidRPr="007B340C" w:rsidRDefault="00120233">
            <w:pPr>
              <w:pStyle w:val="ac"/>
              <w:rPr>
                <w:sz w:val="16"/>
                <w:szCs w:val="16"/>
              </w:rPr>
            </w:pPr>
            <w:r w:rsidRPr="007B340C">
              <w:rPr>
                <w:sz w:val="16"/>
                <w:szCs w:val="16"/>
              </w:rPr>
              <w:t>этанерцепт</w:t>
            </w:r>
          </w:p>
        </w:tc>
        <w:tc>
          <w:tcPr>
            <w:tcW w:w="4037" w:type="dxa"/>
            <w:tcBorders>
              <w:top w:val="nil"/>
              <w:left w:val="single" w:sz="4" w:space="0" w:color="auto"/>
              <w:bottom w:val="single" w:sz="4" w:space="0" w:color="auto"/>
            </w:tcBorders>
          </w:tcPr>
          <w:p w14:paraId="609A5D7D"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1D016512"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55298A8D" w14:textId="77777777">
        <w:tc>
          <w:tcPr>
            <w:tcW w:w="1028" w:type="dxa"/>
            <w:vMerge w:val="restart"/>
            <w:tcBorders>
              <w:top w:val="single" w:sz="4" w:space="0" w:color="auto"/>
              <w:bottom w:val="single" w:sz="4" w:space="0" w:color="auto"/>
              <w:right w:val="single" w:sz="4" w:space="0" w:color="auto"/>
            </w:tcBorders>
          </w:tcPr>
          <w:p w14:paraId="6344712C" w14:textId="77777777" w:rsidR="001A00A1" w:rsidRPr="007B340C" w:rsidRDefault="00120233">
            <w:pPr>
              <w:pStyle w:val="aa"/>
              <w:jc w:val="center"/>
              <w:rPr>
                <w:sz w:val="16"/>
                <w:szCs w:val="16"/>
              </w:rPr>
            </w:pPr>
            <w:r w:rsidRPr="007B340C">
              <w:rPr>
                <w:sz w:val="16"/>
                <w:szCs w:val="16"/>
              </w:rPr>
              <w:t>L04AC</w:t>
            </w:r>
          </w:p>
        </w:tc>
        <w:tc>
          <w:tcPr>
            <w:tcW w:w="3197" w:type="dxa"/>
            <w:vMerge w:val="restart"/>
            <w:tcBorders>
              <w:top w:val="nil"/>
              <w:left w:val="single" w:sz="4" w:space="0" w:color="auto"/>
              <w:bottom w:val="single" w:sz="4" w:space="0" w:color="auto"/>
              <w:right w:val="nil"/>
            </w:tcBorders>
          </w:tcPr>
          <w:p w14:paraId="53B6954D" w14:textId="77777777" w:rsidR="001A00A1" w:rsidRPr="007B340C" w:rsidRDefault="00120233">
            <w:pPr>
              <w:pStyle w:val="ac"/>
              <w:rPr>
                <w:sz w:val="16"/>
                <w:szCs w:val="16"/>
              </w:rPr>
            </w:pPr>
            <w:r w:rsidRPr="007B340C">
              <w:rPr>
                <w:sz w:val="16"/>
                <w:szCs w:val="16"/>
              </w:rPr>
              <w:t>ингибиторы интерлейкина</w:t>
            </w:r>
          </w:p>
        </w:tc>
        <w:tc>
          <w:tcPr>
            <w:tcW w:w="1936" w:type="dxa"/>
            <w:tcBorders>
              <w:top w:val="nil"/>
              <w:left w:val="single" w:sz="4" w:space="0" w:color="auto"/>
              <w:bottom w:val="single" w:sz="4" w:space="0" w:color="auto"/>
              <w:right w:val="nil"/>
            </w:tcBorders>
          </w:tcPr>
          <w:p w14:paraId="1E8A8F87" w14:textId="77777777" w:rsidR="001A00A1" w:rsidRPr="007B340C" w:rsidRDefault="00120233">
            <w:pPr>
              <w:pStyle w:val="ac"/>
              <w:rPr>
                <w:sz w:val="16"/>
                <w:szCs w:val="16"/>
              </w:rPr>
            </w:pPr>
            <w:r w:rsidRPr="007B340C">
              <w:rPr>
                <w:sz w:val="16"/>
                <w:szCs w:val="16"/>
              </w:rPr>
              <w:t>анакинра</w:t>
            </w:r>
          </w:p>
        </w:tc>
        <w:tc>
          <w:tcPr>
            <w:tcW w:w="4037" w:type="dxa"/>
            <w:tcBorders>
              <w:top w:val="nil"/>
              <w:left w:val="single" w:sz="4" w:space="0" w:color="auto"/>
              <w:bottom w:val="single" w:sz="4" w:space="0" w:color="auto"/>
            </w:tcBorders>
          </w:tcPr>
          <w:p w14:paraId="44B0FEB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00AE5F0" w14:textId="77777777">
        <w:tc>
          <w:tcPr>
            <w:tcW w:w="1028" w:type="dxa"/>
            <w:vMerge/>
            <w:tcBorders>
              <w:top w:val="single" w:sz="4" w:space="0" w:color="auto"/>
              <w:bottom w:val="single" w:sz="4" w:space="0" w:color="auto"/>
              <w:right w:val="single" w:sz="4" w:space="0" w:color="auto"/>
            </w:tcBorders>
          </w:tcPr>
          <w:p w14:paraId="35B520A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0B2BA4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A10930" w14:textId="77777777" w:rsidR="001A00A1" w:rsidRPr="007B340C" w:rsidRDefault="00120233">
            <w:pPr>
              <w:pStyle w:val="ac"/>
              <w:rPr>
                <w:sz w:val="16"/>
                <w:szCs w:val="16"/>
              </w:rPr>
            </w:pPr>
            <w:r w:rsidRPr="007B340C">
              <w:rPr>
                <w:sz w:val="16"/>
                <w:szCs w:val="16"/>
              </w:rPr>
              <w:t>базиликсимаб</w:t>
            </w:r>
          </w:p>
        </w:tc>
        <w:tc>
          <w:tcPr>
            <w:tcW w:w="4037" w:type="dxa"/>
            <w:tcBorders>
              <w:top w:val="nil"/>
              <w:left w:val="single" w:sz="4" w:space="0" w:color="auto"/>
              <w:bottom w:val="single" w:sz="4" w:space="0" w:color="auto"/>
            </w:tcBorders>
          </w:tcPr>
          <w:p w14:paraId="33EA56A6"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67602CC6" w14:textId="77777777">
        <w:tc>
          <w:tcPr>
            <w:tcW w:w="1028" w:type="dxa"/>
            <w:vMerge/>
            <w:tcBorders>
              <w:top w:val="single" w:sz="4" w:space="0" w:color="auto"/>
              <w:bottom w:val="single" w:sz="4" w:space="0" w:color="auto"/>
              <w:right w:val="single" w:sz="4" w:space="0" w:color="auto"/>
            </w:tcBorders>
          </w:tcPr>
          <w:p w14:paraId="7D23F48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7692F7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94FDB33" w14:textId="77777777" w:rsidR="001A00A1" w:rsidRPr="007B340C" w:rsidRDefault="00120233">
            <w:pPr>
              <w:pStyle w:val="ac"/>
              <w:rPr>
                <w:sz w:val="16"/>
                <w:szCs w:val="16"/>
              </w:rPr>
            </w:pPr>
            <w:r w:rsidRPr="007B340C">
              <w:rPr>
                <w:sz w:val="16"/>
                <w:szCs w:val="16"/>
              </w:rPr>
              <w:t>гуселькумаб</w:t>
            </w:r>
          </w:p>
        </w:tc>
        <w:tc>
          <w:tcPr>
            <w:tcW w:w="4037" w:type="dxa"/>
            <w:tcBorders>
              <w:top w:val="nil"/>
              <w:left w:val="single" w:sz="4" w:space="0" w:color="auto"/>
              <w:bottom w:val="single" w:sz="4" w:space="0" w:color="auto"/>
            </w:tcBorders>
          </w:tcPr>
          <w:p w14:paraId="179918FC"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24E7842" w14:textId="77777777">
        <w:tc>
          <w:tcPr>
            <w:tcW w:w="1028" w:type="dxa"/>
            <w:vMerge/>
            <w:tcBorders>
              <w:top w:val="single" w:sz="4" w:space="0" w:color="auto"/>
              <w:bottom w:val="single" w:sz="4" w:space="0" w:color="auto"/>
              <w:right w:val="single" w:sz="4" w:space="0" w:color="auto"/>
            </w:tcBorders>
          </w:tcPr>
          <w:p w14:paraId="6FA28EB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A4A7DD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CB70B6" w14:textId="77777777" w:rsidR="001A00A1" w:rsidRPr="007B340C" w:rsidRDefault="00120233">
            <w:pPr>
              <w:pStyle w:val="ac"/>
              <w:rPr>
                <w:sz w:val="16"/>
                <w:szCs w:val="16"/>
              </w:rPr>
            </w:pPr>
            <w:r w:rsidRPr="007B340C">
              <w:rPr>
                <w:sz w:val="16"/>
                <w:szCs w:val="16"/>
              </w:rPr>
              <w:t>иксекизумаб</w:t>
            </w:r>
          </w:p>
        </w:tc>
        <w:tc>
          <w:tcPr>
            <w:tcW w:w="4037" w:type="dxa"/>
            <w:tcBorders>
              <w:top w:val="nil"/>
              <w:left w:val="single" w:sz="4" w:space="0" w:color="auto"/>
              <w:bottom w:val="single" w:sz="4" w:space="0" w:color="auto"/>
            </w:tcBorders>
          </w:tcPr>
          <w:p w14:paraId="65AFBF65"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5D808F7F" w14:textId="77777777">
        <w:tc>
          <w:tcPr>
            <w:tcW w:w="1028" w:type="dxa"/>
            <w:vMerge/>
            <w:tcBorders>
              <w:top w:val="single" w:sz="4" w:space="0" w:color="auto"/>
              <w:bottom w:val="single" w:sz="4" w:space="0" w:color="auto"/>
              <w:right w:val="single" w:sz="4" w:space="0" w:color="auto"/>
            </w:tcBorders>
          </w:tcPr>
          <w:p w14:paraId="37684B6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721769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9CEBC2C" w14:textId="77777777" w:rsidR="001A00A1" w:rsidRPr="007B340C" w:rsidRDefault="00120233">
            <w:pPr>
              <w:pStyle w:val="ac"/>
              <w:rPr>
                <w:sz w:val="16"/>
                <w:szCs w:val="16"/>
              </w:rPr>
            </w:pPr>
            <w:r w:rsidRPr="007B340C">
              <w:rPr>
                <w:sz w:val="16"/>
                <w:szCs w:val="16"/>
              </w:rPr>
              <w:t>канакинумаб</w:t>
            </w:r>
          </w:p>
        </w:tc>
        <w:tc>
          <w:tcPr>
            <w:tcW w:w="4037" w:type="dxa"/>
            <w:tcBorders>
              <w:top w:val="nil"/>
              <w:left w:val="single" w:sz="4" w:space="0" w:color="auto"/>
              <w:bottom w:val="single" w:sz="4" w:space="0" w:color="auto"/>
            </w:tcBorders>
          </w:tcPr>
          <w:p w14:paraId="2B15A480"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78548509"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8BB6413" w14:textId="77777777">
        <w:tc>
          <w:tcPr>
            <w:tcW w:w="1028" w:type="dxa"/>
            <w:vMerge/>
            <w:tcBorders>
              <w:top w:val="single" w:sz="4" w:space="0" w:color="auto"/>
              <w:bottom w:val="single" w:sz="4" w:space="0" w:color="auto"/>
              <w:right w:val="single" w:sz="4" w:space="0" w:color="auto"/>
            </w:tcBorders>
          </w:tcPr>
          <w:p w14:paraId="280DE44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7FAB21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78FB8DC" w14:textId="77777777" w:rsidR="001A00A1" w:rsidRPr="007B340C" w:rsidRDefault="00120233">
            <w:pPr>
              <w:pStyle w:val="ac"/>
              <w:rPr>
                <w:sz w:val="16"/>
                <w:szCs w:val="16"/>
              </w:rPr>
            </w:pPr>
            <w:r w:rsidRPr="007B340C">
              <w:rPr>
                <w:sz w:val="16"/>
                <w:szCs w:val="16"/>
              </w:rPr>
              <w:t>левилимаб</w:t>
            </w:r>
          </w:p>
        </w:tc>
        <w:tc>
          <w:tcPr>
            <w:tcW w:w="4037" w:type="dxa"/>
            <w:tcBorders>
              <w:top w:val="nil"/>
              <w:left w:val="single" w:sz="4" w:space="0" w:color="auto"/>
              <w:bottom w:val="single" w:sz="4" w:space="0" w:color="auto"/>
            </w:tcBorders>
          </w:tcPr>
          <w:p w14:paraId="4FB39DD9"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12B8B3BC" w14:textId="77777777">
        <w:tc>
          <w:tcPr>
            <w:tcW w:w="1028" w:type="dxa"/>
            <w:vMerge/>
            <w:tcBorders>
              <w:top w:val="single" w:sz="4" w:space="0" w:color="auto"/>
              <w:bottom w:val="single" w:sz="4" w:space="0" w:color="auto"/>
              <w:right w:val="single" w:sz="4" w:space="0" w:color="auto"/>
            </w:tcBorders>
          </w:tcPr>
          <w:p w14:paraId="07FB095E"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4A3142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F49983A" w14:textId="77777777" w:rsidR="001A00A1" w:rsidRPr="007B340C" w:rsidRDefault="00120233">
            <w:pPr>
              <w:pStyle w:val="ac"/>
              <w:rPr>
                <w:sz w:val="16"/>
                <w:szCs w:val="16"/>
              </w:rPr>
            </w:pPr>
            <w:r w:rsidRPr="007B340C">
              <w:rPr>
                <w:sz w:val="16"/>
                <w:szCs w:val="16"/>
              </w:rPr>
              <w:t>нетакимаб</w:t>
            </w:r>
          </w:p>
        </w:tc>
        <w:tc>
          <w:tcPr>
            <w:tcW w:w="4037" w:type="dxa"/>
            <w:tcBorders>
              <w:top w:val="nil"/>
              <w:left w:val="single" w:sz="4" w:space="0" w:color="auto"/>
              <w:bottom w:val="single" w:sz="4" w:space="0" w:color="auto"/>
            </w:tcBorders>
          </w:tcPr>
          <w:p w14:paraId="0561C469"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D686417" w14:textId="77777777">
        <w:tc>
          <w:tcPr>
            <w:tcW w:w="1028" w:type="dxa"/>
            <w:vMerge/>
            <w:tcBorders>
              <w:top w:val="single" w:sz="4" w:space="0" w:color="auto"/>
              <w:bottom w:val="single" w:sz="4" w:space="0" w:color="auto"/>
              <w:right w:val="single" w:sz="4" w:space="0" w:color="auto"/>
            </w:tcBorders>
          </w:tcPr>
          <w:p w14:paraId="52D3E0A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55D563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8C1014E" w14:textId="77777777" w:rsidR="001A00A1" w:rsidRPr="007B340C" w:rsidRDefault="00120233">
            <w:pPr>
              <w:pStyle w:val="ac"/>
              <w:rPr>
                <w:sz w:val="16"/>
                <w:szCs w:val="16"/>
              </w:rPr>
            </w:pPr>
            <w:r w:rsidRPr="007B340C">
              <w:rPr>
                <w:sz w:val="16"/>
                <w:szCs w:val="16"/>
              </w:rPr>
              <w:t>олокизумаб</w:t>
            </w:r>
          </w:p>
        </w:tc>
        <w:tc>
          <w:tcPr>
            <w:tcW w:w="4037" w:type="dxa"/>
            <w:tcBorders>
              <w:top w:val="nil"/>
              <w:left w:val="single" w:sz="4" w:space="0" w:color="auto"/>
              <w:bottom w:val="single" w:sz="4" w:space="0" w:color="auto"/>
            </w:tcBorders>
          </w:tcPr>
          <w:p w14:paraId="6F5BBCD7"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0FD6EBBE" w14:textId="77777777">
        <w:tc>
          <w:tcPr>
            <w:tcW w:w="1028" w:type="dxa"/>
            <w:vMerge/>
            <w:tcBorders>
              <w:top w:val="single" w:sz="4" w:space="0" w:color="auto"/>
              <w:bottom w:val="single" w:sz="4" w:space="0" w:color="auto"/>
              <w:right w:val="single" w:sz="4" w:space="0" w:color="auto"/>
            </w:tcBorders>
          </w:tcPr>
          <w:p w14:paraId="18D4940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E40C4C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5CA3BD9" w14:textId="77777777" w:rsidR="001A00A1" w:rsidRPr="007B340C" w:rsidRDefault="00120233">
            <w:pPr>
              <w:pStyle w:val="ac"/>
              <w:rPr>
                <w:sz w:val="16"/>
                <w:szCs w:val="16"/>
              </w:rPr>
            </w:pPr>
            <w:r w:rsidRPr="007B340C">
              <w:rPr>
                <w:sz w:val="16"/>
                <w:szCs w:val="16"/>
              </w:rPr>
              <w:t>рисанкизумаб</w:t>
            </w:r>
          </w:p>
        </w:tc>
        <w:tc>
          <w:tcPr>
            <w:tcW w:w="4037" w:type="dxa"/>
            <w:tcBorders>
              <w:top w:val="nil"/>
              <w:left w:val="single" w:sz="4" w:space="0" w:color="auto"/>
              <w:bottom w:val="single" w:sz="4" w:space="0" w:color="auto"/>
            </w:tcBorders>
          </w:tcPr>
          <w:p w14:paraId="3A66ABBB"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059CD814" w14:textId="77777777">
        <w:tc>
          <w:tcPr>
            <w:tcW w:w="1028" w:type="dxa"/>
            <w:tcBorders>
              <w:top w:val="single" w:sz="4" w:space="0" w:color="auto"/>
              <w:bottom w:val="single" w:sz="4" w:space="0" w:color="auto"/>
              <w:right w:val="single" w:sz="4" w:space="0" w:color="auto"/>
            </w:tcBorders>
          </w:tcPr>
          <w:p w14:paraId="431EA47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997B41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BE551F8" w14:textId="77777777" w:rsidR="001A00A1" w:rsidRPr="007B340C" w:rsidRDefault="00120233">
            <w:pPr>
              <w:pStyle w:val="ac"/>
              <w:rPr>
                <w:sz w:val="16"/>
                <w:szCs w:val="16"/>
              </w:rPr>
            </w:pPr>
            <w:r w:rsidRPr="007B340C">
              <w:rPr>
                <w:sz w:val="16"/>
                <w:szCs w:val="16"/>
              </w:rPr>
              <w:t>сарилумаб</w:t>
            </w:r>
          </w:p>
        </w:tc>
        <w:tc>
          <w:tcPr>
            <w:tcW w:w="4037" w:type="dxa"/>
            <w:tcBorders>
              <w:top w:val="nil"/>
              <w:left w:val="single" w:sz="4" w:space="0" w:color="auto"/>
              <w:bottom w:val="single" w:sz="4" w:space="0" w:color="auto"/>
            </w:tcBorders>
          </w:tcPr>
          <w:p w14:paraId="4786489F"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3AF869CA" w14:textId="77777777">
        <w:tc>
          <w:tcPr>
            <w:tcW w:w="1028" w:type="dxa"/>
            <w:tcBorders>
              <w:top w:val="single" w:sz="4" w:space="0" w:color="auto"/>
              <w:bottom w:val="single" w:sz="4" w:space="0" w:color="auto"/>
              <w:right w:val="single" w:sz="4" w:space="0" w:color="auto"/>
            </w:tcBorders>
          </w:tcPr>
          <w:p w14:paraId="6D1A225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EA49B2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BE20E73" w14:textId="77777777" w:rsidR="001A00A1" w:rsidRPr="007B340C" w:rsidRDefault="00120233">
            <w:pPr>
              <w:pStyle w:val="ac"/>
              <w:rPr>
                <w:sz w:val="16"/>
                <w:szCs w:val="16"/>
              </w:rPr>
            </w:pPr>
            <w:r w:rsidRPr="007B340C">
              <w:rPr>
                <w:sz w:val="16"/>
                <w:szCs w:val="16"/>
              </w:rPr>
              <w:t>секукинумаб</w:t>
            </w:r>
          </w:p>
        </w:tc>
        <w:tc>
          <w:tcPr>
            <w:tcW w:w="4037" w:type="dxa"/>
            <w:tcBorders>
              <w:top w:val="nil"/>
              <w:left w:val="single" w:sz="4" w:space="0" w:color="auto"/>
              <w:bottom w:val="single" w:sz="4" w:space="0" w:color="auto"/>
            </w:tcBorders>
          </w:tcPr>
          <w:p w14:paraId="1A512A58"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36D24045"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5A7403B" w14:textId="77777777">
        <w:tc>
          <w:tcPr>
            <w:tcW w:w="1028" w:type="dxa"/>
            <w:tcBorders>
              <w:top w:val="single" w:sz="4" w:space="0" w:color="auto"/>
              <w:bottom w:val="single" w:sz="4" w:space="0" w:color="auto"/>
              <w:right w:val="single" w:sz="4" w:space="0" w:color="auto"/>
            </w:tcBorders>
          </w:tcPr>
          <w:p w14:paraId="66FF323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7372F6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B22ECDE" w14:textId="77777777" w:rsidR="001A00A1" w:rsidRPr="007B340C" w:rsidRDefault="00120233">
            <w:pPr>
              <w:pStyle w:val="ac"/>
              <w:rPr>
                <w:sz w:val="16"/>
                <w:szCs w:val="16"/>
              </w:rPr>
            </w:pPr>
            <w:r w:rsidRPr="007B340C">
              <w:rPr>
                <w:sz w:val="16"/>
                <w:szCs w:val="16"/>
              </w:rPr>
              <w:t>тоцилизумаб</w:t>
            </w:r>
          </w:p>
        </w:tc>
        <w:tc>
          <w:tcPr>
            <w:tcW w:w="4037" w:type="dxa"/>
            <w:tcBorders>
              <w:top w:val="nil"/>
              <w:left w:val="single" w:sz="4" w:space="0" w:color="auto"/>
              <w:bottom w:val="single" w:sz="4" w:space="0" w:color="auto"/>
            </w:tcBorders>
          </w:tcPr>
          <w:p w14:paraId="15E5E80D"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300407AD"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69CFCF9C" w14:textId="77777777">
        <w:tc>
          <w:tcPr>
            <w:tcW w:w="1028" w:type="dxa"/>
            <w:tcBorders>
              <w:top w:val="single" w:sz="4" w:space="0" w:color="auto"/>
              <w:bottom w:val="single" w:sz="4" w:space="0" w:color="auto"/>
              <w:right w:val="single" w:sz="4" w:space="0" w:color="auto"/>
            </w:tcBorders>
          </w:tcPr>
          <w:p w14:paraId="1C57DCB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1BC3F8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DDE54CB" w14:textId="77777777" w:rsidR="001A00A1" w:rsidRPr="007B340C" w:rsidRDefault="00120233">
            <w:pPr>
              <w:pStyle w:val="ac"/>
              <w:rPr>
                <w:sz w:val="16"/>
                <w:szCs w:val="16"/>
              </w:rPr>
            </w:pPr>
            <w:r w:rsidRPr="007B340C">
              <w:rPr>
                <w:sz w:val="16"/>
                <w:szCs w:val="16"/>
              </w:rPr>
              <w:t>устекинумаб</w:t>
            </w:r>
          </w:p>
        </w:tc>
        <w:tc>
          <w:tcPr>
            <w:tcW w:w="4037" w:type="dxa"/>
            <w:tcBorders>
              <w:top w:val="nil"/>
              <w:left w:val="single" w:sz="4" w:space="0" w:color="auto"/>
              <w:bottom w:val="single" w:sz="4" w:space="0" w:color="auto"/>
            </w:tcBorders>
          </w:tcPr>
          <w:p w14:paraId="3567CA7C"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4FBC689F" w14:textId="77777777">
        <w:tc>
          <w:tcPr>
            <w:tcW w:w="1028" w:type="dxa"/>
            <w:tcBorders>
              <w:top w:val="single" w:sz="4" w:space="0" w:color="auto"/>
              <w:bottom w:val="single" w:sz="4" w:space="0" w:color="auto"/>
              <w:right w:val="single" w:sz="4" w:space="0" w:color="auto"/>
            </w:tcBorders>
          </w:tcPr>
          <w:p w14:paraId="645C8855" w14:textId="77777777" w:rsidR="001A00A1" w:rsidRPr="007B340C" w:rsidRDefault="00120233">
            <w:pPr>
              <w:pStyle w:val="aa"/>
              <w:jc w:val="center"/>
              <w:rPr>
                <w:sz w:val="16"/>
                <w:szCs w:val="16"/>
              </w:rPr>
            </w:pPr>
            <w:r w:rsidRPr="007B340C">
              <w:rPr>
                <w:sz w:val="16"/>
                <w:szCs w:val="16"/>
              </w:rPr>
              <w:t>L04AD</w:t>
            </w:r>
          </w:p>
        </w:tc>
        <w:tc>
          <w:tcPr>
            <w:tcW w:w="3197" w:type="dxa"/>
            <w:tcBorders>
              <w:top w:val="nil"/>
              <w:left w:val="single" w:sz="4" w:space="0" w:color="auto"/>
              <w:bottom w:val="single" w:sz="4" w:space="0" w:color="auto"/>
              <w:right w:val="nil"/>
            </w:tcBorders>
          </w:tcPr>
          <w:p w14:paraId="4CE71DF6" w14:textId="77777777" w:rsidR="001A00A1" w:rsidRPr="007B340C" w:rsidRDefault="00120233">
            <w:pPr>
              <w:pStyle w:val="ac"/>
              <w:rPr>
                <w:sz w:val="16"/>
                <w:szCs w:val="16"/>
              </w:rPr>
            </w:pPr>
            <w:r w:rsidRPr="007B340C">
              <w:rPr>
                <w:sz w:val="16"/>
                <w:szCs w:val="16"/>
              </w:rPr>
              <w:t>ингибиторы кальциневрина</w:t>
            </w:r>
          </w:p>
        </w:tc>
        <w:tc>
          <w:tcPr>
            <w:tcW w:w="1936" w:type="dxa"/>
            <w:tcBorders>
              <w:top w:val="nil"/>
              <w:left w:val="single" w:sz="4" w:space="0" w:color="auto"/>
              <w:bottom w:val="single" w:sz="4" w:space="0" w:color="auto"/>
              <w:right w:val="nil"/>
            </w:tcBorders>
          </w:tcPr>
          <w:p w14:paraId="59755496" w14:textId="77777777" w:rsidR="001A00A1" w:rsidRPr="007B340C" w:rsidRDefault="00120233">
            <w:pPr>
              <w:pStyle w:val="ac"/>
              <w:rPr>
                <w:sz w:val="16"/>
                <w:szCs w:val="16"/>
              </w:rPr>
            </w:pPr>
            <w:r w:rsidRPr="007B340C">
              <w:rPr>
                <w:sz w:val="16"/>
                <w:szCs w:val="16"/>
              </w:rPr>
              <w:t>такролимус</w:t>
            </w:r>
          </w:p>
        </w:tc>
        <w:tc>
          <w:tcPr>
            <w:tcW w:w="4037" w:type="dxa"/>
            <w:tcBorders>
              <w:top w:val="nil"/>
              <w:left w:val="single" w:sz="4" w:space="0" w:color="auto"/>
              <w:bottom w:val="single" w:sz="4" w:space="0" w:color="auto"/>
            </w:tcBorders>
          </w:tcPr>
          <w:p w14:paraId="053ADFC1" w14:textId="77777777" w:rsidR="001A00A1" w:rsidRPr="007B340C" w:rsidRDefault="00120233">
            <w:pPr>
              <w:pStyle w:val="ac"/>
              <w:rPr>
                <w:sz w:val="16"/>
                <w:szCs w:val="16"/>
              </w:rPr>
            </w:pPr>
            <w:r w:rsidRPr="007B340C">
              <w:rPr>
                <w:sz w:val="16"/>
                <w:szCs w:val="16"/>
              </w:rPr>
              <w:t>капсулы;</w:t>
            </w:r>
          </w:p>
          <w:p w14:paraId="3EA699BF" w14:textId="77777777" w:rsidR="001A00A1" w:rsidRPr="007B340C" w:rsidRDefault="00120233">
            <w:pPr>
              <w:pStyle w:val="ac"/>
              <w:rPr>
                <w:sz w:val="16"/>
                <w:szCs w:val="16"/>
              </w:rPr>
            </w:pPr>
            <w:r w:rsidRPr="007B340C">
              <w:rPr>
                <w:sz w:val="16"/>
                <w:szCs w:val="16"/>
              </w:rPr>
              <w:t>капсулы пролонгированного действия;</w:t>
            </w:r>
          </w:p>
          <w:p w14:paraId="18651BCA" w14:textId="77777777" w:rsidR="001A00A1" w:rsidRPr="007B340C" w:rsidRDefault="00120233">
            <w:pPr>
              <w:pStyle w:val="ac"/>
              <w:rPr>
                <w:sz w:val="16"/>
                <w:szCs w:val="16"/>
              </w:rPr>
            </w:pPr>
            <w:r w:rsidRPr="007B340C">
              <w:rPr>
                <w:sz w:val="16"/>
                <w:szCs w:val="16"/>
              </w:rPr>
              <w:t>концентрат для приготовления раствора для внутривенного введения;</w:t>
            </w:r>
          </w:p>
          <w:p w14:paraId="79E7E155" w14:textId="77777777" w:rsidR="001A00A1" w:rsidRPr="007B340C" w:rsidRDefault="00120233">
            <w:pPr>
              <w:pStyle w:val="ac"/>
              <w:rPr>
                <w:sz w:val="16"/>
                <w:szCs w:val="16"/>
              </w:rPr>
            </w:pPr>
            <w:r w:rsidRPr="007B340C">
              <w:rPr>
                <w:sz w:val="16"/>
                <w:szCs w:val="16"/>
              </w:rPr>
              <w:lastRenderedPageBreak/>
              <w:t>мазь для наружного применения</w:t>
            </w:r>
          </w:p>
        </w:tc>
      </w:tr>
      <w:tr w:rsidR="001A00A1" w:rsidRPr="007B340C" w14:paraId="00747696" w14:textId="77777777">
        <w:tc>
          <w:tcPr>
            <w:tcW w:w="1028" w:type="dxa"/>
            <w:tcBorders>
              <w:top w:val="single" w:sz="4" w:space="0" w:color="auto"/>
              <w:bottom w:val="single" w:sz="4" w:space="0" w:color="auto"/>
              <w:right w:val="single" w:sz="4" w:space="0" w:color="auto"/>
            </w:tcBorders>
          </w:tcPr>
          <w:p w14:paraId="0A06879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78C479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BA2DA8D" w14:textId="77777777" w:rsidR="001A00A1" w:rsidRPr="007B340C" w:rsidRDefault="00120233">
            <w:pPr>
              <w:pStyle w:val="ac"/>
              <w:rPr>
                <w:sz w:val="16"/>
                <w:szCs w:val="16"/>
              </w:rPr>
            </w:pPr>
            <w:r w:rsidRPr="007B340C">
              <w:rPr>
                <w:sz w:val="16"/>
                <w:szCs w:val="16"/>
              </w:rPr>
              <w:t>циклоспорин</w:t>
            </w:r>
          </w:p>
        </w:tc>
        <w:tc>
          <w:tcPr>
            <w:tcW w:w="4037" w:type="dxa"/>
            <w:tcBorders>
              <w:top w:val="nil"/>
              <w:left w:val="single" w:sz="4" w:space="0" w:color="auto"/>
              <w:bottom w:val="single" w:sz="4" w:space="0" w:color="auto"/>
            </w:tcBorders>
          </w:tcPr>
          <w:p w14:paraId="51A70845" w14:textId="77777777" w:rsidR="001A00A1" w:rsidRPr="007B340C" w:rsidRDefault="00120233">
            <w:pPr>
              <w:pStyle w:val="ac"/>
              <w:rPr>
                <w:sz w:val="16"/>
                <w:szCs w:val="16"/>
              </w:rPr>
            </w:pPr>
            <w:r w:rsidRPr="007B340C">
              <w:rPr>
                <w:sz w:val="16"/>
                <w:szCs w:val="16"/>
              </w:rPr>
              <w:t>капсулы;</w:t>
            </w:r>
          </w:p>
          <w:p w14:paraId="0FF52FFD" w14:textId="77777777" w:rsidR="001A00A1" w:rsidRPr="007B340C" w:rsidRDefault="00120233">
            <w:pPr>
              <w:pStyle w:val="ac"/>
              <w:rPr>
                <w:sz w:val="16"/>
                <w:szCs w:val="16"/>
              </w:rPr>
            </w:pPr>
            <w:r w:rsidRPr="007B340C">
              <w:rPr>
                <w:sz w:val="16"/>
                <w:szCs w:val="16"/>
              </w:rPr>
              <w:t>капсулы мягкие;</w:t>
            </w:r>
          </w:p>
          <w:p w14:paraId="4C3EA61F"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1A77C95B" w14:textId="77777777" w:rsidR="001A00A1" w:rsidRPr="007B340C" w:rsidRDefault="00120233">
            <w:pPr>
              <w:pStyle w:val="ac"/>
              <w:rPr>
                <w:sz w:val="16"/>
                <w:szCs w:val="16"/>
              </w:rPr>
            </w:pPr>
            <w:r w:rsidRPr="007B340C">
              <w:rPr>
                <w:sz w:val="16"/>
                <w:szCs w:val="16"/>
              </w:rPr>
              <w:t>раствор для приема внутрь</w:t>
            </w:r>
          </w:p>
        </w:tc>
      </w:tr>
      <w:tr w:rsidR="001A00A1" w:rsidRPr="007B340C" w14:paraId="73D8263D" w14:textId="77777777">
        <w:tc>
          <w:tcPr>
            <w:tcW w:w="1028" w:type="dxa"/>
            <w:vMerge w:val="restart"/>
            <w:tcBorders>
              <w:top w:val="single" w:sz="4" w:space="0" w:color="auto"/>
              <w:bottom w:val="single" w:sz="4" w:space="0" w:color="auto"/>
              <w:right w:val="single" w:sz="4" w:space="0" w:color="auto"/>
            </w:tcBorders>
          </w:tcPr>
          <w:p w14:paraId="0EF619C2" w14:textId="77777777" w:rsidR="001A00A1" w:rsidRPr="007B340C" w:rsidRDefault="00120233">
            <w:pPr>
              <w:pStyle w:val="aa"/>
              <w:jc w:val="center"/>
              <w:rPr>
                <w:sz w:val="16"/>
                <w:szCs w:val="16"/>
              </w:rPr>
            </w:pPr>
            <w:r w:rsidRPr="007B340C">
              <w:rPr>
                <w:sz w:val="16"/>
                <w:szCs w:val="16"/>
              </w:rPr>
              <w:t>L04AX</w:t>
            </w:r>
          </w:p>
        </w:tc>
        <w:tc>
          <w:tcPr>
            <w:tcW w:w="3197" w:type="dxa"/>
            <w:vMerge w:val="restart"/>
            <w:tcBorders>
              <w:top w:val="nil"/>
              <w:left w:val="single" w:sz="4" w:space="0" w:color="auto"/>
              <w:bottom w:val="single" w:sz="4" w:space="0" w:color="auto"/>
              <w:right w:val="nil"/>
            </w:tcBorders>
          </w:tcPr>
          <w:p w14:paraId="1246E2F9" w14:textId="77777777" w:rsidR="001A00A1" w:rsidRPr="007B340C" w:rsidRDefault="00120233">
            <w:pPr>
              <w:pStyle w:val="ac"/>
              <w:rPr>
                <w:sz w:val="16"/>
                <w:szCs w:val="16"/>
              </w:rPr>
            </w:pPr>
            <w:r w:rsidRPr="007B340C">
              <w:rPr>
                <w:sz w:val="16"/>
                <w:szCs w:val="16"/>
              </w:rPr>
              <w:t>другие иммунодепрессанты</w:t>
            </w:r>
          </w:p>
        </w:tc>
        <w:tc>
          <w:tcPr>
            <w:tcW w:w="1936" w:type="dxa"/>
            <w:tcBorders>
              <w:top w:val="nil"/>
              <w:left w:val="single" w:sz="4" w:space="0" w:color="auto"/>
              <w:bottom w:val="single" w:sz="4" w:space="0" w:color="auto"/>
              <w:right w:val="nil"/>
            </w:tcBorders>
          </w:tcPr>
          <w:p w14:paraId="447E31FA" w14:textId="77777777" w:rsidR="001A00A1" w:rsidRPr="007B340C" w:rsidRDefault="00120233">
            <w:pPr>
              <w:pStyle w:val="ac"/>
              <w:rPr>
                <w:sz w:val="16"/>
                <w:szCs w:val="16"/>
              </w:rPr>
            </w:pPr>
            <w:r w:rsidRPr="007B340C">
              <w:rPr>
                <w:sz w:val="16"/>
                <w:szCs w:val="16"/>
              </w:rPr>
              <w:t>азатиоприн</w:t>
            </w:r>
          </w:p>
        </w:tc>
        <w:tc>
          <w:tcPr>
            <w:tcW w:w="4037" w:type="dxa"/>
            <w:tcBorders>
              <w:top w:val="nil"/>
              <w:left w:val="single" w:sz="4" w:space="0" w:color="auto"/>
              <w:bottom w:val="single" w:sz="4" w:space="0" w:color="auto"/>
            </w:tcBorders>
          </w:tcPr>
          <w:p w14:paraId="385018E7" w14:textId="77777777" w:rsidR="001A00A1" w:rsidRPr="007B340C" w:rsidRDefault="00120233">
            <w:pPr>
              <w:pStyle w:val="ac"/>
              <w:rPr>
                <w:sz w:val="16"/>
                <w:szCs w:val="16"/>
              </w:rPr>
            </w:pPr>
            <w:r w:rsidRPr="007B340C">
              <w:rPr>
                <w:sz w:val="16"/>
                <w:szCs w:val="16"/>
              </w:rPr>
              <w:t>таблетки</w:t>
            </w:r>
          </w:p>
        </w:tc>
      </w:tr>
      <w:tr w:rsidR="001A00A1" w:rsidRPr="007B340C" w14:paraId="2FFFC2B1" w14:textId="77777777">
        <w:tc>
          <w:tcPr>
            <w:tcW w:w="1028" w:type="dxa"/>
            <w:vMerge/>
            <w:tcBorders>
              <w:top w:val="single" w:sz="4" w:space="0" w:color="auto"/>
              <w:bottom w:val="single" w:sz="4" w:space="0" w:color="auto"/>
              <w:right w:val="single" w:sz="4" w:space="0" w:color="auto"/>
            </w:tcBorders>
          </w:tcPr>
          <w:p w14:paraId="463FE79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CA3BE2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0C2D082" w14:textId="77777777" w:rsidR="001A00A1" w:rsidRPr="007B340C" w:rsidRDefault="00120233">
            <w:pPr>
              <w:pStyle w:val="ac"/>
              <w:rPr>
                <w:sz w:val="16"/>
                <w:szCs w:val="16"/>
              </w:rPr>
            </w:pPr>
            <w:r w:rsidRPr="007B340C">
              <w:rPr>
                <w:sz w:val="16"/>
                <w:szCs w:val="16"/>
              </w:rPr>
              <w:t>диметилфумарат</w:t>
            </w:r>
          </w:p>
        </w:tc>
        <w:tc>
          <w:tcPr>
            <w:tcW w:w="4037" w:type="dxa"/>
            <w:tcBorders>
              <w:top w:val="nil"/>
              <w:left w:val="single" w:sz="4" w:space="0" w:color="auto"/>
              <w:bottom w:val="single" w:sz="4" w:space="0" w:color="auto"/>
            </w:tcBorders>
          </w:tcPr>
          <w:p w14:paraId="5CC5EC1B" w14:textId="77777777" w:rsidR="001A00A1" w:rsidRPr="007B340C" w:rsidRDefault="00120233">
            <w:pPr>
              <w:pStyle w:val="ac"/>
              <w:rPr>
                <w:sz w:val="16"/>
                <w:szCs w:val="16"/>
              </w:rPr>
            </w:pPr>
            <w:r w:rsidRPr="007B340C">
              <w:rPr>
                <w:sz w:val="16"/>
                <w:szCs w:val="16"/>
              </w:rPr>
              <w:t>капсулы кишечнорастворимые</w:t>
            </w:r>
          </w:p>
        </w:tc>
      </w:tr>
      <w:tr w:rsidR="001A00A1" w:rsidRPr="007B340C" w14:paraId="482A3DB9" w14:textId="77777777">
        <w:tc>
          <w:tcPr>
            <w:tcW w:w="1028" w:type="dxa"/>
            <w:vMerge/>
            <w:tcBorders>
              <w:top w:val="single" w:sz="4" w:space="0" w:color="auto"/>
              <w:bottom w:val="single" w:sz="4" w:space="0" w:color="auto"/>
              <w:right w:val="single" w:sz="4" w:space="0" w:color="auto"/>
            </w:tcBorders>
          </w:tcPr>
          <w:p w14:paraId="01DCD5F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0086FF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BD3D44" w14:textId="77777777" w:rsidR="001A00A1" w:rsidRPr="007B340C" w:rsidRDefault="00120233">
            <w:pPr>
              <w:pStyle w:val="ac"/>
              <w:rPr>
                <w:sz w:val="16"/>
                <w:szCs w:val="16"/>
              </w:rPr>
            </w:pPr>
            <w:r w:rsidRPr="007B340C">
              <w:rPr>
                <w:sz w:val="16"/>
                <w:szCs w:val="16"/>
              </w:rPr>
              <w:t>леналидомид</w:t>
            </w:r>
          </w:p>
        </w:tc>
        <w:tc>
          <w:tcPr>
            <w:tcW w:w="4037" w:type="dxa"/>
            <w:tcBorders>
              <w:top w:val="nil"/>
              <w:left w:val="single" w:sz="4" w:space="0" w:color="auto"/>
              <w:bottom w:val="single" w:sz="4" w:space="0" w:color="auto"/>
            </w:tcBorders>
          </w:tcPr>
          <w:p w14:paraId="2CE429F4" w14:textId="77777777" w:rsidR="001A00A1" w:rsidRPr="007B340C" w:rsidRDefault="00120233">
            <w:pPr>
              <w:pStyle w:val="ac"/>
              <w:rPr>
                <w:sz w:val="16"/>
                <w:szCs w:val="16"/>
              </w:rPr>
            </w:pPr>
            <w:r w:rsidRPr="007B340C">
              <w:rPr>
                <w:sz w:val="16"/>
                <w:szCs w:val="16"/>
              </w:rPr>
              <w:t>капсулы</w:t>
            </w:r>
          </w:p>
        </w:tc>
      </w:tr>
      <w:tr w:rsidR="001A00A1" w:rsidRPr="007B340C" w14:paraId="78D3ED0C" w14:textId="77777777">
        <w:tc>
          <w:tcPr>
            <w:tcW w:w="1028" w:type="dxa"/>
            <w:vMerge/>
            <w:tcBorders>
              <w:top w:val="single" w:sz="4" w:space="0" w:color="auto"/>
              <w:bottom w:val="single" w:sz="4" w:space="0" w:color="auto"/>
              <w:right w:val="single" w:sz="4" w:space="0" w:color="auto"/>
            </w:tcBorders>
          </w:tcPr>
          <w:p w14:paraId="178EB20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84FBB5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5D3A0F3" w14:textId="77777777" w:rsidR="001A00A1" w:rsidRPr="007B340C" w:rsidRDefault="00120233">
            <w:pPr>
              <w:pStyle w:val="ac"/>
              <w:rPr>
                <w:sz w:val="16"/>
                <w:szCs w:val="16"/>
              </w:rPr>
            </w:pPr>
            <w:r w:rsidRPr="007B340C">
              <w:rPr>
                <w:sz w:val="16"/>
                <w:szCs w:val="16"/>
              </w:rPr>
              <w:t>пирфенидон</w:t>
            </w:r>
          </w:p>
        </w:tc>
        <w:tc>
          <w:tcPr>
            <w:tcW w:w="4037" w:type="dxa"/>
            <w:tcBorders>
              <w:top w:val="nil"/>
              <w:left w:val="single" w:sz="4" w:space="0" w:color="auto"/>
              <w:bottom w:val="single" w:sz="4" w:space="0" w:color="auto"/>
            </w:tcBorders>
          </w:tcPr>
          <w:p w14:paraId="22D24CAA" w14:textId="77777777" w:rsidR="001A00A1" w:rsidRPr="007B340C" w:rsidRDefault="00120233">
            <w:pPr>
              <w:pStyle w:val="ac"/>
              <w:rPr>
                <w:sz w:val="16"/>
                <w:szCs w:val="16"/>
              </w:rPr>
            </w:pPr>
            <w:r w:rsidRPr="007B340C">
              <w:rPr>
                <w:sz w:val="16"/>
                <w:szCs w:val="16"/>
              </w:rPr>
              <w:t>капсулы</w:t>
            </w:r>
          </w:p>
        </w:tc>
      </w:tr>
      <w:tr w:rsidR="001A00A1" w:rsidRPr="007B340C" w14:paraId="6134A8DE" w14:textId="77777777">
        <w:tc>
          <w:tcPr>
            <w:tcW w:w="1028" w:type="dxa"/>
            <w:vMerge/>
            <w:tcBorders>
              <w:top w:val="single" w:sz="4" w:space="0" w:color="auto"/>
              <w:bottom w:val="single" w:sz="4" w:space="0" w:color="auto"/>
              <w:right w:val="single" w:sz="4" w:space="0" w:color="auto"/>
            </w:tcBorders>
          </w:tcPr>
          <w:p w14:paraId="7539D6A6"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6EC90B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C78CAC4" w14:textId="77777777" w:rsidR="001A00A1" w:rsidRPr="007B340C" w:rsidRDefault="00120233">
            <w:pPr>
              <w:pStyle w:val="ac"/>
              <w:rPr>
                <w:sz w:val="16"/>
                <w:szCs w:val="16"/>
              </w:rPr>
            </w:pPr>
            <w:r w:rsidRPr="007B340C">
              <w:rPr>
                <w:sz w:val="16"/>
                <w:szCs w:val="16"/>
              </w:rPr>
              <w:t>помалидомид</w:t>
            </w:r>
          </w:p>
        </w:tc>
        <w:tc>
          <w:tcPr>
            <w:tcW w:w="4037" w:type="dxa"/>
            <w:tcBorders>
              <w:top w:val="nil"/>
              <w:left w:val="single" w:sz="4" w:space="0" w:color="auto"/>
              <w:bottom w:val="single" w:sz="4" w:space="0" w:color="auto"/>
            </w:tcBorders>
          </w:tcPr>
          <w:p w14:paraId="4107BEEF" w14:textId="77777777" w:rsidR="001A00A1" w:rsidRPr="007B340C" w:rsidRDefault="00120233">
            <w:pPr>
              <w:pStyle w:val="ac"/>
              <w:rPr>
                <w:sz w:val="16"/>
                <w:szCs w:val="16"/>
              </w:rPr>
            </w:pPr>
            <w:r w:rsidRPr="007B340C">
              <w:rPr>
                <w:sz w:val="16"/>
                <w:szCs w:val="16"/>
              </w:rPr>
              <w:t>капсулы";</w:t>
            </w:r>
          </w:p>
        </w:tc>
      </w:tr>
      <w:tr w:rsidR="001A00A1" w:rsidRPr="007B340C" w14:paraId="60E12C1E" w14:textId="77777777">
        <w:tc>
          <w:tcPr>
            <w:tcW w:w="1028" w:type="dxa"/>
            <w:tcBorders>
              <w:top w:val="single" w:sz="4" w:space="0" w:color="auto"/>
              <w:bottom w:val="single" w:sz="4" w:space="0" w:color="auto"/>
              <w:right w:val="single" w:sz="4" w:space="0" w:color="auto"/>
            </w:tcBorders>
          </w:tcPr>
          <w:p w14:paraId="3C3F48E1" w14:textId="77777777" w:rsidR="001A00A1" w:rsidRPr="007B340C" w:rsidRDefault="00120233">
            <w:pPr>
              <w:pStyle w:val="aa"/>
              <w:jc w:val="center"/>
              <w:rPr>
                <w:sz w:val="16"/>
                <w:szCs w:val="16"/>
              </w:rPr>
            </w:pPr>
            <w:r w:rsidRPr="007B340C">
              <w:rPr>
                <w:sz w:val="16"/>
                <w:szCs w:val="16"/>
              </w:rPr>
              <w:t>M</w:t>
            </w:r>
          </w:p>
        </w:tc>
        <w:tc>
          <w:tcPr>
            <w:tcW w:w="3197" w:type="dxa"/>
            <w:tcBorders>
              <w:top w:val="nil"/>
              <w:left w:val="single" w:sz="4" w:space="0" w:color="auto"/>
              <w:bottom w:val="single" w:sz="4" w:space="0" w:color="auto"/>
              <w:right w:val="nil"/>
            </w:tcBorders>
          </w:tcPr>
          <w:p w14:paraId="62DBBFB8" w14:textId="77777777" w:rsidR="001A00A1" w:rsidRPr="007B340C" w:rsidRDefault="00120233">
            <w:pPr>
              <w:pStyle w:val="ac"/>
              <w:rPr>
                <w:sz w:val="16"/>
                <w:szCs w:val="16"/>
              </w:rPr>
            </w:pPr>
            <w:r w:rsidRPr="007B340C">
              <w:rPr>
                <w:sz w:val="16"/>
                <w:szCs w:val="16"/>
              </w:rPr>
              <w:t>костно-мышечная система</w:t>
            </w:r>
          </w:p>
        </w:tc>
        <w:tc>
          <w:tcPr>
            <w:tcW w:w="1936" w:type="dxa"/>
            <w:tcBorders>
              <w:top w:val="nil"/>
              <w:left w:val="single" w:sz="4" w:space="0" w:color="auto"/>
              <w:bottom w:val="single" w:sz="4" w:space="0" w:color="auto"/>
              <w:right w:val="nil"/>
            </w:tcBorders>
          </w:tcPr>
          <w:p w14:paraId="2356E9D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855711C" w14:textId="77777777" w:rsidR="001A00A1" w:rsidRPr="007B340C" w:rsidRDefault="001A00A1">
            <w:pPr>
              <w:pStyle w:val="aa"/>
              <w:rPr>
                <w:sz w:val="16"/>
                <w:szCs w:val="16"/>
              </w:rPr>
            </w:pPr>
          </w:p>
        </w:tc>
      </w:tr>
      <w:tr w:rsidR="001A00A1" w:rsidRPr="007B340C" w14:paraId="3D04F5ED" w14:textId="77777777">
        <w:tc>
          <w:tcPr>
            <w:tcW w:w="1028" w:type="dxa"/>
            <w:tcBorders>
              <w:top w:val="single" w:sz="4" w:space="0" w:color="auto"/>
              <w:bottom w:val="single" w:sz="4" w:space="0" w:color="auto"/>
              <w:right w:val="single" w:sz="4" w:space="0" w:color="auto"/>
            </w:tcBorders>
          </w:tcPr>
          <w:p w14:paraId="396658C9" w14:textId="77777777" w:rsidR="001A00A1" w:rsidRPr="007B340C" w:rsidRDefault="00120233">
            <w:pPr>
              <w:pStyle w:val="aa"/>
              <w:jc w:val="center"/>
              <w:rPr>
                <w:sz w:val="16"/>
                <w:szCs w:val="16"/>
              </w:rPr>
            </w:pPr>
            <w:r w:rsidRPr="007B340C">
              <w:rPr>
                <w:sz w:val="16"/>
                <w:szCs w:val="16"/>
              </w:rPr>
              <w:t>M01</w:t>
            </w:r>
          </w:p>
        </w:tc>
        <w:tc>
          <w:tcPr>
            <w:tcW w:w="3197" w:type="dxa"/>
            <w:tcBorders>
              <w:top w:val="nil"/>
              <w:left w:val="single" w:sz="4" w:space="0" w:color="auto"/>
              <w:bottom w:val="single" w:sz="4" w:space="0" w:color="auto"/>
              <w:right w:val="nil"/>
            </w:tcBorders>
          </w:tcPr>
          <w:p w14:paraId="2668E15A" w14:textId="77777777" w:rsidR="001A00A1" w:rsidRPr="007B340C" w:rsidRDefault="00120233">
            <w:pPr>
              <w:pStyle w:val="ac"/>
              <w:rPr>
                <w:sz w:val="16"/>
                <w:szCs w:val="16"/>
              </w:rPr>
            </w:pPr>
            <w:r w:rsidRPr="007B340C">
              <w:rPr>
                <w:sz w:val="16"/>
                <w:szCs w:val="16"/>
              </w:rPr>
              <w:t>противовоспалительные и противоревматические препараты</w:t>
            </w:r>
          </w:p>
        </w:tc>
        <w:tc>
          <w:tcPr>
            <w:tcW w:w="1936" w:type="dxa"/>
            <w:tcBorders>
              <w:top w:val="nil"/>
              <w:left w:val="single" w:sz="4" w:space="0" w:color="auto"/>
              <w:bottom w:val="single" w:sz="4" w:space="0" w:color="auto"/>
              <w:right w:val="nil"/>
            </w:tcBorders>
          </w:tcPr>
          <w:p w14:paraId="2099F45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D40763E" w14:textId="77777777" w:rsidR="001A00A1" w:rsidRPr="007B340C" w:rsidRDefault="001A00A1">
            <w:pPr>
              <w:pStyle w:val="aa"/>
              <w:rPr>
                <w:sz w:val="16"/>
                <w:szCs w:val="16"/>
              </w:rPr>
            </w:pPr>
          </w:p>
        </w:tc>
      </w:tr>
      <w:tr w:rsidR="001A00A1" w:rsidRPr="007B340C" w14:paraId="52142AF4" w14:textId="77777777">
        <w:tc>
          <w:tcPr>
            <w:tcW w:w="1028" w:type="dxa"/>
            <w:tcBorders>
              <w:top w:val="single" w:sz="4" w:space="0" w:color="auto"/>
              <w:bottom w:val="single" w:sz="4" w:space="0" w:color="auto"/>
              <w:right w:val="single" w:sz="4" w:space="0" w:color="auto"/>
            </w:tcBorders>
          </w:tcPr>
          <w:p w14:paraId="025B50EE" w14:textId="77777777" w:rsidR="001A00A1" w:rsidRPr="007B340C" w:rsidRDefault="00120233">
            <w:pPr>
              <w:pStyle w:val="aa"/>
              <w:jc w:val="center"/>
              <w:rPr>
                <w:sz w:val="16"/>
                <w:szCs w:val="16"/>
              </w:rPr>
            </w:pPr>
            <w:r w:rsidRPr="007B340C">
              <w:rPr>
                <w:sz w:val="16"/>
                <w:szCs w:val="16"/>
              </w:rPr>
              <w:t>M01A</w:t>
            </w:r>
          </w:p>
        </w:tc>
        <w:tc>
          <w:tcPr>
            <w:tcW w:w="3197" w:type="dxa"/>
            <w:tcBorders>
              <w:top w:val="nil"/>
              <w:left w:val="single" w:sz="4" w:space="0" w:color="auto"/>
              <w:bottom w:val="single" w:sz="4" w:space="0" w:color="auto"/>
              <w:right w:val="nil"/>
            </w:tcBorders>
          </w:tcPr>
          <w:p w14:paraId="043C670C" w14:textId="77777777" w:rsidR="001A00A1" w:rsidRPr="007B340C" w:rsidRDefault="00120233">
            <w:pPr>
              <w:pStyle w:val="ac"/>
              <w:rPr>
                <w:sz w:val="16"/>
                <w:szCs w:val="16"/>
              </w:rPr>
            </w:pPr>
            <w:r w:rsidRPr="007B340C">
              <w:rPr>
                <w:sz w:val="16"/>
                <w:szCs w:val="16"/>
              </w:rPr>
              <w:t>нестероидные противовоспалительные и противоревматические препараты</w:t>
            </w:r>
          </w:p>
        </w:tc>
        <w:tc>
          <w:tcPr>
            <w:tcW w:w="1936" w:type="dxa"/>
            <w:tcBorders>
              <w:top w:val="nil"/>
              <w:left w:val="single" w:sz="4" w:space="0" w:color="auto"/>
              <w:bottom w:val="single" w:sz="4" w:space="0" w:color="auto"/>
              <w:right w:val="nil"/>
            </w:tcBorders>
          </w:tcPr>
          <w:p w14:paraId="1C49EDC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B33175D" w14:textId="77777777" w:rsidR="001A00A1" w:rsidRPr="007B340C" w:rsidRDefault="001A00A1">
            <w:pPr>
              <w:pStyle w:val="aa"/>
              <w:rPr>
                <w:sz w:val="16"/>
                <w:szCs w:val="16"/>
              </w:rPr>
            </w:pPr>
          </w:p>
        </w:tc>
      </w:tr>
      <w:tr w:rsidR="001A00A1" w:rsidRPr="007B340C" w14:paraId="6E3FA717" w14:textId="77777777">
        <w:tc>
          <w:tcPr>
            <w:tcW w:w="1028" w:type="dxa"/>
            <w:vMerge w:val="restart"/>
            <w:tcBorders>
              <w:top w:val="single" w:sz="4" w:space="0" w:color="auto"/>
              <w:bottom w:val="single" w:sz="4" w:space="0" w:color="auto"/>
              <w:right w:val="single" w:sz="4" w:space="0" w:color="auto"/>
            </w:tcBorders>
          </w:tcPr>
          <w:p w14:paraId="6AC0C4D4" w14:textId="77777777" w:rsidR="001A00A1" w:rsidRPr="007B340C" w:rsidRDefault="00120233">
            <w:pPr>
              <w:pStyle w:val="aa"/>
              <w:jc w:val="center"/>
              <w:rPr>
                <w:sz w:val="16"/>
                <w:szCs w:val="16"/>
              </w:rPr>
            </w:pPr>
            <w:r w:rsidRPr="007B340C">
              <w:rPr>
                <w:sz w:val="16"/>
                <w:szCs w:val="16"/>
              </w:rPr>
              <w:t>M01AB</w:t>
            </w:r>
          </w:p>
        </w:tc>
        <w:tc>
          <w:tcPr>
            <w:tcW w:w="3197" w:type="dxa"/>
            <w:vMerge w:val="restart"/>
            <w:tcBorders>
              <w:top w:val="nil"/>
              <w:left w:val="single" w:sz="4" w:space="0" w:color="auto"/>
              <w:bottom w:val="single" w:sz="4" w:space="0" w:color="auto"/>
              <w:right w:val="nil"/>
            </w:tcBorders>
          </w:tcPr>
          <w:p w14:paraId="004BF254" w14:textId="77777777" w:rsidR="001A00A1" w:rsidRPr="007B340C" w:rsidRDefault="00120233">
            <w:pPr>
              <w:pStyle w:val="ac"/>
              <w:rPr>
                <w:sz w:val="16"/>
                <w:szCs w:val="16"/>
              </w:rPr>
            </w:pPr>
            <w:r w:rsidRPr="007B340C">
              <w:rPr>
                <w:sz w:val="16"/>
                <w:szCs w:val="16"/>
              </w:rPr>
              <w:t>производные уксусной кислоты и родственные соединения</w:t>
            </w:r>
          </w:p>
        </w:tc>
        <w:tc>
          <w:tcPr>
            <w:tcW w:w="1936" w:type="dxa"/>
            <w:vMerge w:val="restart"/>
            <w:tcBorders>
              <w:top w:val="nil"/>
              <w:left w:val="single" w:sz="4" w:space="0" w:color="auto"/>
              <w:bottom w:val="single" w:sz="4" w:space="0" w:color="auto"/>
              <w:right w:val="nil"/>
            </w:tcBorders>
          </w:tcPr>
          <w:p w14:paraId="7C9C36E9" w14:textId="77777777" w:rsidR="001A00A1" w:rsidRPr="007B340C" w:rsidRDefault="00120233">
            <w:pPr>
              <w:pStyle w:val="ac"/>
              <w:rPr>
                <w:sz w:val="16"/>
                <w:szCs w:val="16"/>
              </w:rPr>
            </w:pPr>
            <w:r w:rsidRPr="007B340C">
              <w:rPr>
                <w:sz w:val="16"/>
                <w:szCs w:val="16"/>
              </w:rPr>
              <w:t>диклофенак</w:t>
            </w:r>
          </w:p>
        </w:tc>
        <w:tc>
          <w:tcPr>
            <w:tcW w:w="4037" w:type="dxa"/>
            <w:tcBorders>
              <w:top w:val="nil"/>
              <w:left w:val="single" w:sz="4" w:space="0" w:color="auto"/>
              <w:bottom w:val="single" w:sz="4" w:space="0" w:color="auto"/>
            </w:tcBorders>
          </w:tcPr>
          <w:p w14:paraId="0FF383E8" w14:textId="77777777" w:rsidR="001A00A1" w:rsidRPr="007B340C" w:rsidRDefault="00120233">
            <w:pPr>
              <w:pStyle w:val="ac"/>
              <w:rPr>
                <w:sz w:val="16"/>
                <w:szCs w:val="16"/>
              </w:rPr>
            </w:pPr>
            <w:r w:rsidRPr="007B340C">
              <w:rPr>
                <w:sz w:val="16"/>
                <w:szCs w:val="16"/>
              </w:rPr>
              <w:t>капли глазные;</w:t>
            </w:r>
          </w:p>
          <w:p w14:paraId="0C181581" w14:textId="77777777" w:rsidR="001A00A1" w:rsidRPr="007B340C" w:rsidRDefault="00120233">
            <w:pPr>
              <w:pStyle w:val="ac"/>
              <w:rPr>
                <w:sz w:val="16"/>
                <w:szCs w:val="16"/>
              </w:rPr>
            </w:pPr>
            <w:r w:rsidRPr="007B340C">
              <w:rPr>
                <w:sz w:val="16"/>
                <w:szCs w:val="16"/>
              </w:rPr>
              <w:t>капсулы кишечнорастворимые;</w:t>
            </w:r>
          </w:p>
          <w:p w14:paraId="12FDAE83" w14:textId="77777777" w:rsidR="001A00A1" w:rsidRPr="007B340C" w:rsidRDefault="00120233">
            <w:pPr>
              <w:pStyle w:val="ac"/>
              <w:rPr>
                <w:sz w:val="16"/>
                <w:szCs w:val="16"/>
              </w:rPr>
            </w:pPr>
            <w:r w:rsidRPr="007B340C">
              <w:rPr>
                <w:sz w:val="16"/>
                <w:szCs w:val="16"/>
              </w:rPr>
              <w:t>капсулы с модифицированным высвобождением;</w:t>
            </w:r>
          </w:p>
          <w:p w14:paraId="291C975B" w14:textId="77777777" w:rsidR="001A00A1" w:rsidRPr="007B340C" w:rsidRDefault="00120233">
            <w:pPr>
              <w:pStyle w:val="ac"/>
              <w:rPr>
                <w:sz w:val="16"/>
                <w:szCs w:val="16"/>
              </w:rPr>
            </w:pPr>
            <w:r w:rsidRPr="007B340C">
              <w:rPr>
                <w:sz w:val="16"/>
                <w:szCs w:val="16"/>
              </w:rPr>
              <w:t>раствор для внутримышечного введения;</w:t>
            </w:r>
          </w:p>
          <w:p w14:paraId="48E747A3"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6BB4204A" w14:textId="77777777" w:rsidR="001A00A1" w:rsidRPr="007B340C" w:rsidRDefault="00120233">
            <w:pPr>
              <w:pStyle w:val="ac"/>
              <w:rPr>
                <w:sz w:val="16"/>
                <w:szCs w:val="16"/>
              </w:rPr>
            </w:pPr>
            <w:r w:rsidRPr="007B340C">
              <w:rPr>
                <w:sz w:val="16"/>
                <w:szCs w:val="16"/>
              </w:rPr>
              <w:t>таблетки, покрытые кишечнорастворимой пленочной оболочкой;</w:t>
            </w:r>
          </w:p>
          <w:p w14:paraId="78479C2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F7A3AE6" w14:textId="77777777">
        <w:tc>
          <w:tcPr>
            <w:tcW w:w="1028" w:type="dxa"/>
            <w:vMerge/>
            <w:tcBorders>
              <w:top w:val="single" w:sz="4" w:space="0" w:color="auto"/>
              <w:bottom w:val="single" w:sz="4" w:space="0" w:color="auto"/>
              <w:right w:val="single" w:sz="4" w:space="0" w:color="auto"/>
            </w:tcBorders>
          </w:tcPr>
          <w:p w14:paraId="1AFA0C7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5BD6630" w14:textId="77777777" w:rsidR="001A00A1" w:rsidRPr="007B340C" w:rsidRDefault="001A00A1">
            <w:pPr>
              <w:pStyle w:val="aa"/>
              <w:rPr>
                <w:sz w:val="16"/>
                <w:szCs w:val="16"/>
              </w:rPr>
            </w:pPr>
          </w:p>
        </w:tc>
        <w:tc>
          <w:tcPr>
            <w:tcW w:w="1936" w:type="dxa"/>
            <w:vMerge/>
            <w:tcBorders>
              <w:top w:val="nil"/>
              <w:left w:val="single" w:sz="4" w:space="0" w:color="auto"/>
              <w:bottom w:val="single" w:sz="4" w:space="0" w:color="auto"/>
              <w:right w:val="nil"/>
            </w:tcBorders>
          </w:tcPr>
          <w:p w14:paraId="4E05E5F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353830D" w14:textId="77777777" w:rsidR="001A00A1" w:rsidRPr="007B340C" w:rsidRDefault="00120233">
            <w:pPr>
              <w:pStyle w:val="ac"/>
              <w:rPr>
                <w:sz w:val="16"/>
                <w:szCs w:val="16"/>
              </w:rPr>
            </w:pPr>
            <w:r w:rsidRPr="007B340C">
              <w:rPr>
                <w:sz w:val="16"/>
                <w:szCs w:val="16"/>
              </w:rPr>
              <w:t>таблетки пролонгированного действия, покрытые кишечнорастворимой оболочкой;</w:t>
            </w:r>
          </w:p>
          <w:p w14:paraId="45D77984"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p w14:paraId="765D9717"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7D47B1B7" w14:textId="77777777">
        <w:tc>
          <w:tcPr>
            <w:tcW w:w="1028" w:type="dxa"/>
            <w:tcBorders>
              <w:top w:val="single" w:sz="4" w:space="0" w:color="auto"/>
              <w:bottom w:val="single" w:sz="4" w:space="0" w:color="auto"/>
              <w:right w:val="single" w:sz="4" w:space="0" w:color="auto"/>
            </w:tcBorders>
          </w:tcPr>
          <w:p w14:paraId="0F3278F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E57C63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5B288F" w14:textId="77777777" w:rsidR="001A00A1" w:rsidRPr="007B340C" w:rsidRDefault="00120233">
            <w:pPr>
              <w:pStyle w:val="ac"/>
              <w:rPr>
                <w:sz w:val="16"/>
                <w:szCs w:val="16"/>
              </w:rPr>
            </w:pPr>
            <w:r w:rsidRPr="007B340C">
              <w:rPr>
                <w:sz w:val="16"/>
                <w:szCs w:val="16"/>
              </w:rPr>
              <w:t>кеторолак</w:t>
            </w:r>
          </w:p>
        </w:tc>
        <w:tc>
          <w:tcPr>
            <w:tcW w:w="4037" w:type="dxa"/>
            <w:tcBorders>
              <w:top w:val="nil"/>
              <w:left w:val="single" w:sz="4" w:space="0" w:color="auto"/>
              <w:bottom w:val="single" w:sz="4" w:space="0" w:color="auto"/>
            </w:tcBorders>
          </w:tcPr>
          <w:p w14:paraId="4C2FB8DC"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DD3B1A0" w14:textId="77777777" w:rsidR="001A00A1" w:rsidRPr="007B340C" w:rsidRDefault="00120233">
            <w:pPr>
              <w:pStyle w:val="ac"/>
              <w:rPr>
                <w:sz w:val="16"/>
                <w:szCs w:val="16"/>
              </w:rPr>
            </w:pPr>
            <w:r w:rsidRPr="007B340C">
              <w:rPr>
                <w:sz w:val="16"/>
                <w:szCs w:val="16"/>
              </w:rPr>
              <w:t>раствор для внутримышечного введения;</w:t>
            </w:r>
          </w:p>
          <w:p w14:paraId="1D5241EF" w14:textId="77777777" w:rsidR="001A00A1" w:rsidRPr="007B340C" w:rsidRDefault="00120233">
            <w:pPr>
              <w:pStyle w:val="ac"/>
              <w:rPr>
                <w:sz w:val="16"/>
                <w:szCs w:val="16"/>
              </w:rPr>
            </w:pPr>
            <w:r w:rsidRPr="007B340C">
              <w:rPr>
                <w:sz w:val="16"/>
                <w:szCs w:val="16"/>
              </w:rPr>
              <w:t>таблетки;</w:t>
            </w:r>
          </w:p>
          <w:p w14:paraId="77B83C7F" w14:textId="77777777" w:rsidR="001A00A1" w:rsidRPr="007B340C" w:rsidRDefault="00120233">
            <w:pPr>
              <w:pStyle w:val="ac"/>
              <w:rPr>
                <w:sz w:val="16"/>
                <w:szCs w:val="16"/>
              </w:rPr>
            </w:pPr>
            <w:r w:rsidRPr="007B340C">
              <w:rPr>
                <w:sz w:val="16"/>
                <w:szCs w:val="16"/>
              </w:rPr>
              <w:t>таблетки, покрытые оболочкой;</w:t>
            </w:r>
          </w:p>
          <w:p w14:paraId="71F5C9B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B5F494A" w14:textId="77777777">
        <w:tc>
          <w:tcPr>
            <w:tcW w:w="1028" w:type="dxa"/>
            <w:tcBorders>
              <w:top w:val="single" w:sz="4" w:space="0" w:color="auto"/>
              <w:bottom w:val="single" w:sz="4" w:space="0" w:color="auto"/>
              <w:right w:val="single" w:sz="4" w:space="0" w:color="auto"/>
            </w:tcBorders>
          </w:tcPr>
          <w:p w14:paraId="4279A3A7" w14:textId="77777777" w:rsidR="001A00A1" w:rsidRPr="007B340C" w:rsidRDefault="00120233">
            <w:pPr>
              <w:pStyle w:val="aa"/>
              <w:jc w:val="center"/>
              <w:rPr>
                <w:sz w:val="16"/>
                <w:szCs w:val="16"/>
              </w:rPr>
            </w:pPr>
            <w:r w:rsidRPr="007B340C">
              <w:rPr>
                <w:sz w:val="16"/>
                <w:szCs w:val="16"/>
              </w:rPr>
              <w:t>M01AE</w:t>
            </w:r>
          </w:p>
        </w:tc>
        <w:tc>
          <w:tcPr>
            <w:tcW w:w="3197" w:type="dxa"/>
            <w:tcBorders>
              <w:top w:val="nil"/>
              <w:left w:val="single" w:sz="4" w:space="0" w:color="auto"/>
              <w:bottom w:val="single" w:sz="4" w:space="0" w:color="auto"/>
              <w:right w:val="nil"/>
            </w:tcBorders>
          </w:tcPr>
          <w:p w14:paraId="4F882658" w14:textId="77777777" w:rsidR="001A00A1" w:rsidRPr="007B340C" w:rsidRDefault="00120233">
            <w:pPr>
              <w:pStyle w:val="ac"/>
              <w:rPr>
                <w:sz w:val="16"/>
                <w:szCs w:val="16"/>
              </w:rPr>
            </w:pPr>
            <w:r w:rsidRPr="007B340C">
              <w:rPr>
                <w:sz w:val="16"/>
                <w:szCs w:val="16"/>
              </w:rPr>
              <w:t>производные пропионовой кислоты</w:t>
            </w:r>
          </w:p>
        </w:tc>
        <w:tc>
          <w:tcPr>
            <w:tcW w:w="1936" w:type="dxa"/>
            <w:tcBorders>
              <w:top w:val="nil"/>
              <w:left w:val="single" w:sz="4" w:space="0" w:color="auto"/>
              <w:bottom w:val="single" w:sz="4" w:space="0" w:color="auto"/>
              <w:right w:val="nil"/>
            </w:tcBorders>
          </w:tcPr>
          <w:p w14:paraId="3533CE4B" w14:textId="77777777" w:rsidR="001A00A1" w:rsidRPr="007B340C" w:rsidRDefault="00120233">
            <w:pPr>
              <w:pStyle w:val="ac"/>
              <w:rPr>
                <w:sz w:val="16"/>
                <w:szCs w:val="16"/>
              </w:rPr>
            </w:pPr>
            <w:r w:rsidRPr="007B340C">
              <w:rPr>
                <w:sz w:val="16"/>
                <w:szCs w:val="16"/>
              </w:rPr>
              <w:t>декскетопрофен</w:t>
            </w:r>
          </w:p>
        </w:tc>
        <w:tc>
          <w:tcPr>
            <w:tcW w:w="4037" w:type="dxa"/>
            <w:tcBorders>
              <w:top w:val="nil"/>
              <w:left w:val="single" w:sz="4" w:space="0" w:color="auto"/>
              <w:bottom w:val="single" w:sz="4" w:space="0" w:color="auto"/>
            </w:tcBorders>
          </w:tcPr>
          <w:p w14:paraId="1F7DE24C"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1D8E76AC" w14:textId="77777777">
        <w:tc>
          <w:tcPr>
            <w:tcW w:w="1028" w:type="dxa"/>
            <w:tcBorders>
              <w:top w:val="single" w:sz="4" w:space="0" w:color="auto"/>
              <w:bottom w:val="single" w:sz="4" w:space="0" w:color="auto"/>
              <w:right w:val="single" w:sz="4" w:space="0" w:color="auto"/>
            </w:tcBorders>
          </w:tcPr>
          <w:p w14:paraId="518B60E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B10EFD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3CD9287" w14:textId="77777777" w:rsidR="001A00A1" w:rsidRPr="007B340C" w:rsidRDefault="00120233">
            <w:pPr>
              <w:pStyle w:val="ac"/>
              <w:rPr>
                <w:sz w:val="16"/>
                <w:szCs w:val="16"/>
              </w:rPr>
            </w:pPr>
            <w:r w:rsidRPr="007B340C">
              <w:rPr>
                <w:sz w:val="16"/>
                <w:szCs w:val="16"/>
              </w:rPr>
              <w:t>ибупрофен</w:t>
            </w:r>
          </w:p>
        </w:tc>
        <w:tc>
          <w:tcPr>
            <w:tcW w:w="4037" w:type="dxa"/>
            <w:tcBorders>
              <w:top w:val="nil"/>
              <w:left w:val="single" w:sz="4" w:space="0" w:color="auto"/>
              <w:bottom w:val="single" w:sz="4" w:space="0" w:color="auto"/>
            </w:tcBorders>
          </w:tcPr>
          <w:p w14:paraId="007AF7EC" w14:textId="77777777" w:rsidR="001A00A1" w:rsidRPr="007B340C" w:rsidRDefault="00120233">
            <w:pPr>
              <w:pStyle w:val="ac"/>
              <w:rPr>
                <w:sz w:val="16"/>
                <w:szCs w:val="16"/>
              </w:rPr>
            </w:pPr>
            <w:r w:rsidRPr="007B340C">
              <w:rPr>
                <w:sz w:val="16"/>
                <w:szCs w:val="16"/>
              </w:rPr>
              <w:t>гель для наружного применения;</w:t>
            </w:r>
          </w:p>
          <w:p w14:paraId="0885D907" w14:textId="77777777" w:rsidR="001A00A1" w:rsidRPr="007B340C" w:rsidRDefault="00120233">
            <w:pPr>
              <w:pStyle w:val="ac"/>
              <w:rPr>
                <w:sz w:val="16"/>
                <w:szCs w:val="16"/>
              </w:rPr>
            </w:pPr>
            <w:r w:rsidRPr="007B340C">
              <w:rPr>
                <w:sz w:val="16"/>
                <w:szCs w:val="16"/>
              </w:rPr>
              <w:t>гранулы для приготовления раствора для приема внутрь;</w:t>
            </w:r>
          </w:p>
          <w:p w14:paraId="11E38F2E" w14:textId="77777777" w:rsidR="001A00A1" w:rsidRPr="007B340C" w:rsidRDefault="00120233">
            <w:pPr>
              <w:pStyle w:val="ac"/>
              <w:rPr>
                <w:sz w:val="16"/>
                <w:szCs w:val="16"/>
              </w:rPr>
            </w:pPr>
            <w:r w:rsidRPr="007B340C">
              <w:rPr>
                <w:sz w:val="16"/>
                <w:szCs w:val="16"/>
              </w:rPr>
              <w:t>капсулы;</w:t>
            </w:r>
          </w:p>
          <w:p w14:paraId="61F88813" w14:textId="77777777" w:rsidR="001A00A1" w:rsidRPr="007B340C" w:rsidRDefault="00120233">
            <w:pPr>
              <w:pStyle w:val="ac"/>
              <w:rPr>
                <w:sz w:val="16"/>
                <w:szCs w:val="16"/>
              </w:rPr>
            </w:pPr>
            <w:r w:rsidRPr="007B340C">
              <w:rPr>
                <w:sz w:val="16"/>
                <w:szCs w:val="16"/>
              </w:rPr>
              <w:t>крем для наружного применения;</w:t>
            </w:r>
          </w:p>
          <w:p w14:paraId="1689377B" w14:textId="77777777" w:rsidR="001A00A1" w:rsidRPr="007B340C" w:rsidRDefault="00120233">
            <w:pPr>
              <w:pStyle w:val="ac"/>
              <w:rPr>
                <w:sz w:val="16"/>
                <w:szCs w:val="16"/>
              </w:rPr>
            </w:pPr>
            <w:r w:rsidRPr="007B340C">
              <w:rPr>
                <w:sz w:val="16"/>
                <w:szCs w:val="16"/>
              </w:rPr>
              <w:t>мазь для наружного применения;</w:t>
            </w:r>
          </w:p>
          <w:p w14:paraId="29221B23" w14:textId="77777777" w:rsidR="001A00A1" w:rsidRPr="007B340C" w:rsidRDefault="00120233">
            <w:pPr>
              <w:pStyle w:val="ac"/>
              <w:rPr>
                <w:sz w:val="16"/>
                <w:szCs w:val="16"/>
              </w:rPr>
            </w:pPr>
            <w:r w:rsidRPr="007B340C">
              <w:rPr>
                <w:sz w:val="16"/>
                <w:szCs w:val="16"/>
              </w:rPr>
              <w:t>раствор для внутривенного введения;</w:t>
            </w:r>
          </w:p>
          <w:p w14:paraId="1C77E310" w14:textId="77777777" w:rsidR="001A00A1" w:rsidRPr="007B340C" w:rsidRDefault="00120233">
            <w:pPr>
              <w:pStyle w:val="ac"/>
              <w:rPr>
                <w:sz w:val="16"/>
                <w:szCs w:val="16"/>
              </w:rPr>
            </w:pPr>
            <w:r w:rsidRPr="007B340C">
              <w:rPr>
                <w:sz w:val="16"/>
                <w:szCs w:val="16"/>
              </w:rPr>
              <w:t>суппозитории ректальные;</w:t>
            </w:r>
          </w:p>
          <w:p w14:paraId="3E4E8C05" w14:textId="77777777" w:rsidR="001A00A1" w:rsidRPr="007B340C" w:rsidRDefault="00120233">
            <w:pPr>
              <w:pStyle w:val="ac"/>
              <w:rPr>
                <w:sz w:val="16"/>
                <w:szCs w:val="16"/>
              </w:rPr>
            </w:pPr>
            <w:r w:rsidRPr="007B340C">
              <w:rPr>
                <w:sz w:val="16"/>
                <w:szCs w:val="16"/>
              </w:rPr>
              <w:t>суппозитории ректальные (для детей);</w:t>
            </w:r>
          </w:p>
          <w:p w14:paraId="665E5FED" w14:textId="77777777" w:rsidR="001A00A1" w:rsidRPr="007B340C" w:rsidRDefault="00120233">
            <w:pPr>
              <w:pStyle w:val="ac"/>
              <w:rPr>
                <w:sz w:val="16"/>
                <w:szCs w:val="16"/>
              </w:rPr>
            </w:pPr>
            <w:r w:rsidRPr="007B340C">
              <w:rPr>
                <w:sz w:val="16"/>
                <w:szCs w:val="16"/>
              </w:rPr>
              <w:t>суспензия для приема внутрь;</w:t>
            </w:r>
          </w:p>
          <w:p w14:paraId="4D92E535" w14:textId="77777777" w:rsidR="001A00A1" w:rsidRPr="007B340C" w:rsidRDefault="00120233">
            <w:pPr>
              <w:pStyle w:val="ac"/>
              <w:rPr>
                <w:sz w:val="16"/>
                <w:szCs w:val="16"/>
              </w:rPr>
            </w:pPr>
            <w:r w:rsidRPr="007B340C">
              <w:rPr>
                <w:sz w:val="16"/>
                <w:szCs w:val="16"/>
              </w:rPr>
              <w:t>суспензия для приема внутрь (для детей);</w:t>
            </w:r>
          </w:p>
          <w:p w14:paraId="1770017E" w14:textId="77777777" w:rsidR="001A00A1" w:rsidRPr="007B340C" w:rsidRDefault="00120233">
            <w:pPr>
              <w:pStyle w:val="ac"/>
              <w:rPr>
                <w:sz w:val="16"/>
                <w:szCs w:val="16"/>
              </w:rPr>
            </w:pPr>
            <w:r w:rsidRPr="007B340C">
              <w:rPr>
                <w:sz w:val="16"/>
                <w:szCs w:val="16"/>
              </w:rPr>
              <w:t>таблетки, покрытые оболочкой;</w:t>
            </w:r>
          </w:p>
          <w:p w14:paraId="3EF5ED14"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7B94FBD8"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0DF66DF4" w14:textId="77777777">
        <w:tc>
          <w:tcPr>
            <w:tcW w:w="1028" w:type="dxa"/>
            <w:tcBorders>
              <w:top w:val="single" w:sz="4" w:space="0" w:color="auto"/>
              <w:bottom w:val="single" w:sz="4" w:space="0" w:color="auto"/>
              <w:right w:val="single" w:sz="4" w:space="0" w:color="auto"/>
            </w:tcBorders>
          </w:tcPr>
          <w:p w14:paraId="7D6B58DB"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A3CC87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E431DD" w14:textId="77777777" w:rsidR="001A00A1" w:rsidRPr="007B340C" w:rsidRDefault="00120233">
            <w:pPr>
              <w:pStyle w:val="ac"/>
              <w:rPr>
                <w:sz w:val="16"/>
                <w:szCs w:val="16"/>
              </w:rPr>
            </w:pPr>
            <w:r w:rsidRPr="007B340C">
              <w:rPr>
                <w:sz w:val="16"/>
                <w:szCs w:val="16"/>
              </w:rPr>
              <w:t>кетопрофен</w:t>
            </w:r>
          </w:p>
        </w:tc>
        <w:tc>
          <w:tcPr>
            <w:tcW w:w="4037" w:type="dxa"/>
            <w:tcBorders>
              <w:top w:val="nil"/>
              <w:left w:val="single" w:sz="4" w:space="0" w:color="auto"/>
              <w:bottom w:val="single" w:sz="4" w:space="0" w:color="auto"/>
            </w:tcBorders>
          </w:tcPr>
          <w:p w14:paraId="5559A594" w14:textId="77777777" w:rsidR="001A00A1" w:rsidRPr="007B340C" w:rsidRDefault="00120233">
            <w:pPr>
              <w:pStyle w:val="ac"/>
              <w:rPr>
                <w:sz w:val="16"/>
                <w:szCs w:val="16"/>
              </w:rPr>
            </w:pPr>
            <w:r w:rsidRPr="007B340C">
              <w:rPr>
                <w:sz w:val="16"/>
                <w:szCs w:val="16"/>
              </w:rPr>
              <w:t>капсулы;</w:t>
            </w:r>
          </w:p>
          <w:p w14:paraId="6B3204BE" w14:textId="77777777" w:rsidR="001A00A1" w:rsidRPr="007B340C" w:rsidRDefault="00120233">
            <w:pPr>
              <w:pStyle w:val="ac"/>
              <w:rPr>
                <w:sz w:val="16"/>
                <w:szCs w:val="16"/>
              </w:rPr>
            </w:pPr>
            <w:r w:rsidRPr="007B340C">
              <w:rPr>
                <w:sz w:val="16"/>
                <w:szCs w:val="16"/>
              </w:rPr>
              <w:t>капсулы пролонгированного действия;</w:t>
            </w:r>
          </w:p>
          <w:p w14:paraId="78ECCF07" w14:textId="77777777" w:rsidR="001A00A1" w:rsidRPr="007B340C" w:rsidRDefault="00120233">
            <w:pPr>
              <w:pStyle w:val="ac"/>
              <w:rPr>
                <w:sz w:val="16"/>
                <w:szCs w:val="16"/>
              </w:rPr>
            </w:pPr>
            <w:r w:rsidRPr="007B340C">
              <w:rPr>
                <w:sz w:val="16"/>
                <w:szCs w:val="16"/>
              </w:rPr>
              <w:t>капсулы с модифицированным высвобождением;</w:t>
            </w:r>
          </w:p>
          <w:p w14:paraId="2FCF2FDD"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p w14:paraId="3A6BEF8D"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9D1CBE3" w14:textId="77777777" w:rsidR="001A00A1" w:rsidRPr="007B340C" w:rsidRDefault="00120233">
            <w:pPr>
              <w:pStyle w:val="ac"/>
              <w:rPr>
                <w:sz w:val="16"/>
                <w:szCs w:val="16"/>
              </w:rPr>
            </w:pPr>
            <w:r w:rsidRPr="007B340C">
              <w:rPr>
                <w:sz w:val="16"/>
                <w:szCs w:val="16"/>
              </w:rPr>
              <w:t>раствор для инфузий и внутримышечного введения;</w:t>
            </w:r>
          </w:p>
          <w:p w14:paraId="6087B13C" w14:textId="77777777" w:rsidR="001A00A1" w:rsidRPr="007B340C" w:rsidRDefault="00120233">
            <w:pPr>
              <w:pStyle w:val="ac"/>
              <w:rPr>
                <w:sz w:val="16"/>
                <w:szCs w:val="16"/>
              </w:rPr>
            </w:pPr>
            <w:r w:rsidRPr="007B340C">
              <w:rPr>
                <w:sz w:val="16"/>
                <w:szCs w:val="16"/>
              </w:rPr>
              <w:t>суппозитории ректальные;</w:t>
            </w:r>
          </w:p>
          <w:p w14:paraId="50A7289B" w14:textId="77777777" w:rsidR="001A00A1" w:rsidRPr="007B340C" w:rsidRDefault="00120233">
            <w:pPr>
              <w:pStyle w:val="ac"/>
              <w:rPr>
                <w:sz w:val="16"/>
                <w:szCs w:val="16"/>
              </w:rPr>
            </w:pPr>
            <w:r w:rsidRPr="007B340C">
              <w:rPr>
                <w:sz w:val="16"/>
                <w:szCs w:val="16"/>
              </w:rPr>
              <w:t>суппозитории ректальные (для детей);</w:t>
            </w:r>
          </w:p>
          <w:p w14:paraId="37CDAC09" w14:textId="77777777" w:rsidR="001A00A1" w:rsidRPr="007B340C" w:rsidRDefault="00120233">
            <w:pPr>
              <w:pStyle w:val="ac"/>
              <w:rPr>
                <w:sz w:val="16"/>
                <w:szCs w:val="16"/>
              </w:rPr>
            </w:pPr>
            <w:r w:rsidRPr="007B340C">
              <w:rPr>
                <w:sz w:val="16"/>
                <w:szCs w:val="16"/>
              </w:rPr>
              <w:t>таблетки;</w:t>
            </w:r>
          </w:p>
          <w:p w14:paraId="684D940F"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0335E589" w14:textId="77777777" w:rsidR="001A00A1" w:rsidRPr="007B340C" w:rsidRDefault="00120233">
            <w:pPr>
              <w:pStyle w:val="ac"/>
              <w:rPr>
                <w:sz w:val="16"/>
                <w:szCs w:val="16"/>
              </w:rPr>
            </w:pPr>
            <w:r w:rsidRPr="007B340C">
              <w:rPr>
                <w:sz w:val="16"/>
                <w:szCs w:val="16"/>
              </w:rPr>
              <w:t>таблетки пролонгированного действия;</w:t>
            </w:r>
          </w:p>
          <w:p w14:paraId="45B36354" w14:textId="77777777" w:rsidR="001A00A1" w:rsidRPr="007B340C" w:rsidRDefault="00120233">
            <w:pPr>
              <w:pStyle w:val="ac"/>
              <w:rPr>
                <w:sz w:val="16"/>
                <w:szCs w:val="16"/>
              </w:rPr>
            </w:pPr>
            <w:r w:rsidRPr="007B340C">
              <w:rPr>
                <w:sz w:val="16"/>
                <w:szCs w:val="16"/>
              </w:rPr>
              <w:t>таблетки с модифицированным высвобождением</w:t>
            </w:r>
          </w:p>
        </w:tc>
      </w:tr>
      <w:tr w:rsidR="001A00A1" w:rsidRPr="007B340C" w14:paraId="6F43BE72" w14:textId="77777777">
        <w:tc>
          <w:tcPr>
            <w:tcW w:w="1028" w:type="dxa"/>
            <w:tcBorders>
              <w:top w:val="single" w:sz="4" w:space="0" w:color="auto"/>
              <w:bottom w:val="single" w:sz="4" w:space="0" w:color="auto"/>
              <w:right w:val="single" w:sz="4" w:space="0" w:color="auto"/>
            </w:tcBorders>
          </w:tcPr>
          <w:p w14:paraId="41E4EB5A" w14:textId="77777777" w:rsidR="001A00A1" w:rsidRPr="007B340C" w:rsidRDefault="00120233">
            <w:pPr>
              <w:pStyle w:val="aa"/>
              <w:jc w:val="center"/>
              <w:rPr>
                <w:sz w:val="16"/>
                <w:szCs w:val="16"/>
              </w:rPr>
            </w:pPr>
            <w:r w:rsidRPr="007B340C">
              <w:rPr>
                <w:sz w:val="16"/>
                <w:szCs w:val="16"/>
              </w:rPr>
              <w:t>M01C</w:t>
            </w:r>
          </w:p>
        </w:tc>
        <w:tc>
          <w:tcPr>
            <w:tcW w:w="3197" w:type="dxa"/>
            <w:tcBorders>
              <w:top w:val="nil"/>
              <w:left w:val="single" w:sz="4" w:space="0" w:color="auto"/>
              <w:bottom w:val="single" w:sz="4" w:space="0" w:color="auto"/>
              <w:right w:val="nil"/>
            </w:tcBorders>
          </w:tcPr>
          <w:p w14:paraId="0625C101" w14:textId="77777777" w:rsidR="001A00A1" w:rsidRPr="007B340C" w:rsidRDefault="00120233">
            <w:pPr>
              <w:pStyle w:val="ac"/>
              <w:rPr>
                <w:sz w:val="16"/>
                <w:szCs w:val="16"/>
              </w:rPr>
            </w:pPr>
            <w:r w:rsidRPr="007B340C">
              <w:rPr>
                <w:sz w:val="16"/>
                <w:szCs w:val="16"/>
              </w:rPr>
              <w:t>базисные противоревматические препараты</w:t>
            </w:r>
          </w:p>
        </w:tc>
        <w:tc>
          <w:tcPr>
            <w:tcW w:w="1936" w:type="dxa"/>
            <w:tcBorders>
              <w:top w:val="nil"/>
              <w:left w:val="single" w:sz="4" w:space="0" w:color="auto"/>
              <w:bottom w:val="single" w:sz="4" w:space="0" w:color="auto"/>
              <w:right w:val="nil"/>
            </w:tcBorders>
          </w:tcPr>
          <w:p w14:paraId="7169E6A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6C283B7" w14:textId="77777777" w:rsidR="001A00A1" w:rsidRPr="007B340C" w:rsidRDefault="001A00A1">
            <w:pPr>
              <w:pStyle w:val="aa"/>
              <w:rPr>
                <w:sz w:val="16"/>
                <w:szCs w:val="16"/>
              </w:rPr>
            </w:pPr>
          </w:p>
        </w:tc>
      </w:tr>
      <w:tr w:rsidR="001A00A1" w:rsidRPr="007B340C" w14:paraId="777904F1" w14:textId="77777777">
        <w:tc>
          <w:tcPr>
            <w:tcW w:w="1028" w:type="dxa"/>
            <w:tcBorders>
              <w:top w:val="single" w:sz="4" w:space="0" w:color="auto"/>
              <w:bottom w:val="single" w:sz="4" w:space="0" w:color="auto"/>
              <w:right w:val="single" w:sz="4" w:space="0" w:color="auto"/>
            </w:tcBorders>
          </w:tcPr>
          <w:p w14:paraId="14EE19BF" w14:textId="77777777" w:rsidR="001A00A1" w:rsidRPr="007B340C" w:rsidRDefault="00120233">
            <w:pPr>
              <w:pStyle w:val="aa"/>
              <w:jc w:val="center"/>
              <w:rPr>
                <w:sz w:val="16"/>
                <w:szCs w:val="16"/>
              </w:rPr>
            </w:pPr>
            <w:r w:rsidRPr="007B340C">
              <w:rPr>
                <w:sz w:val="16"/>
                <w:szCs w:val="16"/>
              </w:rPr>
              <w:t>M01CC</w:t>
            </w:r>
          </w:p>
        </w:tc>
        <w:tc>
          <w:tcPr>
            <w:tcW w:w="3197" w:type="dxa"/>
            <w:tcBorders>
              <w:top w:val="nil"/>
              <w:left w:val="single" w:sz="4" w:space="0" w:color="auto"/>
              <w:bottom w:val="single" w:sz="4" w:space="0" w:color="auto"/>
              <w:right w:val="nil"/>
            </w:tcBorders>
          </w:tcPr>
          <w:p w14:paraId="0D5E7175" w14:textId="77777777" w:rsidR="001A00A1" w:rsidRPr="007B340C" w:rsidRDefault="00120233">
            <w:pPr>
              <w:pStyle w:val="ac"/>
              <w:rPr>
                <w:sz w:val="16"/>
                <w:szCs w:val="16"/>
              </w:rPr>
            </w:pPr>
            <w:r w:rsidRPr="007B340C">
              <w:rPr>
                <w:sz w:val="16"/>
                <w:szCs w:val="16"/>
              </w:rPr>
              <w:t>пеницилламин и подобные препараты</w:t>
            </w:r>
          </w:p>
        </w:tc>
        <w:tc>
          <w:tcPr>
            <w:tcW w:w="1936" w:type="dxa"/>
            <w:tcBorders>
              <w:top w:val="nil"/>
              <w:left w:val="single" w:sz="4" w:space="0" w:color="auto"/>
              <w:bottom w:val="single" w:sz="4" w:space="0" w:color="auto"/>
              <w:right w:val="nil"/>
            </w:tcBorders>
          </w:tcPr>
          <w:p w14:paraId="7B334A66" w14:textId="77777777" w:rsidR="001A00A1" w:rsidRPr="007B340C" w:rsidRDefault="00120233">
            <w:pPr>
              <w:pStyle w:val="ac"/>
              <w:rPr>
                <w:sz w:val="16"/>
                <w:szCs w:val="16"/>
              </w:rPr>
            </w:pPr>
            <w:r w:rsidRPr="007B340C">
              <w:rPr>
                <w:sz w:val="16"/>
                <w:szCs w:val="16"/>
              </w:rPr>
              <w:t>пеницилламин</w:t>
            </w:r>
          </w:p>
        </w:tc>
        <w:tc>
          <w:tcPr>
            <w:tcW w:w="4037" w:type="dxa"/>
            <w:tcBorders>
              <w:top w:val="nil"/>
              <w:left w:val="single" w:sz="4" w:space="0" w:color="auto"/>
              <w:bottom w:val="single" w:sz="4" w:space="0" w:color="auto"/>
            </w:tcBorders>
          </w:tcPr>
          <w:p w14:paraId="79BA346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BEE48E7" w14:textId="77777777">
        <w:tc>
          <w:tcPr>
            <w:tcW w:w="1028" w:type="dxa"/>
            <w:tcBorders>
              <w:top w:val="single" w:sz="4" w:space="0" w:color="auto"/>
              <w:bottom w:val="single" w:sz="4" w:space="0" w:color="auto"/>
              <w:right w:val="single" w:sz="4" w:space="0" w:color="auto"/>
            </w:tcBorders>
          </w:tcPr>
          <w:p w14:paraId="78BF944C" w14:textId="77777777" w:rsidR="001A00A1" w:rsidRPr="007B340C" w:rsidRDefault="00120233">
            <w:pPr>
              <w:pStyle w:val="aa"/>
              <w:jc w:val="center"/>
              <w:rPr>
                <w:sz w:val="16"/>
                <w:szCs w:val="16"/>
              </w:rPr>
            </w:pPr>
            <w:r w:rsidRPr="007B340C">
              <w:rPr>
                <w:sz w:val="16"/>
                <w:szCs w:val="16"/>
              </w:rPr>
              <w:t>M03</w:t>
            </w:r>
          </w:p>
        </w:tc>
        <w:tc>
          <w:tcPr>
            <w:tcW w:w="3197" w:type="dxa"/>
            <w:tcBorders>
              <w:top w:val="nil"/>
              <w:left w:val="single" w:sz="4" w:space="0" w:color="auto"/>
              <w:bottom w:val="single" w:sz="4" w:space="0" w:color="auto"/>
              <w:right w:val="nil"/>
            </w:tcBorders>
          </w:tcPr>
          <w:p w14:paraId="68A92676" w14:textId="77777777" w:rsidR="001A00A1" w:rsidRPr="007B340C" w:rsidRDefault="00120233">
            <w:pPr>
              <w:pStyle w:val="ac"/>
              <w:rPr>
                <w:sz w:val="16"/>
                <w:szCs w:val="16"/>
              </w:rPr>
            </w:pPr>
            <w:r w:rsidRPr="007B340C">
              <w:rPr>
                <w:sz w:val="16"/>
                <w:szCs w:val="16"/>
              </w:rPr>
              <w:t>миорелаксанты</w:t>
            </w:r>
          </w:p>
        </w:tc>
        <w:tc>
          <w:tcPr>
            <w:tcW w:w="1936" w:type="dxa"/>
            <w:tcBorders>
              <w:top w:val="nil"/>
              <w:left w:val="single" w:sz="4" w:space="0" w:color="auto"/>
              <w:bottom w:val="single" w:sz="4" w:space="0" w:color="auto"/>
              <w:right w:val="nil"/>
            </w:tcBorders>
          </w:tcPr>
          <w:p w14:paraId="3C356AA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848CD06" w14:textId="77777777" w:rsidR="001A00A1" w:rsidRPr="007B340C" w:rsidRDefault="001A00A1">
            <w:pPr>
              <w:pStyle w:val="aa"/>
              <w:rPr>
                <w:sz w:val="16"/>
                <w:szCs w:val="16"/>
              </w:rPr>
            </w:pPr>
          </w:p>
        </w:tc>
      </w:tr>
      <w:tr w:rsidR="001A00A1" w:rsidRPr="007B340C" w14:paraId="15DBD2CD" w14:textId="77777777">
        <w:tc>
          <w:tcPr>
            <w:tcW w:w="1028" w:type="dxa"/>
            <w:tcBorders>
              <w:top w:val="single" w:sz="4" w:space="0" w:color="auto"/>
              <w:bottom w:val="single" w:sz="4" w:space="0" w:color="auto"/>
              <w:right w:val="single" w:sz="4" w:space="0" w:color="auto"/>
            </w:tcBorders>
          </w:tcPr>
          <w:p w14:paraId="0F6FAB13" w14:textId="77777777" w:rsidR="001A00A1" w:rsidRPr="007B340C" w:rsidRDefault="00120233">
            <w:pPr>
              <w:pStyle w:val="aa"/>
              <w:jc w:val="center"/>
              <w:rPr>
                <w:sz w:val="16"/>
                <w:szCs w:val="16"/>
              </w:rPr>
            </w:pPr>
            <w:r w:rsidRPr="007B340C">
              <w:rPr>
                <w:sz w:val="16"/>
                <w:szCs w:val="16"/>
              </w:rPr>
              <w:t>M03A</w:t>
            </w:r>
          </w:p>
        </w:tc>
        <w:tc>
          <w:tcPr>
            <w:tcW w:w="3197" w:type="dxa"/>
            <w:tcBorders>
              <w:top w:val="nil"/>
              <w:left w:val="single" w:sz="4" w:space="0" w:color="auto"/>
              <w:bottom w:val="single" w:sz="4" w:space="0" w:color="auto"/>
              <w:right w:val="nil"/>
            </w:tcBorders>
          </w:tcPr>
          <w:p w14:paraId="4A02B39F" w14:textId="77777777" w:rsidR="001A00A1" w:rsidRPr="007B340C" w:rsidRDefault="00120233">
            <w:pPr>
              <w:pStyle w:val="ac"/>
              <w:rPr>
                <w:sz w:val="16"/>
                <w:szCs w:val="16"/>
              </w:rPr>
            </w:pPr>
            <w:r w:rsidRPr="007B340C">
              <w:rPr>
                <w:sz w:val="16"/>
                <w:szCs w:val="16"/>
              </w:rPr>
              <w:t>миорелаксанты периферического действия</w:t>
            </w:r>
          </w:p>
        </w:tc>
        <w:tc>
          <w:tcPr>
            <w:tcW w:w="1936" w:type="dxa"/>
            <w:tcBorders>
              <w:top w:val="nil"/>
              <w:left w:val="single" w:sz="4" w:space="0" w:color="auto"/>
              <w:bottom w:val="single" w:sz="4" w:space="0" w:color="auto"/>
              <w:right w:val="nil"/>
            </w:tcBorders>
          </w:tcPr>
          <w:p w14:paraId="64B1ABA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F143903" w14:textId="77777777" w:rsidR="001A00A1" w:rsidRPr="007B340C" w:rsidRDefault="001A00A1">
            <w:pPr>
              <w:pStyle w:val="aa"/>
              <w:rPr>
                <w:sz w:val="16"/>
                <w:szCs w:val="16"/>
              </w:rPr>
            </w:pPr>
          </w:p>
        </w:tc>
      </w:tr>
      <w:tr w:rsidR="001A00A1" w:rsidRPr="007B340C" w14:paraId="05F62231" w14:textId="77777777">
        <w:tc>
          <w:tcPr>
            <w:tcW w:w="1028" w:type="dxa"/>
            <w:tcBorders>
              <w:top w:val="single" w:sz="4" w:space="0" w:color="auto"/>
              <w:bottom w:val="single" w:sz="4" w:space="0" w:color="auto"/>
              <w:right w:val="single" w:sz="4" w:space="0" w:color="auto"/>
            </w:tcBorders>
          </w:tcPr>
          <w:p w14:paraId="2D32CA7B" w14:textId="77777777" w:rsidR="001A00A1" w:rsidRPr="007B340C" w:rsidRDefault="00120233">
            <w:pPr>
              <w:pStyle w:val="aa"/>
              <w:jc w:val="center"/>
              <w:rPr>
                <w:sz w:val="16"/>
                <w:szCs w:val="16"/>
              </w:rPr>
            </w:pPr>
            <w:r w:rsidRPr="007B340C">
              <w:rPr>
                <w:sz w:val="16"/>
                <w:szCs w:val="16"/>
              </w:rPr>
              <w:t>M03AB</w:t>
            </w:r>
          </w:p>
        </w:tc>
        <w:tc>
          <w:tcPr>
            <w:tcW w:w="3197" w:type="dxa"/>
            <w:tcBorders>
              <w:top w:val="nil"/>
              <w:left w:val="single" w:sz="4" w:space="0" w:color="auto"/>
              <w:bottom w:val="single" w:sz="4" w:space="0" w:color="auto"/>
              <w:right w:val="nil"/>
            </w:tcBorders>
          </w:tcPr>
          <w:p w14:paraId="108E9984" w14:textId="77777777" w:rsidR="001A00A1" w:rsidRPr="007B340C" w:rsidRDefault="00120233">
            <w:pPr>
              <w:pStyle w:val="ac"/>
              <w:rPr>
                <w:sz w:val="16"/>
                <w:szCs w:val="16"/>
              </w:rPr>
            </w:pPr>
            <w:r w:rsidRPr="007B340C">
              <w:rPr>
                <w:sz w:val="16"/>
                <w:szCs w:val="16"/>
              </w:rPr>
              <w:t>производные холина</w:t>
            </w:r>
          </w:p>
        </w:tc>
        <w:tc>
          <w:tcPr>
            <w:tcW w:w="1936" w:type="dxa"/>
            <w:tcBorders>
              <w:top w:val="nil"/>
              <w:left w:val="single" w:sz="4" w:space="0" w:color="auto"/>
              <w:bottom w:val="single" w:sz="4" w:space="0" w:color="auto"/>
              <w:right w:val="nil"/>
            </w:tcBorders>
          </w:tcPr>
          <w:p w14:paraId="49A425B5" w14:textId="77777777" w:rsidR="001A00A1" w:rsidRPr="007B340C" w:rsidRDefault="00120233">
            <w:pPr>
              <w:pStyle w:val="ac"/>
              <w:rPr>
                <w:sz w:val="16"/>
                <w:szCs w:val="16"/>
              </w:rPr>
            </w:pPr>
            <w:r w:rsidRPr="007B340C">
              <w:rPr>
                <w:sz w:val="16"/>
                <w:szCs w:val="16"/>
              </w:rPr>
              <w:t>суксаметония йодид и хлорид</w:t>
            </w:r>
          </w:p>
        </w:tc>
        <w:tc>
          <w:tcPr>
            <w:tcW w:w="4037" w:type="dxa"/>
            <w:tcBorders>
              <w:top w:val="nil"/>
              <w:left w:val="single" w:sz="4" w:space="0" w:color="auto"/>
              <w:bottom w:val="single" w:sz="4" w:space="0" w:color="auto"/>
            </w:tcBorders>
          </w:tcPr>
          <w:p w14:paraId="394778E8"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1FDB4EAB" w14:textId="77777777">
        <w:tc>
          <w:tcPr>
            <w:tcW w:w="1028" w:type="dxa"/>
            <w:tcBorders>
              <w:top w:val="single" w:sz="4" w:space="0" w:color="auto"/>
              <w:bottom w:val="single" w:sz="4" w:space="0" w:color="auto"/>
              <w:right w:val="single" w:sz="4" w:space="0" w:color="auto"/>
            </w:tcBorders>
          </w:tcPr>
          <w:p w14:paraId="4E8A7755" w14:textId="77777777" w:rsidR="001A00A1" w:rsidRPr="007B340C" w:rsidRDefault="00120233">
            <w:pPr>
              <w:pStyle w:val="aa"/>
              <w:jc w:val="center"/>
              <w:rPr>
                <w:sz w:val="16"/>
                <w:szCs w:val="16"/>
              </w:rPr>
            </w:pPr>
            <w:r w:rsidRPr="007B340C">
              <w:rPr>
                <w:sz w:val="16"/>
                <w:szCs w:val="16"/>
              </w:rPr>
              <w:t>M03AC</w:t>
            </w:r>
          </w:p>
        </w:tc>
        <w:tc>
          <w:tcPr>
            <w:tcW w:w="3197" w:type="dxa"/>
            <w:tcBorders>
              <w:top w:val="nil"/>
              <w:left w:val="single" w:sz="4" w:space="0" w:color="auto"/>
              <w:bottom w:val="single" w:sz="4" w:space="0" w:color="auto"/>
              <w:right w:val="nil"/>
            </w:tcBorders>
          </w:tcPr>
          <w:p w14:paraId="3110E74C" w14:textId="77777777" w:rsidR="001A00A1" w:rsidRPr="007B340C" w:rsidRDefault="00120233">
            <w:pPr>
              <w:pStyle w:val="ac"/>
              <w:rPr>
                <w:sz w:val="16"/>
                <w:szCs w:val="16"/>
              </w:rPr>
            </w:pPr>
            <w:r w:rsidRPr="007B340C">
              <w:rPr>
                <w:sz w:val="16"/>
                <w:szCs w:val="16"/>
              </w:rPr>
              <w:t>другие четвертичные аммониевые соединения</w:t>
            </w:r>
          </w:p>
        </w:tc>
        <w:tc>
          <w:tcPr>
            <w:tcW w:w="1936" w:type="dxa"/>
            <w:tcBorders>
              <w:top w:val="nil"/>
              <w:left w:val="single" w:sz="4" w:space="0" w:color="auto"/>
              <w:bottom w:val="single" w:sz="4" w:space="0" w:color="auto"/>
              <w:right w:val="nil"/>
            </w:tcBorders>
          </w:tcPr>
          <w:p w14:paraId="70862C44" w14:textId="77777777" w:rsidR="001A00A1" w:rsidRPr="007B340C" w:rsidRDefault="00120233">
            <w:pPr>
              <w:pStyle w:val="ac"/>
              <w:rPr>
                <w:sz w:val="16"/>
                <w:szCs w:val="16"/>
              </w:rPr>
            </w:pPr>
            <w:r w:rsidRPr="007B340C">
              <w:rPr>
                <w:sz w:val="16"/>
                <w:szCs w:val="16"/>
              </w:rPr>
              <w:t>пипекурония бромид</w:t>
            </w:r>
          </w:p>
        </w:tc>
        <w:tc>
          <w:tcPr>
            <w:tcW w:w="4037" w:type="dxa"/>
            <w:tcBorders>
              <w:top w:val="nil"/>
              <w:left w:val="single" w:sz="4" w:space="0" w:color="auto"/>
              <w:bottom w:val="single" w:sz="4" w:space="0" w:color="auto"/>
            </w:tcBorders>
          </w:tcPr>
          <w:p w14:paraId="665D2EDA"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5C72B1D3" w14:textId="77777777">
        <w:tc>
          <w:tcPr>
            <w:tcW w:w="1028" w:type="dxa"/>
            <w:tcBorders>
              <w:top w:val="single" w:sz="4" w:space="0" w:color="auto"/>
              <w:bottom w:val="single" w:sz="4" w:space="0" w:color="auto"/>
              <w:right w:val="single" w:sz="4" w:space="0" w:color="auto"/>
            </w:tcBorders>
          </w:tcPr>
          <w:p w14:paraId="3B65B80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852EB4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0197FE7" w14:textId="77777777" w:rsidR="001A00A1" w:rsidRPr="007B340C" w:rsidRDefault="00120233">
            <w:pPr>
              <w:pStyle w:val="ac"/>
              <w:rPr>
                <w:sz w:val="16"/>
                <w:szCs w:val="16"/>
              </w:rPr>
            </w:pPr>
            <w:r w:rsidRPr="007B340C">
              <w:rPr>
                <w:sz w:val="16"/>
                <w:szCs w:val="16"/>
              </w:rPr>
              <w:t>рокурония бромид</w:t>
            </w:r>
          </w:p>
        </w:tc>
        <w:tc>
          <w:tcPr>
            <w:tcW w:w="4037" w:type="dxa"/>
            <w:tcBorders>
              <w:top w:val="nil"/>
              <w:left w:val="single" w:sz="4" w:space="0" w:color="auto"/>
              <w:bottom w:val="single" w:sz="4" w:space="0" w:color="auto"/>
            </w:tcBorders>
          </w:tcPr>
          <w:p w14:paraId="5D4C8AB9"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217D2424" w14:textId="77777777">
        <w:tc>
          <w:tcPr>
            <w:tcW w:w="1028" w:type="dxa"/>
            <w:tcBorders>
              <w:top w:val="single" w:sz="4" w:space="0" w:color="auto"/>
              <w:bottom w:val="single" w:sz="4" w:space="0" w:color="auto"/>
              <w:right w:val="single" w:sz="4" w:space="0" w:color="auto"/>
            </w:tcBorders>
          </w:tcPr>
          <w:p w14:paraId="371CC498" w14:textId="77777777" w:rsidR="001A00A1" w:rsidRPr="007B340C" w:rsidRDefault="00120233">
            <w:pPr>
              <w:pStyle w:val="aa"/>
              <w:jc w:val="center"/>
              <w:rPr>
                <w:sz w:val="16"/>
                <w:szCs w:val="16"/>
              </w:rPr>
            </w:pPr>
            <w:r w:rsidRPr="007B340C">
              <w:rPr>
                <w:sz w:val="16"/>
                <w:szCs w:val="16"/>
              </w:rPr>
              <w:t>M03AX</w:t>
            </w:r>
          </w:p>
        </w:tc>
        <w:tc>
          <w:tcPr>
            <w:tcW w:w="3197" w:type="dxa"/>
            <w:tcBorders>
              <w:top w:val="nil"/>
              <w:left w:val="single" w:sz="4" w:space="0" w:color="auto"/>
              <w:bottom w:val="single" w:sz="4" w:space="0" w:color="auto"/>
              <w:right w:val="nil"/>
            </w:tcBorders>
          </w:tcPr>
          <w:p w14:paraId="65AEC5FF" w14:textId="77777777" w:rsidR="001A00A1" w:rsidRPr="007B340C" w:rsidRDefault="00120233">
            <w:pPr>
              <w:pStyle w:val="ac"/>
              <w:rPr>
                <w:sz w:val="16"/>
                <w:szCs w:val="16"/>
              </w:rPr>
            </w:pPr>
            <w:r w:rsidRPr="007B340C">
              <w:rPr>
                <w:sz w:val="16"/>
                <w:szCs w:val="16"/>
              </w:rPr>
              <w:t>другие миорелаксанты периферического действия</w:t>
            </w:r>
          </w:p>
        </w:tc>
        <w:tc>
          <w:tcPr>
            <w:tcW w:w="1936" w:type="dxa"/>
            <w:tcBorders>
              <w:top w:val="nil"/>
              <w:left w:val="single" w:sz="4" w:space="0" w:color="auto"/>
              <w:bottom w:val="single" w:sz="4" w:space="0" w:color="auto"/>
              <w:right w:val="nil"/>
            </w:tcBorders>
          </w:tcPr>
          <w:p w14:paraId="7CEEAC1D" w14:textId="77777777" w:rsidR="001A00A1" w:rsidRPr="007B340C" w:rsidRDefault="00120233">
            <w:pPr>
              <w:pStyle w:val="ac"/>
              <w:rPr>
                <w:sz w:val="16"/>
                <w:szCs w:val="16"/>
              </w:rPr>
            </w:pPr>
            <w:r w:rsidRPr="007B340C">
              <w:rPr>
                <w:sz w:val="16"/>
                <w:szCs w:val="16"/>
              </w:rPr>
              <w:t>ботулинический токсин типа A</w:t>
            </w:r>
          </w:p>
        </w:tc>
        <w:tc>
          <w:tcPr>
            <w:tcW w:w="4037" w:type="dxa"/>
            <w:tcBorders>
              <w:top w:val="nil"/>
              <w:left w:val="single" w:sz="4" w:space="0" w:color="auto"/>
              <w:bottom w:val="single" w:sz="4" w:space="0" w:color="auto"/>
            </w:tcBorders>
          </w:tcPr>
          <w:p w14:paraId="6B4DC4A0"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tc>
      </w:tr>
      <w:tr w:rsidR="001A00A1" w:rsidRPr="007B340C" w14:paraId="0DB4FC5A" w14:textId="77777777">
        <w:tc>
          <w:tcPr>
            <w:tcW w:w="1028" w:type="dxa"/>
            <w:tcBorders>
              <w:top w:val="single" w:sz="4" w:space="0" w:color="auto"/>
              <w:bottom w:val="single" w:sz="4" w:space="0" w:color="auto"/>
              <w:right w:val="single" w:sz="4" w:space="0" w:color="auto"/>
            </w:tcBorders>
          </w:tcPr>
          <w:p w14:paraId="58E02FD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B988F9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6C8918F" w14:textId="77777777" w:rsidR="001A00A1" w:rsidRPr="007B340C" w:rsidRDefault="00120233">
            <w:pPr>
              <w:pStyle w:val="ac"/>
              <w:rPr>
                <w:sz w:val="16"/>
                <w:szCs w:val="16"/>
              </w:rPr>
            </w:pPr>
            <w:r w:rsidRPr="007B340C">
              <w:rPr>
                <w:sz w:val="16"/>
                <w:szCs w:val="16"/>
              </w:rPr>
              <w:t>ботулинический токсин типа A-гемагглютинин комплекс</w:t>
            </w:r>
          </w:p>
        </w:tc>
        <w:tc>
          <w:tcPr>
            <w:tcW w:w="4037" w:type="dxa"/>
            <w:tcBorders>
              <w:top w:val="nil"/>
              <w:left w:val="single" w:sz="4" w:space="0" w:color="auto"/>
              <w:bottom w:val="single" w:sz="4" w:space="0" w:color="auto"/>
            </w:tcBorders>
          </w:tcPr>
          <w:p w14:paraId="2784D34C"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p w14:paraId="2DAAD4DD" w14:textId="77777777" w:rsidR="001A00A1" w:rsidRPr="007B340C" w:rsidRDefault="00120233">
            <w:pPr>
              <w:pStyle w:val="ac"/>
              <w:rPr>
                <w:sz w:val="16"/>
                <w:szCs w:val="16"/>
              </w:rPr>
            </w:pPr>
            <w:r w:rsidRPr="007B340C">
              <w:rPr>
                <w:sz w:val="16"/>
                <w:szCs w:val="16"/>
              </w:rPr>
              <w:t>лиофилизат для приготовления раствора для инъекций</w:t>
            </w:r>
          </w:p>
        </w:tc>
      </w:tr>
      <w:tr w:rsidR="001A00A1" w:rsidRPr="007B340C" w14:paraId="4E03A759" w14:textId="77777777">
        <w:tc>
          <w:tcPr>
            <w:tcW w:w="1028" w:type="dxa"/>
            <w:tcBorders>
              <w:top w:val="single" w:sz="4" w:space="0" w:color="auto"/>
              <w:bottom w:val="single" w:sz="4" w:space="0" w:color="auto"/>
              <w:right w:val="single" w:sz="4" w:space="0" w:color="auto"/>
            </w:tcBorders>
          </w:tcPr>
          <w:p w14:paraId="7341C8E8" w14:textId="77777777" w:rsidR="001A00A1" w:rsidRPr="007B340C" w:rsidRDefault="00120233">
            <w:pPr>
              <w:pStyle w:val="aa"/>
              <w:jc w:val="center"/>
              <w:rPr>
                <w:sz w:val="16"/>
                <w:szCs w:val="16"/>
              </w:rPr>
            </w:pPr>
            <w:r w:rsidRPr="007B340C">
              <w:rPr>
                <w:sz w:val="16"/>
                <w:szCs w:val="16"/>
              </w:rPr>
              <w:t>M03B</w:t>
            </w:r>
          </w:p>
        </w:tc>
        <w:tc>
          <w:tcPr>
            <w:tcW w:w="3197" w:type="dxa"/>
            <w:tcBorders>
              <w:top w:val="nil"/>
              <w:left w:val="single" w:sz="4" w:space="0" w:color="auto"/>
              <w:bottom w:val="single" w:sz="4" w:space="0" w:color="auto"/>
              <w:right w:val="nil"/>
            </w:tcBorders>
          </w:tcPr>
          <w:p w14:paraId="3DC55FAC" w14:textId="77777777" w:rsidR="001A00A1" w:rsidRPr="007B340C" w:rsidRDefault="00120233">
            <w:pPr>
              <w:pStyle w:val="ac"/>
              <w:rPr>
                <w:sz w:val="16"/>
                <w:szCs w:val="16"/>
              </w:rPr>
            </w:pPr>
            <w:r w:rsidRPr="007B340C">
              <w:rPr>
                <w:sz w:val="16"/>
                <w:szCs w:val="16"/>
              </w:rPr>
              <w:t>миорелаксанты центрального действия</w:t>
            </w:r>
          </w:p>
        </w:tc>
        <w:tc>
          <w:tcPr>
            <w:tcW w:w="1936" w:type="dxa"/>
            <w:tcBorders>
              <w:top w:val="nil"/>
              <w:left w:val="single" w:sz="4" w:space="0" w:color="auto"/>
              <w:bottom w:val="single" w:sz="4" w:space="0" w:color="auto"/>
              <w:right w:val="nil"/>
            </w:tcBorders>
          </w:tcPr>
          <w:p w14:paraId="57F418D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A698AEE" w14:textId="77777777" w:rsidR="001A00A1" w:rsidRPr="007B340C" w:rsidRDefault="001A00A1">
            <w:pPr>
              <w:pStyle w:val="aa"/>
              <w:rPr>
                <w:sz w:val="16"/>
                <w:szCs w:val="16"/>
              </w:rPr>
            </w:pPr>
          </w:p>
        </w:tc>
      </w:tr>
      <w:tr w:rsidR="001A00A1" w:rsidRPr="007B340C" w14:paraId="41BCA821" w14:textId="77777777">
        <w:tc>
          <w:tcPr>
            <w:tcW w:w="1028" w:type="dxa"/>
            <w:tcBorders>
              <w:top w:val="single" w:sz="4" w:space="0" w:color="auto"/>
              <w:bottom w:val="single" w:sz="4" w:space="0" w:color="auto"/>
              <w:right w:val="single" w:sz="4" w:space="0" w:color="auto"/>
            </w:tcBorders>
          </w:tcPr>
          <w:p w14:paraId="7D37E7D5" w14:textId="77777777" w:rsidR="001A00A1" w:rsidRPr="007B340C" w:rsidRDefault="00120233">
            <w:pPr>
              <w:pStyle w:val="aa"/>
              <w:jc w:val="center"/>
              <w:rPr>
                <w:sz w:val="16"/>
                <w:szCs w:val="16"/>
              </w:rPr>
            </w:pPr>
            <w:r w:rsidRPr="007B340C">
              <w:rPr>
                <w:sz w:val="16"/>
                <w:szCs w:val="16"/>
              </w:rPr>
              <w:t>M03BX</w:t>
            </w:r>
          </w:p>
        </w:tc>
        <w:tc>
          <w:tcPr>
            <w:tcW w:w="3197" w:type="dxa"/>
            <w:tcBorders>
              <w:top w:val="nil"/>
              <w:left w:val="single" w:sz="4" w:space="0" w:color="auto"/>
              <w:bottom w:val="single" w:sz="4" w:space="0" w:color="auto"/>
              <w:right w:val="nil"/>
            </w:tcBorders>
          </w:tcPr>
          <w:p w14:paraId="64C5C2CC" w14:textId="77777777" w:rsidR="001A00A1" w:rsidRPr="007B340C" w:rsidRDefault="00120233">
            <w:pPr>
              <w:pStyle w:val="ac"/>
              <w:rPr>
                <w:sz w:val="16"/>
                <w:szCs w:val="16"/>
              </w:rPr>
            </w:pPr>
            <w:r w:rsidRPr="007B340C">
              <w:rPr>
                <w:sz w:val="16"/>
                <w:szCs w:val="16"/>
              </w:rPr>
              <w:t xml:space="preserve">другие миорелаксанты центрального </w:t>
            </w:r>
            <w:r w:rsidRPr="007B340C">
              <w:rPr>
                <w:sz w:val="16"/>
                <w:szCs w:val="16"/>
              </w:rPr>
              <w:lastRenderedPageBreak/>
              <w:t>действия</w:t>
            </w:r>
          </w:p>
        </w:tc>
        <w:tc>
          <w:tcPr>
            <w:tcW w:w="1936" w:type="dxa"/>
            <w:tcBorders>
              <w:top w:val="nil"/>
              <w:left w:val="single" w:sz="4" w:space="0" w:color="auto"/>
              <w:bottom w:val="single" w:sz="4" w:space="0" w:color="auto"/>
              <w:right w:val="nil"/>
            </w:tcBorders>
          </w:tcPr>
          <w:p w14:paraId="11CF0605" w14:textId="77777777" w:rsidR="001A00A1" w:rsidRPr="007B340C" w:rsidRDefault="00120233">
            <w:pPr>
              <w:pStyle w:val="ac"/>
              <w:rPr>
                <w:sz w:val="16"/>
                <w:szCs w:val="16"/>
              </w:rPr>
            </w:pPr>
            <w:r w:rsidRPr="007B340C">
              <w:rPr>
                <w:sz w:val="16"/>
                <w:szCs w:val="16"/>
              </w:rPr>
              <w:lastRenderedPageBreak/>
              <w:t>баклофен</w:t>
            </w:r>
          </w:p>
        </w:tc>
        <w:tc>
          <w:tcPr>
            <w:tcW w:w="4037" w:type="dxa"/>
            <w:tcBorders>
              <w:top w:val="nil"/>
              <w:left w:val="single" w:sz="4" w:space="0" w:color="auto"/>
              <w:bottom w:val="single" w:sz="4" w:space="0" w:color="auto"/>
            </w:tcBorders>
          </w:tcPr>
          <w:p w14:paraId="4E26B599" w14:textId="77777777" w:rsidR="001A00A1" w:rsidRPr="007B340C" w:rsidRDefault="00120233">
            <w:pPr>
              <w:pStyle w:val="ac"/>
              <w:rPr>
                <w:sz w:val="16"/>
                <w:szCs w:val="16"/>
              </w:rPr>
            </w:pPr>
            <w:r w:rsidRPr="007B340C">
              <w:rPr>
                <w:sz w:val="16"/>
                <w:szCs w:val="16"/>
              </w:rPr>
              <w:t>раствор для интратекального введения;</w:t>
            </w:r>
          </w:p>
          <w:p w14:paraId="3E1188DF" w14:textId="77777777" w:rsidR="001A00A1" w:rsidRPr="007B340C" w:rsidRDefault="00120233">
            <w:pPr>
              <w:pStyle w:val="ac"/>
              <w:rPr>
                <w:sz w:val="16"/>
                <w:szCs w:val="16"/>
              </w:rPr>
            </w:pPr>
            <w:r w:rsidRPr="007B340C">
              <w:rPr>
                <w:sz w:val="16"/>
                <w:szCs w:val="16"/>
              </w:rPr>
              <w:lastRenderedPageBreak/>
              <w:t>таблетки</w:t>
            </w:r>
          </w:p>
        </w:tc>
      </w:tr>
      <w:tr w:rsidR="001A00A1" w:rsidRPr="007B340C" w14:paraId="25706036" w14:textId="77777777">
        <w:tc>
          <w:tcPr>
            <w:tcW w:w="1028" w:type="dxa"/>
            <w:tcBorders>
              <w:top w:val="single" w:sz="4" w:space="0" w:color="auto"/>
              <w:bottom w:val="single" w:sz="4" w:space="0" w:color="auto"/>
              <w:right w:val="single" w:sz="4" w:space="0" w:color="auto"/>
            </w:tcBorders>
          </w:tcPr>
          <w:p w14:paraId="7D8AE10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3E726E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5CD2F3B" w14:textId="77777777" w:rsidR="001A00A1" w:rsidRPr="007B340C" w:rsidRDefault="00120233">
            <w:pPr>
              <w:pStyle w:val="ac"/>
              <w:rPr>
                <w:sz w:val="16"/>
                <w:szCs w:val="16"/>
              </w:rPr>
            </w:pPr>
            <w:r w:rsidRPr="007B340C">
              <w:rPr>
                <w:sz w:val="16"/>
                <w:szCs w:val="16"/>
              </w:rPr>
              <w:t>тизанидин</w:t>
            </w:r>
          </w:p>
        </w:tc>
        <w:tc>
          <w:tcPr>
            <w:tcW w:w="4037" w:type="dxa"/>
            <w:tcBorders>
              <w:top w:val="nil"/>
              <w:left w:val="single" w:sz="4" w:space="0" w:color="auto"/>
              <w:bottom w:val="single" w:sz="4" w:space="0" w:color="auto"/>
            </w:tcBorders>
          </w:tcPr>
          <w:p w14:paraId="0B99E22C" w14:textId="77777777" w:rsidR="001A00A1" w:rsidRPr="007B340C" w:rsidRDefault="00120233">
            <w:pPr>
              <w:pStyle w:val="ac"/>
              <w:rPr>
                <w:sz w:val="16"/>
                <w:szCs w:val="16"/>
              </w:rPr>
            </w:pPr>
            <w:r w:rsidRPr="007B340C">
              <w:rPr>
                <w:sz w:val="16"/>
                <w:szCs w:val="16"/>
              </w:rPr>
              <w:t>капсулы с модифицированным высвобождением;</w:t>
            </w:r>
          </w:p>
          <w:p w14:paraId="29866F81" w14:textId="77777777" w:rsidR="001A00A1" w:rsidRPr="007B340C" w:rsidRDefault="00120233">
            <w:pPr>
              <w:pStyle w:val="ac"/>
              <w:rPr>
                <w:sz w:val="16"/>
                <w:szCs w:val="16"/>
              </w:rPr>
            </w:pPr>
            <w:r w:rsidRPr="007B340C">
              <w:rPr>
                <w:sz w:val="16"/>
                <w:szCs w:val="16"/>
              </w:rPr>
              <w:t>таблетки</w:t>
            </w:r>
          </w:p>
        </w:tc>
      </w:tr>
      <w:tr w:rsidR="001A00A1" w:rsidRPr="007B340C" w14:paraId="178D6578" w14:textId="77777777">
        <w:tc>
          <w:tcPr>
            <w:tcW w:w="1028" w:type="dxa"/>
            <w:tcBorders>
              <w:top w:val="single" w:sz="4" w:space="0" w:color="auto"/>
              <w:bottom w:val="single" w:sz="4" w:space="0" w:color="auto"/>
              <w:right w:val="single" w:sz="4" w:space="0" w:color="auto"/>
            </w:tcBorders>
          </w:tcPr>
          <w:p w14:paraId="6327C1DF" w14:textId="77777777" w:rsidR="001A00A1" w:rsidRPr="007B340C" w:rsidRDefault="00120233">
            <w:pPr>
              <w:pStyle w:val="aa"/>
              <w:jc w:val="center"/>
              <w:rPr>
                <w:sz w:val="16"/>
                <w:szCs w:val="16"/>
              </w:rPr>
            </w:pPr>
            <w:r w:rsidRPr="007B340C">
              <w:rPr>
                <w:sz w:val="16"/>
                <w:szCs w:val="16"/>
              </w:rPr>
              <w:t>M04</w:t>
            </w:r>
          </w:p>
        </w:tc>
        <w:tc>
          <w:tcPr>
            <w:tcW w:w="3197" w:type="dxa"/>
            <w:tcBorders>
              <w:top w:val="nil"/>
              <w:left w:val="single" w:sz="4" w:space="0" w:color="auto"/>
              <w:bottom w:val="single" w:sz="4" w:space="0" w:color="auto"/>
              <w:right w:val="nil"/>
            </w:tcBorders>
          </w:tcPr>
          <w:p w14:paraId="07456214" w14:textId="77777777" w:rsidR="001A00A1" w:rsidRPr="007B340C" w:rsidRDefault="00120233">
            <w:pPr>
              <w:pStyle w:val="ac"/>
              <w:rPr>
                <w:sz w:val="16"/>
                <w:szCs w:val="16"/>
              </w:rPr>
            </w:pPr>
            <w:r w:rsidRPr="007B340C">
              <w:rPr>
                <w:sz w:val="16"/>
                <w:szCs w:val="16"/>
              </w:rPr>
              <w:t>противоподагрические препараты</w:t>
            </w:r>
          </w:p>
        </w:tc>
        <w:tc>
          <w:tcPr>
            <w:tcW w:w="1936" w:type="dxa"/>
            <w:tcBorders>
              <w:top w:val="nil"/>
              <w:left w:val="single" w:sz="4" w:space="0" w:color="auto"/>
              <w:bottom w:val="single" w:sz="4" w:space="0" w:color="auto"/>
              <w:right w:val="nil"/>
            </w:tcBorders>
          </w:tcPr>
          <w:p w14:paraId="0BD0597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30590B6" w14:textId="77777777" w:rsidR="001A00A1" w:rsidRPr="007B340C" w:rsidRDefault="001A00A1">
            <w:pPr>
              <w:pStyle w:val="aa"/>
              <w:rPr>
                <w:sz w:val="16"/>
                <w:szCs w:val="16"/>
              </w:rPr>
            </w:pPr>
          </w:p>
        </w:tc>
      </w:tr>
      <w:tr w:rsidR="001A00A1" w:rsidRPr="007B340C" w14:paraId="3F1DEFEB" w14:textId="77777777">
        <w:tc>
          <w:tcPr>
            <w:tcW w:w="1028" w:type="dxa"/>
            <w:tcBorders>
              <w:top w:val="single" w:sz="4" w:space="0" w:color="auto"/>
              <w:bottom w:val="single" w:sz="4" w:space="0" w:color="auto"/>
              <w:right w:val="single" w:sz="4" w:space="0" w:color="auto"/>
            </w:tcBorders>
          </w:tcPr>
          <w:p w14:paraId="267A6DC9" w14:textId="77777777" w:rsidR="001A00A1" w:rsidRPr="007B340C" w:rsidRDefault="00120233">
            <w:pPr>
              <w:pStyle w:val="aa"/>
              <w:jc w:val="center"/>
              <w:rPr>
                <w:sz w:val="16"/>
                <w:szCs w:val="16"/>
              </w:rPr>
            </w:pPr>
            <w:r w:rsidRPr="007B340C">
              <w:rPr>
                <w:sz w:val="16"/>
                <w:szCs w:val="16"/>
              </w:rPr>
              <w:t>M04A</w:t>
            </w:r>
          </w:p>
        </w:tc>
        <w:tc>
          <w:tcPr>
            <w:tcW w:w="3197" w:type="dxa"/>
            <w:tcBorders>
              <w:top w:val="nil"/>
              <w:left w:val="single" w:sz="4" w:space="0" w:color="auto"/>
              <w:bottom w:val="single" w:sz="4" w:space="0" w:color="auto"/>
              <w:right w:val="nil"/>
            </w:tcBorders>
          </w:tcPr>
          <w:p w14:paraId="41D26C8B" w14:textId="77777777" w:rsidR="001A00A1" w:rsidRPr="007B340C" w:rsidRDefault="00120233">
            <w:pPr>
              <w:pStyle w:val="ac"/>
              <w:rPr>
                <w:sz w:val="16"/>
                <w:szCs w:val="16"/>
              </w:rPr>
            </w:pPr>
            <w:r w:rsidRPr="007B340C">
              <w:rPr>
                <w:sz w:val="16"/>
                <w:szCs w:val="16"/>
              </w:rPr>
              <w:t>противоподагрические препараты</w:t>
            </w:r>
          </w:p>
        </w:tc>
        <w:tc>
          <w:tcPr>
            <w:tcW w:w="1936" w:type="dxa"/>
            <w:tcBorders>
              <w:top w:val="nil"/>
              <w:left w:val="single" w:sz="4" w:space="0" w:color="auto"/>
              <w:bottom w:val="single" w:sz="4" w:space="0" w:color="auto"/>
              <w:right w:val="nil"/>
            </w:tcBorders>
          </w:tcPr>
          <w:p w14:paraId="409AF70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4028110" w14:textId="77777777" w:rsidR="001A00A1" w:rsidRPr="007B340C" w:rsidRDefault="001A00A1">
            <w:pPr>
              <w:pStyle w:val="aa"/>
              <w:rPr>
                <w:sz w:val="16"/>
                <w:szCs w:val="16"/>
              </w:rPr>
            </w:pPr>
          </w:p>
        </w:tc>
      </w:tr>
      <w:tr w:rsidR="001A00A1" w:rsidRPr="007B340C" w14:paraId="734F1876" w14:textId="77777777">
        <w:tc>
          <w:tcPr>
            <w:tcW w:w="1028" w:type="dxa"/>
            <w:tcBorders>
              <w:top w:val="single" w:sz="4" w:space="0" w:color="auto"/>
              <w:bottom w:val="single" w:sz="4" w:space="0" w:color="auto"/>
              <w:right w:val="single" w:sz="4" w:space="0" w:color="auto"/>
            </w:tcBorders>
          </w:tcPr>
          <w:p w14:paraId="7A89F18B" w14:textId="77777777" w:rsidR="001A00A1" w:rsidRPr="007B340C" w:rsidRDefault="00120233">
            <w:pPr>
              <w:pStyle w:val="aa"/>
              <w:jc w:val="center"/>
              <w:rPr>
                <w:sz w:val="16"/>
                <w:szCs w:val="16"/>
              </w:rPr>
            </w:pPr>
            <w:r w:rsidRPr="007B340C">
              <w:rPr>
                <w:sz w:val="16"/>
                <w:szCs w:val="16"/>
              </w:rPr>
              <w:t>M04AA</w:t>
            </w:r>
          </w:p>
        </w:tc>
        <w:tc>
          <w:tcPr>
            <w:tcW w:w="3197" w:type="dxa"/>
            <w:tcBorders>
              <w:top w:val="nil"/>
              <w:left w:val="single" w:sz="4" w:space="0" w:color="auto"/>
              <w:bottom w:val="single" w:sz="4" w:space="0" w:color="auto"/>
              <w:right w:val="nil"/>
            </w:tcBorders>
          </w:tcPr>
          <w:p w14:paraId="19046646" w14:textId="77777777" w:rsidR="001A00A1" w:rsidRPr="007B340C" w:rsidRDefault="00120233">
            <w:pPr>
              <w:pStyle w:val="ac"/>
              <w:rPr>
                <w:sz w:val="16"/>
                <w:szCs w:val="16"/>
              </w:rPr>
            </w:pPr>
            <w:r w:rsidRPr="007B340C">
              <w:rPr>
                <w:sz w:val="16"/>
                <w:szCs w:val="16"/>
              </w:rPr>
              <w:t>ингибиторы образования мочевой кислоты</w:t>
            </w:r>
          </w:p>
        </w:tc>
        <w:tc>
          <w:tcPr>
            <w:tcW w:w="1936" w:type="dxa"/>
            <w:tcBorders>
              <w:top w:val="nil"/>
              <w:left w:val="single" w:sz="4" w:space="0" w:color="auto"/>
              <w:bottom w:val="single" w:sz="4" w:space="0" w:color="auto"/>
              <w:right w:val="nil"/>
            </w:tcBorders>
          </w:tcPr>
          <w:p w14:paraId="58D439CF" w14:textId="77777777" w:rsidR="001A00A1" w:rsidRPr="007B340C" w:rsidRDefault="00120233">
            <w:pPr>
              <w:pStyle w:val="ac"/>
              <w:rPr>
                <w:sz w:val="16"/>
                <w:szCs w:val="16"/>
              </w:rPr>
            </w:pPr>
            <w:r w:rsidRPr="007B340C">
              <w:rPr>
                <w:sz w:val="16"/>
                <w:szCs w:val="16"/>
              </w:rPr>
              <w:t>аллопуринол</w:t>
            </w:r>
          </w:p>
        </w:tc>
        <w:tc>
          <w:tcPr>
            <w:tcW w:w="4037" w:type="dxa"/>
            <w:tcBorders>
              <w:top w:val="nil"/>
              <w:left w:val="single" w:sz="4" w:space="0" w:color="auto"/>
              <w:bottom w:val="single" w:sz="4" w:space="0" w:color="auto"/>
            </w:tcBorders>
          </w:tcPr>
          <w:p w14:paraId="60BAA4BF" w14:textId="77777777" w:rsidR="001A00A1" w:rsidRPr="007B340C" w:rsidRDefault="00120233">
            <w:pPr>
              <w:pStyle w:val="ac"/>
              <w:rPr>
                <w:sz w:val="16"/>
                <w:szCs w:val="16"/>
              </w:rPr>
            </w:pPr>
            <w:r w:rsidRPr="007B340C">
              <w:rPr>
                <w:sz w:val="16"/>
                <w:szCs w:val="16"/>
              </w:rPr>
              <w:t>таблетки</w:t>
            </w:r>
          </w:p>
        </w:tc>
      </w:tr>
      <w:tr w:rsidR="001A00A1" w:rsidRPr="007B340C" w14:paraId="4E98FFAA" w14:textId="77777777">
        <w:tc>
          <w:tcPr>
            <w:tcW w:w="1028" w:type="dxa"/>
            <w:tcBorders>
              <w:top w:val="single" w:sz="4" w:space="0" w:color="auto"/>
              <w:bottom w:val="single" w:sz="4" w:space="0" w:color="auto"/>
              <w:right w:val="single" w:sz="4" w:space="0" w:color="auto"/>
            </w:tcBorders>
          </w:tcPr>
          <w:p w14:paraId="3C6A6858" w14:textId="77777777" w:rsidR="001A00A1" w:rsidRPr="007B340C" w:rsidRDefault="00120233">
            <w:pPr>
              <w:pStyle w:val="aa"/>
              <w:jc w:val="center"/>
              <w:rPr>
                <w:sz w:val="16"/>
                <w:szCs w:val="16"/>
              </w:rPr>
            </w:pPr>
            <w:r w:rsidRPr="007B340C">
              <w:rPr>
                <w:sz w:val="16"/>
                <w:szCs w:val="16"/>
              </w:rPr>
              <w:t>M05</w:t>
            </w:r>
          </w:p>
        </w:tc>
        <w:tc>
          <w:tcPr>
            <w:tcW w:w="3197" w:type="dxa"/>
            <w:tcBorders>
              <w:top w:val="nil"/>
              <w:left w:val="single" w:sz="4" w:space="0" w:color="auto"/>
              <w:bottom w:val="single" w:sz="4" w:space="0" w:color="auto"/>
              <w:right w:val="nil"/>
            </w:tcBorders>
          </w:tcPr>
          <w:p w14:paraId="5931CD03" w14:textId="77777777" w:rsidR="001A00A1" w:rsidRPr="007B340C" w:rsidRDefault="00120233">
            <w:pPr>
              <w:pStyle w:val="ac"/>
              <w:rPr>
                <w:sz w:val="16"/>
                <w:szCs w:val="16"/>
              </w:rPr>
            </w:pPr>
            <w:r w:rsidRPr="007B340C">
              <w:rPr>
                <w:sz w:val="16"/>
                <w:szCs w:val="16"/>
              </w:rPr>
              <w:t>препараты для лечения заболеваний костей</w:t>
            </w:r>
          </w:p>
        </w:tc>
        <w:tc>
          <w:tcPr>
            <w:tcW w:w="1936" w:type="dxa"/>
            <w:tcBorders>
              <w:top w:val="nil"/>
              <w:left w:val="single" w:sz="4" w:space="0" w:color="auto"/>
              <w:bottom w:val="single" w:sz="4" w:space="0" w:color="auto"/>
              <w:right w:val="nil"/>
            </w:tcBorders>
          </w:tcPr>
          <w:p w14:paraId="6692CC2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8AEA267" w14:textId="77777777" w:rsidR="001A00A1" w:rsidRPr="007B340C" w:rsidRDefault="001A00A1">
            <w:pPr>
              <w:pStyle w:val="aa"/>
              <w:rPr>
                <w:sz w:val="16"/>
                <w:szCs w:val="16"/>
              </w:rPr>
            </w:pPr>
          </w:p>
        </w:tc>
      </w:tr>
      <w:tr w:rsidR="001A00A1" w:rsidRPr="007B340C" w14:paraId="7A23EC8B" w14:textId="77777777">
        <w:tc>
          <w:tcPr>
            <w:tcW w:w="1028" w:type="dxa"/>
            <w:tcBorders>
              <w:top w:val="single" w:sz="4" w:space="0" w:color="auto"/>
              <w:bottom w:val="single" w:sz="4" w:space="0" w:color="auto"/>
              <w:right w:val="single" w:sz="4" w:space="0" w:color="auto"/>
            </w:tcBorders>
          </w:tcPr>
          <w:p w14:paraId="5E950A14" w14:textId="77777777" w:rsidR="001A00A1" w:rsidRPr="007B340C" w:rsidRDefault="00120233">
            <w:pPr>
              <w:pStyle w:val="aa"/>
              <w:jc w:val="center"/>
              <w:rPr>
                <w:sz w:val="16"/>
                <w:szCs w:val="16"/>
              </w:rPr>
            </w:pPr>
            <w:r w:rsidRPr="007B340C">
              <w:rPr>
                <w:sz w:val="16"/>
                <w:szCs w:val="16"/>
              </w:rPr>
              <w:t>M05B</w:t>
            </w:r>
          </w:p>
        </w:tc>
        <w:tc>
          <w:tcPr>
            <w:tcW w:w="3197" w:type="dxa"/>
            <w:tcBorders>
              <w:top w:val="nil"/>
              <w:left w:val="single" w:sz="4" w:space="0" w:color="auto"/>
              <w:bottom w:val="single" w:sz="4" w:space="0" w:color="auto"/>
              <w:right w:val="nil"/>
            </w:tcBorders>
          </w:tcPr>
          <w:p w14:paraId="16B07BA2" w14:textId="77777777" w:rsidR="001A00A1" w:rsidRPr="007B340C" w:rsidRDefault="00120233">
            <w:pPr>
              <w:pStyle w:val="ac"/>
              <w:rPr>
                <w:sz w:val="16"/>
                <w:szCs w:val="16"/>
              </w:rPr>
            </w:pPr>
            <w:r w:rsidRPr="007B340C">
              <w:rPr>
                <w:sz w:val="16"/>
                <w:szCs w:val="16"/>
              </w:rPr>
              <w:t>препараты, влияющие на структуру и минерализацию костей</w:t>
            </w:r>
          </w:p>
        </w:tc>
        <w:tc>
          <w:tcPr>
            <w:tcW w:w="1936" w:type="dxa"/>
            <w:tcBorders>
              <w:top w:val="nil"/>
              <w:left w:val="single" w:sz="4" w:space="0" w:color="auto"/>
              <w:bottom w:val="single" w:sz="4" w:space="0" w:color="auto"/>
              <w:right w:val="nil"/>
            </w:tcBorders>
          </w:tcPr>
          <w:p w14:paraId="0B83AB9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55A094F" w14:textId="77777777" w:rsidR="001A00A1" w:rsidRPr="007B340C" w:rsidRDefault="001A00A1">
            <w:pPr>
              <w:pStyle w:val="aa"/>
              <w:rPr>
                <w:sz w:val="16"/>
                <w:szCs w:val="16"/>
              </w:rPr>
            </w:pPr>
          </w:p>
        </w:tc>
      </w:tr>
      <w:tr w:rsidR="001A00A1" w:rsidRPr="007B340C" w14:paraId="119C92DC" w14:textId="77777777">
        <w:tc>
          <w:tcPr>
            <w:tcW w:w="1028" w:type="dxa"/>
            <w:tcBorders>
              <w:top w:val="single" w:sz="4" w:space="0" w:color="auto"/>
              <w:bottom w:val="single" w:sz="4" w:space="0" w:color="auto"/>
              <w:right w:val="single" w:sz="4" w:space="0" w:color="auto"/>
            </w:tcBorders>
          </w:tcPr>
          <w:p w14:paraId="4F369053" w14:textId="77777777" w:rsidR="001A00A1" w:rsidRPr="007B340C" w:rsidRDefault="00120233">
            <w:pPr>
              <w:pStyle w:val="aa"/>
              <w:jc w:val="center"/>
              <w:rPr>
                <w:sz w:val="16"/>
                <w:szCs w:val="16"/>
              </w:rPr>
            </w:pPr>
            <w:r w:rsidRPr="007B340C">
              <w:rPr>
                <w:sz w:val="16"/>
                <w:szCs w:val="16"/>
              </w:rPr>
              <w:t>M05BA</w:t>
            </w:r>
          </w:p>
        </w:tc>
        <w:tc>
          <w:tcPr>
            <w:tcW w:w="3197" w:type="dxa"/>
            <w:tcBorders>
              <w:top w:val="nil"/>
              <w:left w:val="single" w:sz="4" w:space="0" w:color="auto"/>
              <w:bottom w:val="single" w:sz="4" w:space="0" w:color="auto"/>
              <w:right w:val="nil"/>
            </w:tcBorders>
          </w:tcPr>
          <w:p w14:paraId="7B4B957E" w14:textId="77777777" w:rsidR="001A00A1" w:rsidRPr="007B340C" w:rsidRDefault="00120233">
            <w:pPr>
              <w:pStyle w:val="ac"/>
              <w:rPr>
                <w:sz w:val="16"/>
                <w:szCs w:val="16"/>
              </w:rPr>
            </w:pPr>
            <w:r w:rsidRPr="007B340C">
              <w:rPr>
                <w:sz w:val="16"/>
                <w:szCs w:val="16"/>
              </w:rPr>
              <w:t>бифосфонаты</w:t>
            </w:r>
          </w:p>
        </w:tc>
        <w:tc>
          <w:tcPr>
            <w:tcW w:w="1936" w:type="dxa"/>
            <w:tcBorders>
              <w:top w:val="nil"/>
              <w:left w:val="single" w:sz="4" w:space="0" w:color="auto"/>
              <w:bottom w:val="single" w:sz="4" w:space="0" w:color="auto"/>
              <w:right w:val="nil"/>
            </w:tcBorders>
          </w:tcPr>
          <w:p w14:paraId="1DB2FEB5" w14:textId="77777777" w:rsidR="001A00A1" w:rsidRPr="007B340C" w:rsidRDefault="00120233">
            <w:pPr>
              <w:pStyle w:val="ac"/>
              <w:rPr>
                <w:sz w:val="16"/>
                <w:szCs w:val="16"/>
              </w:rPr>
            </w:pPr>
            <w:r w:rsidRPr="007B340C">
              <w:rPr>
                <w:sz w:val="16"/>
                <w:szCs w:val="16"/>
              </w:rPr>
              <w:t>алендроновая кислота</w:t>
            </w:r>
          </w:p>
        </w:tc>
        <w:tc>
          <w:tcPr>
            <w:tcW w:w="4037" w:type="dxa"/>
            <w:tcBorders>
              <w:top w:val="nil"/>
              <w:left w:val="single" w:sz="4" w:space="0" w:color="auto"/>
              <w:bottom w:val="single" w:sz="4" w:space="0" w:color="auto"/>
            </w:tcBorders>
          </w:tcPr>
          <w:p w14:paraId="76E22A03" w14:textId="77777777" w:rsidR="001A00A1" w:rsidRPr="007B340C" w:rsidRDefault="00120233">
            <w:pPr>
              <w:pStyle w:val="ac"/>
              <w:rPr>
                <w:sz w:val="16"/>
                <w:szCs w:val="16"/>
              </w:rPr>
            </w:pPr>
            <w:r w:rsidRPr="007B340C">
              <w:rPr>
                <w:sz w:val="16"/>
                <w:szCs w:val="16"/>
              </w:rPr>
              <w:t>таблетки;</w:t>
            </w:r>
          </w:p>
          <w:p w14:paraId="5D72A12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64EA235" w14:textId="77777777">
        <w:tc>
          <w:tcPr>
            <w:tcW w:w="1028" w:type="dxa"/>
            <w:tcBorders>
              <w:top w:val="single" w:sz="4" w:space="0" w:color="auto"/>
              <w:bottom w:val="single" w:sz="4" w:space="0" w:color="auto"/>
              <w:right w:val="single" w:sz="4" w:space="0" w:color="auto"/>
            </w:tcBorders>
          </w:tcPr>
          <w:p w14:paraId="3EBABEE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D3AEB4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861D012" w14:textId="77777777" w:rsidR="001A00A1" w:rsidRPr="007B340C" w:rsidRDefault="00120233">
            <w:pPr>
              <w:pStyle w:val="ac"/>
              <w:rPr>
                <w:sz w:val="16"/>
                <w:szCs w:val="16"/>
              </w:rPr>
            </w:pPr>
            <w:r w:rsidRPr="007B340C">
              <w:rPr>
                <w:sz w:val="16"/>
                <w:szCs w:val="16"/>
              </w:rPr>
              <w:t>золедроновая кислота</w:t>
            </w:r>
          </w:p>
        </w:tc>
        <w:tc>
          <w:tcPr>
            <w:tcW w:w="4037" w:type="dxa"/>
            <w:tcBorders>
              <w:top w:val="nil"/>
              <w:left w:val="single" w:sz="4" w:space="0" w:color="auto"/>
              <w:bottom w:val="single" w:sz="4" w:space="0" w:color="auto"/>
            </w:tcBorders>
          </w:tcPr>
          <w:p w14:paraId="5B784058"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2F4948E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297EDD6D" w14:textId="77777777" w:rsidR="001A00A1" w:rsidRPr="007B340C" w:rsidRDefault="00120233">
            <w:pPr>
              <w:pStyle w:val="ac"/>
              <w:rPr>
                <w:sz w:val="16"/>
                <w:szCs w:val="16"/>
              </w:rPr>
            </w:pPr>
            <w:r w:rsidRPr="007B340C">
              <w:rPr>
                <w:sz w:val="16"/>
                <w:szCs w:val="16"/>
              </w:rPr>
              <w:t>лиофилизат для приготовления раствора для инфузий;</w:t>
            </w:r>
          </w:p>
          <w:p w14:paraId="03015CB8" w14:textId="77777777" w:rsidR="001A00A1" w:rsidRPr="007B340C" w:rsidRDefault="00120233">
            <w:pPr>
              <w:pStyle w:val="ac"/>
              <w:rPr>
                <w:sz w:val="16"/>
                <w:szCs w:val="16"/>
              </w:rPr>
            </w:pPr>
            <w:r w:rsidRPr="007B340C">
              <w:rPr>
                <w:sz w:val="16"/>
                <w:szCs w:val="16"/>
              </w:rPr>
              <w:t>раствор для инфузий</w:t>
            </w:r>
          </w:p>
        </w:tc>
      </w:tr>
      <w:tr w:rsidR="001A00A1" w:rsidRPr="007B340C" w14:paraId="79CFAA2C" w14:textId="77777777">
        <w:tc>
          <w:tcPr>
            <w:tcW w:w="1028" w:type="dxa"/>
            <w:tcBorders>
              <w:top w:val="single" w:sz="4" w:space="0" w:color="auto"/>
              <w:bottom w:val="single" w:sz="4" w:space="0" w:color="auto"/>
              <w:right w:val="single" w:sz="4" w:space="0" w:color="auto"/>
            </w:tcBorders>
          </w:tcPr>
          <w:p w14:paraId="71B1C144" w14:textId="77777777" w:rsidR="001A00A1" w:rsidRPr="007B340C" w:rsidRDefault="00120233">
            <w:pPr>
              <w:pStyle w:val="aa"/>
              <w:jc w:val="center"/>
              <w:rPr>
                <w:sz w:val="16"/>
                <w:szCs w:val="16"/>
              </w:rPr>
            </w:pPr>
            <w:r w:rsidRPr="007B340C">
              <w:rPr>
                <w:sz w:val="16"/>
                <w:szCs w:val="16"/>
              </w:rPr>
              <w:t>M05BX</w:t>
            </w:r>
          </w:p>
        </w:tc>
        <w:tc>
          <w:tcPr>
            <w:tcW w:w="3197" w:type="dxa"/>
            <w:tcBorders>
              <w:top w:val="nil"/>
              <w:left w:val="single" w:sz="4" w:space="0" w:color="auto"/>
              <w:bottom w:val="single" w:sz="4" w:space="0" w:color="auto"/>
              <w:right w:val="nil"/>
            </w:tcBorders>
          </w:tcPr>
          <w:p w14:paraId="4B5041C4" w14:textId="77777777" w:rsidR="001A00A1" w:rsidRPr="007B340C" w:rsidRDefault="00120233">
            <w:pPr>
              <w:pStyle w:val="ac"/>
              <w:rPr>
                <w:sz w:val="16"/>
                <w:szCs w:val="16"/>
              </w:rPr>
            </w:pPr>
            <w:r w:rsidRPr="007B340C">
              <w:rPr>
                <w:sz w:val="16"/>
                <w:szCs w:val="16"/>
              </w:rPr>
              <w:t>другие препараты, влияющие на структуру и минерализацию костей</w:t>
            </w:r>
          </w:p>
        </w:tc>
        <w:tc>
          <w:tcPr>
            <w:tcW w:w="1936" w:type="dxa"/>
            <w:tcBorders>
              <w:top w:val="nil"/>
              <w:left w:val="single" w:sz="4" w:space="0" w:color="auto"/>
              <w:bottom w:val="single" w:sz="4" w:space="0" w:color="auto"/>
              <w:right w:val="nil"/>
            </w:tcBorders>
          </w:tcPr>
          <w:p w14:paraId="60F7E3FA" w14:textId="77777777" w:rsidR="001A00A1" w:rsidRPr="007B340C" w:rsidRDefault="00120233">
            <w:pPr>
              <w:pStyle w:val="ac"/>
              <w:rPr>
                <w:sz w:val="16"/>
                <w:szCs w:val="16"/>
              </w:rPr>
            </w:pPr>
            <w:r w:rsidRPr="007B340C">
              <w:rPr>
                <w:sz w:val="16"/>
                <w:szCs w:val="16"/>
              </w:rPr>
              <w:t>деносумаб</w:t>
            </w:r>
          </w:p>
        </w:tc>
        <w:tc>
          <w:tcPr>
            <w:tcW w:w="4037" w:type="dxa"/>
            <w:tcBorders>
              <w:top w:val="nil"/>
              <w:left w:val="single" w:sz="4" w:space="0" w:color="auto"/>
              <w:bottom w:val="single" w:sz="4" w:space="0" w:color="auto"/>
            </w:tcBorders>
          </w:tcPr>
          <w:p w14:paraId="20F1DD9E"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21CE656A" w14:textId="77777777">
        <w:tc>
          <w:tcPr>
            <w:tcW w:w="1028" w:type="dxa"/>
            <w:tcBorders>
              <w:top w:val="single" w:sz="4" w:space="0" w:color="auto"/>
              <w:bottom w:val="single" w:sz="4" w:space="0" w:color="auto"/>
              <w:right w:val="single" w:sz="4" w:space="0" w:color="auto"/>
            </w:tcBorders>
          </w:tcPr>
          <w:p w14:paraId="2EC0478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184F57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4C98D88" w14:textId="77777777" w:rsidR="001A00A1" w:rsidRPr="007B340C" w:rsidRDefault="00120233">
            <w:pPr>
              <w:pStyle w:val="ac"/>
              <w:rPr>
                <w:sz w:val="16"/>
                <w:szCs w:val="16"/>
              </w:rPr>
            </w:pPr>
            <w:r w:rsidRPr="007B340C">
              <w:rPr>
                <w:sz w:val="16"/>
                <w:szCs w:val="16"/>
              </w:rPr>
              <w:t>стронция ранелат</w:t>
            </w:r>
          </w:p>
        </w:tc>
        <w:tc>
          <w:tcPr>
            <w:tcW w:w="4037" w:type="dxa"/>
            <w:tcBorders>
              <w:top w:val="nil"/>
              <w:left w:val="single" w:sz="4" w:space="0" w:color="auto"/>
              <w:bottom w:val="single" w:sz="4" w:space="0" w:color="auto"/>
            </w:tcBorders>
          </w:tcPr>
          <w:p w14:paraId="43474FD5"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tc>
      </w:tr>
      <w:tr w:rsidR="001A00A1" w:rsidRPr="007B340C" w14:paraId="3B99A734" w14:textId="77777777">
        <w:tc>
          <w:tcPr>
            <w:tcW w:w="1028" w:type="dxa"/>
            <w:vMerge w:val="restart"/>
            <w:tcBorders>
              <w:top w:val="single" w:sz="4" w:space="0" w:color="auto"/>
              <w:bottom w:val="single" w:sz="4" w:space="0" w:color="auto"/>
              <w:right w:val="single" w:sz="4" w:space="0" w:color="auto"/>
            </w:tcBorders>
          </w:tcPr>
          <w:p w14:paraId="06154E7B" w14:textId="77777777" w:rsidR="001A00A1" w:rsidRPr="007B340C" w:rsidRDefault="00120233">
            <w:pPr>
              <w:pStyle w:val="aa"/>
              <w:jc w:val="center"/>
              <w:rPr>
                <w:sz w:val="16"/>
                <w:szCs w:val="16"/>
              </w:rPr>
            </w:pPr>
            <w:r w:rsidRPr="007B340C">
              <w:rPr>
                <w:sz w:val="16"/>
                <w:szCs w:val="16"/>
              </w:rPr>
              <w:t>M09AX</w:t>
            </w:r>
          </w:p>
        </w:tc>
        <w:tc>
          <w:tcPr>
            <w:tcW w:w="3197" w:type="dxa"/>
            <w:vMerge w:val="restart"/>
            <w:tcBorders>
              <w:top w:val="nil"/>
              <w:left w:val="single" w:sz="4" w:space="0" w:color="auto"/>
              <w:bottom w:val="single" w:sz="4" w:space="0" w:color="auto"/>
              <w:right w:val="nil"/>
            </w:tcBorders>
          </w:tcPr>
          <w:p w14:paraId="7A707648" w14:textId="77777777" w:rsidR="001A00A1" w:rsidRPr="007B340C" w:rsidRDefault="00120233">
            <w:pPr>
              <w:pStyle w:val="ac"/>
              <w:rPr>
                <w:sz w:val="16"/>
                <w:szCs w:val="16"/>
              </w:rPr>
            </w:pPr>
            <w:r w:rsidRPr="007B340C">
              <w:rPr>
                <w:sz w:val="16"/>
                <w:szCs w:val="16"/>
              </w:rPr>
              <w:t>прочие препараты для лечения заболеваний костно-мышечной системы</w:t>
            </w:r>
          </w:p>
        </w:tc>
        <w:tc>
          <w:tcPr>
            <w:tcW w:w="1936" w:type="dxa"/>
            <w:tcBorders>
              <w:top w:val="nil"/>
              <w:left w:val="single" w:sz="4" w:space="0" w:color="auto"/>
              <w:bottom w:val="single" w:sz="4" w:space="0" w:color="auto"/>
              <w:right w:val="nil"/>
            </w:tcBorders>
          </w:tcPr>
          <w:p w14:paraId="4776B1CD" w14:textId="77777777" w:rsidR="001A00A1" w:rsidRPr="007B340C" w:rsidRDefault="00120233">
            <w:pPr>
              <w:pStyle w:val="ac"/>
              <w:rPr>
                <w:sz w:val="16"/>
                <w:szCs w:val="16"/>
              </w:rPr>
            </w:pPr>
            <w:r w:rsidRPr="007B340C">
              <w:rPr>
                <w:sz w:val="16"/>
                <w:szCs w:val="16"/>
              </w:rPr>
              <w:t>нусинерсен</w:t>
            </w:r>
          </w:p>
        </w:tc>
        <w:tc>
          <w:tcPr>
            <w:tcW w:w="4037" w:type="dxa"/>
            <w:tcBorders>
              <w:top w:val="nil"/>
              <w:left w:val="single" w:sz="4" w:space="0" w:color="auto"/>
              <w:bottom w:val="single" w:sz="4" w:space="0" w:color="auto"/>
            </w:tcBorders>
          </w:tcPr>
          <w:p w14:paraId="2F8FD2E0" w14:textId="77777777" w:rsidR="001A00A1" w:rsidRPr="007B340C" w:rsidRDefault="00120233">
            <w:pPr>
              <w:pStyle w:val="ac"/>
              <w:rPr>
                <w:sz w:val="16"/>
                <w:szCs w:val="16"/>
              </w:rPr>
            </w:pPr>
            <w:r w:rsidRPr="007B340C">
              <w:rPr>
                <w:sz w:val="16"/>
                <w:szCs w:val="16"/>
              </w:rPr>
              <w:t>раствор для интратекального введения</w:t>
            </w:r>
          </w:p>
        </w:tc>
      </w:tr>
      <w:tr w:rsidR="001A00A1" w:rsidRPr="007B340C" w14:paraId="2B6C3D6B" w14:textId="77777777">
        <w:tc>
          <w:tcPr>
            <w:tcW w:w="1028" w:type="dxa"/>
            <w:vMerge/>
            <w:tcBorders>
              <w:top w:val="single" w:sz="4" w:space="0" w:color="auto"/>
              <w:bottom w:val="single" w:sz="4" w:space="0" w:color="auto"/>
              <w:right w:val="single" w:sz="4" w:space="0" w:color="auto"/>
            </w:tcBorders>
          </w:tcPr>
          <w:p w14:paraId="10B048D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5E7168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D5727C2" w14:textId="77777777" w:rsidR="001A00A1" w:rsidRPr="007B340C" w:rsidRDefault="00120233">
            <w:pPr>
              <w:pStyle w:val="ac"/>
              <w:rPr>
                <w:sz w:val="16"/>
                <w:szCs w:val="16"/>
              </w:rPr>
            </w:pPr>
            <w:r w:rsidRPr="007B340C">
              <w:rPr>
                <w:sz w:val="16"/>
                <w:szCs w:val="16"/>
              </w:rPr>
              <w:t>рисдиплам</w:t>
            </w:r>
          </w:p>
        </w:tc>
        <w:tc>
          <w:tcPr>
            <w:tcW w:w="4037" w:type="dxa"/>
            <w:tcBorders>
              <w:top w:val="nil"/>
              <w:left w:val="single" w:sz="4" w:space="0" w:color="auto"/>
              <w:bottom w:val="single" w:sz="4" w:space="0" w:color="auto"/>
            </w:tcBorders>
          </w:tcPr>
          <w:p w14:paraId="339D0F99"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w:t>
            </w:r>
          </w:p>
        </w:tc>
      </w:tr>
      <w:tr w:rsidR="001A00A1" w:rsidRPr="007B340C" w14:paraId="6B1E3923" w14:textId="77777777">
        <w:tc>
          <w:tcPr>
            <w:tcW w:w="1028" w:type="dxa"/>
            <w:tcBorders>
              <w:top w:val="single" w:sz="4" w:space="0" w:color="auto"/>
              <w:bottom w:val="single" w:sz="4" w:space="0" w:color="auto"/>
              <w:right w:val="single" w:sz="4" w:space="0" w:color="auto"/>
            </w:tcBorders>
          </w:tcPr>
          <w:p w14:paraId="727D0DBB" w14:textId="77777777" w:rsidR="001A00A1" w:rsidRPr="007B340C" w:rsidRDefault="00120233">
            <w:pPr>
              <w:pStyle w:val="aa"/>
              <w:jc w:val="center"/>
              <w:rPr>
                <w:sz w:val="16"/>
                <w:szCs w:val="16"/>
              </w:rPr>
            </w:pPr>
            <w:r w:rsidRPr="007B340C">
              <w:rPr>
                <w:sz w:val="16"/>
                <w:szCs w:val="16"/>
              </w:rPr>
              <w:t>N</w:t>
            </w:r>
          </w:p>
        </w:tc>
        <w:tc>
          <w:tcPr>
            <w:tcW w:w="3197" w:type="dxa"/>
            <w:tcBorders>
              <w:top w:val="nil"/>
              <w:left w:val="single" w:sz="4" w:space="0" w:color="auto"/>
              <w:bottom w:val="single" w:sz="4" w:space="0" w:color="auto"/>
              <w:right w:val="nil"/>
            </w:tcBorders>
          </w:tcPr>
          <w:p w14:paraId="4284B34C" w14:textId="77777777" w:rsidR="001A00A1" w:rsidRPr="007B340C" w:rsidRDefault="00120233">
            <w:pPr>
              <w:pStyle w:val="ac"/>
              <w:rPr>
                <w:sz w:val="16"/>
                <w:szCs w:val="16"/>
              </w:rPr>
            </w:pPr>
            <w:r w:rsidRPr="007B340C">
              <w:rPr>
                <w:sz w:val="16"/>
                <w:szCs w:val="16"/>
              </w:rPr>
              <w:t>нервная система</w:t>
            </w:r>
          </w:p>
        </w:tc>
        <w:tc>
          <w:tcPr>
            <w:tcW w:w="1936" w:type="dxa"/>
            <w:tcBorders>
              <w:top w:val="nil"/>
              <w:left w:val="single" w:sz="4" w:space="0" w:color="auto"/>
              <w:bottom w:val="single" w:sz="4" w:space="0" w:color="auto"/>
              <w:right w:val="nil"/>
            </w:tcBorders>
          </w:tcPr>
          <w:p w14:paraId="77DF47E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BD5FB80" w14:textId="77777777" w:rsidR="001A00A1" w:rsidRPr="007B340C" w:rsidRDefault="001A00A1">
            <w:pPr>
              <w:pStyle w:val="aa"/>
              <w:rPr>
                <w:sz w:val="16"/>
                <w:szCs w:val="16"/>
              </w:rPr>
            </w:pPr>
          </w:p>
        </w:tc>
      </w:tr>
      <w:tr w:rsidR="001A00A1" w:rsidRPr="007B340C" w14:paraId="3F0336DB" w14:textId="77777777">
        <w:tc>
          <w:tcPr>
            <w:tcW w:w="1028" w:type="dxa"/>
            <w:tcBorders>
              <w:top w:val="single" w:sz="4" w:space="0" w:color="auto"/>
              <w:bottom w:val="single" w:sz="4" w:space="0" w:color="auto"/>
              <w:right w:val="single" w:sz="4" w:space="0" w:color="auto"/>
            </w:tcBorders>
          </w:tcPr>
          <w:p w14:paraId="0182D32D" w14:textId="77777777" w:rsidR="001A00A1" w:rsidRPr="007B340C" w:rsidRDefault="00120233">
            <w:pPr>
              <w:pStyle w:val="aa"/>
              <w:jc w:val="center"/>
              <w:rPr>
                <w:sz w:val="16"/>
                <w:szCs w:val="16"/>
              </w:rPr>
            </w:pPr>
            <w:r w:rsidRPr="007B340C">
              <w:rPr>
                <w:sz w:val="16"/>
                <w:szCs w:val="16"/>
              </w:rPr>
              <w:t>N 01</w:t>
            </w:r>
          </w:p>
        </w:tc>
        <w:tc>
          <w:tcPr>
            <w:tcW w:w="3197" w:type="dxa"/>
            <w:tcBorders>
              <w:top w:val="nil"/>
              <w:left w:val="single" w:sz="4" w:space="0" w:color="auto"/>
              <w:bottom w:val="single" w:sz="4" w:space="0" w:color="auto"/>
              <w:right w:val="nil"/>
            </w:tcBorders>
          </w:tcPr>
          <w:p w14:paraId="12EC28B6" w14:textId="77777777" w:rsidR="001A00A1" w:rsidRPr="007B340C" w:rsidRDefault="00120233">
            <w:pPr>
              <w:pStyle w:val="ac"/>
              <w:rPr>
                <w:sz w:val="16"/>
                <w:szCs w:val="16"/>
              </w:rPr>
            </w:pPr>
            <w:r w:rsidRPr="007B340C">
              <w:rPr>
                <w:sz w:val="16"/>
                <w:szCs w:val="16"/>
              </w:rPr>
              <w:t>анестетики</w:t>
            </w:r>
          </w:p>
        </w:tc>
        <w:tc>
          <w:tcPr>
            <w:tcW w:w="1936" w:type="dxa"/>
            <w:tcBorders>
              <w:top w:val="nil"/>
              <w:left w:val="single" w:sz="4" w:space="0" w:color="auto"/>
              <w:bottom w:val="single" w:sz="4" w:space="0" w:color="auto"/>
              <w:right w:val="nil"/>
            </w:tcBorders>
          </w:tcPr>
          <w:p w14:paraId="08E28CE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6448DDC" w14:textId="77777777" w:rsidR="001A00A1" w:rsidRPr="007B340C" w:rsidRDefault="001A00A1">
            <w:pPr>
              <w:pStyle w:val="aa"/>
              <w:rPr>
                <w:sz w:val="16"/>
                <w:szCs w:val="16"/>
              </w:rPr>
            </w:pPr>
          </w:p>
        </w:tc>
      </w:tr>
      <w:tr w:rsidR="001A00A1" w:rsidRPr="007B340C" w14:paraId="350359A9" w14:textId="77777777">
        <w:tc>
          <w:tcPr>
            <w:tcW w:w="1028" w:type="dxa"/>
            <w:tcBorders>
              <w:top w:val="single" w:sz="4" w:space="0" w:color="auto"/>
              <w:bottom w:val="single" w:sz="4" w:space="0" w:color="auto"/>
              <w:right w:val="single" w:sz="4" w:space="0" w:color="auto"/>
            </w:tcBorders>
          </w:tcPr>
          <w:p w14:paraId="795C5070" w14:textId="77777777" w:rsidR="001A00A1" w:rsidRPr="007B340C" w:rsidRDefault="00120233">
            <w:pPr>
              <w:pStyle w:val="aa"/>
              <w:jc w:val="center"/>
              <w:rPr>
                <w:sz w:val="16"/>
                <w:szCs w:val="16"/>
              </w:rPr>
            </w:pPr>
            <w:r w:rsidRPr="007B340C">
              <w:rPr>
                <w:sz w:val="16"/>
                <w:szCs w:val="16"/>
              </w:rPr>
              <w:t>N 01A</w:t>
            </w:r>
          </w:p>
        </w:tc>
        <w:tc>
          <w:tcPr>
            <w:tcW w:w="3197" w:type="dxa"/>
            <w:tcBorders>
              <w:top w:val="nil"/>
              <w:left w:val="single" w:sz="4" w:space="0" w:color="auto"/>
              <w:bottom w:val="single" w:sz="4" w:space="0" w:color="auto"/>
              <w:right w:val="nil"/>
            </w:tcBorders>
          </w:tcPr>
          <w:p w14:paraId="6586D391" w14:textId="77777777" w:rsidR="001A00A1" w:rsidRPr="007B340C" w:rsidRDefault="00120233">
            <w:pPr>
              <w:pStyle w:val="ac"/>
              <w:rPr>
                <w:sz w:val="16"/>
                <w:szCs w:val="16"/>
              </w:rPr>
            </w:pPr>
            <w:r w:rsidRPr="007B340C">
              <w:rPr>
                <w:sz w:val="16"/>
                <w:szCs w:val="16"/>
              </w:rPr>
              <w:t>препараты для общей анестезии</w:t>
            </w:r>
          </w:p>
        </w:tc>
        <w:tc>
          <w:tcPr>
            <w:tcW w:w="1936" w:type="dxa"/>
            <w:tcBorders>
              <w:top w:val="nil"/>
              <w:left w:val="single" w:sz="4" w:space="0" w:color="auto"/>
              <w:bottom w:val="single" w:sz="4" w:space="0" w:color="auto"/>
              <w:right w:val="nil"/>
            </w:tcBorders>
          </w:tcPr>
          <w:p w14:paraId="006F5DB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B69CDA7" w14:textId="77777777" w:rsidR="001A00A1" w:rsidRPr="007B340C" w:rsidRDefault="001A00A1">
            <w:pPr>
              <w:pStyle w:val="aa"/>
              <w:rPr>
                <w:sz w:val="16"/>
                <w:szCs w:val="16"/>
              </w:rPr>
            </w:pPr>
          </w:p>
        </w:tc>
      </w:tr>
      <w:tr w:rsidR="001A00A1" w:rsidRPr="007B340C" w14:paraId="467A87A0" w14:textId="77777777">
        <w:tc>
          <w:tcPr>
            <w:tcW w:w="1028" w:type="dxa"/>
            <w:vMerge w:val="restart"/>
            <w:tcBorders>
              <w:top w:val="single" w:sz="4" w:space="0" w:color="auto"/>
              <w:bottom w:val="single" w:sz="4" w:space="0" w:color="auto"/>
              <w:right w:val="single" w:sz="4" w:space="0" w:color="auto"/>
            </w:tcBorders>
          </w:tcPr>
          <w:p w14:paraId="5C936D1A" w14:textId="77777777" w:rsidR="001A00A1" w:rsidRPr="007B340C" w:rsidRDefault="00120233">
            <w:pPr>
              <w:pStyle w:val="aa"/>
              <w:jc w:val="center"/>
              <w:rPr>
                <w:sz w:val="16"/>
                <w:szCs w:val="16"/>
              </w:rPr>
            </w:pPr>
            <w:r w:rsidRPr="007B340C">
              <w:rPr>
                <w:sz w:val="16"/>
                <w:szCs w:val="16"/>
              </w:rPr>
              <w:t>N 01AB</w:t>
            </w:r>
          </w:p>
        </w:tc>
        <w:tc>
          <w:tcPr>
            <w:tcW w:w="3197" w:type="dxa"/>
            <w:vMerge w:val="restart"/>
            <w:tcBorders>
              <w:top w:val="nil"/>
              <w:left w:val="single" w:sz="4" w:space="0" w:color="auto"/>
              <w:bottom w:val="single" w:sz="4" w:space="0" w:color="auto"/>
              <w:right w:val="nil"/>
            </w:tcBorders>
          </w:tcPr>
          <w:p w14:paraId="1ECD6DF1" w14:textId="77777777" w:rsidR="001A00A1" w:rsidRPr="007B340C" w:rsidRDefault="00120233">
            <w:pPr>
              <w:pStyle w:val="ac"/>
              <w:rPr>
                <w:sz w:val="16"/>
                <w:szCs w:val="16"/>
              </w:rPr>
            </w:pPr>
            <w:r w:rsidRPr="007B340C">
              <w:rPr>
                <w:sz w:val="16"/>
                <w:szCs w:val="16"/>
              </w:rPr>
              <w:t>галогенированные углеводороды</w:t>
            </w:r>
          </w:p>
        </w:tc>
        <w:tc>
          <w:tcPr>
            <w:tcW w:w="1936" w:type="dxa"/>
            <w:tcBorders>
              <w:top w:val="nil"/>
              <w:left w:val="single" w:sz="4" w:space="0" w:color="auto"/>
              <w:bottom w:val="single" w:sz="4" w:space="0" w:color="auto"/>
              <w:right w:val="nil"/>
            </w:tcBorders>
          </w:tcPr>
          <w:p w14:paraId="49FF74D1" w14:textId="77777777" w:rsidR="001A00A1" w:rsidRPr="007B340C" w:rsidRDefault="00120233">
            <w:pPr>
              <w:pStyle w:val="ac"/>
              <w:rPr>
                <w:sz w:val="16"/>
                <w:szCs w:val="16"/>
              </w:rPr>
            </w:pPr>
            <w:r w:rsidRPr="007B340C">
              <w:rPr>
                <w:sz w:val="16"/>
                <w:szCs w:val="16"/>
              </w:rPr>
              <w:t>галотан</w:t>
            </w:r>
          </w:p>
        </w:tc>
        <w:tc>
          <w:tcPr>
            <w:tcW w:w="4037" w:type="dxa"/>
            <w:tcBorders>
              <w:top w:val="nil"/>
              <w:left w:val="single" w:sz="4" w:space="0" w:color="auto"/>
              <w:bottom w:val="single" w:sz="4" w:space="0" w:color="auto"/>
            </w:tcBorders>
          </w:tcPr>
          <w:p w14:paraId="68314D97" w14:textId="77777777" w:rsidR="001A00A1" w:rsidRPr="007B340C" w:rsidRDefault="00120233">
            <w:pPr>
              <w:pStyle w:val="ac"/>
              <w:rPr>
                <w:sz w:val="16"/>
                <w:szCs w:val="16"/>
              </w:rPr>
            </w:pPr>
            <w:r w:rsidRPr="007B340C">
              <w:rPr>
                <w:sz w:val="16"/>
                <w:szCs w:val="16"/>
              </w:rPr>
              <w:t>жидкость для ингаляций</w:t>
            </w:r>
          </w:p>
        </w:tc>
      </w:tr>
      <w:tr w:rsidR="001A00A1" w:rsidRPr="007B340C" w14:paraId="18F30DA7" w14:textId="77777777">
        <w:tc>
          <w:tcPr>
            <w:tcW w:w="1028" w:type="dxa"/>
            <w:vMerge/>
            <w:tcBorders>
              <w:top w:val="single" w:sz="4" w:space="0" w:color="auto"/>
              <w:bottom w:val="single" w:sz="4" w:space="0" w:color="auto"/>
              <w:right w:val="single" w:sz="4" w:space="0" w:color="auto"/>
            </w:tcBorders>
          </w:tcPr>
          <w:p w14:paraId="65B1E2EF"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45BD48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1F5E404" w14:textId="77777777" w:rsidR="001A00A1" w:rsidRPr="007B340C" w:rsidRDefault="00120233">
            <w:pPr>
              <w:pStyle w:val="ac"/>
              <w:rPr>
                <w:sz w:val="16"/>
                <w:szCs w:val="16"/>
              </w:rPr>
            </w:pPr>
            <w:r w:rsidRPr="007B340C">
              <w:rPr>
                <w:sz w:val="16"/>
                <w:szCs w:val="16"/>
              </w:rPr>
              <w:t>десфлуран</w:t>
            </w:r>
          </w:p>
        </w:tc>
        <w:tc>
          <w:tcPr>
            <w:tcW w:w="4037" w:type="dxa"/>
            <w:tcBorders>
              <w:top w:val="nil"/>
              <w:left w:val="single" w:sz="4" w:space="0" w:color="auto"/>
              <w:bottom w:val="single" w:sz="4" w:space="0" w:color="auto"/>
            </w:tcBorders>
          </w:tcPr>
          <w:p w14:paraId="51392952" w14:textId="77777777" w:rsidR="001A00A1" w:rsidRPr="007B340C" w:rsidRDefault="00120233">
            <w:pPr>
              <w:pStyle w:val="ac"/>
              <w:rPr>
                <w:sz w:val="16"/>
                <w:szCs w:val="16"/>
              </w:rPr>
            </w:pPr>
            <w:r w:rsidRPr="007B340C">
              <w:rPr>
                <w:sz w:val="16"/>
                <w:szCs w:val="16"/>
              </w:rPr>
              <w:t>жидкость для ингаляций</w:t>
            </w:r>
          </w:p>
        </w:tc>
      </w:tr>
      <w:tr w:rsidR="001A00A1" w:rsidRPr="007B340C" w14:paraId="14C4F726" w14:textId="77777777">
        <w:tc>
          <w:tcPr>
            <w:tcW w:w="1028" w:type="dxa"/>
            <w:vMerge/>
            <w:tcBorders>
              <w:top w:val="single" w:sz="4" w:space="0" w:color="auto"/>
              <w:bottom w:val="single" w:sz="4" w:space="0" w:color="auto"/>
              <w:right w:val="single" w:sz="4" w:space="0" w:color="auto"/>
            </w:tcBorders>
          </w:tcPr>
          <w:p w14:paraId="3F5F888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F045F4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5C728C3" w14:textId="77777777" w:rsidR="001A00A1" w:rsidRPr="007B340C" w:rsidRDefault="00120233">
            <w:pPr>
              <w:pStyle w:val="ac"/>
              <w:rPr>
                <w:sz w:val="16"/>
                <w:szCs w:val="16"/>
              </w:rPr>
            </w:pPr>
            <w:r w:rsidRPr="007B340C">
              <w:rPr>
                <w:sz w:val="16"/>
                <w:szCs w:val="16"/>
              </w:rPr>
              <w:t>севофлуран</w:t>
            </w:r>
          </w:p>
        </w:tc>
        <w:tc>
          <w:tcPr>
            <w:tcW w:w="4037" w:type="dxa"/>
            <w:tcBorders>
              <w:top w:val="nil"/>
              <w:left w:val="single" w:sz="4" w:space="0" w:color="auto"/>
              <w:bottom w:val="single" w:sz="4" w:space="0" w:color="auto"/>
            </w:tcBorders>
          </w:tcPr>
          <w:p w14:paraId="7473AD1C" w14:textId="77777777" w:rsidR="001A00A1" w:rsidRPr="007B340C" w:rsidRDefault="00120233">
            <w:pPr>
              <w:pStyle w:val="ac"/>
              <w:rPr>
                <w:sz w:val="16"/>
                <w:szCs w:val="16"/>
              </w:rPr>
            </w:pPr>
            <w:r w:rsidRPr="007B340C">
              <w:rPr>
                <w:sz w:val="16"/>
                <w:szCs w:val="16"/>
              </w:rPr>
              <w:t>жидкость для ингаляций</w:t>
            </w:r>
          </w:p>
        </w:tc>
      </w:tr>
      <w:tr w:rsidR="001A00A1" w:rsidRPr="007B340C" w14:paraId="12284384" w14:textId="77777777">
        <w:tc>
          <w:tcPr>
            <w:tcW w:w="1028" w:type="dxa"/>
            <w:tcBorders>
              <w:top w:val="single" w:sz="4" w:space="0" w:color="auto"/>
              <w:bottom w:val="single" w:sz="4" w:space="0" w:color="auto"/>
              <w:right w:val="single" w:sz="4" w:space="0" w:color="auto"/>
            </w:tcBorders>
          </w:tcPr>
          <w:p w14:paraId="634A168A" w14:textId="77777777" w:rsidR="001A00A1" w:rsidRPr="007B340C" w:rsidRDefault="00120233">
            <w:pPr>
              <w:pStyle w:val="aa"/>
              <w:jc w:val="center"/>
              <w:rPr>
                <w:sz w:val="16"/>
                <w:szCs w:val="16"/>
              </w:rPr>
            </w:pPr>
            <w:r w:rsidRPr="007B340C">
              <w:rPr>
                <w:sz w:val="16"/>
                <w:szCs w:val="16"/>
              </w:rPr>
              <w:t>N 01AF</w:t>
            </w:r>
          </w:p>
        </w:tc>
        <w:tc>
          <w:tcPr>
            <w:tcW w:w="3197" w:type="dxa"/>
            <w:tcBorders>
              <w:top w:val="nil"/>
              <w:left w:val="single" w:sz="4" w:space="0" w:color="auto"/>
              <w:bottom w:val="single" w:sz="4" w:space="0" w:color="auto"/>
              <w:right w:val="nil"/>
            </w:tcBorders>
          </w:tcPr>
          <w:p w14:paraId="2C4F8CA4" w14:textId="77777777" w:rsidR="001A00A1" w:rsidRPr="007B340C" w:rsidRDefault="00120233">
            <w:pPr>
              <w:pStyle w:val="ac"/>
              <w:rPr>
                <w:sz w:val="16"/>
                <w:szCs w:val="16"/>
              </w:rPr>
            </w:pPr>
            <w:r w:rsidRPr="007B340C">
              <w:rPr>
                <w:sz w:val="16"/>
                <w:szCs w:val="16"/>
              </w:rPr>
              <w:t>барбитураты</w:t>
            </w:r>
          </w:p>
        </w:tc>
        <w:tc>
          <w:tcPr>
            <w:tcW w:w="1936" w:type="dxa"/>
            <w:tcBorders>
              <w:top w:val="nil"/>
              <w:left w:val="single" w:sz="4" w:space="0" w:color="auto"/>
              <w:bottom w:val="single" w:sz="4" w:space="0" w:color="auto"/>
              <w:right w:val="nil"/>
            </w:tcBorders>
          </w:tcPr>
          <w:p w14:paraId="02D3479F" w14:textId="77777777" w:rsidR="001A00A1" w:rsidRPr="007B340C" w:rsidRDefault="00120233">
            <w:pPr>
              <w:pStyle w:val="ac"/>
              <w:rPr>
                <w:sz w:val="16"/>
                <w:szCs w:val="16"/>
              </w:rPr>
            </w:pPr>
            <w:r w:rsidRPr="007B340C">
              <w:rPr>
                <w:sz w:val="16"/>
                <w:szCs w:val="16"/>
              </w:rPr>
              <w:t>тиопентал натрия</w:t>
            </w:r>
          </w:p>
        </w:tc>
        <w:tc>
          <w:tcPr>
            <w:tcW w:w="4037" w:type="dxa"/>
            <w:tcBorders>
              <w:top w:val="nil"/>
              <w:left w:val="single" w:sz="4" w:space="0" w:color="auto"/>
              <w:bottom w:val="single" w:sz="4" w:space="0" w:color="auto"/>
            </w:tcBorders>
          </w:tcPr>
          <w:p w14:paraId="7E6F62A5" w14:textId="77777777" w:rsidR="001A00A1" w:rsidRPr="007B340C" w:rsidRDefault="00120233">
            <w:pPr>
              <w:pStyle w:val="ac"/>
              <w:rPr>
                <w:sz w:val="16"/>
                <w:szCs w:val="16"/>
              </w:rPr>
            </w:pPr>
            <w:r w:rsidRPr="007B340C">
              <w:rPr>
                <w:sz w:val="16"/>
                <w:szCs w:val="16"/>
              </w:rPr>
              <w:t>порошок для приготовления раствора для внутривенного введения</w:t>
            </w:r>
          </w:p>
        </w:tc>
      </w:tr>
      <w:tr w:rsidR="001A00A1" w:rsidRPr="007B340C" w14:paraId="7FFDE9EB" w14:textId="77777777">
        <w:tc>
          <w:tcPr>
            <w:tcW w:w="1028" w:type="dxa"/>
            <w:tcBorders>
              <w:top w:val="single" w:sz="4" w:space="0" w:color="auto"/>
              <w:bottom w:val="single" w:sz="4" w:space="0" w:color="auto"/>
              <w:right w:val="single" w:sz="4" w:space="0" w:color="auto"/>
            </w:tcBorders>
          </w:tcPr>
          <w:p w14:paraId="2DB2D4D4" w14:textId="77777777" w:rsidR="001A00A1" w:rsidRPr="007B340C" w:rsidRDefault="00120233">
            <w:pPr>
              <w:pStyle w:val="aa"/>
              <w:jc w:val="center"/>
              <w:rPr>
                <w:sz w:val="16"/>
                <w:szCs w:val="16"/>
              </w:rPr>
            </w:pPr>
            <w:r w:rsidRPr="007B340C">
              <w:rPr>
                <w:sz w:val="16"/>
                <w:szCs w:val="16"/>
              </w:rPr>
              <w:t>N 01AH</w:t>
            </w:r>
          </w:p>
        </w:tc>
        <w:tc>
          <w:tcPr>
            <w:tcW w:w="3197" w:type="dxa"/>
            <w:tcBorders>
              <w:top w:val="nil"/>
              <w:left w:val="single" w:sz="4" w:space="0" w:color="auto"/>
              <w:bottom w:val="single" w:sz="4" w:space="0" w:color="auto"/>
              <w:right w:val="nil"/>
            </w:tcBorders>
          </w:tcPr>
          <w:p w14:paraId="409B937F" w14:textId="77777777" w:rsidR="001A00A1" w:rsidRPr="007B340C" w:rsidRDefault="00120233">
            <w:pPr>
              <w:pStyle w:val="ac"/>
              <w:rPr>
                <w:sz w:val="16"/>
                <w:szCs w:val="16"/>
              </w:rPr>
            </w:pPr>
            <w:r w:rsidRPr="007B340C">
              <w:rPr>
                <w:sz w:val="16"/>
                <w:szCs w:val="16"/>
              </w:rPr>
              <w:t>опиоидные анальгетики</w:t>
            </w:r>
          </w:p>
        </w:tc>
        <w:tc>
          <w:tcPr>
            <w:tcW w:w="1936" w:type="dxa"/>
            <w:tcBorders>
              <w:top w:val="nil"/>
              <w:left w:val="single" w:sz="4" w:space="0" w:color="auto"/>
              <w:bottom w:val="single" w:sz="4" w:space="0" w:color="auto"/>
              <w:right w:val="nil"/>
            </w:tcBorders>
          </w:tcPr>
          <w:p w14:paraId="2B7637BE" w14:textId="77777777" w:rsidR="001A00A1" w:rsidRPr="007B340C" w:rsidRDefault="00120233">
            <w:pPr>
              <w:pStyle w:val="ac"/>
              <w:rPr>
                <w:sz w:val="16"/>
                <w:szCs w:val="16"/>
              </w:rPr>
            </w:pPr>
            <w:r w:rsidRPr="007B340C">
              <w:rPr>
                <w:sz w:val="16"/>
                <w:szCs w:val="16"/>
              </w:rPr>
              <w:t>тримеперидин</w:t>
            </w:r>
          </w:p>
        </w:tc>
        <w:tc>
          <w:tcPr>
            <w:tcW w:w="4037" w:type="dxa"/>
            <w:tcBorders>
              <w:top w:val="nil"/>
              <w:left w:val="single" w:sz="4" w:space="0" w:color="auto"/>
              <w:bottom w:val="single" w:sz="4" w:space="0" w:color="auto"/>
            </w:tcBorders>
          </w:tcPr>
          <w:p w14:paraId="71454E3C" w14:textId="77777777" w:rsidR="001A00A1" w:rsidRPr="007B340C" w:rsidRDefault="00120233">
            <w:pPr>
              <w:pStyle w:val="ac"/>
              <w:rPr>
                <w:sz w:val="16"/>
                <w:szCs w:val="16"/>
              </w:rPr>
            </w:pPr>
            <w:r w:rsidRPr="007B340C">
              <w:rPr>
                <w:sz w:val="16"/>
                <w:szCs w:val="16"/>
              </w:rPr>
              <w:t>раствор для инъекций;</w:t>
            </w:r>
          </w:p>
          <w:p w14:paraId="0AD74850" w14:textId="77777777" w:rsidR="001A00A1" w:rsidRPr="007B340C" w:rsidRDefault="00120233">
            <w:pPr>
              <w:pStyle w:val="ac"/>
              <w:rPr>
                <w:sz w:val="16"/>
                <w:szCs w:val="16"/>
              </w:rPr>
            </w:pPr>
            <w:r w:rsidRPr="007B340C">
              <w:rPr>
                <w:sz w:val="16"/>
                <w:szCs w:val="16"/>
              </w:rPr>
              <w:t>таблетки</w:t>
            </w:r>
          </w:p>
        </w:tc>
      </w:tr>
      <w:tr w:rsidR="001A00A1" w:rsidRPr="007B340C" w14:paraId="2179C735" w14:textId="77777777">
        <w:tc>
          <w:tcPr>
            <w:tcW w:w="1028" w:type="dxa"/>
            <w:vMerge w:val="restart"/>
            <w:tcBorders>
              <w:top w:val="single" w:sz="4" w:space="0" w:color="auto"/>
              <w:bottom w:val="single" w:sz="4" w:space="0" w:color="auto"/>
              <w:right w:val="single" w:sz="4" w:space="0" w:color="auto"/>
            </w:tcBorders>
          </w:tcPr>
          <w:p w14:paraId="4B03D9CD" w14:textId="77777777" w:rsidR="001A00A1" w:rsidRPr="007B340C" w:rsidRDefault="00120233">
            <w:pPr>
              <w:pStyle w:val="aa"/>
              <w:jc w:val="center"/>
              <w:rPr>
                <w:sz w:val="16"/>
                <w:szCs w:val="16"/>
              </w:rPr>
            </w:pPr>
            <w:r w:rsidRPr="007B340C">
              <w:rPr>
                <w:sz w:val="16"/>
                <w:szCs w:val="16"/>
              </w:rPr>
              <w:t>N 01AX</w:t>
            </w:r>
          </w:p>
        </w:tc>
        <w:tc>
          <w:tcPr>
            <w:tcW w:w="3197" w:type="dxa"/>
            <w:vMerge w:val="restart"/>
            <w:tcBorders>
              <w:top w:val="nil"/>
              <w:left w:val="single" w:sz="4" w:space="0" w:color="auto"/>
              <w:bottom w:val="single" w:sz="4" w:space="0" w:color="auto"/>
              <w:right w:val="nil"/>
            </w:tcBorders>
          </w:tcPr>
          <w:p w14:paraId="6DC76A02" w14:textId="77777777" w:rsidR="001A00A1" w:rsidRPr="007B340C" w:rsidRDefault="00120233">
            <w:pPr>
              <w:pStyle w:val="ac"/>
              <w:rPr>
                <w:sz w:val="16"/>
                <w:szCs w:val="16"/>
              </w:rPr>
            </w:pPr>
            <w:r w:rsidRPr="007B340C">
              <w:rPr>
                <w:sz w:val="16"/>
                <w:szCs w:val="16"/>
              </w:rPr>
              <w:t>другие препараты для общей анестезии</w:t>
            </w:r>
          </w:p>
        </w:tc>
        <w:tc>
          <w:tcPr>
            <w:tcW w:w="1936" w:type="dxa"/>
            <w:tcBorders>
              <w:top w:val="nil"/>
              <w:left w:val="single" w:sz="4" w:space="0" w:color="auto"/>
              <w:bottom w:val="single" w:sz="4" w:space="0" w:color="auto"/>
              <w:right w:val="nil"/>
            </w:tcBorders>
          </w:tcPr>
          <w:p w14:paraId="163AB515" w14:textId="77777777" w:rsidR="001A00A1" w:rsidRPr="007B340C" w:rsidRDefault="00120233">
            <w:pPr>
              <w:pStyle w:val="ac"/>
              <w:rPr>
                <w:sz w:val="16"/>
                <w:szCs w:val="16"/>
              </w:rPr>
            </w:pPr>
            <w:r w:rsidRPr="007B340C">
              <w:rPr>
                <w:sz w:val="16"/>
                <w:szCs w:val="16"/>
              </w:rPr>
              <w:t>динитрогена оксид</w:t>
            </w:r>
          </w:p>
        </w:tc>
        <w:tc>
          <w:tcPr>
            <w:tcW w:w="4037" w:type="dxa"/>
            <w:tcBorders>
              <w:top w:val="nil"/>
              <w:left w:val="single" w:sz="4" w:space="0" w:color="auto"/>
              <w:bottom w:val="single" w:sz="4" w:space="0" w:color="auto"/>
            </w:tcBorders>
          </w:tcPr>
          <w:p w14:paraId="65419EE6" w14:textId="77777777" w:rsidR="001A00A1" w:rsidRPr="007B340C" w:rsidRDefault="00120233">
            <w:pPr>
              <w:pStyle w:val="ac"/>
              <w:rPr>
                <w:sz w:val="16"/>
                <w:szCs w:val="16"/>
              </w:rPr>
            </w:pPr>
            <w:r w:rsidRPr="007B340C">
              <w:rPr>
                <w:sz w:val="16"/>
                <w:szCs w:val="16"/>
              </w:rPr>
              <w:t>газ сжатый</w:t>
            </w:r>
          </w:p>
        </w:tc>
      </w:tr>
      <w:tr w:rsidR="001A00A1" w:rsidRPr="007B340C" w14:paraId="35A80EC5" w14:textId="77777777">
        <w:tc>
          <w:tcPr>
            <w:tcW w:w="1028" w:type="dxa"/>
            <w:vMerge/>
            <w:tcBorders>
              <w:top w:val="single" w:sz="4" w:space="0" w:color="auto"/>
              <w:bottom w:val="single" w:sz="4" w:space="0" w:color="auto"/>
              <w:right w:val="single" w:sz="4" w:space="0" w:color="auto"/>
            </w:tcBorders>
          </w:tcPr>
          <w:p w14:paraId="57DBF41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C2F631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0F9D35C" w14:textId="77777777" w:rsidR="001A00A1" w:rsidRPr="007B340C" w:rsidRDefault="00120233">
            <w:pPr>
              <w:pStyle w:val="ac"/>
              <w:rPr>
                <w:sz w:val="16"/>
                <w:szCs w:val="16"/>
              </w:rPr>
            </w:pPr>
            <w:r w:rsidRPr="007B340C">
              <w:rPr>
                <w:sz w:val="16"/>
                <w:szCs w:val="16"/>
              </w:rPr>
              <w:t>кетамин</w:t>
            </w:r>
          </w:p>
        </w:tc>
        <w:tc>
          <w:tcPr>
            <w:tcW w:w="4037" w:type="dxa"/>
            <w:tcBorders>
              <w:top w:val="nil"/>
              <w:left w:val="single" w:sz="4" w:space="0" w:color="auto"/>
              <w:bottom w:val="single" w:sz="4" w:space="0" w:color="auto"/>
            </w:tcBorders>
          </w:tcPr>
          <w:p w14:paraId="7B2E2E02"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0D8F95EE" w14:textId="77777777">
        <w:tc>
          <w:tcPr>
            <w:tcW w:w="1028" w:type="dxa"/>
            <w:vMerge/>
            <w:tcBorders>
              <w:top w:val="single" w:sz="4" w:space="0" w:color="auto"/>
              <w:bottom w:val="single" w:sz="4" w:space="0" w:color="auto"/>
              <w:right w:val="single" w:sz="4" w:space="0" w:color="auto"/>
            </w:tcBorders>
          </w:tcPr>
          <w:p w14:paraId="0B4B61C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5F2CA5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49242E" w14:textId="77777777" w:rsidR="001A00A1" w:rsidRPr="007B340C" w:rsidRDefault="00120233">
            <w:pPr>
              <w:pStyle w:val="ac"/>
              <w:rPr>
                <w:sz w:val="16"/>
                <w:szCs w:val="16"/>
              </w:rPr>
            </w:pPr>
            <w:r w:rsidRPr="007B340C">
              <w:rPr>
                <w:sz w:val="16"/>
                <w:szCs w:val="16"/>
              </w:rPr>
              <w:t>натрия оксибутират</w:t>
            </w:r>
          </w:p>
        </w:tc>
        <w:tc>
          <w:tcPr>
            <w:tcW w:w="4037" w:type="dxa"/>
            <w:tcBorders>
              <w:top w:val="nil"/>
              <w:left w:val="single" w:sz="4" w:space="0" w:color="auto"/>
              <w:bottom w:val="single" w:sz="4" w:space="0" w:color="auto"/>
            </w:tcBorders>
          </w:tcPr>
          <w:p w14:paraId="46FDB182"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6AC7E6AA" w14:textId="77777777">
        <w:tc>
          <w:tcPr>
            <w:tcW w:w="1028" w:type="dxa"/>
            <w:vMerge/>
            <w:tcBorders>
              <w:top w:val="single" w:sz="4" w:space="0" w:color="auto"/>
              <w:bottom w:val="single" w:sz="4" w:space="0" w:color="auto"/>
              <w:right w:val="single" w:sz="4" w:space="0" w:color="auto"/>
            </w:tcBorders>
          </w:tcPr>
          <w:p w14:paraId="58778CC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D6156E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A50ED16" w14:textId="77777777" w:rsidR="001A00A1" w:rsidRPr="007B340C" w:rsidRDefault="00120233">
            <w:pPr>
              <w:pStyle w:val="ac"/>
              <w:rPr>
                <w:sz w:val="16"/>
                <w:szCs w:val="16"/>
              </w:rPr>
            </w:pPr>
            <w:r w:rsidRPr="007B340C">
              <w:rPr>
                <w:sz w:val="16"/>
                <w:szCs w:val="16"/>
              </w:rPr>
              <w:t>пропофол</w:t>
            </w:r>
          </w:p>
        </w:tc>
        <w:tc>
          <w:tcPr>
            <w:tcW w:w="4037" w:type="dxa"/>
            <w:tcBorders>
              <w:top w:val="nil"/>
              <w:left w:val="single" w:sz="4" w:space="0" w:color="auto"/>
              <w:bottom w:val="single" w:sz="4" w:space="0" w:color="auto"/>
            </w:tcBorders>
          </w:tcPr>
          <w:p w14:paraId="2DA42BF3" w14:textId="77777777" w:rsidR="001A00A1" w:rsidRPr="007B340C" w:rsidRDefault="00120233">
            <w:pPr>
              <w:pStyle w:val="ac"/>
              <w:rPr>
                <w:sz w:val="16"/>
                <w:szCs w:val="16"/>
              </w:rPr>
            </w:pPr>
            <w:r w:rsidRPr="007B340C">
              <w:rPr>
                <w:sz w:val="16"/>
                <w:szCs w:val="16"/>
              </w:rPr>
              <w:t>эмульсия для внутривенного введения;</w:t>
            </w:r>
          </w:p>
          <w:p w14:paraId="0E36E3A5" w14:textId="77777777" w:rsidR="001A00A1" w:rsidRPr="007B340C" w:rsidRDefault="00120233">
            <w:pPr>
              <w:pStyle w:val="ac"/>
              <w:rPr>
                <w:sz w:val="16"/>
                <w:szCs w:val="16"/>
              </w:rPr>
            </w:pPr>
            <w:r w:rsidRPr="007B340C">
              <w:rPr>
                <w:sz w:val="16"/>
                <w:szCs w:val="16"/>
              </w:rPr>
              <w:t>эмульсия для инфузий</w:t>
            </w:r>
          </w:p>
        </w:tc>
      </w:tr>
      <w:tr w:rsidR="001A00A1" w:rsidRPr="007B340C" w14:paraId="6BDED741" w14:textId="77777777">
        <w:tc>
          <w:tcPr>
            <w:tcW w:w="1028" w:type="dxa"/>
            <w:tcBorders>
              <w:top w:val="single" w:sz="4" w:space="0" w:color="auto"/>
              <w:bottom w:val="single" w:sz="4" w:space="0" w:color="auto"/>
              <w:right w:val="single" w:sz="4" w:space="0" w:color="auto"/>
            </w:tcBorders>
          </w:tcPr>
          <w:p w14:paraId="11E8EAAB" w14:textId="77777777" w:rsidR="001A00A1" w:rsidRPr="007B340C" w:rsidRDefault="00120233">
            <w:pPr>
              <w:pStyle w:val="aa"/>
              <w:jc w:val="center"/>
              <w:rPr>
                <w:sz w:val="16"/>
                <w:szCs w:val="16"/>
              </w:rPr>
            </w:pPr>
            <w:r w:rsidRPr="007B340C">
              <w:rPr>
                <w:sz w:val="16"/>
                <w:szCs w:val="16"/>
              </w:rPr>
              <w:t>N 01B</w:t>
            </w:r>
          </w:p>
        </w:tc>
        <w:tc>
          <w:tcPr>
            <w:tcW w:w="3197" w:type="dxa"/>
            <w:tcBorders>
              <w:top w:val="nil"/>
              <w:left w:val="single" w:sz="4" w:space="0" w:color="auto"/>
              <w:bottom w:val="single" w:sz="4" w:space="0" w:color="auto"/>
              <w:right w:val="nil"/>
            </w:tcBorders>
          </w:tcPr>
          <w:p w14:paraId="2F7F4C9B" w14:textId="77777777" w:rsidR="001A00A1" w:rsidRPr="007B340C" w:rsidRDefault="00120233">
            <w:pPr>
              <w:pStyle w:val="ac"/>
              <w:rPr>
                <w:sz w:val="16"/>
                <w:szCs w:val="16"/>
              </w:rPr>
            </w:pPr>
            <w:r w:rsidRPr="007B340C">
              <w:rPr>
                <w:sz w:val="16"/>
                <w:szCs w:val="16"/>
              </w:rPr>
              <w:t>местные анестетики</w:t>
            </w:r>
          </w:p>
        </w:tc>
        <w:tc>
          <w:tcPr>
            <w:tcW w:w="1936" w:type="dxa"/>
            <w:tcBorders>
              <w:top w:val="nil"/>
              <w:left w:val="single" w:sz="4" w:space="0" w:color="auto"/>
              <w:bottom w:val="single" w:sz="4" w:space="0" w:color="auto"/>
              <w:right w:val="nil"/>
            </w:tcBorders>
          </w:tcPr>
          <w:p w14:paraId="41AAAFC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C26141F" w14:textId="77777777" w:rsidR="001A00A1" w:rsidRPr="007B340C" w:rsidRDefault="001A00A1">
            <w:pPr>
              <w:pStyle w:val="aa"/>
              <w:rPr>
                <w:sz w:val="16"/>
                <w:szCs w:val="16"/>
              </w:rPr>
            </w:pPr>
          </w:p>
        </w:tc>
      </w:tr>
      <w:tr w:rsidR="001A00A1" w:rsidRPr="007B340C" w14:paraId="1E5009EE" w14:textId="77777777">
        <w:tc>
          <w:tcPr>
            <w:tcW w:w="1028" w:type="dxa"/>
            <w:tcBorders>
              <w:top w:val="single" w:sz="4" w:space="0" w:color="auto"/>
              <w:bottom w:val="single" w:sz="4" w:space="0" w:color="auto"/>
              <w:right w:val="single" w:sz="4" w:space="0" w:color="auto"/>
            </w:tcBorders>
          </w:tcPr>
          <w:p w14:paraId="5EF4CB54" w14:textId="77777777" w:rsidR="001A00A1" w:rsidRPr="007B340C" w:rsidRDefault="00120233">
            <w:pPr>
              <w:pStyle w:val="aa"/>
              <w:jc w:val="center"/>
              <w:rPr>
                <w:sz w:val="16"/>
                <w:szCs w:val="16"/>
              </w:rPr>
            </w:pPr>
            <w:r w:rsidRPr="007B340C">
              <w:rPr>
                <w:sz w:val="16"/>
                <w:szCs w:val="16"/>
              </w:rPr>
              <w:t>N 01BA</w:t>
            </w:r>
          </w:p>
        </w:tc>
        <w:tc>
          <w:tcPr>
            <w:tcW w:w="3197" w:type="dxa"/>
            <w:tcBorders>
              <w:top w:val="nil"/>
              <w:left w:val="single" w:sz="4" w:space="0" w:color="auto"/>
              <w:bottom w:val="single" w:sz="4" w:space="0" w:color="auto"/>
              <w:right w:val="nil"/>
            </w:tcBorders>
          </w:tcPr>
          <w:p w14:paraId="702932F3" w14:textId="77777777" w:rsidR="001A00A1" w:rsidRPr="007B340C" w:rsidRDefault="00120233">
            <w:pPr>
              <w:pStyle w:val="ac"/>
              <w:rPr>
                <w:sz w:val="16"/>
                <w:szCs w:val="16"/>
              </w:rPr>
            </w:pPr>
            <w:r w:rsidRPr="007B340C">
              <w:rPr>
                <w:sz w:val="16"/>
                <w:szCs w:val="16"/>
              </w:rPr>
              <w:t>эфиры аминобензойной кислоты</w:t>
            </w:r>
          </w:p>
        </w:tc>
        <w:tc>
          <w:tcPr>
            <w:tcW w:w="1936" w:type="dxa"/>
            <w:tcBorders>
              <w:top w:val="nil"/>
              <w:left w:val="single" w:sz="4" w:space="0" w:color="auto"/>
              <w:bottom w:val="single" w:sz="4" w:space="0" w:color="auto"/>
              <w:right w:val="nil"/>
            </w:tcBorders>
          </w:tcPr>
          <w:p w14:paraId="77948185" w14:textId="77777777" w:rsidR="001A00A1" w:rsidRPr="007B340C" w:rsidRDefault="00120233">
            <w:pPr>
              <w:pStyle w:val="ac"/>
              <w:rPr>
                <w:sz w:val="16"/>
                <w:szCs w:val="16"/>
              </w:rPr>
            </w:pPr>
            <w:r w:rsidRPr="007B340C">
              <w:rPr>
                <w:sz w:val="16"/>
                <w:szCs w:val="16"/>
              </w:rPr>
              <w:t>прокаин</w:t>
            </w:r>
          </w:p>
        </w:tc>
        <w:tc>
          <w:tcPr>
            <w:tcW w:w="4037" w:type="dxa"/>
            <w:tcBorders>
              <w:top w:val="nil"/>
              <w:left w:val="single" w:sz="4" w:space="0" w:color="auto"/>
              <w:bottom w:val="single" w:sz="4" w:space="0" w:color="auto"/>
            </w:tcBorders>
          </w:tcPr>
          <w:p w14:paraId="1739C53A"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04383D23" w14:textId="77777777">
        <w:tc>
          <w:tcPr>
            <w:tcW w:w="1028" w:type="dxa"/>
            <w:tcBorders>
              <w:top w:val="single" w:sz="4" w:space="0" w:color="auto"/>
              <w:bottom w:val="single" w:sz="4" w:space="0" w:color="auto"/>
              <w:right w:val="single" w:sz="4" w:space="0" w:color="auto"/>
            </w:tcBorders>
          </w:tcPr>
          <w:p w14:paraId="7F99AA5A" w14:textId="77777777" w:rsidR="001A00A1" w:rsidRPr="007B340C" w:rsidRDefault="00120233">
            <w:pPr>
              <w:pStyle w:val="aa"/>
              <w:jc w:val="center"/>
              <w:rPr>
                <w:sz w:val="16"/>
                <w:szCs w:val="16"/>
              </w:rPr>
            </w:pPr>
            <w:r w:rsidRPr="007B340C">
              <w:rPr>
                <w:sz w:val="16"/>
                <w:szCs w:val="16"/>
              </w:rPr>
              <w:t>N 01BB</w:t>
            </w:r>
          </w:p>
        </w:tc>
        <w:tc>
          <w:tcPr>
            <w:tcW w:w="3197" w:type="dxa"/>
            <w:tcBorders>
              <w:top w:val="nil"/>
              <w:left w:val="single" w:sz="4" w:space="0" w:color="auto"/>
              <w:bottom w:val="single" w:sz="4" w:space="0" w:color="auto"/>
              <w:right w:val="nil"/>
            </w:tcBorders>
          </w:tcPr>
          <w:p w14:paraId="4529360E" w14:textId="77777777" w:rsidR="001A00A1" w:rsidRPr="007B340C" w:rsidRDefault="00120233">
            <w:pPr>
              <w:pStyle w:val="ac"/>
              <w:rPr>
                <w:sz w:val="16"/>
                <w:szCs w:val="16"/>
              </w:rPr>
            </w:pPr>
            <w:r w:rsidRPr="007B340C">
              <w:rPr>
                <w:sz w:val="16"/>
                <w:szCs w:val="16"/>
              </w:rPr>
              <w:t>амиды</w:t>
            </w:r>
          </w:p>
        </w:tc>
        <w:tc>
          <w:tcPr>
            <w:tcW w:w="1936" w:type="dxa"/>
            <w:tcBorders>
              <w:top w:val="nil"/>
              <w:left w:val="single" w:sz="4" w:space="0" w:color="auto"/>
              <w:bottom w:val="single" w:sz="4" w:space="0" w:color="auto"/>
              <w:right w:val="nil"/>
            </w:tcBorders>
          </w:tcPr>
          <w:p w14:paraId="590B9E90" w14:textId="77777777" w:rsidR="001A00A1" w:rsidRPr="007B340C" w:rsidRDefault="00120233">
            <w:pPr>
              <w:pStyle w:val="ac"/>
              <w:rPr>
                <w:sz w:val="16"/>
                <w:szCs w:val="16"/>
              </w:rPr>
            </w:pPr>
            <w:r w:rsidRPr="007B340C">
              <w:rPr>
                <w:sz w:val="16"/>
                <w:szCs w:val="16"/>
              </w:rPr>
              <w:t>бупивакаин</w:t>
            </w:r>
          </w:p>
        </w:tc>
        <w:tc>
          <w:tcPr>
            <w:tcW w:w="4037" w:type="dxa"/>
            <w:tcBorders>
              <w:top w:val="nil"/>
              <w:left w:val="single" w:sz="4" w:space="0" w:color="auto"/>
              <w:bottom w:val="single" w:sz="4" w:space="0" w:color="auto"/>
            </w:tcBorders>
          </w:tcPr>
          <w:p w14:paraId="2DCECE3C" w14:textId="77777777" w:rsidR="001A00A1" w:rsidRPr="007B340C" w:rsidRDefault="00120233">
            <w:pPr>
              <w:pStyle w:val="ac"/>
              <w:rPr>
                <w:sz w:val="16"/>
                <w:szCs w:val="16"/>
              </w:rPr>
            </w:pPr>
            <w:r w:rsidRPr="007B340C">
              <w:rPr>
                <w:sz w:val="16"/>
                <w:szCs w:val="16"/>
              </w:rPr>
              <w:t>раствор для интратекального введения;</w:t>
            </w:r>
          </w:p>
          <w:p w14:paraId="71CA980E"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01DAA313" w14:textId="77777777">
        <w:tc>
          <w:tcPr>
            <w:tcW w:w="1028" w:type="dxa"/>
            <w:tcBorders>
              <w:top w:val="single" w:sz="4" w:space="0" w:color="auto"/>
              <w:bottom w:val="single" w:sz="4" w:space="0" w:color="auto"/>
              <w:right w:val="single" w:sz="4" w:space="0" w:color="auto"/>
            </w:tcBorders>
          </w:tcPr>
          <w:p w14:paraId="7C8E187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24E7D2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8232F6F" w14:textId="77777777" w:rsidR="001A00A1" w:rsidRPr="007B340C" w:rsidRDefault="00120233">
            <w:pPr>
              <w:pStyle w:val="ac"/>
              <w:rPr>
                <w:sz w:val="16"/>
                <w:szCs w:val="16"/>
              </w:rPr>
            </w:pPr>
            <w:r w:rsidRPr="007B340C">
              <w:rPr>
                <w:sz w:val="16"/>
                <w:szCs w:val="16"/>
              </w:rPr>
              <w:t>левобупивакаин</w:t>
            </w:r>
          </w:p>
        </w:tc>
        <w:tc>
          <w:tcPr>
            <w:tcW w:w="4037" w:type="dxa"/>
            <w:tcBorders>
              <w:top w:val="nil"/>
              <w:left w:val="single" w:sz="4" w:space="0" w:color="auto"/>
              <w:bottom w:val="single" w:sz="4" w:space="0" w:color="auto"/>
            </w:tcBorders>
          </w:tcPr>
          <w:p w14:paraId="08DF8414"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D3E08EC" w14:textId="77777777">
        <w:tc>
          <w:tcPr>
            <w:tcW w:w="1028" w:type="dxa"/>
            <w:tcBorders>
              <w:top w:val="single" w:sz="4" w:space="0" w:color="auto"/>
              <w:bottom w:val="single" w:sz="4" w:space="0" w:color="auto"/>
              <w:right w:val="single" w:sz="4" w:space="0" w:color="auto"/>
            </w:tcBorders>
          </w:tcPr>
          <w:p w14:paraId="3BAEBF0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9E3796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6B5AA60" w14:textId="77777777" w:rsidR="001A00A1" w:rsidRPr="007B340C" w:rsidRDefault="00120233">
            <w:pPr>
              <w:pStyle w:val="ac"/>
              <w:rPr>
                <w:sz w:val="16"/>
                <w:szCs w:val="16"/>
              </w:rPr>
            </w:pPr>
            <w:r w:rsidRPr="007B340C">
              <w:rPr>
                <w:sz w:val="16"/>
                <w:szCs w:val="16"/>
              </w:rPr>
              <w:t>ропивакаин</w:t>
            </w:r>
          </w:p>
        </w:tc>
        <w:tc>
          <w:tcPr>
            <w:tcW w:w="4037" w:type="dxa"/>
            <w:tcBorders>
              <w:top w:val="nil"/>
              <w:left w:val="single" w:sz="4" w:space="0" w:color="auto"/>
              <w:bottom w:val="single" w:sz="4" w:space="0" w:color="auto"/>
            </w:tcBorders>
          </w:tcPr>
          <w:p w14:paraId="62562108"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5DED32A3" w14:textId="77777777">
        <w:tc>
          <w:tcPr>
            <w:tcW w:w="1028" w:type="dxa"/>
            <w:tcBorders>
              <w:top w:val="single" w:sz="4" w:space="0" w:color="auto"/>
              <w:bottom w:val="single" w:sz="4" w:space="0" w:color="auto"/>
              <w:right w:val="single" w:sz="4" w:space="0" w:color="auto"/>
            </w:tcBorders>
          </w:tcPr>
          <w:p w14:paraId="6FE9177B" w14:textId="77777777" w:rsidR="001A00A1" w:rsidRPr="007B340C" w:rsidRDefault="00120233">
            <w:pPr>
              <w:pStyle w:val="aa"/>
              <w:jc w:val="center"/>
              <w:rPr>
                <w:sz w:val="16"/>
                <w:szCs w:val="16"/>
              </w:rPr>
            </w:pPr>
            <w:r w:rsidRPr="007B340C">
              <w:rPr>
                <w:sz w:val="16"/>
                <w:szCs w:val="16"/>
              </w:rPr>
              <w:t>N 02</w:t>
            </w:r>
          </w:p>
        </w:tc>
        <w:tc>
          <w:tcPr>
            <w:tcW w:w="3197" w:type="dxa"/>
            <w:tcBorders>
              <w:top w:val="nil"/>
              <w:left w:val="single" w:sz="4" w:space="0" w:color="auto"/>
              <w:bottom w:val="single" w:sz="4" w:space="0" w:color="auto"/>
              <w:right w:val="nil"/>
            </w:tcBorders>
          </w:tcPr>
          <w:p w14:paraId="5C36AA0A" w14:textId="77777777" w:rsidR="001A00A1" w:rsidRPr="007B340C" w:rsidRDefault="00120233">
            <w:pPr>
              <w:pStyle w:val="ac"/>
              <w:rPr>
                <w:sz w:val="16"/>
                <w:szCs w:val="16"/>
              </w:rPr>
            </w:pPr>
            <w:r w:rsidRPr="007B340C">
              <w:rPr>
                <w:sz w:val="16"/>
                <w:szCs w:val="16"/>
              </w:rPr>
              <w:t>анальгетики</w:t>
            </w:r>
          </w:p>
        </w:tc>
        <w:tc>
          <w:tcPr>
            <w:tcW w:w="1936" w:type="dxa"/>
            <w:tcBorders>
              <w:top w:val="nil"/>
              <w:left w:val="single" w:sz="4" w:space="0" w:color="auto"/>
              <w:bottom w:val="single" w:sz="4" w:space="0" w:color="auto"/>
              <w:right w:val="nil"/>
            </w:tcBorders>
          </w:tcPr>
          <w:p w14:paraId="3826324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C629B51" w14:textId="77777777" w:rsidR="001A00A1" w:rsidRPr="007B340C" w:rsidRDefault="001A00A1">
            <w:pPr>
              <w:pStyle w:val="aa"/>
              <w:rPr>
                <w:sz w:val="16"/>
                <w:szCs w:val="16"/>
              </w:rPr>
            </w:pPr>
          </w:p>
        </w:tc>
      </w:tr>
      <w:tr w:rsidR="001A00A1" w:rsidRPr="007B340C" w14:paraId="65EE87D8" w14:textId="77777777">
        <w:tc>
          <w:tcPr>
            <w:tcW w:w="1028" w:type="dxa"/>
            <w:tcBorders>
              <w:top w:val="single" w:sz="4" w:space="0" w:color="auto"/>
              <w:bottom w:val="single" w:sz="4" w:space="0" w:color="auto"/>
              <w:right w:val="single" w:sz="4" w:space="0" w:color="auto"/>
            </w:tcBorders>
          </w:tcPr>
          <w:p w14:paraId="6FBC8A9A" w14:textId="77777777" w:rsidR="001A00A1" w:rsidRPr="007B340C" w:rsidRDefault="00120233">
            <w:pPr>
              <w:pStyle w:val="aa"/>
              <w:jc w:val="center"/>
              <w:rPr>
                <w:sz w:val="16"/>
                <w:szCs w:val="16"/>
              </w:rPr>
            </w:pPr>
            <w:r w:rsidRPr="007B340C">
              <w:rPr>
                <w:sz w:val="16"/>
                <w:szCs w:val="16"/>
              </w:rPr>
              <w:t>N 02A</w:t>
            </w:r>
          </w:p>
        </w:tc>
        <w:tc>
          <w:tcPr>
            <w:tcW w:w="3197" w:type="dxa"/>
            <w:tcBorders>
              <w:top w:val="nil"/>
              <w:left w:val="single" w:sz="4" w:space="0" w:color="auto"/>
              <w:bottom w:val="single" w:sz="4" w:space="0" w:color="auto"/>
              <w:right w:val="nil"/>
            </w:tcBorders>
          </w:tcPr>
          <w:p w14:paraId="2F1E2BA9" w14:textId="77777777" w:rsidR="001A00A1" w:rsidRPr="007B340C" w:rsidRDefault="00120233">
            <w:pPr>
              <w:pStyle w:val="ac"/>
              <w:rPr>
                <w:sz w:val="16"/>
                <w:szCs w:val="16"/>
              </w:rPr>
            </w:pPr>
            <w:r w:rsidRPr="007B340C">
              <w:rPr>
                <w:sz w:val="16"/>
                <w:szCs w:val="16"/>
              </w:rPr>
              <w:t>опиоиды</w:t>
            </w:r>
          </w:p>
        </w:tc>
        <w:tc>
          <w:tcPr>
            <w:tcW w:w="1936" w:type="dxa"/>
            <w:tcBorders>
              <w:top w:val="nil"/>
              <w:left w:val="single" w:sz="4" w:space="0" w:color="auto"/>
              <w:bottom w:val="single" w:sz="4" w:space="0" w:color="auto"/>
              <w:right w:val="nil"/>
            </w:tcBorders>
          </w:tcPr>
          <w:p w14:paraId="337DB3A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86215E2" w14:textId="77777777" w:rsidR="001A00A1" w:rsidRPr="007B340C" w:rsidRDefault="001A00A1">
            <w:pPr>
              <w:pStyle w:val="aa"/>
              <w:rPr>
                <w:sz w:val="16"/>
                <w:szCs w:val="16"/>
              </w:rPr>
            </w:pPr>
          </w:p>
        </w:tc>
      </w:tr>
      <w:tr w:rsidR="001A00A1" w:rsidRPr="007B340C" w14:paraId="7F55FB00" w14:textId="77777777">
        <w:tc>
          <w:tcPr>
            <w:tcW w:w="1028" w:type="dxa"/>
            <w:tcBorders>
              <w:top w:val="single" w:sz="4" w:space="0" w:color="auto"/>
              <w:bottom w:val="single" w:sz="4" w:space="0" w:color="auto"/>
              <w:right w:val="single" w:sz="4" w:space="0" w:color="auto"/>
            </w:tcBorders>
          </w:tcPr>
          <w:p w14:paraId="0ADE5658" w14:textId="77777777" w:rsidR="001A00A1" w:rsidRPr="007B340C" w:rsidRDefault="00120233">
            <w:pPr>
              <w:pStyle w:val="aa"/>
              <w:jc w:val="center"/>
              <w:rPr>
                <w:sz w:val="16"/>
                <w:szCs w:val="16"/>
              </w:rPr>
            </w:pPr>
            <w:r w:rsidRPr="007B340C">
              <w:rPr>
                <w:sz w:val="16"/>
                <w:szCs w:val="16"/>
              </w:rPr>
              <w:t>N 02AA</w:t>
            </w:r>
          </w:p>
        </w:tc>
        <w:tc>
          <w:tcPr>
            <w:tcW w:w="3197" w:type="dxa"/>
            <w:tcBorders>
              <w:top w:val="nil"/>
              <w:left w:val="single" w:sz="4" w:space="0" w:color="auto"/>
              <w:bottom w:val="single" w:sz="4" w:space="0" w:color="auto"/>
              <w:right w:val="nil"/>
            </w:tcBorders>
          </w:tcPr>
          <w:p w14:paraId="0EA31E87" w14:textId="77777777" w:rsidR="001A00A1" w:rsidRPr="007B340C" w:rsidRDefault="00120233">
            <w:pPr>
              <w:pStyle w:val="ac"/>
              <w:rPr>
                <w:sz w:val="16"/>
                <w:szCs w:val="16"/>
              </w:rPr>
            </w:pPr>
            <w:r w:rsidRPr="007B340C">
              <w:rPr>
                <w:sz w:val="16"/>
                <w:szCs w:val="16"/>
              </w:rPr>
              <w:t>природные алкалоиды опия</w:t>
            </w:r>
          </w:p>
        </w:tc>
        <w:tc>
          <w:tcPr>
            <w:tcW w:w="1936" w:type="dxa"/>
            <w:tcBorders>
              <w:top w:val="nil"/>
              <w:left w:val="single" w:sz="4" w:space="0" w:color="auto"/>
              <w:bottom w:val="single" w:sz="4" w:space="0" w:color="auto"/>
              <w:right w:val="nil"/>
            </w:tcBorders>
          </w:tcPr>
          <w:p w14:paraId="22D6C922" w14:textId="77777777" w:rsidR="001A00A1" w:rsidRPr="007B340C" w:rsidRDefault="00120233">
            <w:pPr>
              <w:pStyle w:val="ac"/>
              <w:rPr>
                <w:sz w:val="16"/>
                <w:szCs w:val="16"/>
              </w:rPr>
            </w:pPr>
            <w:r w:rsidRPr="007B340C">
              <w:rPr>
                <w:sz w:val="16"/>
                <w:szCs w:val="16"/>
              </w:rPr>
              <w:t>морфин</w:t>
            </w:r>
          </w:p>
        </w:tc>
        <w:tc>
          <w:tcPr>
            <w:tcW w:w="4037" w:type="dxa"/>
            <w:tcBorders>
              <w:top w:val="nil"/>
              <w:left w:val="single" w:sz="4" w:space="0" w:color="auto"/>
              <w:bottom w:val="single" w:sz="4" w:space="0" w:color="auto"/>
            </w:tcBorders>
          </w:tcPr>
          <w:p w14:paraId="24EED7A6" w14:textId="77777777" w:rsidR="001A00A1" w:rsidRPr="007B340C" w:rsidRDefault="00120233">
            <w:pPr>
              <w:pStyle w:val="ac"/>
              <w:rPr>
                <w:sz w:val="16"/>
                <w:szCs w:val="16"/>
              </w:rPr>
            </w:pPr>
            <w:r w:rsidRPr="007B340C">
              <w:rPr>
                <w:sz w:val="16"/>
                <w:szCs w:val="16"/>
              </w:rPr>
              <w:t>капсулы пролонгированного действия;</w:t>
            </w:r>
          </w:p>
          <w:p w14:paraId="79D3BAEA" w14:textId="77777777" w:rsidR="001A00A1" w:rsidRPr="007B340C" w:rsidRDefault="00120233">
            <w:pPr>
              <w:pStyle w:val="ac"/>
              <w:rPr>
                <w:sz w:val="16"/>
                <w:szCs w:val="16"/>
              </w:rPr>
            </w:pPr>
            <w:r w:rsidRPr="007B340C">
              <w:rPr>
                <w:sz w:val="16"/>
                <w:szCs w:val="16"/>
              </w:rPr>
              <w:t>раствор для инъекций;</w:t>
            </w:r>
          </w:p>
          <w:p w14:paraId="4AB6AB61" w14:textId="77777777" w:rsidR="001A00A1" w:rsidRPr="007B340C" w:rsidRDefault="00120233">
            <w:pPr>
              <w:pStyle w:val="ac"/>
              <w:rPr>
                <w:sz w:val="16"/>
                <w:szCs w:val="16"/>
              </w:rPr>
            </w:pPr>
            <w:r w:rsidRPr="007B340C">
              <w:rPr>
                <w:sz w:val="16"/>
                <w:szCs w:val="16"/>
              </w:rPr>
              <w:t>раствор для подкожного введения;</w:t>
            </w:r>
          </w:p>
          <w:p w14:paraId="5CD97231"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1CFEA65B"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p w14:paraId="7040C1C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3E87611" w14:textId="77777777">
        <w:tc>
          <w:tcPr>
            <w:tcW w:w="1028" w:type="dxa"/>
            <w:tcBorders>
              <w:top w:val="single" w:sz="4" w:space="0" w:color="auto"/>
              <w:bottom w:val="single" w:sz="4" w:space="0" w:color="auto"/>
              <w:right w:val="single" w:sz="4" w:space="0" w:color="auto"/>
            </w:tcBorders>
          </w:tcPr>
          <w:p w14:paraId="208B32C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728A96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F8BB54" w14:textId="77777777" w:rsidR="001A00A1" w:rsidRPr="007B340C" w:rsidRDefault="00120233">
            <w:pPr>
              <w:pStyle w:val="ac"/>
              <w:rPr>
                <w:sz w:val="16"/>
                <w:szCs w:val="16"/>
              </w:rPr>
            </w:pPr>
            <w:r w:rsidRPr="007B340C">
              <w:rPr>
                <w:sz w:val="16"/>
                <w:szCs w:val="16"/>
              </w:rPr>
              <w:t>налоксон + оксикодон</w:t>
            </w:r>
          </w:p>
        </w:tc>
        <w:tc>
          <w:tcPr>
            <w:tcW w:w="4037" w:type="dxa"/>
            <w:tcBorders>
              <w:top w:val="nil"/>
              <w:left w:val="single" w:sz="4" w:space="0" w:color="auto"/>
              <w:bottom w:val="single" w:sz="4" w:space="0" w:color="auto"/>
            </w:tcBorders>
          </w:tcPr>
          <w:p w14:paraId="1A373B3E"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03E47FF0" w14:textId="77777777">
        <w:tc>
          <w:tcPr>
            <w:tcW w:w="1028" w:type="dxa"/>
            <w:tcBorders>
              <w:top w:val="single" w:sz="4" w:space="0" w:color="auto"/>
              <w:bottom w:val="single" w:sz="4" w:space="0" w:color="auto"/>
              <w:right w:val="single" w:sz="4" w:space="0" w:color="auto"/>
            </w:tcBorders>
          </w:tcPr>
          <w:p w14:paraId="18063B07" w14:textId="77777777" w:rsidR="001A00A1" w:rsidRPr="007B340C" w:rsidRDefault="00120233">
            <w:pPr>
              <w:pStyle w:val="aa"/>
              <w:jc w:val="center"/>
              <w:rPr>
                <w:sz w:val="16"/>
                <w:szCs w:val="16"/>
              </w:rPr>
            </w:pPr>
            <w:r w:rsidRPr="007B340C">
              <w:rPr>
                <w:sz w:val="16"/>
                <w:szCs w:val="16"/>
              </w:rPr>
              <w:t>N 02AB</w:t>
            </w:r>
          </w:p>
        </w:tc>
        <w:tc>
          <w:tcPr>
            <w:tcW w:w="3197" w:type="dxa"/>
            <w:tcBorders>
              <w:top w:val="nil"/>
              <w:left w:val="single" w:sz="4" w:space="0" w:color="auto"/>
              <w:bottom w:val="single" w:sz="4" w:space="0" w:color="auto"/>
              <w:right w:val="nil"/>
            </w:tcBorders>
          </w:tcPr>
          <w:p w14:paraId="42132EA5" w14:textId="77777777" w:rsidR="001A00A1" w:rsidRPr="007B340C" w:rsidRDefault="00120233">
            <w:pPr>
              <w:pStyle w:val="ac"/>
              <w:rPr>
                <w:sz w:val="16"/>
                <w:szCs w:val="16"/>
              </w:rPr>
            </w:pPr>
            <w:r w:rsidRPr="007B340C">
              <w:rPr>
                <w:sz w:val="16"/>
                <w:szCs w:val="16"/>
              </w:rPr>
              <w:t>производные фенилпиперидина</w:t>
            </w:r>
          </w:p>
        </w:tc>
        <w:tc>
          <w:tcPr>
            <w:tcW w:w="1936" w:type="dxa"/>
            <w:tcBorders>
              <w:top w:val="nil"/>
              <w:left w:val="single" w:sz="4" w:space="0" w:color="auto"/>
              <w:bottom w:val="single" w:sz="4" w:space="0" w:color="auto"/>
              <w:right w:val="nil"/>
            </w:tcBorders>
          </w:tcPr>
          <w:p w14:paraId="74F14522" w14:textId="77777777" w:rsidR="001A00A1" w:rsidRPr="007B340C" w:rsidRDefault="00120233">
            <w:pPr>
              <w:pStyle w:val="ac"/>
              <w:rPr>
                <w:sz w:val="16"/>
                <w:szCs w:val="16"/>
              </w:rPr>
            </w:pPr>
            <w:r w:rsidRPr="007B340C">
              <w:rPr>
                <w:sz w:val="16"/>
                <w:szCs w:val="16"/>
              </w:rPr>
              <w:t>фентанил</w:t>
            </w:r>
          </w:p>
        </w:tc>
        <w:tc>
          <w:tcPr>
            <w:tcW w:w="4037" w:type="dxa"/>
            <w:tcBorders>
              <w:top w:val="nil"/>
              <w:left w:val="single" w:sz="4" w:space="0" w:color="auto"/>
              <w:bottom w:val="single" w:sz="4" w:space="0" w:color="auto"/>
            </w:tcBorders>
          </w:tcPr>
          <w:p w14:paraId="66F61758"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09EA7DB0" w14:textId="77777777" w:rsidR="001A00A1" w:rsidRPr="007B340C" w:rsidRDefault="00120233">
            <w:pPr>
              <w:pStyle w:val="ac"/>
              <w:rPr>
                <w:sz w:val="16"/>
                <w:szCs w:val="16"/>
              </w:rPr>
            </w:pPr>
            <w:r w:rsidRPr="007B340C">
              <w:rPr>
                <w:sz w:val="16"/>
                <w:szCs w:val="16"/>
              </w:rPr>
              <w:t>трансдермальная терапевтическая система</w:t>
            </w:r>
          </w:p>
        </w:tc>
      </w:tr>
      <w:tr w:rsidR="001A00A1" w:rsidRPr="007B340C" w14:paraId="081343BE" w14:textId="77777777">
        <w:tc>
          <w:tcPr>
            <w:tcW w:w="1028" w:type="dxa"/>
            <w:tcBorders>
              <w:top w:val="single" w:sz="4" w:space="0" w:color="auto"/>
              <w:bottom w:val="single" w:sz="4" w:space="0" w:color="auto"/>
              <w:right w:val="single" w:sz="4" w:space="0" w:color="auto"/>
            </w:tcBorders>
          </w:tcPr>
          <w:p w14:paraId="700CDA19" w14:textId="77777777" w:rsidR="001A00A1" w:rsidRPr="007B340C" w:rsidRDefault="00120233">
            <w:pPr>
              <w:pStyle w:val="aa"/>
              <w:jc w:val="center"/>
              <w:rPr>
                <w:sz w:val="16"/>
                <w:szCs w:val="16"/>
              </w:rPr>
            </w:pPr>
            <w:r w:rsidRPr="007B340C">
              <w:rPr>
                <w:sz w:val="16"/>
                <w:szCs w:val="16"/>
              </w:rPr>
              <w:t>N 02AE</w:t>
            </w:r>
          </w:p>
        </w:tc>
        <w:tc>
          <w:tcPr>
            <w:tcW w:w="3197" w:type="dxa"/>
            <w:tcBorders>
              <w:top w:val="nil"/>
              <w:left w:val="single" w:sz="4" w:space="0" w:color="auto"/>
              <w:bottom w:val="single" w:sz="4" w:space="0" w:color="auto"/>
              <w:right w:val="nil"/>
            </w:tcBorders>
          </w:tcPr>
          <w:p w14:paraId="3817EEF6" w14:textId="77777777" w:rsidR="001A00A1" w:rsidRPr="007B340C" w:rsidRDefault="00120233">
            <w:pPr>
              <w:pStyle w:val="ac"/>
              <w:rPr>
                <w:sz w:val="16"/>
                <w:szCs w:val="16"/>
              </w:rPr>
            </w:pPr>
            <w:r w:rsidRPr="007B340C">
              <w:rPr>
                <w:sz w:val="16"/>
                <w:szCs w:val="16"/>
              </w:rPr>
              <w:t>производные орипавина</w:t>
            </w:r>
          </w:p>
        </w:tc>
        <w:tc>
          <w:tcPr>
            <w:tcW w:w="1936" w:type="dxa"/>
            <w:tcBorders>
              <w:top w:val="nil"/>
              <w:left w:val="single" w:sz="4" w:space="0" w:color="auto"/>
              <w:bottom w:val="single" w:sz="4" w:space="0" w:color="auto"/>
              <w:right w:val="nil"/>
            </w:tcBorders>
          </w:tcPr>
          <w:p w14:paraId="09373334" w14:textId="77777777" w:rsidR="001A00A1" w:rsidRPr="007B340C" w:rsidRDefault="00120233">
            <w:pPr>
              <w:pStyle w:val="ac"/>
              <w:rPr>
                <w:sz w:val="16"/>
                <w:szCs w:val="16"/>
              </w:rPr>
            </w:pPr>
            <w:r w:rsidRPr="007B340C">
              <w:rPr>
                <w:sz w:val="16"/>
                <w:szCs w:val="16"/>
              </w:rPr>
              <w:t>бупренорфин</w:t>
            </w:r>
          </w:p>
        </w:tc>
        <w:tc>
          <w:tcPr>
            <w:tcW w:w="4037" w:type="dxa"/>
            <w:tcBorders>
              <w:top w:val="nil"/>
              <w:left w:val="single" w:sz="4" w:space="0" w:color="auto"/>
              <w:bottom w:val="single" w:sz="4" w:space="0" w:color="auto"/>
            </w:tcBorders>
          </w:tcPr>
          <w:p w14:paraId="25B41195"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ED0479A" w14:textId="77777777">
        <w:tc>
          <w:tcPr>
            <w:tcW w:w="1028" w:type="dxa"/>
            <w:tcBorders>
              <w:top w:val="single" w:sz="4" w:space="0" w:color="auto"/>
              <w:bottom w:val="single" w:sz="4" w:space="0" w:color="auto"/>
              <w:right w:val="single" w:sz="4" w:space="0" w:color="auto"/>
            </w:tcBorders>
          </w:tcPr>
          <w:p w14:paraId="661A95DB" w14:textId="77777777" w:rsidR="001A00A1" w:rsidRPr="007B340C" w:rsidRDefault="00120233">
            <w:pPr>
              <w:pStyle w:val="aa"/>
              <w:jc w:val="center"/>
              <w:rPr>
                <w:sz w:val="16"/>
                <w:szCs w:val="16"/>
              </w:rPr>
            </w:pPr>
            <w:r w:rsidRPr="007B340C">
              <w:rPr>
                <w:sz w:val="16"/>
                <w:szCs w:val="16"/>
              </w:rPr>
              <w:t>N 02AX</w:t>
            </w:r>
          </w:p>
        </w:tc>
        <w:tc>
          <w:tcPr>
            <w:tcW w:w="3197" w:type="dxa"/>
            <w:tcBorders>
              <w:top w:val="nil"/>
              <w:left w:val="single" w:sz="4" w:space="0" w:color="auto"/>
              <w:bottom w:val="single" w:sz="4" w:space="0" w:color="auto"/>
              <w:right w:val="nil"/>
            </w:tcBorders>
          </w:tcPr>
          <w:p w14:paraId="24F3D77D" w14:textId="77777777" w:rsidR="001A00A1" w:rsidRPr="007B340C" w:rsidRDefault="00120233">
            <w:pPr>
              <w:pStyle w:val="ac"/>
              <w:rPr>
                <w:sz w:val="16"/>
                <w:szCs w:val="16"/>
              </w:rPr>
            </w:pPr>
            <w:r w:rsidRPr="007B340C">
              <w:rPr>
                <w:sz w:val="16"/>
                <w:szCs w:val="16"/>
              </w:rPr>
              <w:t>другие опиоиды</w:t>
            </w:r>
          </w:p>
        </w:tc>
        <w:tc>
          <w:tcPr>
            <w:tcW w:w="1936" w:type="dxa"/>
            <w:tcBorders>
              <w:top w:val="nil"/>
              <w:left w:val="single" w:sz="4" w:space="0" w:color="auto"/>
              <w:bottom w:val="single" w:sz="4" w:space="0" w:color="auto"/>
              <w:right w:val="nil"/>
            </w:tcBorders>
          </w:tcPr>
          <w:p w14:paraId="399EA396" w14:textId="77777777" w:rsidR="001A00A1" w:rsidRPr="007B340C" w:rsidRDefault="00120233">
            <w:pPr>
              <w:pStyle w:val="ac"/>
              <w:rPr>
                <w:sz w:val="16"/>
                <w:szCs w:val="16"/>
              </w:rPr>
            </w:pPr>
            <w:r w:rsidRPr="007B340C">
              <w:rPr>
                <w:sz w:val="16"/>
                <w:szCs w:val="16"/>
              </w:rPr>
              <w:t>пропионилфенилэтоксиэтилпиперидин</w:t>
            </w:r>
          </w:p>
        </w:tc>
        <w:tc>
          <w:tcPr>
            <w:tcW w:w="4037" w:type="dxa"/>
            <w:tcBorders>
              <w:top w:val="nil"/>
              <w:left w:val="single" w:sz="4" w:space="0" w:color="auto"/>
              <w:bottom w:val="single" w:sz="4" w:space="0" w:color="auto"/>
            </w:tcBorders>
          </w:tcPr>
          <w:p w14:paraId="15F68EC8" w14:textId="77777777" w:rsidR="001A00A1" w:rsidRPr="007B340C" w:rsidRDefault="00120233">
            <w:pPr>
              <w:pStyle w:val="ac"/>
              <w:rPr>
                <w:sz w:val="16"/>
                <w:szCs w:val="16"/>
              </w:rPr>
            </w:pPr>
            <w:r w:rsidRPr="007B340C">
              <w:rPr>
                <w:sz w:val="16"/>
                <w:szCs w:val="16"/>
              </w:rPr>
              <w:t>таблетки защечные</w:t>
            </w:r>
          </w:p>
        </w:tc>
      </w:tr>
      <w:tr w:rsidR="001A00A1" w:rsidRPr="007B340C" w14:paraId="5EFF3AA6" w14:textId="77777777">
        <w:tc>
          <w:tcPr>
            <w:tcW w:w="1028" w:type="dxa"/>
            <w:tcBorders>
              <w:top w:val="single" w:sz="4" w:space="0" w:color="auto"/>
              <w:bottom w:val="single" w:sz="4" w:space="0" w:color="auto"/>
              <w:right w:val="single" w:sz="4" w:space="0" w:color="auto"/>
            </w:tcBorders>
          </w:tcPr>
          <w:p w14:paraId="0757BA9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B9DC59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B1F510" w14:textId="77777777" w:rsidR="001A00A1" w:rsidRPr="007B340C" w:rsidRDefault="00120233">
            <w:pPr>
              <w:pStyle w:val="ac"/>
              <w:rPr>
                <w:sz w:val="16"/>
                <w:szCs w:val="16"/>
              </w:rPr>
            </w:pPr>
            <w:r w:rsidRPr="007B340C">
              <w:rPr>
                <w:sz w:val="16"/>
                <w:szCs w:val="16"/>
              </w:rPr>
              <w:t>тапентадол</w:t>
            </w:r>
          </w:p>
        </w:tc>
        <w:tc>
          <w:tcPr>
            <w:tcW w:w="4037" w:type="dxa"/>
            <w:tcBorders>
              <w:top w:val="nil"/>
              <w:left w:val="single" w:sz="4" w:space="0" w:color="auto"/>
              <w:bottom w:val="single" w:sz="4" w:space="0" w:color="auto"/>
            </w:tcBorders>
          </w:tcPr>
          <w:p w14:paraId="0C136465"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49D1FED5" w14:textId="77777777">
        <w:tc>
          <w:tcPr>
            <w:tcW w:w="1028" w:type="dxa"/>
            <w:tcBorders>
              <w:top w:val="single" w:sz="4" w:space="0" w:color="auto"/>
              <w:bottom w:val="single" w:sz="4" w:space="0" w:color="auto"/>
              <w:right w:val="single" w:sz="4" w:space="0" w:color="auto"/>
            </w:tcBorders>
          </w:tcPr>
          <w:p w14:paraId="0079E8D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FE6679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520930D" w14:textId="77777777" w:rsidR="001A00A1" w:rsidRPr="007B340C" w:rsidRDefault="00120233">
            <w:pPr>
              <w:pStyle w:val="ac"/>
              <w:rPr>
                <w:sz w:val="16"/>
                <w:szCs w:val="16"/>
              </w:rPr>
            </w:pPr>
            <w:r w:rsidRPr="007B340C">
              <w:rPr>
                <w:sz w:val="16"/>
                <w:szCs w:val="16"/>
              </w:rPr>
              <w:t>трамадол</w:t>
            </w:r>
          </w:p>
        </w:tc>
        <w:tc>
          <w:tcPr>
            <w:tcW w:w="4037" w:type="dxa"/>
            <w:tcBorders>
              <w:top w:val="nil"/>
              <w:left w:val="single" w:sz="4" w:space="0" w:color="auto"/>
              <w:bottom w:val="single" w:sz="4" w:space="0" w:color="auto"/>
            </w:tcBorders>
          </w:tcPr>
          <w:p w14:paraId="6DB62972" w14:textId="77777777" w:rsidR="001A00A1" w:rsidRPr="007B340C" w:rsidRDefault="00120233">
            <w:pPr>
              <w:pStyle w:val="ac"/>
              <w:rPr>
                <w:sz w:val="16"/>
                <w:szCs w:val="16"/>
              </w:rPr>
            </w:pPr>
            <w:r w:rsidRPr="007B340C">
              <w:rPr>
                <w:sz w:val="16"/>
                <w:szCs w:val="16"/>
              </w:rPr>
              <w:t>капсулы;</w:t>
            </w:r>
          </w:p>
          <w:p w14:paraId="0060DE73" w14:textId="77777777" w:rsidR="001A00A1" w:rsidRPr="007B340C" w:rsidRDefault="00120233">
            <w:pPr>
              <w:pStyle w:val="ac"/>
              <w:rPr>
                <w:sz w:val="16"/>
                <w:szCs w:val="16"/>
              </w:rPr>
            </w:pPr>
            <w:r w:rsidRPr="007B340C">
              <w:rPr>
                <w:sz w:val="16"/>
                <w:szCs w:val="16"/>
              </w:rPr>
              <w:t>раствор для инъекций;</w:t>
            </w:r>
          </w:p>
          <w:p w14:paraId="1F4281C6" w14:textId="77777777" w:rsidR="001A00A1" w:rsidRPr="007B340C" w:rsidRDefault="00120233">
            <w:pPr>
              <w:pStyle w:val="ac"/>
              <w:rPr>
                <w:sz w:val="16"/>
                <w:szCs w:val="16"/>
              </w:rPr>
            </w:pPr>
            <w:r w:rsidRPr="007B340C">
              <w:rPr>
                <w:sz w:val="16"/>
                <w:szCs w:val="16"/>
              </w:rPr>
              <w:t>суппозитории ректальные;</w:t>
            </w:r>
          </w:p>
          <w:p w14:paraId="557951E9" w14:textId="77777777" w:rsidR="001A00A1" w:rsidRPr="007B340C" w:rsidRDefault="00120233">
            <w:pPr>
              <w:pStyle w:val="ac"/>
              <w:rPr>
                <w:sz w:val="16"/>
                <w:szCs w:val="16"/>
              </w:rPr>
            </w:pPr>
            <w:r w:rsidRPr="007B340C">
              <w:rPr>
                <w:sz w:val="16"/>
                <w:szCs w:val="16"/>
              </w:rPr>
              <w:t>таблетки;</w:t>
            </w:r>
          </w:p>
          <w:p w14:paraId="2A483CB9"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304E6052"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2E50D30B" w14:textId="77777777">
        <w:tc>
          <w:tcPr>
            <w:tcW w:w="1028" w:type="dxa"/>
            <w:tcBorders>
              <w:top w:val="single" w:sz="4" w:space="0" w:color="auto"/>
              <w:bottom w:val="single" w:sz="4" w:space="0" w:color="auto"/>
              <w:right w:val="single" w:sz="4" w:space="0" w:color="auto"/>
            </w:tcBorders>
          </w:tcPr>
          <w:p w14:paraId="182A1171" w14:textId="77777777" w:rsidR="001A00A1" w:rsidRPr="007B340C" w:rsidRDefault="00120233">
            <w:pPr>
              <w:pStyle w:val="aa"/>
              <w:jc w:val="center"/>
              <w:rPr>
                <w:sz w:val="16"/>
                <w:szCs w:val="16"/>
              </w:rPr>
            </w:pPr>
            <w:r w:rsidRPr="007B340C">
              <w:rPr>
                <w:sz w:val="16"/>
                <w:szCs w:val="16"/>
              </w:rPr>
              <w:t>N 02B</w:t>
            </w:r>
          </w:p>
        </w:tc>
        <w:tc>
          <w:tcPr>
            <w:tcW w:w="3197" w:type="dxa"/>
            <w:tcBorders>
              <w:top w:val="nil"/>
              <w:left w:val="single" w:sz="4" w:space="0" w:color="auto"/>
              <w:bottom w:val="single" w:sz="4" w:space="0" w:color="auto"/>
              <w:right w:val="nil"/>
            </w:tcBorders>
          </w:tcPr>
          <w:p w14:paraId="20EBCA49" w14:textId="77777777" w:rsidR="001A00A1" w:rsidRPr="007B340C" w:rsidRDefault="00120233">
            <w:pPr>
              <w:pStyle w:val="ac"/>
              <w:rPr>
                <w:sz w:val="16"/>
                <w:szCs w:val="16"/>
              </w:rPr>
            </w:pPr>
            <w:r w:rsidRPr="007B340C">
              <w:rPr>
                <w:sz w:val="16"/>
                <w:szCs w:val="16"/>
              </w:rPr>
              <w:t>другие анальгетики и антипиретики</w:t>
            </w:r>
          </w:p>
        </w:tc>
        <w:tc>
          <w:tcPr>
            <w:tcW w:w="1936" w:type="dxa"/>
            <w:tcBorders>
              <w:top w:val="nil"/>
              <w:left w:val="single" w:sz="4" w:space="0" w:color="auto"/>
              <w:bottom w:val="single" w:sz="4" w:space="0" w:color="auto"/>
              <w:right w:val="nil"/>
            </w:tcBorders>
          </w:tcPr>
          <w:p w14:paraId="10BC08C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8A93487" w14:textId="77777777" w:rsidR="001A00A1" w:rsidRPr="007B340C" w:rsidRDefault="001A00A1">
            <w:pPr>
              <w:pStyle w:val="aa"/>
              <w:rPr>
                <w:sz w:val="16"/>
                <w:szCs w:val="16"/>
              </w:rPr>
            </w:pPr>
          </w:p>
        </w:tc>
      </w:tr>
      <w:tr w:rsidR="001A00A1" w:rsidRPr="007B340C" w14:paraId="500DAEF2" w14:textId="77777777">
        <w:tc>
          <w:tcPr>
            <w:tcW w:w="1028" w:type="dxa"/>
            <w:tcBorders>
              <w:top w:val="single" w:sz="4" w:space="0" w:color="auto"/>
              <w:bottom w:val="single" w:sz="4" w:space="0" w:color="auto"/>
              <w:right w:val="single" w:sz="4" w:space="0" w:color="auto"/>
            </w:tcBorders>
          </w:tcPr>
          <w:p w14:paraId="6DBD2915" w14:textId="77777777" w:rsidR="001A00A1" w:rsidRPr="007B340C" w:rsidRDefault="00120233">
            <w:pPr>
              <w:pStyle w:val="aa"/>
              <w:jc w:val="center"/>
              <w:rPr>
                <w:sz w:val="16"/>
                <w:szCs w:val="16"/>
              </w:rPr>
            </w:pPr>
            <w:r w:rsidRPr="007B340C">
              <w:rPr>
                <w:sz w:val="16"/>
                <w:szCs w:val="16"/>
              </w:rPr>
              <w:t>N 02BA</w:t>
            </w:r>
          </w:p>
        </w:tc>
        <w:tc>
          <w:tcPr>
            <w:tcW w:w="3197" w:type="dxa"/>
            <w:tcBorders>
              <w:top w:val="nil"/>
              <w:left w:val="single" w:sz="4" w:space="0" w:color="auto"/>
              <w:bottom w:val="single" w:sz="4" w:space="0" w:color="auto"/>
              <w:right w:val="nil"/>
            </w:tcBorders>
          </w:tcPr>
          <w:p w14:paraId="0CDDED8A" w14:textId="77777777" w:rsidR="001A00A1" w:rsidRPr="007B340C" w:rsidRDefault="00120233">
            <w:pPr>
              <w:pStyle w:val="ac"/>
              <w:rPr>
                <w:sz w:val="16"/>
                <w:szCs w:val="16"/>
              </w:rPr>
            </w:pPr>
            <w:r w:rsidRPr="007B340C">
              <w:rPr>
                <w:sz w:val="16"/>
                <w:szCs w:val="16"/>
              </w:rPr>
              <w:t>салициловая кислота и ее производные</w:t>
            </w:r>
          </w:p>
        </w:tc>
        <w:tc>
          <w:tcPr>
            <w:tcW w:w="1936" w:type="dxa"/>
            <w:tcBorders>
              <w:top w:val="nil"/>
              <w:left w:val="single" w:sz="4" w:space="0" w:color="auto"/>
              <w:bottom w:val="single" w:sz="4" w:space="0" w:color="auto"/>
              <w:right w:val="nil"/>
            </w:tcBorders>
          </w:tcPr>
          <w:p w14:paraId="38EE719E" w14:textId="77777777" w:rsidR="001A00A1" w:rsidRPr="007B340C" w:rsidRDefault="00120233">
            <w:pPr>
              <w:pStyle w:val="ac"/>
              <w:rPr>
                <w:sz w:val="16"/>
                <w:szCs w:val="16"/>
              </w:rPr>
            </w:pPr>
            <w:r w:rsidRPr="007B340C">
              <w:rPr>
                <w:sz w:val="16"/>
                <w:szCs w:val="16"/>
              </w:rPr>
              <w:t>ацетилсалициловая кислота</w:t>
            </w:r>
          </w:p>
        </w:tc>
        <w:tc>
          <w:tcPr>
            <w:tcW w:w="4037" w:type="dxa"/>
            <w:tcBorders>
              <w:top w:val="nil"/>
              <w:left w:val="single" w:sz="4" w:space="0" w:color="auto"/>
              <w:bottom w:val="single" w:sz="4" w:space="0" w:color="auto"/>
            </w:tcBorders>
          </w:tcPr>
          <w:p w14:paraId="2E8993DD" w14:textId="77777777" w:rsidR="001A00A1" w:rsidRPr="007B340C" w:rsidRDefault="00120233">
            <w:pPr>
              <w:pStyle w:val="ac"/>
              <w:rPr>
                <w:sz w:val="16"/>
                <w:szCs w:val="16"/>
              </w:rPr>
            </w:pPr>
            <w:r w:rsidRPr="007B340C">
              <w:rPr>
                <w:sz w:val="16"/>
                <w:szCs w:val="16"/>
              </w:rPr>
              <w:t>таблетки;</w:t>
            </w:r>
          </w:p>
          <w:p w14:paraId="6EFA5A7A" w14:textId="77777777" w:rsidR="001A00A1" w:rsidRPr="007B340C" w:rsidRDefault="00120233">
            <w:pPr>
              <w:pStyle w:val="ac"/>
              <w:rPr>
                <w:sz w:val="16"/>
                <w:szCs w:val="16"/>
              </w:rPr>
            </w:pPr>
            <w:r w:rsidRPr="007B340C">
              <w:rPr>
                <w:sz w:val="16"/>
                <w:szCs w:val="16"/>
              </w:rPr>
              <w:t>таблетки кишечнорастворимые, покрытые оболочкой;</w:t>
            </w:r>
          </w:p>
          <w:p w14:paraId="156DE851" w14:textId="77777777" w:rsidR="001A00A1" w:rsidRPr="007B340C" w:rsidRDefault="00120233">
            <w:pPr>
              <w:pStyle w:val="ac"/>
              <w:rPr>
                <w:sz w:val="16"/>
                <w:szCs w:val="16"/>
              </w:rPr>
            </w:pPr>
            <w:r w:rsidRPr="007B340C">
              <w:rPr>
                <w:sz w:val="16"/>
                <w:szCs w:val="16"/>
              </w:rPr>
              <w:t>таблетки кишечнорастворимые, покрытые пленочной оболочкой;</w:t>
            </w:r>
          </w:p>
          <w:p w14:paraId="347637C7"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3646AAA8" w14:textId="77777777" w:rsidR="001A00A1" w:rsidRPr="007B340C" w:rsidRDefault="00120233">
            <w:pPr>
              <w:pStyle w:val="ac"/>
              <w:rPr>
                <w:sz w:val="16"/>
                <w:szCs w:val="16"/>
              </w:rPr>
            </w:pPr>
            <w:r w:rsidRPr="007B340C">
              <w:rPr>
                <w:sz w:val="16"/>
                <w:szCs w:val="16"/>
              </w:rPr>
              <w:t>таблетки, покрытые кишечнорастворимой пленочной оболочкой</w:t>
            </w:r>
          </w:p>
        </w:tc>
      </w:tr>
      <w:tr w:rsidR="001A00A1" w:rsidRPr="007B340C" w14:paraId="06802CFE" w14:textId="77777777">
        <w:tc>
          <w:tcPr>
            <w:tcW w:w="1028" w:type="dxa"/>
            <w:tcBorders>
              <w:top w:val="single" w:sz="4" w:space="0" w:color="auto"/>
              <w:bottom w:val="single" w:sz="4" w:space="0" w:color="auto"/>
              <w:right w:val="single" w:sz="4" w:space="0" w:color="auto"/>
            </w:tcBorders>
          </w:tcPr>
          <w:p w14:paraId="37FD516E" w14:textId="77777777" w:rsidR="001A00A1" w:rsidRPr="007B340C" w:rsidRDefault="00120233">
            <w:pPr>
              <w:pStyle w:val="aa"/>
              <w:jc w:val="center"/>
              <w:rPr>
                <w:sz w:val="16"/>
                <w:szCs w:val="16"/>
              </w:rPr>
            </w:pPr>
            <w:r w:rsidRPr="007B340C">
              <w:rPr>
                <w:sz w:val="16"/>
                <w:szCs w:val="16"/>
              </w:rPr>
              <w:lastRenderedPageBreak/>
              <w:t>N 02BE</w:t>
            </w:r>
          </w:p>
        </w:tc>
        <w:tc>
          <w:tcPr>
            <w:tcW w:w="3197" w:type="dxa"/>
            <w:tcBorders>
              <w:top w:val="nil"/>
              <w:left w:val="single" w:sz="4" w:space="0" w:color="auto"/>
              <w:bottom w:val="single" w:sz="4" w:space="0" w:color="auto"/>
              <w:right w:val="nil"/>
            </w:tcBorders>
          </w:tcPr>
          <w:p w14:paraId="0C29C8CC" w14:textId="77777777" w:rsidR="001A00A1" w:rsidRPr="007B340C" w:rsidRDefault="00120233">
            <w:pPr>
              <w:pStyle w:val="ac"/>
              <w:rPr>
                <w:sz w:val="16"/>
                <w:szCs w:val="16"/>
              </w:rPr>
            </w:pPr>
            <w:r w:rsidRPr="007B340C">
              <w:rPr>
                <w:sz w:val="16"/>
                <w:szCs w:val="16"/>
              </w:rPr>
              <w:t>анилиды</w:t>
            </w:r>
          </w:p>
        </w:tc>
        <w:tc>
          <w:tcPr>
            <w:tcW w:w="1936" w:type="dxa"/>
            <w:tcBorders>
              <w:top w:val="nil"/>
              <w:left w:val="single" w:sz="4" w:space="0" w:color="auto"/>
              <w:bottom w:val="single" w:sz="4" w:space="0" w:color="auto"/>
              <w:right w:val="nil"/>
            </w:tcBorders>
          </w:tcPr>
          <w:p w14:paraId="3A08F9CD" w14:textId="77777777" w:rsidR="001A00A1" w:rsidRPr="007B340C" w:rsidRDefault="00120233">
            <w:pPr>
              <w:pStyle w:val="ac"/>
              <w:rPr>
                <w:sz w:val="16"/>
                <w:szCs w:val="16"/>
              </w:rPr>
            </w:pPr>
            <w:r w:rsidRPr="007B340C">
              <w:rPr>
                <w:sz w:val="16"/>
                <w:szCs w:val="16"/>
              </w:rPr>
              <w:t>парацетамол</w:t>
            </w:r>
          </w:p>
        </w:tc>
        <w:tc>
          <w:tcPr>
            <w:tcW w:w="4037" w:type="dxa"/>
            <w:tcBorders>
              <w:top w:val="nil"/>
              <w:left w:val="single" w:sz="4" w:space="0" w:color="auto"/>
              <w:bottom w:val="single" w:sz="4" w:space="0" w:color="auto"/>
            </w:tcBorders>
          </w:tcPr>
          <w:p w14:paraId="0563F016" w14:textId="77777777" w:rsidR="001A00A1" w:rsidRPr="007B340C" w:rsidRDefault="00120233">
            <w:pPr>
              <w:pStyle w:val="ac"/>
              <w:rPr>
                <w:sz w:val="16"/>
                <w:szCs w:val="16"/>
              </w:rPr>
            </w:pPr>
            <w:r w:rsidRPr="007B340C">
              <w:rPr>
                <w:sz w:val="16"/>
                <w:szCs w:val="16"/>
              </w:rPr>
              <w:t>гранулы для приготовления суспензии для приема внутрь;</w:t>
            </w:r>
          </w:p>
          <w:p w14:paraId="65FE41D3" w14:textId="77777777" w:rsidR="001A00A1" w:rsidRPr="007B340C" w:rsidRDefault="00120233">
            <w:pPr>
              <w:pStyle w:val="ac"/>
              <w:rPr>
                <w:sz w:val="16"/>
                <w:szCs w:val="16"/>
              </w:rPr>
            </w:pPr>
            <w:r w:rsidRPr="007B340C">
              <w:rPr>
                <w:sz w:val="16"/>
                <w:szCs w:val="16"/>
              </w:rPr>
              <w:t>раствор для инфузий;</w:t>
            </w:r>
          </w:p>
          <w:p w14:paraId="66302094" w14:textId="77777777" w:rsidR="001A00A1" w:rsidRPr="007B340C" w:rsidRDefault="00120233">
            <w:pPr>
              <w:pStyle w:val="ac"/>
              <w:rPr>
                <w:sz w:val="16"/>
                <w:szCs w:val="16"/>
              </w:rPr>
            </w:pPr>
            <w:r w:rsidRPr="007B340C">
              <w:rPr>
                <w:sz w:val="16"/>
                <w:szCs w:val="16"/>
              </w:rPr>
              <w:t>раствор для приема внутрь;</w:t>
            </w:r>
          </w:p>
          <w:p w14:paraId="5F5EC14E" w14:textId="77777777" w:rsidR="001A00A1" w:rsidRPr="007B340C" w:rsidRDefault="00120233">
            <w:pPr>
              <w:pStyle w:val="ac"/>
              <w:rPr>
                <w:sz w:val="16"/>
                <w:szCs w:val="16"/>
              </w:rPr>
            </w:pPr>
            <w:r w:rsidRPr="007B340C">
              <w:rPr>
                <w:sz w:val="16"/>
                <w:szCs w:val="16"/>
              </w:rPr>
              <w:t>раствор для приема внутрь (для детей);</w:t>
            </w:r>
          </w:p>
          <w:p w14:paraId="512AAA9F" w14:textId="77777777" w:rsidR="001A00A1" w:rsidRPr="007B340C" w:rsidRDefault="00120233">
            <w:pPr>
              <w:pStyle w:val="ac"/>
              <w:rPr>
                <w:sz w:val="16"/>
                <w:szCs w:val="16"/>
              </w:rPr>
            </w:pPr>
            <w:r w:rsidRPr="007B340C">
              <w:rPr>
                <w:sz w:val="16"/>
                <w:szCs w:val="16"/>
              </w:rPr>
              <w:t>суппозитории ректальные;</w:t>
            </w:r>
          </w:p>
          <w:p w14:paraId="6CE07511" w14:textId="77777777" w:rsidR="001A00A1" w:rsidRPr="007B340C" w:rsidRDefault="00120233">
            <w:pPr>
              <w:pStyle w:val="ac"/>
              <w:rPr>
                <w:sz w:val="16"/>
                <w:szCs w:val="16"/>
              </w:rPr>
            </w:pPr>
            <w:r w:rsidRPr="007B340C">
              <w:rPr>
                <w:sz w:val="16"/>
                <w:szCs w:val="16"/>
              </w:rPr>
              <w:t>суппозитории ректальные (для детей);</w:t>
            </w:r>
          </w:p>
          <w:p w14:paraId="79F80F2C" w14:textId="77777777" w:rsidR="001A00A1" w:rsidRPr="007B340C" w:rsidRDefault="00120233">
            <w:pPr>
              <w:pStyle w:val="ac"/>
              <w:rPr>
                <w:sz w:val="16"/>
                <w:szCs w:val="16"/>
              </w:rPr>
            </w:pPr>
            <w:r w:rsidRPr="007B340C">
              <w:rPr>
                <w:sz w:val="16"/>
                <w:szCs w:val="16"/>
              </w:rPr>
              <w:t>суспензия для приема внутрь;</w:t>
            </w:r>
          </w:p>
          <w:p w14:paraId="3C6B10E2" w14:textId="77777777" w:rsidR="001A00A1" w:rsidRPr="007B340C" w:rsidRDefault="00120233">
            <w:pPr>
              <w:pStyle w:val="ac"/>
              <w:rPr>
                <w:sz w:val="16"/>
                <w:szCs w:val="16"/>
              </w:rPr>
            </w:pPr>
            <w:r w:rsidRPr="007B340C">
              <w:rPr>
                <w:sz w:val="16"/>
                <w:szCs w:val="16"/>
              </w:rPr>
              <w:t>суспензия для приема внутрь (для детей);</w:t>
            </w:r>
          </w:p>
          <w:p w14:paraId="7273785A" w14:textId="77777777" w:rsidR="001A00A1" w:rsidRPr="007B340C" w:rsidRDefault="00120233">
            <w:pPr>
              <w:pStyle w:val="ac"/>
              <w:rPr>
                <w:sz w:val="16"/>
                <w:szCs w:val="16"/>
              </w:rPr>
            </w:pPr>
            <w:r w:rsidRPr="007B340C">
              <w:rPr>
                <w:sz w:val="16"/>
                <w:szCs w:val="16"/>
              </w:rPr>
              <w:t>таблетки;</w:t>
            </w:r>
          </w:p>
          <w:p w14:paraId="52DD151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83422DF" w14:textId="77777777">
        <w:tc>
          <w:tcPr>
            <w:tcW w:w="1028" w:type="dxa"/>
            <w:tcBorders>
              <w:top w:val="single" w:sz="4" w:space="0" w:color="auto"/>
              <w:bottom w:val="single" w:sz="4" w:space="0" w:color="auto"/>
              <w:right w:val="single" w:sz="4" w:space="0" w:color="auto"/>
            </w:tcBorders>
          </w:tcPr>
          <w:p w14:paraId="7E4AC0DF" w14:textId="77777777" w:rsidR="001A00A1" w:rsidRPr="007B340C" w:rsidRDefault="00120233">
            <w:pPr>
              <w:pStyle w:val="aa"/>
              <w:jc w:val="center"/>
              <w:rPr>
                <w:sz w:val="16"/>
                <w:szCs w:val="16"/>
              </w:rPr>
            </w:pPr>
            <w:r w:rsidRPr="007B340C">
              <w:rPr>
                <w:sz w:val="16"/>
                <w:szCs w:val="16"/>
              </w:rPr>
              <w:t>N 03</w:t>
            </w:r>
          </w:p>
        </w:tc>
        <w:tc>
          <w:tcPr>
            <w:tcW w:w="3197" w:type="dxa"/>
            <w:tcBorders>
              <w:top w:val="nil"/>
              <w:left w:val="single" w:sz="4" w:space="0" w:color="auto"/>
              <w:bottom w:val="single" w:sz="4" w:space="0" w:color="auto"/>
              <w:right w:val="nil"/>
            </w:tcBorders>
          </w:tcPr>
          <w:p w14:paraId="14D6187C" w14:textId="77777777" w:rsidR="001A00A1" w:rsidRPr="007B340C" w:rsidRDefault="00120233">
            <w:pPr>
              <w:pStyle w:val="ac"/>
              <w:rPr>
                <w:sz w:val="16"/>
                <w:szCs w:val="16"/>
              </w:rPr>
            </w:pPr>
            <w:r w:rsidRPr="007B340C">
              <w:rPr>
                <w:sz w:val="16"/>
                <w:szCs w:val="16"/>
              </w:rPr>
              <w:t>противоэпилептические препараты</w:t>
            </w:r>
          </w:p>
        </w:tc>
        <w:tc>
          <w:tcPr>
            <w:tcW w:w="1936" w:type="dxa"/>
            <w:tcBorders>
              <w:top w:val="nil"/>
              <w:left w:val="single" w:sz="4" w:space="0" w:color="auto"/>
              <w:bottom w:val="single" w:sz="4" w:space="0" w:color="auto"/>
              <w:right w:val="nil"/>
            </w:tcBorders>
          </w:tcPr>
          <w:p w14:paraId="74760F0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02C8D42" w14:textId="77777777" w:rsidR="001A00A1" w:rsidRPr="007B340C" w:rsidRDefault="001A00A1">
            <w:pPr>
              <w:pStyle w:val="aa"/>
              <w:rPr>
                <w:sz w:val="16"/>
                <w:szCs w:val="16"/>
              </w:rPr>
            </w:pPr>
          </w:p>
        </w:tc>
      </w:tr>
      <w:tr w:rsidR="001A00A1" w:rsidRPr="007B340C" w14:paraId="7A083D58" w14:textId="77777777">
        <w:tc>
          <w:tcPr>
            <w:tcW w:w="1028" w:type="dxa"/>
            <w:tcBorders>
              <w:top w:val="single" w:sz="4" w:space="0" w:color="auto"/>
              <w:bottom w:val="single" w:sz="4" w:space="0" w:color="auto"/>
              <w:right w:val="single" w:sz="4" w:space="0" w:color="auto"/>
            </w:tcBorders>
          </w:tcPr>
          <w:p w14:paraId="032AB5A2" w14:textId="77777777" w:rsidR="001A00A1" w:rsidRPr="007B340C" w:rsidRDefault="00120233">
            <w:pPr>
              <w:pStyle w:val="aa"/>
              <w:jc w:val="center"/>
              <w:rPr>
                <w:sz w:val="16"/>
                <w:szCs w:val="16"/>
              </w:rPr>
            </w:pPr>
            <w:r w:rsidRPr="007B340C">
              <w:rPr>
                <w:sz w:val="16"/>
                <w:szCs w:val="16"/>
              </w:rPr>
              <w:t>N 03A</w:t>
            </w:r>
          </w:p>
        </w:tc>
        <w:tc>
          <w:tcPr>
            <w:tcW w:w="3197" w:type="dxa"/>
            <w:tcBorders>
              <w:top w:val="nil"/>
              <w:left w:val="single" w:sz="4" w:space="0" w:color="auto"/>
              <w:bottom w:val="single" w:sz="4" w:space="0" w:color="auto"/>
              <w:right w:val="nil"/>
            </w:tcBorders>
          </w:tcPr>
          <w:p w14:paraId="1886BBA1" w14:textId="77777777" w:rsidR="001A00A1" w:rsidRPr="007B340C" w:rsidRDefault="00120233">
            <w:pPr>
              <w:pStyle w:val="ac"/>
              <w:rPr>
                <w:sz w:val="16"/>
                <w:szCs w:val="16"/>
              </w:rPr>
            </w:pPr>
            <w:r w:rsidRPr="007B340C">
              <w:rPr>
                <w:sz w:val="16"/>
                <w:szCs w:val="16"/>
              </w:rPr>
              <w:t>противоэпилептические препараты</w:t>
            </w:r>
          </w:p>
        </w:tc>
        <w:tc>
          <w:tcPr>
            <w:tcW w:w="1936" w:type="dxa"/>
            <w:tcBorders>
              <w:top w:val="nil"/>
              <w:left w:val="single" w:sz="4" w:space="0" w:color="auto"/>
              <w:bottom w:val="single" w:sz="4" w:space="0" w:color="auto"/>
              <w:right w:val="nil"/>
            </w:tcBorders>
          </w:tcPr>
          <w:p w14:paraId="03D8D6A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0B06465" w14:textId="77777777" w:rsidR="001A00A1" w:rsidRPr="007B340C" w:rsidRDefault="001A00A1">
            <w:pPr>
              <w:pStyle w:val="aa"/>
              <w:rPr>
                <w:sz w:val="16"/>
                <w:szCs w:val="16"/>
              </w:rPr>
            </w:pPr>
          </w:p>
        </w:tc>
      </w:tr>
      <w:tr w:rsidR="001A00A1" w:rsidRPr="007B340C" w14:paraId="56F81B44" w14:textId="77777777">
        <w:tc>
          <w:tcPr>
            <w:tcW w:w="1028" w:type="dxa"/>
            <w:tcBorders>
              <w:top w:val="single" w:sz="4" w:space="0" w:color="auto"/>
              <w:bottom w:val="single" w:sz="4" w:space="0" w:color="auto"/>
              <w:right w:val="single" w:sz="4" w:space="0" w:color="auto"/>
            </w:tcBorders>
          </w:tcPr>
          <w:p w14:paraId="29266430" w14:textId="77777777" w:rsidR="001A00A1" w:rsidRPr="007B340C" w:rsidRDefault="00120233">
            <w:pPr>
              <w:pStyle w:val="aa"/>
              <w:jc w:val="center"/>
              <w:rPr>
                <w:sz w:val="16"/>
                <w:szCs w:val="16"/>
              </w:rPr>
            </w:pPr>
            <w:r w:rsidRPr="007B340C">
              <w:rPr>
                <w:sz w:val="16"/>
                <w:szCs w:val="16"/>
              </w:rPr>
              <w:t>N 03AA</w:t>
            </w:r>
          </w:p>
        </w:tc>
        <w:tc>
          <w:tcPr>
            <w:tcW w:w="3197" w:type="dxa"/>
            <w:tcBorders>
              <w:top w:val="nil"/>
              <w:left w:val="single" w:sz="4" w:space="0" w:color="auto"/>
              <w:bottom w:val="single" w:sz="4" w:space="0" w:color="auto"/>
              <w:right w:val="nil"/>
            </w:tcBorders>
          </w:tcPr>
          <w:p w14:paraId="40DE4BCC" w14:textId="77777777" w:rsidR="001A00A1" w:rsidRPr="007B340C" w:rsidRDefault="00120233">
            <w:pPr>
              <w:pStyle w:val="ac"/>
              <w:rPr>
                <w:sz w:val="16"/>
                <w:szCs w:val="16"/>
              </w:rPr>
            </w:pPr>
            <w:r w:rsidRPr="007B340C">
              <w:rPr>
                <w:sz w:val="16"/>
                <w:szCs w:val="16"/>
              </w:rPr>
              <w:t>барбитураты и их производные</w:t>
            </w:r>
          </w:p>
        </w:tc>
        <w:tc>
          <w:tcPr>
            <w:tcW w:w="1936" w:type="dxa"/>
            <w:tcBorders>
              <w:top w:val="nil"/>
              <w:left w:val="single" w:sz="4" w:space="0" w:color="auto"/>
              <w:bottom w:val="single" w:sz="4" w:space="0" w:color="auto"/>
              <w:right w:val="nil"/>
            </w:tcBorders>
          </w:tcPr>
          <w:p w14:paraId="2B0E9A17" w14:textId="77777777" w:rsidR="001A00A1" w:rsidRPr="007B340C" w:rsidRDefault="00120233">
            <w:pPr>
              <w:pStyle w:val="ac"/>
              <w:rPr>
                <w:sz w:val="16"/>
                <w:szCs w:val="16"/>
              </w:rPr>
            </w:pPr>
            <w:r w:rsidRPr="007B340C">
              <w:rPr>
                <w:sz w:val="16"/>
                <w:szCs w:val="16"/>
              </w:rPr>
              <w:t>бензобарбитал</w:t>
            </w:r>
          </w:p>
        </w:tc>
        <w:tc>
          <w:tcPr>
            <w:tcW w:w="4037" w:type="dxa"/>
            <w:tcBorders>
              <w:top w:val="nil"/>
              <w:left w:val="single" w:sz="4" w:space="0" w:color="auto"/>
              <w:bottom w:val="single" w:sz="4" w:space="0" w:color="auto"/>
            </w:tcBorders>
          </w:tcPr>
          <w:p w14:paraId="6A3A3B0C" w14:textId="77777777" w:rsidR="001A00A1" w:rsidRPr="007B340C" w:rsidRDefault="00120233">
            <w:pPr>
              <w:pStyle w:val="ac"/>
              <w:rPr>
                <w:sz w:val="16"/>
                <w:szCs w:val="16"/>
              </w:rPr>
            </w:pPr>
            <w:r w:rsidRPr="007B340C">
              <w:rPr>
                <w:sz w:val="16"/>
                <w:szCs w:val="16"/>
              </w:rPr>
              <w:t>таблетки</w:t>
            </w:r>
          </w:p>
        </w:tc>
      </w:tr>
      <w:tr w:rsidR="001A00A1" w:rsidRPr="007B340C" w14:paraId="429CC0A1" w14:textId="77777777">
        <w:tc>
          <w:tcPr>
            <w:tcW w:w="1028" w:type="dxa"/>
            <w:tcBorders>
              <w:top w:val="single" w:sz="4" w:space="0" w:color="auto"/>
              <w:bottom w:val="single" w:sz="4" w:space="0" w:color="auto"/>
              <w:right w:val="single" w:sz="4" w:space="0" w:color="auto"/>
            </w:tcBorders>
          </w:tcPr>
          <w:p w14:paraId="073AECB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A985A0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C3DE05" w14:textId="77777777" w:rsidR="001A00A1" w:rsidRPr="007B340C" w:rsidRDefault="00120233">
            <w:pPr>
              <w:pStyle w:val="ac"/>
              <w:rPr>
                <w:sz w:val="16"/>
                <w:szCs w:val="16"/>
              </w:rPr>
            </w:pPr>
            <w:r w:rsidRPr="007B340C">
              <w:rPr>
                <w:sz w:val="16"/>
                <w:szCs w:val="16"/>
              </w:rPr>
              <w:t>фенобарбитал</w:t>
            </w:r>
          </w:p>
        </w:tc>
        <w:tc>
          <w:tcPr>
            <w:tcW w:w="4037" w:type="dxa"/>
            <w:tcBorders>
              <w:top w:val="nil"/>
              <w:left w:val="single" w:sz="4" w:space="0" w:color="auto"/>
              <w:bottom w:val="single" w:sz="4" w:space="0" w:color="auto"/>
            </w:tcBorders>
          </w:tcPr>
          <w:p w14:paraId="1229474D" w14:textId="77777777" w:rsidR="001A00A1" w:rsidRPr="007B340C" w:rsidRDefault="00120233">
            <w:pPr>
              <w:pStyle w:val="ac"/>
              <w:rPr>
                <w:sz w:val="16"/>
                <w:szCs w:val="16"/>
              </w:rPr>
            </w:pPr>
            <w:r w:rsidRPr="007B340C">
              <w:rPr>
                <w:sz w:val="16"/>
                <w:szCs w:val="16"/>
              </w:rPr>
              <w:t>таблетки;</w:t>
            </w:r>
          </w:p>
          <w:p w14:paraId="54A11483" w14:textId="77777777" w:rsidR="001A00A1" w:rsidRPr="007B340C" w:rsidRDefault="00120233">
            <w:pPr>
              <w:pStyle w:val="ac"/>
              <w:rPr>
                <w:sz w:val="16"/>
                <w:szCs w:val="16"/>
              </w:rPr>
            </w:pPr>
            <w:r w:rsidRPr="007B340C">
              <w:rPr>
                <w:sz w:val="16"/>
                <w:szCs w:val="16"/>
              </w:rPr>
              <w:t>таблетки (для детей)</w:t>
            </w:r>
          </w:p>
        </w:tc>
      </w:tr>
      <w:tr w:rsidR="001A00A1" w:rsidRPr="007B340C" w14:paraId="36362458" w14:textId="77777777">
        <w:tc>
          <w:tcPr>
            <w:tcW w:w="1028" w:type="dxa"/>
            <w:tcBorders>
              <w:top w:val="single" w:sz="4" w:space="0" w:color="auto"/>
              <w:bottom w:val="single" w:sz="4" w:space="0" w:color="auto"/>
              <w:right w:val="single" w:sz="4" w:space="0" w:color="auto"/>
            </w:tcBorders>
          </w:tcPr>
          <w:p w14:paraId="1296AE91" w14:textId="77777777" w:rsidR="001A00A1" w:rsidRPr="007B340C" w:rsidRDefault="00120233">
            <w:pPr>
              <w:pStyle w:val="aa"/>
              <w:jc w:val="center"/>
              <w:rPr>
                <w:sz w:val="16"/>
                <w:szCs w:val="16"/>
              </w:rPr>
            </w:pPr>
            <w:r w:rsidRPr="007B340C">
              <w:rPr>
                <w:sz w:val="16"/>
                <w:szCs w:val="16"/>
              </w:rPr>
              <w:t>N 03AB</w:t>
            </w:r>
          </w:p>
        </w:tc>
        <w:tc>
          <w:tcPr>
            <w:tcW w:w="3197" w:type="dxa"/>
            <w:tcBorders>
              <w:top w:val="nil"/>
              <w:left w:val="single" w:sz="4" w:space="0" w:color="auto"/>
              <w:bottom w:val="single" w:sz="4" w:space="0" w:color="auto"/>
              <w:right w:val="nil"/>
            </w:tcBorders>
          </w:tcPr>
          <w:p w14:paraId="39B3AE7E" w14:textId="77777777" w:rsidR="001A00A1" w:rsidRPr="007B340C" w:rsidRDefault="00120233">
            <w:pPr>
              <w:pStyle w:val="ac"/>
              <w:rPr>
                <w:sz w:val="16"/>
                <w:szCs w:val="16"/>
              </w:rPr>
            </w:pPr>
            <w:r w:rsidRPr="007B340C">
              <w:rPr>
                <w:sz w:val="16"/>
                <w:szCs w:val="16"/>
              </w:rPr>
              <w:t>производные гидантоина</w:t>
            </w:r>
          </w:p>
        </w:tc>
        <w:tc>
          <w:tcPr>
            <w:tcW w:w="1936" w:type="dxa"/>
            <w:tcBorders>
              <w:top w:val="nil"/>
              <w:left w:val="single" w:sz="4" w:space="0" w:color="auto"/>
              <w:bottom w:val="single" w:sz="4" w:space="0" w:color="auto"/>
              <w:right w:val="nil"/>
            </w:tcBorders>
          </w:tcPr>
          <w:p w14:paraId="3D39EBFE" w14:textId="77777777" w:rsidR="001A00A1" w:rsidRPr="007B340C" w:rsidRDefault="00120233">
            <w:pPr>
              <w:pStyle w:val="ac"/>
              <w:rPr>
                <w:sz w:val="16"/>
                <w:szCs w:val="16"/>
              </w:rPr>
            </w:pPr>
            <w:r w:rsidRPr="007B340C">
              <w:rPr>
                <w:sz w:val="16"/>
                <w:szCs w:val="16"/>
              </w:rPr>
              <w:t>фенитоин</w:t>
            </w:r>
          </w:p>
        </w:tc>
        <w:tc>
          <w:tcPr>
            <w:tcW w:w="4037" w:type="dxa"/>
            <w:tcBorders>
              <w:top w:val="nil"/>
              <w:left w:val="single" w:sz="4" w:space="0" w:color="auto"/>
              <w:bottom w:val="single" w:sz="4" w:space="0" w:color="auto"/>
            </w:tcBorders>
          </w:tcPr>
          <w:p w14:paraId="721F4F67" w14:textId="77777777" w:rsidR="001A00A1" w:rsidRPr="007B340C" w:rsidRDefault="00120233">
            <w:pPr>
              <w:pStyle w:val="ac"/>
              <w:rPr>
                <w:sz w:val="16"/>
                <w:szCs w:val="16"/>
              </w:rPr>
            </w:pPr>
            <w:r w:rsidRPr="007B340C">
              <w:rPr>
                <w:sz w:val="16"/>
                <w:szCs w:val="16"/>
              </w:rPr>
              <w:t>таблетки</w:t>
            </w:r>
          </w:p>
        </w:tc>
      </w:tr>
      <w:tr w:rsidR="001A00A1" w:rsidRPr="007B340C" w14:paraId="446A77CA" w14:textId="77777777">
        <w:tc>
          <w:tcPr>
            <w:tcW w:w="1028" w:type="dxa"/>
            <w:tcBorders>
              <w:top w:val="single" w:sz="4" w:space="0" w:color="auto"/>
              <w:bottom w:val="single" w:sz="4" w:space="0" w:color="auto"/>
              <w:right w:val="single" w:sz="4" w:space="0" w:color="auto"/>
            </w:tcBorders>
          </w:tcPr>
          <w:p w14:paraId="561D1C9C" w14:textId="77777777" w:rsidR="001A00A1" w:rsidRPr="007B340C" w:rsidRDefault="00120233">
            <w:pPr>
              <w:pStyle w:val="aa"/>
              <w:jc w:val="center"/>
              <w:rPr>
                <w:sz w:val="16"/>
                <w:szCs w:val="16"/>
              </w:rPr>
            </w:pPr>
            <w:r w:rsidRPr="007B340C">
              <w:rPr>
                <w:sz w:val="16"/>
                <w:szCs w:val="16"/>
              </w:rPr>
              <w:t>N 03AD</w:t>
            </w:r>
          </w:p>
        </w:tc>
        <w:tc>
          <w:tcPr>
            <w:tcW w:w="3197" w:type="dxa"/>
            <w:tcBorders>
              <w:top w:val="nil"/>
              <w:left w:val="single" w:sz="4" w:space="0" w:color="auto"/>
              <w:bottom w:val="single" w:sz="4" w:space="0" w:color="auto"/>
              <w:right w:val="nil"/>
            </w:tcBorders>
          </w:tcPr>
          <w:p w14:paraId="35DF61F1" w14:textId="77777777" w:rsidR="001A00A1" w:rsidRPr="007B340C" w:rsidRDefault="00120233">
            <w:pPr>
              <w:pStyle w:val="ac"/>
              <w:rPr>
                <w:sz w:val="16"/>
                <w:szCs w:val="16"/>
              </w:rPr>
            </w:pPr>
            <w:r w:rsidRPr="007B340C">
              <w:rPr>
                <w:sz w:val="16"/>
                <w:szCs w:val="16"/>
              </w:rPr>
              <w:t>производные сукцинимида</w:t>
            </w:r>
          </w:p>
        </w:tc>
        <w:tc>
          <w:tcPr>
            <w:tcW w:w="1936" w:type="dxa"/>
            <w:tcBorders>
              <w:top w:val="nil"/>
              <w:left w:val="single" w:sz="4" w:space="0" w:color="auto"/>
              <w:bottom w:val="single" w:sz="4" w:space="0" w:color="auto"/>
              <w:right w:val="nil"/>
            </w:tcBorders>
          </w:tcPr>
          <w:p w14:paraId="55BD2926" w14:textId="77777777" w:rsidR="001A00A1" w:rsidRPr="007B340C" w:rsidRDefault="00120233">
            <w:pPr>
              <w:pStyle w:val="ac"/>
              <w:rPr>
                <w:sz w:val="16"/>
                <w:szCs w:val="16"/>
              </w:rPr>
            </w:pPr>
            <w:r w:rsidRPr="007B340C">
              <w:rPr>
                <w:sz w:val="16"/>
                <w:szCs w:val="16"/>
              </w:rPr>
              <w:t>этосуксимид</w:t>
            </w:r>
          </w:p>
        </w:tc>
        <w:tc>
          <w:tcPr>
            <w:tcW w:w="4037" w:type="dxa"/>
            <w:tcBorders>
              <w:top w:val="nil"/>
              <w:left w:val="single" w:sz="4" w:space="0" w:color="auto"/>
              <w:bottom w:val="single" w:sz="4" w:space="0" w:color="auto"/>
            </w:tcBorders>
          </w:tcPr>
          <w:p w14:paraId="54E08566" w14:textId="77777777" w:rsidR="001A00A1" w:rsidRPr="007B340C" w:rsidRDefault="00120233">
            <w:pPr>
              <w:pStyle w:val="ac"/>
              <w:rPr>
                <w:sz w:val="16"/>
                <w:szCs w:val="16"/>
              </w:rPr>
            </w:pPr>
            <w:r w:rsidRPr="007B340C">
              <w:rPr>
                <w:sz w:val="16"/>
                <w:szCs w:val="16"/>
              </w:rPr>
              <w:t>капсулы</w:t>
            </w:r>
          </w:p>
        </w:tc>
      </w:tr>
      <w:tr w:rsidR="001A00A1" w:rsidRPr="007B340C" w14:paraId="00710326" w14:textId="77777777">
        <w:tc>
          <w:tcPr>
            <w:tcW w:w="1028" w:type="dxa"/>
            <w:tcBorders>
              <w:top w:val="single" w:sz="4" w:space="0" w:color="auto"/>
              <w:bottom w:val="single" w:sz="4" w:space="0" w:color="auto"/>
              <w:right w:val="single" w:sz="4" w:space="0" w:color="auto"/>
            </w:tcBorders>
          </w:tcPr>
          <w:p w14:paraId="43826323" w14:textId="77777777" w:rsidR="001A00A1" w:rsidRPr="007B340C" w:rsidRDefault="00120233">
            <w:pPr>
              <w:pStyle w:val="aa"/>
              <w:jc w:val="center"/>
              <w:rPr>
                <w:sz w:val="16"/>
                <w:szCs w:val="16"/>
              </w:rPr>
            </w:pPr>
            <w:r w:rsidRPr="007B340C">
              <w:rPr>
                <w:sz w:val="16"/>
                <w:szCs w:val="16"/>
              </w:rPr>
              <w:t>N 03AE</w:t>
            </w:r>
          </w:p>
        </w:tc>
        <w:tc>
          <w:tcPr>
            <w:tcW w:w="3197" w:type="dxa"/>
            <w:tcBorders>
              <w:top w:val="nil"/>
              <w:left w:val="single" w:sz="4" w:space="0" w:color="auto"/>
              <w:bottom w:val="single" w:sz="4" w:space="0" w:color="auto"/>
              <w:right w:val="nil"/>
            </w:tcBorders>
          </w:tcPr>
          <w:p w14:paraId="7C221EFC" w14:textId="77777777" w:rsidR="001A00A1" w:rsidRPr="007B340C" w:rsidRDefault="00120233">
            <w:pPr>
              <w:pStyle w:val="ac"/>
              <w:rPr>
                <w:sz w:val="16"/>
                <w:szCs w:val="16"/>
              </w:rPr>
            </w:pPr>
            <w:r w:rsidRPr="007B340C">
              <w:rPr>
                <w:sz w:val="16"/>
                <w:szCs w:val="16"/>
              </w:rPr>
              <w:t>производные бензодиазепина</w:t>
            </w:r>
          </w:p>
        </w:tc>
        <w:tc>
          <w:tcPr>
            <w:tcW w:w="1936" w:type="dxa"/>
            <w:tcBorders>
              <w:top w:val="nil"/>
              <w:left w:val="single" w:sz="4" w:space="0" w:color="auto"/>
              <w:bottom w:val="single" w:sz="4" w:space="0" w:color="auto"/>
              <w:right w:val="nil"/>
            </w:tcBorders>
          </w:tcPr>
          <w:p w14:paraId="440BB19E" w14:textId="77777777" w:rsidR="001A00A1" w:rsidRPr="007B340C" w:rsidRDefault="00120233">
            <w:pPr>
              <w:pStyle w:val="ac"/>
              <w:rPr>
                <w:sz w:val="16"/>
                <w:szCs w:val="16"/>
              </w:rPr>
            </w:pPr>
            <w:r w:rsidRPr="007B340C">
              <w:rPr>
                <w:sz w:val="16"/>
                <w:szCs w:val="16"/>
              </w:rPr>
              <w:t>клоназепам</w:t>
            </w:r>
          </w:p>
        </w:tc>
        <w:tc>
          <w:tcPr>
            <w:tcW w:w="4037" w:type="dxa"/>
            <w:tcBorders>
              <w:top w:val="nil"/>
              <w:left w:val="single" w:sz="4" w:space="0" w:color="auto"/>
              <w:bottom w:val="single" w:sz="4" w:space="0" w:color="auto"/>
            </w:tcBorders>
          </w:tcPr>
          <w:p w14:paraId="0FA9CED9" w14:textId="77777777" w:rsidR="001A00A1" w:rsidRPr="007B340C" w:rsidRDefault="00120233">
            <w:pPr>
              <w:pStyle w:val="ac"/>
              <w:rPr>
                <w:sz w:val="16"/>
                <w:szCs w:val="16"/>
              </w:rPr>
            </w:pPr>
            <w:r w:rsidRPr="007B340C">
              <w:rPr>
                <w:sz w:val="16"/>
                <w:szCs w:val="16"/>
              </w:rPr>
              <w:t>таблетки</w:t>
            </w:r>
          </w:p>
        </w:tc>
      </w:tr>
      <w:tr w:rsidR="001A00A1" w:rsidRPr="007B340C" w14:paraId="79D4760C" w14:textId="77777777">
        <w:tc>
          <w:tcPr>
            <w:tcW w:w="1028" w:type="dxa"/>
            <w:tcBorders>
              <w:top w:val="single" w:sz="4" w:space="0" w:color="auto"/>
              <w:bottom w:val="single" w:sz="4" w:space="0" w:color="auto"/>
              <w:right w:val="single" w:sz="4" w:space="0" w:color="auto"/>
            </w:tcBorders>
          </w:tcPr>
          <w:p w14:paraId="0A9271A5" w14:textId="77777777" w:rsidR="001A00A1" w:rsidRPr="007B340C" w:rsidRDefault="00120233">
            <w:pPr>
              <w:pStyle w:val="aa"/>
              <w:jc w:val="center"/>
              <w:rPr>
                <w:sz w:val="16"/>
                <w:szCs w:val="16"/>
              </w:rPr>
            </w:pPr>
            <w:r w:rsidRPr="007B340C">
              <w:rPr>
                <w:sz w:val="16"/>
                <w:szCs w:val="16"/>
              </w:rPr>
              <w:t>N 03AF</w:t>
            </w:r>
          </w:p>
        </w:tc>
        <w:tc>
          <w:tcPr>
            <w:tcW w:w="3197" w:type="dxa"/>
            <w:tcBorders>
              <w:top w:val="nil"/>
              <w:left w:val="single" w:sz="4" w:space="0" w:color="auto"/>
              <w:bottom w:val="single" w:sz="4" w:space="0" w:color="auto"/>
              <w:right w:val="nil"/>
            </w:tcBorders>
          </w:tcPr>
          <w:p w14:paraId="2F1E7A32" w14:textId="77777777" w:rsidR="001A00A1" w:rsidRPr="007B340C" w:rsidRDefault="00120233">
            <w:pPr>
              <w:pStyle w:val="ac"/>
              <w:rPr>
                <w:sz w:val="16"/>
                <w:szCs w:val="16"/>
              </w:rPr>
            </w:pPr>
            <w:r w:rsidRPr="007B340C">
              <w:rPr>
                <w:sz w:val="16"/>
                <w:szCs w:val="16"/>
              </w:rPr>
              <w:t>производные карбоксамида</w:t>
            </w:r>
          </w:p>
        </w:tc>
        <w:tc>
          <w:tcPr>
            <w:tcW w:w="1936" w:type="dxa"/>
            <w:tcBorders>
              <w:top w:val="nil"/>
              <w:left w:val="single" w:sz="4" w:space="0" w:color="auto"/>
              <w:bottom w:val="single" w:sz="4" w:space="0" w:color="auto"/>
              <w:right w:val="nil"/>
            </w:tcBorders>
          </w:tcPr>
          <w:p w14:paraId="3F42986F" w14:textId="77777777" w:rsidR="001A00A1" w:rsidRPr="007B340C" w:rsidRDefault="00120233">
            <w:pPr>
              <w:pStyle w:val="ac"/>
              <w:rPr>
                <w:sz w:val="16"/>
                <w:szCs w:val="16"/>
              </w:rPr>
            </w:pPr>
            <w:r w:rsidRPr="007B340C">
              <w:rPr>
                <w:sz w:val="16"/>
                <w:szCs w:val="16"/>
              </w:rPr>
              <w:t>карбамазепин</w:t>
            </w:r>
          </w:p>
        </w:tc>
        <w:tc>
          <w:tcPr>
            <w:tcW w:w="4037" w:type="dxa"/>
            <w:tcBorders>
              <w:top w:val="nil"/>
              <w:left w:val="single" w:sz="4" w:space="0" w:color="auto"/>
              <w:bottom w:val="single" w:sz="4" w:space="0" w:color="auto"/>
            </w:tcBorders>
          </w:tcPr>
          <w:p w14:paraId="78DEA85C" w14:textId="77777777" w:rsidR="001A00A1" w:rsidRPr="007B340C" w:rsidRDefault="00120233">
            <w:pPr>
              <w:pStyle w:val="ac"/>
              <w:rPr>
                <w:sz w:val="16"/>
                <w:szCs w:val="16"/>
              </w:rPr>
            </w:pPr>
            <w:r w:rsidRPr="007B340C">
              <w:rPr>
                <w:sz w:val="16"/>
                <w:szCs w:val="16"/>
              </w:rPr>
              <w:t>таблетки;</w:t>
            </w:r>
          </w:p>
          <w:p w14:paraId="10EDC544" w14:textId="77777777" w:rsidR="001A00A1" w:rsidRPr="007B340C" w:rsidRDefault="00120233">
            <w:pPr>
              <w:pStyle w:val="ac"/>
              <w:rPr>
                <w:sz w:val="16"/>
                <w:szCs w:val="16"/>
              </w:rPr>
            </w:pPr>
            <w:r w:rsidRPr="007B340C">
              <w:rPr>
                <w:sz w:val="16"/>
                <w:szCs w:val="16"/>
              </w:rPr>
              <w:t>таблетки пролонгированного действия;</w:t>
            </w:r>
          </w:p>
          <w:p w14:paraId="0CB56E4A"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p w14:paraId="2754C348"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14A3B0F5" w14:textId="77777777">
        <w:tc>
          <w:tcPr>
            <w:tcW w:w="1028" w:type="dxa"/>
            <w:tcBorders>
              <w:top w:val="single" w:sz="4" w:space="0" w:color="auto"/>
              <w:bottom w:val="single" w:sz="4" w:space="0" w:color="auto"/>
              <w:right w:val="single" w:sz="4" w:space="0" w:color="auto"/>
            </w:tcBorders>
          </w:tcPr>
          <w:p w14:paraId="66C1A2D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D91154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EB2D33" w14:textId="77777777" w:rsidR="001A00A1" w:rsidRPr="007B340C" w:rsidRDefault="00120233">
            <w:pPr>
              <w:pStyle w:val="ac"/>
              <w:rPr>
                <w:sz w:val="16"/>
                <w:szCs w:val="16"/>
              </w:rPr>
            </w:pPr>
            <w:r w:rsidRPr="007B340C">
              <w:rPr>
                <w:sz w:val="16"/>
                <w:szCs w:val="16"/>
              </w:rPr>
              <w:t>окскарбазепин</w:t>
            </w:r>
          </w:p>
        </w:tc>
        <w:tc>
          <w:tcPr>
            <w:tcW w:w="4037" w:type="dxa"/>
            <w:tcBorders>
              <w:top w:val="nil"/>
              <w:left w:val="single" w:sz="4" w:space="0" w:color="auto"/>
              <w:bottom w:val="single" w:sz="4" w:space="0" w:color="auto"/>
            </w:tcBorders>
          </w:tcPr>
          <w:p w14:paraId="2631CB88" w14:textId="77777777" w:rsidR="001A00A1" w:rsidRPr="007B340C" w:rsidRDefault="00120233">
            <w:pPr>
              <w:pStyle w:val="ac"/>
              <w:rPr>
                <w:sz w:val="16"/>
                <w:szCs w:val="16"/>
              </w:rPr>
            </w:pPr>
            <w:r w:rsidRPr="007B340C">
              <w:rPr>
                <w:sz w:val="16"/>
                <w:szCs w:val="16"/>
              </w:rPr>
              <w:t>суспензия для приема внутрь;</w:t>
            </w:r>
          </w:p>
          <w:p w14:paraId="5F59D74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597B3D3" w14:textId="77777777">
        <w:tc>
          <w:tcPr>
            <w:tcW w:w="1028" w:type="dxa"/>
            <w:tcBorders>
              <w:top w:val="single" w:sz="4" w:space="0" w:color="auto"/>
              <w:bottom w:val="single" w:sz="4" w:space="0" w:color="auto"/>
              <w:right w:val="single" w:sz="4" w:space="0" w:color="auto"/>
            </w:tcBorders>
          </w:tcPr>
          <w:p w14:paraId="66C86066" w14:textId="77777777" w:rsidR="001A00A1" w:rsidRPr="007B340C" w:rsidRDefault="00120233">
            <w:pPr>
              <w:pStyle w:val="aa"/>
              <w:jc w:val="center"/>
              <w:rPr>
                <w:sz w:val="16"/>
                <w:szCs w:val="16"/>
              </w:rPr>
            </w:pPr>
            <w:r w:rsidRPr="007B340C">
              <w:rPr>
                <w:sz w:val="16"/>
                <w:szCs w:val="16"/>
              </w:rPr>
              <w:t>N 03AG</w:t>
            </w:r>
          </w:p>
        </w:tc>
        <w:tc>
          <w:tcPr>
            <w:tcW w:w="3197" w:type="dxa"/>
            <w:tcBorders>
              <w:top w:val="nil"/>
              <w:left w:val="single" w:sz="4" w:space="0" w:color="auto"/>
              <w:bottom w:val="single" w:sz="4" w:space="0" w:color="auto"/>
              <w:right w:val="nil"/>
            </w:tcBorders>
          </w:tcPr>
          <w:p w14:paraId="30270824" w14:textId="77777777" w:rsidR="001A00A1" w:rsidRPr="007B340C" w:rsidRDefault="00120233">
            <w:pPr>
              <w:pStyle w:val="ac"/>
              <w:rPr>
                <w:sz w:val="16"/>
                <w:szCs w:val="16"/>
              </w:rPr>
            </w:pPr>
            <w:r w:rsidRPr="007B340C">
              <w:rPr>
                <w:sz w:val="16"/>
                <w:szCs w:val="16"/>
              </w:rPr>
              <w:t>производные жирных кислот</w:t>
            </w:r>
          </w:p>
        </w:tc>
        <w:tc>
          <w:tcPr>
            <w:tcW w:w="1936" w:type="dxa"/>
            <w:tcBorders>
              <w:top w:val="nil"/>
              <w:left w:val="single" w:sz="4" w:space="0" w:color="auto"/>
              <w:bottom w:val="single" w:sz="4" w:space="0" w:color="auto"/>
              <w:right w:val="nil"/>
            </w:tcBorders>
          </w:tcPr>
          <w:p w14:paraId="647013CF" w14:textId="77777777" w:rsidR="001A00A1" w:rsidRPr="007B340C" w:rsidRDefault="00120233">
            <w:pPr>
              <w:pStyle w:val="ac"/>
              <w:rPr>
                <w:sz w:val="16"/>
                <w:szCs w:val="16"/>
              </w:rPr>
            </w:pPr>
            <w:r w:rsidRPr="007B340C">
              <w:rPr>
                <w:sz w:val="16"/>
                <w:szCs w:val="16"/>
              </w:rPr>
              <w:t>вальпроевая кислота</w:t>
            </w:r>
          </w:p>
        </w:tc>
        <w:tc>
          <w:tcPr>
            <w:tcW w:w="4037" w:type="dxa"/>
            <w:tcBorders>
              <w:top w:val="nil"/>
              <w:left w:val="single" w:sz="4" w:space="0" w:color="auto"/>
              <w:bottom w:val="single" w:sz="4" w:space="0" w:color="auto"/>
            </w:tcBorders>
          </w:tcPr>
          <w:p w14:paraId="3AB4D806" w14:textId="77777777" w:rsidR="001A00A1" w:rsidRPr="007B340C" w:rsidRDefault="00120233">
            <w:pPr>
              <w:pStyle w:val="ac"/>
              <w:rPr>
                <w:sz w:val="16"/>
                <w:szCs w:val="16"/>
              </w:rPr>
            </w:pPr>
            <w:r w:rsidRPr="007B340C">
              <w:rPr>
                <w:sz w:val="16"/>
                <w:szCs w:val="16"/>
              </w:rPr>
              <w:t>гранулы с пролонгированным высвобождением;</w:t>
            </w:r>
          </w:p>
          <w:p w14:paraId="46D02044" w14:textId="77777777" w:rsidR="001A00A1" w:rsidRPr="007B340C" w:rsidRDefault="00120233">
            <w:pPr>
              <w:pStyle w:val="ac"/>
              <w:rPr>
                <w:sz w:val="16"/>
                <w:szCs w:val="16"/>
              </w:rPr>
            </w:pPr>
            <w:r w:rsidRPr="007B340C">
              <w:rPr>
                <w:sz w:val="16"/>
                <w:szCs w:val="16"/>
              </w:rPr>
              <w:t>капли для приема внутрь;</w:t>
            </w:r>
          </w:p>
          <w:p w14:paraId="3972B27C" w14:textId="77777777" w:rsidR="001A00A1" w:rsidRPr="007B340C" w:rsidRDefault="00120233">
            <w:pPr>
              <w:pStyle w:val="ac"/>
              <w:rPr>
                <w:sz w:val="16"/>
                <w:szCs w:val="16"/>
              </w:rPr>
            </w:pPr>
            <w:r w:rsidRPr="007B340C">
              <w:rPr>
                <w:sz w:val="16"/>
                <w:szCs w:val="16"/>
              </w:rPr>
              <w:t>капсулы кишечнорастворимые;</w:t>
            </w:r>
          </w:p>
          <w:p w14:paraId="00361A77"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36A1EB6C" w14:textId="77777777" w:rsidR="001A00A1" w:rsidRPr="007B340C" w:rsidRDefault="00120233">
            <w:pPr>
              <w:pStyle w:val="ac"/>
              <w:rPr>
                <w:sz w:val="16"/>
                <w:szCs w:val="16"/>
              </w:rPr>
            </w:pPr>
            <w:r w:rsidRPr="007B340C">
              <w:rPr>
                <w:sz w:val="16"/>
                <w:szCs w:val="16"/>
              </w:rPr>
              <w:t>раствор для внутривенного введения;</w:t>
            </w:r>
          </w:p>
          <w:p w14:paraId="7CD15DCE" w14:textId="77777777" w:rsidR="001A00A1" w:rsidRPr="007B340C" w:rsidRDefault="00120233">
            <w:pPr>
              <w:pStyle w:val="ac"/>
              <w:rPr>
                <w:sz w:val="16"/>
                <w:szCs w:val="16"/>
              </w:rPr>
            </w:pPr>
            <w:r w:rsidRPr="007B340C">
              <w:rPr>
                <w:sz w:val="16"/>
                <w:szCs w:val="16"/>
              </w:rPr>
              <w:t>сироп;</w:t>
            </w:r>
          </w:p>
          <w:p w14:paraId="0708B2AF" w14:textId="77777777" w:rsidR="001A00A1" w:rsidRPr="007B340C" w:rsidRDefault="00120233">
            <w:pPr>
              <w:pStyle w:val="ac"/>
              <w:rPr>
                <w:sz w:val="16"/>
                <w:szCs w:val="16"/>
              </w:rPr>
            </w:pPr>
            <w:r w:rsidRPr="007B340C">
              <w:rPr>
                <w:sz w:val="16"/>
                <w:szCs w:val="16"/>
              </w:rPr>
              <w:t>сироп (для детей);</w:t>
            </w:r>
          </w:p>
          <w:p w14:paraId="73BB8703" w14:textId="77777777" w:rsidR="001A00A1" w:rsidRPr="007B340C" w:rsidRDefault="00120233">
            <w:pPr>
              <w:pStyle w:val="ac"/>
              <w:rPr>
                <w:sz w:val="16"/>
                <w:szCs w:val="16"/>
              </w:rPr>
            </w:pPr>
            <w:r w:rsidRPr="007B340C">
              <w:rPr>
                <w:sz w:val="16"/>
                <w:szCs w:val="16"/>
              </w:rPr>
              <w:t>таблетки;</w:t>
            </w:r>
          </w:p>
          <w:p w14:paraId="7C377B11"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p w14:paraId="77793A7A"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p w14:paraId="00C54B8B"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p w14:paraId="2BEFB24B" w14:textId="77777777" w:rsidR="001A00A1" w:rsidRPr="007B340C" w:rsidRDefault="00120233">
            <w:pPr>
              <w:pStyle w:val="ac"/>
              <w:rPr>
                <w:sz w:val="16"/>
                <w:szCs w:val="16"/>
              </w:rPr>
            </w:pPr>
            <w:r w:rsidRPr="007B340C">
              <w:rPr>
                <w:sz w:val="16"/>
                <w:szCs w:val="16"/>
              </w:rPr>
              <w:t>таблетки с пролонгированным высвобождением, покрытые пленочной оболочкой</w:t>
            </w:r>
          </w:p>
        </w:tc>
      </w:tr>
      <w:tr w:rsidR="001A00A1" w:rsidRPr="007B340C" w14:paraId="23338A21" w14:textId="77777777">
        <w:tc>
          <w:tcPr>
            <w:tcW w:w="1028" w:type="dxa"/>
            <w:tcBorders>
              <w:top w:val="single" w:sz="4" w:space="0" w:color="auto"/>
              <w:bottom w:val="single" w:sz="4" w:space="0" w:color="auto"/>
              <w:right w:val="single" w:sz="4" w:space="0" w:color="auto"/>
            </w:tcBorders>
          </w:tcPr>
          <w:p w14:paraId="47DA7D0E" w14:textId="77777777" w:rsidR="001A00A1" w:rsidRPr="007B340C" w:rsidRDefault="00120233">
            <w:pPr>
              <w:pStyle w:val="aa"/>
              <w:jc w:val="center"/>
              <w:rPr>
                <w:sz w:val="16"/>
                <w:szCs w:val="16"/>
              </w:rPr>
            </w:pPr>
            <w:r w:rsidRPr="007B340C">
              <w:rPr>
                <w:sz w:val="16"/>
                <w:szCs w:val="16"/>
              </w:rPr>
              <w:t>N 03AX</w:t>
            </w:r>
          </w:p>
        </w:tc>
        <w:tc>
          <w:tcPr>
            <w:tcW w:w="3197" w:type="dxa"/>
            <w:tcBorders>
              <w:top w:val="nil"/>
              <w:left w:val="single" w:sz="4" w:space="0" w:color="auto"/>
              <w:bottom w:val="single" w:sz="4" w:space="0" w:color="auto"/>
              <w:right w:val="nil"/>
            </w:tcBorders>
          </w:tcPr>
          <w:p w14:paraId="23FC6AA7" w14:textId="77777777" w:rsidR="001A00A1" w:rsidRPr="007B340C" w:rsidRDefault="00120233">
            <w:pPr>
              <w:pStyle w:val="ac"/>
              <w:rPr>
                <w:sz w:val="16"/>
                <w:szCs w:val="16"/>
              </w:rPr>
            </w:pPr>
            <w:r w:rsidRPr="007B340C">
              <w:rPr>
                <w:sz w:val="16"/>
                <w:szCs w:val="16"/>
              </w:rPr>
              <w:t>другие противоэпилептические препараты</w:t>
            </w:r>
          </w:p>
        </w:tc>
        <w:tc>
          <w:tcPr>
            <w:tcW w:w="1936" w:type="dxa"/>
            <w:tcBorders>
              <w:top w:val="nil"/>
              <w:left w:val="single" w:sz="4" w:space="0" w:color="auto"/>
              <w:bottom w:val="single" w:sz="4" w:space="0" w:color="auto"/>
              <w:right w:val="nil"/>
            </w:tcBorders>
          </w:tcPr>
          <w:p w14:paraId="25943B52" w14:textId="77777777" w:rsidR="001A00A1" w:rsidRPr="007B340C" w:rsidRDefault="00120233">
            <w:pPr>
              <w:pStyle w:val="ac"/>
              <w:rPr>
                <w:sz w:val="16"/>
                <w:szCs w:val="16"/>
              </w:rPr>
            </w:pPr>
            <w:r w:rsidRPr="007B340C">
              <w:rPr>
                <w:sz w:val="16"/>
                <w:szCs w:val="16"/>
              </w:rPr>
              <w:t>бриварацетам</w:t>
            </w:r>
          </w:p>
        </w:tc>
        <w:tc>
          <w:tcPr>
            <w:tcW w:w="4037" w:type="dxa"/>
            <w:tcBorders>
              <w:top w:val="nil"/>
              <w:left w:val="single" w:sz="4" w:space="0" w:color="auto"/>
              <w:bottom w:val="single" w:sz="4" w:space="0" w:color="auto"/>
            </w:tcBorders>
          </w:tcPr>
          <w:p w14:paraId="42B48A8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AE2EFEA" w14:textId="77777777">
        <w:tc>
          <w:tcPr>
            <w:tcW w:w="1028" w:type="dxa"/>
            <w:tcBorders>
              <w:top w:val="single" w:sz="4" w:space="0" w:color="auto"/>
              <w:bottom w:val="single" w:sz="4" w:space="0" w:color="auto"/>
              <w:right w:val="single" w:sz="4" w:space="0" w:color="auto"/>
            </w:tcBorders>
          </w:tcPr>
          <w:p w14:paraId="0B46DE1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8C30AD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D83EF4A" w14:textId="77777777" w:rsidR="001A00A1" w:rsidRPr="007B340C" w:rsidRDefault="00120233">
            <w:pPr>
              <w:pStyle w:val="ac"/>
              <w:rPr>
                <w:sz w:val="16"/>
                <w:szCs w:val="16"/>
              </w:rPr>
            </w:pPr>
            <w:r w:rsidRPr="007B340C">
              <w:rPr>
                <w:sz w:val="16"/>
                <w:szCs w:val="16"/>
              </w:rPr>
              <w:t>лакосамид</w:t>
            </w:r>
          </w:p>
        </w:tc>
        <w:tc>
          <w:tcPr>
            <w:tcW w:w="4037" w:type="dxa"/>
            <w:tcBorders>
              <w:top w:val="nil"/>
              <w:left w:val="single" w:sz="4" w:space="0" w:color="auto"/>
              <w:bottom w:val="single" w:sz="4" w:space="0" w:color="auto"/>
            </w:tcBorders>
          </w:tcPr>
          <w:p w14:paraId="397FB629" w14:textId="77777777" w:rsidR="001A00A1" w:rsidRPr="007B340C" w:rsidRDefault="00120233">
            <w:pPr>
              <w:pStyle w:val="ac"/>
              <w:rPr>
                <w:sz w:val="16"/>
                <w:szCs w:val="16"/>
              </w:rPr>
            </w:pPr>
            <w:r w:rsidRPr="007B340C">
              <w:rPr>
                <w:sz w:val="16"/>
                <w:szCs w:val="16"/>
              </w:rPr>
              <w:t>раствор для инфузий;</w:t>
            </w:r>
          </w:p>
          <w:p w14:paraId="737C194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A55966F" w14:textId="77777777">
        <w:tc>
          <w:tcPr>
            <w:tcW w:w="1028" w:type="dxa"/>
            <w:tcBorders>
              <w:top w:val="single" w:sz="4" w:space="0" w:color="auto"/>
              <w:bottom w:val="single" w:sz="4" w:space="0" w:color="auto"/>
              <w:right w:val="single" w:sz="4" w:space="0" w:color="auto"/>
            </w:tcBorders>
          </w:tcPr>
          <w:p w14:paraId="6F1AE18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54A420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D39528" w14:textId="77777777" w:rsidR="001A00A1" w:rsidRPr="007B340C" w:rsidRDefault="00120233">
            <w:pPr>
              <w:pStyle w:val="ac"/>
              <w:rPr>
                <w:sz w:val="16"/>
                <w:szCs w:val="16"/>
              </w:rPr>
            </w:pPr>
            <w:r w:rsidRPr="007B340C">
              <w:rPr>
                <w:sz w:val="16"/>
                <w:szCs w:val="16"/>
              </w:rPr>
              <w:t>леветирацетам</w:t>
            </w:r>
          </w:p>
        </w:tc>
        <w:tc>
          <w:tcPr>
            <w:tcW w:w="4037" w:type="dxa"/>
            <w:tcBorders>
              <w:top w:val="nil"/>
              <w:left w:val="single" w:sz="4" w:space="0" w:color="auto"/>
              <w:bottom w:val="single" w:sz="4" w:space="0" w:color="auto"/>
            </w:tcBorders>
          </w:tcPr>
          <w:p w14:paraId="1C0DE332"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5BD1A976" w14:textId="77777777" w:rsidR="001A00A1" w:rsidRPr="007B340C" w:rsidRDefault="00120233">
            <w:pPr>
              <w:pStyle w:val="ac"/>
              <w:rPr>
                <w:sz w:val="16"/>
                <w:szCs w:val="16"/>
              </w:rPr>
            </w:pPr>
            <w:r w:rsidRPr="007B340C">
              <w:rPr>
                <w:sz w:val="16"/>
                <w:szCs w:val="16"/>
              </w:rPr>
              <w:t>раствор для приема внутрь;</w:t>
            </w:r>
          </w:p>
          <w:p w14:paraId="155F0BD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82668AE" w14:textId="77777777">
        <w:tc>
          <w:tcPr>
            <w:tcW w:w="1028" w:type="dxa"/>
            <w:tcBorders>
              <w:top w:val="single" w:sz="4" w:space="0" w:color="auto"/>
              <w:bottom w:val="single" w:sz="4" w:space="0" w:color="auto"/>
              <w:right w:val="single" w:sz="4" w:space="0" w:color="auto"/>
            </w:tcBorders>
          </w:tcPr>
          <w:p w14:paraId="4079190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0C239B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62D44AD" w14:textId="77777777" w:rsidR="001A00A1" w:rsidRPr="007B340C" w:rsidRDefault="00120233">
            <w:pPr>
              <w:pStyle w:val="ac"/>
              <w:rPr>
                <w:sz w:val="16"/>
                <w:szCs w:val="16"/>
              </w:rPr>
            </w:pPr>
            <w:r w:rsidRPr="007B340C">
              <w:rPr>
                <w:sz w:val="16"/>
                <w:szCs w:val="16"/>
              </w:rPr>
              <w:t>перампанел</w:t>
            </w:r>
          </w:p>
        </w:tc>
        <w:tc>
          <w:tcPr>
            <w:tcW w:w="4037" w:type="dxa"/>
            <w:tcBorders>
              <w:top w:val="nil"/>
              <w:left w:val="single" w:sz="4" w:space="0" w:color="auto"/>
              <w:bottom w:val="single" w:sz="4" w:space="0" w:color="auto"/>
            </w:tcBorders>
          </w:tcPr>
          <w:p w14:paraId="01B06BD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EC66FA8" w14:textId="77777777">
        <w:tc>
          <w:tcPr>
            <w:tcW w:w="1028" w:type="dxa"/>
            <w:tcBorders>
              <w:top w:val="single" w:sz="4" w:space="0" w:color="auto"/>
              <w:bottom w:val="single" w:sz="4" w:space="0" w:color="auto"/>
              <w:right w:val="single" w:sz="4" w:space="0" w:color="auto"/>
            </w:tcBorders>
          </w:tcPr>
          <w:p w14:paraId="248AB6E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898792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C6D1CA6" w14:textId="77777777" w:rsidR="001A00A1" w:rsidRPr="007B340C" w:rsidRDefault="00120233">
            <w:pPr>
              <w:pStyle w:val="ac"/>
              <w:rPr>
                <w:sz w:val="16"/>
                <w:szCs w:val="16"/>
              </w:rPr>
            </w:pPr>
            <w:r w:rsidRPr="007B340C">
              <w:rPr>
                <w:sz w:val="16"/>
                <w:szCs w:val="16"/>
              </w:rPr>
              <w:t>прегабалин</w:t>
            </w:r>
          </w:p>
        </w:tc>
        <w:tc>
          <w:tcPr>
            <w:tcW w:w="4037" w:type="dxa"/>
            <w:tcBorders>
              <w:top w:val="nil"/>
              <w:left w:val="single" w:sz="4" w:space="0" w:color="auto"/>
              <w:bottom w:val="single" w:sz="4" w:space="0" w:color="auto"/>
            </w:tcBorders>
          </w:tcPr>
          <w:p w14:paraId="50F0BE6E" w14:textId="77777777" w:rsidR="001A00A1" w:rsidRPr="007B340C" w:rsidRDefault="00120233">
            <w:pPr>
              <w:pStyle w:val="ac"/>
              <w:rPr>
                <w:sz w:val="16"/>
                <w:szCs w:val="16"/>
              </w:rPr>
            </w:pPr>
            <w:r w:rsidRPr="007B340C">
              <w:rPr>
                <w:sz w:val="16"/>
                <w:szCs w:val="16"/>
              </w:rPr>
              <w:t>капсулы</w:t>
            </w:r>
          </w:p>
        </w:tc>
      </w:tr>
      <w:tr w:rsidR="001A00A1" w:rsidRPr="007B340C" w14:paraId="6DC47832" w14:textId="77777777">
        <w:tc>
          <w:tcPr>
            <w:tcW w:w="1028" w:type="dxa"/>
            <w:tcBorders>
              <w:top w:val="single" w:sz="4" w:space="0" w:color="auto"/>
              <w:bottom w:val="single" w:sz="4" w:space="0" w:color="auto"/>
              <w:right w:val="single" w:sz="4" w:space="0" w:color="auto"/>
            </w:tcBorders>
          </w:tcPr>
          <w:p w14:paraId="5DB656D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72F96D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7BB3457" w14:textId="77777777" w:rsidR="001A00A1" w:rsidRPr="007B340C" w:rsidRDefault="00120233">
            <w:pPr>
              <w:pStyle w:val="ac"/>
              <w:rPr>
                <w:sz w:val="16"/>
                <w:szCs w:val="16"/>
              </w:rPr>
            </w:pPr>
            <w:r w:rsidRPr="007B340C">
              <w:rPr>
                <w:sz w:val="16"/>
                <w:szCs w:val="16"/>
              </w:rPr>
              <w:t>топирамат</w:t>
            </w:r>
          </w:p>
        </w:tc>
        <w:tc>
          <w:tcPr>
            <w:tcW w:w="4037" w:type="dxa"/>
            <w:tcBorders>
              <w:top w:val="nil"/>
              <w:left w:val="single" w:sz="4" w:space="0" w:color="auto"/>
              <w:bottom w:val="single" w:sz="4" w:space="0" w:color="auto"/>
            </w:tcBorders>
          </w:tcPr>
          <w:p w14:paraId="23D3ACD9" w14:textId="77777777" w:rsidR="001A00A1" w:rsidRPr="007B340C" w:rsidRDefault="00120233">
            <w:pPr>
              <w:pStyle w:val="ac"/>
              <w:rPr>
                <w:sz w:val="16"/>
                <w:szCs w:val="16"/>
              </w:rPr>
            </w:pPr>
            <w:r w:rsidRPr="007B340C">
              <w:rPr>
                <w:sz w:val="16"/>
                <w:szCs w:val="16"/>
              </w:rPr>
              <w:t>капсулы;</w:t>
            </w:r>
          </w:p>
          <w:p w14:paraId="0A9AC00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C6B3C43" w14:textId="77777777">
        <w:tc>
          <w:tcPr>
            <w:tcW w:w="1028" w:type="dxa"/>
            <w:tcBorders>
              <w:top w:val="single" w:sz="4" w:space="0" w:color="auto"/>
              <w:bottom w:val="single" w:sz="4" w:space="0" w:color="auto"/>
              <w:right w:val="single" w:sz="4" w:space="0" w:color="auto"/>
            </w:tcBorders>
          </w:tcPr>
          <w:p w14:paraId="2543F8D9" w14:textId="77777777" w:rsidR="001A00A1" w:rsidRPr="007B340C" w:rsidRDefault="00120233">
            <w:pPr>
              <w:pStyle w:val="aa"/>
              <w:jc w:val="center"/>
              <w:rPr>
                <w:sz w:val="16"/>
                <w:szCs w:val="16"/>
              </w:rPr>
            </w:pPr>
            <w:r w:rsidRPr="007B340C">
              <w:rPr>
                <w:sz w:val="16"/>
                <w:szCs w:val="16"/>
              </w:rPr>
              <w:t>N 04</w:t>
            </w:r>
          </w:p>
        </w:tc>
        <w:tc>
          <w:tcPr>
            <w:tcW w:w="3197" w:type="dxa"/>
            <w:tcBorders>
              <w:top w:val="nil"/>
              <w:left w:val="single" w:sz="4" w:space="0" w:color="auto"/>
              <w:bottom w:val="single" w:sz="4" w:space="0" w:color="auto"/>
              <w:right w:val="nil"/>
            </w:tcBorders>
          </w:tcPr>
          <w:p w14:paraId="3BAE58DA" w14:textId="77777777" w:rsidR="001A00A1" w:rsidRPr="007B340C" w:rsidRDefault="00120233">
            <w:pPr>
              <w:pStyle w:val="ac"/>
              <w:rPr>
                <w:sz w:val="16"/>
                <w:szCs w:val="16"/>
              </w:rPr>
            </w:pPr>
            <w:r w:rsidRPr="007B340C">
              <w:rPr>
                <w:sz w:val="16"/>
                <w:szCs w:val="16"/>
              </w:rPr>
              <w:t>противопаркинсонические препараты</w:t>
            </w:r>
          </w:p>
        </w:tc>
        <w:tc>
          <w:tcPr>
            <w:tcW w:w="1936" w:type="dxa"/>
            <w:tcBorders>
              <w:top w:val="nil"/>
              <w:left w:val="single" w:sz="4" w:space="0" w:color="auto"/>
              <w:bottom w:val="single" w:sz="4" w:space="0" w:color="auto"/>
              <w:right w:val="nil"/>
            </w:tcBorders>
          </w:tcPr>
          <w:p w14:paraId="2A9369A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448156F" w14:textId="77777777" w:rsidR="001A00A1" w:rsidRPr="007B340C" w:rsidRDefault="001A00A1">
            <w:pPr>
              <w:pStyle w:val="aa"/>
              <w:rPr>
                <w:sz w:val="16"/>
                <w:szCs w:val="16"/>
              </w:rPr>
            </w:pPr>
          </w:p>
        </w:tc>
      </w:tr>
      <w:tr w:rsidR="001A00A1" w:rsidRPr="007B340C" w14:paraId="6D8508E0" w14:textId="77777777">
        <w:tc>
          <w:tcPr>
            <w:tcW w:w="1028" w:type="dxa"/>
            <w:tcBorders>
              <w:top w:val="single" w:sz="4" w:space="0" w:color="auto"/>
              <w:bottom w:val="single" w:sz="4" w:space="0" w:color="auto"/>
              <w:right w:val="single" w:sz="4" w:space="0" w:color="auto"/>
            </w:tcBorders>
          </w:tcPr>
          <w:p w14:paraId="08F3906A" w14:textId="77777777" w:rsidR="001A00A1" w:rsidRPr="007B340C" w:rsidRDefault="00120233">
            <w:pPr>
              <w:pStyle w:val="aa"/>
              <w:jc w:val="center"/>
              <w:rPr>
                <w:sz w:val="16"/>
                <w:szCs w:val="16"/>
              </w:rPr>
            </w:pPr>
            <w:r w:rsidRPr="007B340C">
              <w:rPr>
                <w:sz w:val="16"/>
                <w:szCs w:val="16"/>
              </w:rPr>
              <w:t>N 04A</w:t>
            </w:r>
          </w:p>
        </w:tc>
        <w:tc>
          <w:tcPr>
            <w:tcW w:w="3197" w:type="dxa"/>
            <w:tcBorders>
              <w:top w:val="nil"/>
              <w:left w:val="single" w:sz="4" w:space="0" w:color="auto"/>
              <w:bottom w:val="single" w:sz="4" w:space="0" w:color="auto"/>
              <w:right w:val="nil"/>
            </w:tcBorders>
          </w:tcPr>
          <w:p w14:paraId="02F7DD39" w14:textId="77777777" w:rsidR="001A00A1" w:rsidRPr="007B340C" w:rsidRDefault="00120233">
            <w:pPr>
              <w:pStyle w:val="ac"/>
              <w:rPr>
                <w:sz w:val="16"/>
                <w:szCs w:val="16"/>
              </w:rPr>
            </w:pPr>
            <w:r w:rsidRPr="007B340C">
              <w:rPr>
                <w:sz w:val="16"/>
                <w:szCs w:val="16"/>
              </w:rPr>
              <w:t>антихолинергические средства</w:t>
            </w:r>
          </w:p>
        </w:tc>
        <w:tc>
          <w:tcPr>
            <w:tcW w:w="1936" w:type="dxa"/>
            <w:tcBorders>
              <w:top w:val="nil"/>
              <w:left w:val="single" w:sz="4" w:space="0" w:color="auto"/>
              <w:bottom w:val="single" w:sz="4" w:space="0" w:color="auto"/>
              <w:right w:val="nil"/>
            </w:tcBorders>
          </w:tcPr>
          <w:p w14:paraId="79EE755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C18C687" w14:textId="77777777" w:rsidR="001A00A1" w:rsidRPr="007B340C" w:rsidRDefault="001A00A1">
            <w:pPr>
              <w:pStyle w:val="aa"/>
              <w:rPr>
                <w:sz w:val="16"/>
                <w:szCs w:val="16"/>
              </w:rPr>
            </w:pPr>
          </w:p>
        </w:tc>
      </w:tr>
      <w:tr w:rsidR="001A00A1" w:rsidRPr="007B340C" w14:paraId="0B4FAB6A" w14:textId="77777777">
        <w:tc>
          <w:tcPr>
            <w:tcW w:w="1028" w:type="dxa"/>
            <w:tcBorders>
              <w:top w:val="single" w:sz="4" w:space="0" w:color="auto"/>
              <w:bottom w:val="single" w:sz="4" w:space="0" w:color="auto"/>
              <w:right w:val="single" w:sz="4" w:space="0" w:color="auto"/>
            </w:tcBorders>
          </w:tcPr>
          <w:p w14:paraId="23B25F6E" w14:textId="77777777" w:rsidR="001A00A1" w:rsidRPr="007B340C" w:rsidRDefault="00120233">
            <w:pPr>
              <w:pStyle w:val="aa"/>
              <w:jc w:val="center"/>
              <w:rPr>
                <w:sz w:val="16"/>
                <w:szCs w:val="16"/>
              </w:rPr>
            </w:pPr>
            <w:r w:rsidRPr="007B340C">
              <w:rPr>
                <w:sz w:val="16"/>
                <w:szCs w:val="16"/>
              </w:rPr>
              <w:t>N 04AA</w:t>
            </w:r>
          </w:p>
        </w:tc>
        <w:tc>
          <w:tcPr>
            <w:tcW w:w="3197" w:type="dxa"/>
            <w:tcBorders>
              <w:top w:val="nil"/>
              <w:left w:val="single" w:sz="4" w:space="0" w:color="auto"/>
              <w:bottom w:val="single" w:sz="4" w:space="0" w:color="auto"/>
              <w:right w:val="nil"/>
            </w:tcBorders>
          </w:tcPr>
          <w:p w14:paraId="0D03C1BA" w14:textId="77777777" w:rsidR="001A00A1" w:rsidRPr="007B340C" w:rsidRDefault="00120233">
            <w:pPr>
              <w:pStyle w:val="ac"/>
              <w:rPr>
                <w:sz w:val="16"/>
                <w:szCs w:val="16"/>
              </w:rPr>
            </w:pPr>
            <w:r w:rsidRPr="007B340C">
              <w:rPr>
                <w:sz w:val="16"/>
                <w:szCs w:val="16"/>
              </w:rPr>
              <w:t>третичные амины</w:t>
            </w:r>
          </w:p>
        </w:tc>
        <w:tc>
          <w:tcPr>
            <w:tcW w:w="1936" w:type="dxa"/>
            <w:tcBorders>
              <w:top w:val="nil"/>
              <w:left w:val="single" w:sz="4" w:space="0" w:color="auto"/>
              <w:bottom w:val="single" w:sz="4" w:space="0" w:color="auto"/>
              <w:right w:val="nil"/>
            </w:tcBorders>
          </w:tcPr>
          <w:p w14:paraId="642BA9FA" w14:textId="77777777" w:rsidR="001A00A1" w:rsidRPr="007B340C" w:rsidRDefault="00120233">
            <w:pPr>
              <w:pStyle w:val="ac"/>
              <w:rPr>
                <w:sz w:val="16"/>
                <w:szCs w:val="16"/>
              </w:rPr>
            </w:pPr>
            <w:r w:rsidRPr="007B340C">
              <w:rPr>
                <w:sz w:val="16"/>
                <w:szCs w:val="16"/>
              </w:rPr>
              <w:t>бипериден</w:t>
            </w:r>
          </w:p>
        </w:tc>
        <w:tc>
          <w:tcPr>
            <w:tcW w:w="4037" w:type="dxa"/>
            <w:tcBorders>
              <w:top w:val="nil"/>
              <w:left w:val="single" w:sz="4" w:space="0" w:color="auto"/>
              <w:bottom w:val="single" w:sz="4" w:space="0" w:color="auto"/>
            </w:tcBorders>
          </w:tcPr>
          <w:p w14:paraId="7A24B881"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DC72126" w14:textId="77777777" w:rsidR="001A00A1" w:rsidRPr="007B340C" w:rsidRDefault="00120233">
            <w:pPr>
              <w:pStyle w:val="ac"/>
              <w:rPr>
                <w:sz w:val="16"/>
                <w:szCs w:val="16"/>
              </w:rPr>
            </w:pPr>
            <w:r w:rsidRPr="007B340C">
              <w:rPr>
                <w:sz w:val="16"/>
                <w:szCs w:val="16"/>
              </w:rPr>
              <w:t>таблетки</w:t>
            </w:r>
          </w:p>
        </w:tc>
      </w:tr>
      <w:tr w:rsidR="001A00A1" w:rsidRPr="007B340C" w14:paraId="43799DA9" w14:textId="77777777">
        <w:tc>
          <w:tcPr>
            <w:tcW w:w="1028" w:type="dxa"/>
            <w:tcBorders>
              <w:top w:val="single" w:sz="4" w:space="0" w:color="auto"/>
              <w:bottom w:val="single" w:sz="4" w:space="0" w:color="auto"/>
              <w:right w:val="single" w:sz="4" w:space="0" w:color="auto"/>
            </w:tcBorders>
          </w:tcPr>
          <w:p w14:paraId="0A6FB7A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AE6748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61296CB" w14:textId="77777777" w:rsidR="001A00A1" w:rsidRPr="007B340C" w:rsidRDefault="00120233">
            <w:pPr>
              <w:pStyle w:val="ac"/>
              <w:rPr>
                <w:sz w:val="16"/>
                <w:szCs w:val="16"/>
              </w:rPr>
            </w:pPr>
            <w:r w:rsidRPr="007B340C">
              <w:rPr>
                <w:sz w:val="16"/>
                <w:szCs w:val="16"/>
              </w:rPr>
              <w:t>тригексифенидил</w:t>
            </w:r>
          </w:p>
        </w:tc>
        <w:tc>
          <w:tcPr>
            <w:tcW w:w="4037" w:type="dxa"/>
            <w:tcBorders>
              <w:top w:val="nil"/>
              <w:left w:val="single" w:sz="4" w:space="0" w:color="auto"/>
              <w:bottom w:val="single" w:sz="4" w:space="0" w:color="auto"/>
            </w:tcBorders>
          </w:tcPr>
          <w:p w14:paraId="422FEBE6" w14:textId="77777777" w:rsidR="001A00A1" w:rsidRPr="007B340C" w:rsidRDefault="00120233">
            <w:pPr>
              <w:pStyle w:val="ac"/>
              <w:rPr>
                <w:sz w:val="16"/>
                <w:szCs w:val="16"/>
              </w:rPr>
            </w:pPr>
            <w:r w:rsidRPr="007B340C">
              <w:rPr>
                <w:sz w:val="16"/>
                <w:szCs w:val="16"/>
              </w:rPr>
              <w:t>таблетки</w:t>
            </w:r>
          </w:p>
        </w:tc>
      </w:tr>
      <w:tr w:rsidR="001A00A1" w:rsidRPr="007B340C" w14:paraId="085717E7" w14:textId="77777777">
        <w:tc>
          <w:tcPr>
            <w:tcW w:w="1028" w:type="dxa"/>
            <w:tcBorders>
              <w:top w:val="single" w:sz="4" w:space="0" w:color="auto"/>
              <w:bottom w:val="single" w:sz="4" w:space="0" w:color="auto"/>
              <w:right w:val="single" w:sz="4" w:space="0" w:color="auto"/>
            </w:tcBorders>
          </w:tcPr>
          <w:p w14:paraId="2BA244B2" w14:textId="77777777" w:rsidR="001A00A1" w:rsidRPr="007B340C" w:rsidRDefault="00120233">
            <w:pPr>
              <w:pStyle w:val="aa"/>
              <w:jc w:val="center"/>
              <w:rPr>
                <w:sz w:val="16"/>
                <w:szCs w:val="16"/>
              </w:rPr>
            </w:pPr>
            <w:r w:rsidRPr="007B340C">
              <w:rPr>
                <w:sz w:val="16"/>
                <w:szCs w:val="16"/>
              </w:rPr>
              <w:t>N 04B</w:t>
            </w:r>
          </w:p>
        </w:tc>
        <w:tc>
          <w:tcPr>
            <w:tcW w:w="3197" w:type="dxa"/>
            <w:tcBorders>
              <w:top w:val="nil"/>
              <w:left w:val="single" w:sz="4" w:space="0" w:color="auto"/>
              <w:bottom w:val="single" w:sz="4" w:space="0" w:color="auto"/>
              <w:right w:val="nil"/>
            </w:tcBorders>
          </w:tcPr>
          <w:p w14:paraId="0B323483" w14:textId="77777777" w:rsidR="001A00A1" w:rsidRPr="007B340C" w:rsidRDefault="00120233">
            <w:pPr>
              <w:pStyle w:val="ac"/>
              <w:rPr>
                <w:sz w:val="16"/>
                <w:szCs w:val="16"/>
              </w:rPr>
            </w:pPr>
            <w:r w:rsidRPr="007B340C">
              <w:rPr>
                <w:sz w:val="16"/>
                <w:szCs w:val="16"/>
              </w:rPr>
              <w:t>дофаминергические средства</w:t>
            </w:r>
          </w:p>
        </w:tc>
        <w:tc>
          <w:tcPr>
            <w:tcW w:w="1936" w:type="dxa"/>
            <w:tcBorders>
              <w:top w:val="nil"/>
              <w:left w:val="single" w:sz="4" w:space="0" w:color="auto"/>
              <w:bottom w:val="single" w:sz="4" w:space="0" w:color="auto"/>
              <w:right w:val="nil"/>
            </w:tcBorders>
          </w:tcPr>
          <w:p w14:paraId="201542E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AB3A1E7" w14:textId="77777777" w:rsidR="001A00A1" w:rsidRPr="007B340C" w:rsidRDefault="001A00A1">
            <w:pPr>
              <w:pStyle w:val="aa"/>
              <w:rPr>
                <w:sz w:val="16"/>
                <w:szCs w:val="16"/>
              </w:rPr>
            </w:pPr>
          </w:p>
        </w:tc>
      </w:tr>
      <w:tr w:rsidR="001A00A1" w:rsidRPr="007B340C" w14:paraId="37658FDD" w14:textId="77777777">
        <w:tc>
          <w:tcPr>
            <w:tcW w:w="1028" w:type="dxa"/>
            <w:tcBorders>
              <w:top w:val="single" w:sz="4" w:space="0" w:color="auto"/>
              <w:bottom w:val="single" w:sz="4" w:space="0" w:color="auto"/>
              <w:right w:val="single" w:sz="4" w:space="0" w:color="auto"/>
            </w:tcBorders>
          </w:tcPr>
          <w:p w14:paraId="103CAB7F" w14:textId="77777777" w:rsidR="001A00A1" w:rsidRPr="007B340C" w:rsidRDefault="00120233">
            <w:pPr>
              <w:pStyle w:val="aa"/>
              <w:jc w:val="center"/>
              <w:rPr>
                <w:sz w:val="16"/>
                <w:szCs w:val="16"/>
              </w:rPr>
            </w:pPr>
            <w:r w:rsidRPr="007B340C">
              <w:rPr>
                <w:sz w:val="16"/>
                <w:szCs w:val="16"/>
              </w:rPr>
              <w:t>N 04BA</w:t>
            </w:r>
          </w:p>
        </w:tc>
        <w:tc>
          <w:tcPr>
            <w:tcW w:w="3197" w:type="dxa"/>
            <w:tcBorders>
              <w:top w:val="nil"/>
              <w:left w:val="single" w:sz="4" w:space="0" w:color="auto"/>
              <w:bottom w:val="single" w:sz="4" w:space="0" w:color="auto"/>
              <w:right w:val="nil"/>
            </w:tcBorders>
          </w:tcPr>
          <w:p w14:paraId="028BF1EB" w14:textId="77777777" w:rsidR="001A00A1" w:rsidRPr="007B340C" w:rsidRDefault="00120233">
            <w:pPr>
              <w:pStyle w:val="ac"/>
              <w:rPr>
                <w:sz w:val="16"/>
                <w:szCs w:val="16"/>
              </w:rPr>
            </w:pPr>
            <w:r w:rsidRPr="007B340C">
              <w:rPr>
                <w:sz w:val="16"/>
                <w:szCs w:val="16"/>
              </w:rPr>
              <w:t>допа и ее производные</w:t>
            </w:r>
          </w:p>
        </w:tc>
        <w:tc>
          <w:tcPr>
            <w:tcW w:w="1936" w:type="dxa"/>
            <w:tcBorders>
              <w:top w:val="nil"/>
              <w:left w:val="single" w:sz="4" w:space="0" w:color="auto"/>
              <w:bottom w:val="single" w:sz="4" w:space="0" w:color="auto"/>
              <w:right w:val="nil"/>
            </w:tcBorders>
          </w:tcPr>
          <w:p w14:paraId="4DCC827C" w14:textId="77777777" w:rsidR="001A00A1" w:rsidRPr="007B340C" w:rsidRDefault="00120233">
            <w:pPr>
              <w:pStyle w:val="ac"/>
              <w:rPr>
                <w:sz w:val="16"/>
                <w:szCs w:val="16"/>
              </w:rPr>
            </w:pPr>
            <w:r w:rsidRPr="007B340C">
              <w:rPr>
                <w:sz w:val="16"/>
                <w:szCs w:val="16"/>
              </w:rPr>
              <w:t>леводопа + бенсеразид</w:t>
            </w:r>
          </w:p>
        </w:tc>
        <w:tc>
          <w:tcPr>
            <w:tcW w:w="4037" w:type="dxa"/>
            <w:tcBorders>
              <w:top w:val="nil"/>
              <w:left w:val="single" w:sz="4" w:space="0" w:color="auto"/>
              <w:bottom w:val="single" w:sz="4" w:space="0" w:color="auto"/>
            </w:tcBorders>
          </w:tcPr>
          <w:p w14:paraId="39B6BF25" w14:textId="77777777" w:rsidR="001A00A1" w:rsidRPr="007B340C" w:rsidRDefault="00120233">
            <w:pPr>
              <w:pStyle w:val="ac"/>
              <w:rPr>
                <w:sz w:val="16"/>
                <w:szCs w:val="16"/>
              </w:rPr>
            </w:pPr>
            <w:r w:rsidRPr="007B340C">
              <w:rPr>
                <w:sz w:val="16"/>
                <w:szCs w:val="16"/>
              </w:rPr>
              <w:t>капсулы;</w:t>
            </w:r>
          </w:p>
          <w:p w14:paraId="32CFAEBB" w14:textId="77777777" w:rsidR="001A00A1" w:rsidRPr="007B340C" w:rsidRDefault="00120233">
            <w:pPr>
              <w:pStyle w:val="ac"/>
              <w:rPr>
                <w:sz w:val="16"/>
                <w:szCs w:val="16"/>
              </w:rPr>
            </w:pPr>
            <w:r w:rsidRPr="007B340C">
              <w:rPr>
                <w:sz w:val="16"/>
                <w:szCs w:val="16"/>
              </w:rPr>
              <w:t>капсулы с модифицированным высвобождением;</w:t>
            </w:r>
          </w:p>
          <w:p w14:paraId="646F0FED" w14:textId="77777777" w:rsidR="001A00A1" w:rsidRPr="007B340C" w:rsidRDefault="00120233">
            <w:pPr>
              <w:pStyle w:val="ac"/>
              <w:rPr>
                <w:sz w:val="16"/>
                <w:szCs w:val="16"/>
              </w:rPr>
            </w:pPr>
            <w:r w:rsidRPr="007B340C">
              <w:rPr>
                <w:sz w:val="16"/>
                <w:szCs w:val="16"/>
              </w:rPr>
              <w:t>таблетки;</w:t>
            </w:r>
          </w:p>
          <w:p w14:paraId="13C2E8B1" w14:textId="77777777" w:rsidR="001A00A1" w:rsidRPr="007B340C" w:rsidRDefault="00120233">
            <w:pPr>
              <w:pStyle w:val="ac"/>
              <w:rPr>
                <w:sz w:val="16"/>
                <w:szCs w:val="16"/>
              </w:rPr>
            </w:pPr>
            <w:r w:rsidRPr="007B340C">
              <w:rPr>
                <w:sz w:val="16"/>
                <w:szCs w:val="16"/>
              </w:rPr>
              <w:t>таблетки диспергируемые</w:t>
            </w:r>
          </w:p>
        </w:tc>
      </w:tr>
      <w:tr w:rsidR="001A00A1" w:rsidRPr="007B340C" w14:paraId="18FE60B9" w14:textId="77777777">
        <w:tc>
          <w:tcPr>
            <w:tcW w:w="1028" w:type="dxa"/>
            <w:tcBorders>
              <w:top w:val="single" w:sz="4" w:space="0" w:color="auto"/>
              <w:bottom w:val="single" w:sz="4" w:space="0" w:color="auto"/>
              <w:right w:val="single" w:sz="4" w:space="0" w:color="auto"/>
            </w:tcBorders>
          </w:tcPr>
          <w:p w14:paraId="4E4CE8A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786209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F9C229B" w14:textId="77777777" w:rsidR="001A00A1" w:rsidRPr="007B340C" w:rsidRDefault="00120233">
            <w:pPr>
              <w:pStyle w:val="ac"/>
              <w:rPr>
                <w:sz w:val="16"/>
                <w:szCs w:val="16"/>
              </w:rPr>
            </w:pPr>
            <w:r w:rsidRPr="007B340C">
              <w:rPr>
                <w:sz w:val="16"/>
                <w:szCs w:val="16"/>
              </w:rPr>
              <w:t>леводопа + карбидопа</w:t>
            </w:r>
          </w:p>
        </w:tc>
        <w:tc>
          <w:tcPr>
            <w:tcW w:w="4037" w:type="dxa"/>
            <w:tcBorders>
              <w:top w:val="nil"/>
              <w:left w:val="single" w:sz="4" w:space="0" w:color="auto"/>
              <w:bottom w:val="single" w:sz="4" w:space="0" w:color="auto"/>
            </w:tcBorders>
          </w:tcPr>
          <w:p w14:paraId="53E87C88" w14:textId="77777777" w:rsidR="001A00A1" w:rsidRPr="007B340C" w:rsidRDefault="00120233">
            <w:pPr>
              <w:pStyle w:val="ac"/>
              <w:rPr>
                <w:sz w:val="16"/>
                <w:szCs w:val="16"/>
              </w:rPr>
            </w:pPr>
            <w:r w:rsidRPr="007B340C">
              <w:rPr>
                <w:sz w:val="16"/>
                <w:szCs w:val="16"/>
              </w:rPr>
              <w:t>таблетки</w:t>
            </w:r>
          </w:p>
        </w:tc>
      </w:tr>
      <w:tr w:rsidR="001A00A1" w:rsidRPr="007B340C" w14:paraId="6921B21D" w14:textId="77777777">
        <w:tc>
          <w:tcPr>
            <w:tcW w:w="1028" w:type="dxa"/>
            <w:tcBorders>
              <w:top w:val="single" w:sz="4" w:space="0" w:color="auto"/>
              <w:bottom w:val="single" w:sz="4" w:space="0" w:color="auto"/>
              <w:right w:val="single" w:sz="4" w:space="0" w:color="auto"/>
            </w:tcBorders>
          </w:tcPr>
          <w:p w14:paraId="71D16196" w14:textId="77777777" w:rsidR="001A00A1" w:rsidRPr="007B340C" w:rsidRDefault="00120233">
            <w:pPr>
              <w:pStyle w:val="aa"/>
              <w:jc w:val="center"/>
              <w:rPr>
                <w:sz w:val="16"/>
                <w:szCs w:val="16"/>
              </w:rPr>
            </w:pPr>
            <w:r w:rsidRPr="007B340C">
              <w:rPr>
                <w:sz w:val="16"/>
                <w:szCs w:val="16"/>
              </w:rPr>
              <w:t>N 04BB</w:t>
            </w:r>
          </w:p>
        </w:tc>
        <w:tc>
          <w:tcPr>
            <w:tcW w:w="3197" w:type="dxa"/>
            <w:tcBorders>
              <w:top w:val="nil"/>
              <w:left w:val="single" w:sz="4" w:space="0" w:color="auto"/>
              <w:bottom w:val="single" w:sz="4" w:space="0" w:color="auto"/>
              <w:right w:val="nil"/>
            </w:tcBorders>
          </w:tcPr>
          <w:p w14:paraId="0899A32B" w14:textId="77777777" w:rsidR="001A00A1" w:rsidRPr="007B340C" w:rsidRDefault="00120233">
            <w:pPr>
              <w:pStyle w:val="ac"/>
              <w:rPr>
                <w:sz w:val="16"/>
                <w:szCs w:val="16"/>
              </w:rPr>
            </w:pPr>
            <w:r w:rsidRPr="007B340C">
              <w:rPr>
                <w:sz w:val="16"/>
                <w:szCs w:val="16"/>
              </w:rPr>
              <w:t>производные адамантана</w:t>
            </w:r>
          </w:p>
        </w:tc>
        <w:tc>
          <w:tcPr>
            <w:tcW w:w="1936" w:type="dxa"/>
            <w:tcBorders>
              <w:top w:val="nil"/>
              <w:left w:val="single" w:sz="4" w:space="0" w:color="auto"/>
              <w:bottom w:val="single" w:sz="4" w:space="0" w:color="auto"/>
              <w:right w:val="nil"/>
            </w:tcBorders>
          </w:tcPr>
          <w:p w14:paraId="09155CDA" w14:textId="77777777" w:rsidR="001A00A1" w:rsidRPr="007B340C" w:rsidRDefault="00120233">
            <w:pPr>
              <w:pStyle w:val="ac"/>
              <w:rPr>
                <w:sz w:val="16"/>
                <w:szCs w:val="16"/>
              </w:rPr>
            </w:pPr>
            <w:r w:rsidRPr="007B340C">
              <w:rPr>
                <w:sz w:val="16"/>
                <w:szCs w:val="16"/>
              </w:rPr>
              <w:t>амантадин</w:t>
            </w:r>
          </w:p>
        </w:tc>
        <w:tc>
          <w:tcPr>
            <w:tcW w:w="4037" w:type="dxa"/>
            <w:tcBorders>
              <w:top w:val="nil"/>
              <w:left w:val="single" w:sz="4" w:space="0" w:color="auto"/>
              <w:bottom w:val="single" w:sz="4" w:space="0" w:color="auto"/>
            </w:tcBorders>
          </w:tcPr>
          <w:p w14:paraId="1397BB77" w14:textId="77777777" w:rsidR="001A00A1" w:rsidRPr="007B340C" w:rsidRDefault="00120233">
            <w:pPr>
              <w:pStyle w:val="ac"/>
              <w:rPr>
                <w:sz w:val="16"/>
                <w:szCs w:val="16"/>
              </w:rPr>
            </w:pPr>
            <w:r w:rsidRPr="007B340C">
              <w:rPr>
                <w:sz w:val="16"/>
                <w:szCs w:val="16"/>
              </w:rPr>
              <w:t>раствор для инфузий;</w:t>
            </w:r>
          </w:p>
          <w:p w14:paraId="3EFF746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BA9E161" w14:textId="77777777">
        <w:tc>
          <w:tcPr>
            <w:tcW w:w="1028" w:type="dxa"/>
            <w:tcBorders>
              <w:top w:val="single" w:sz="4" w:space="0" w:color="auto"/>
              <w:bottom w:val="single" w:sz="4" w:space="0" w:color="auto"/>
              <w:right w:val="single" w:sz="4" w:space="0" w:color="auto"/>
            </w:tcBorders>
          </w:tcPr>
          <w:p w14:paraId="4CBAF7CC" w14:textId="77777777" w:rsidR="001A00A1" w:rsidRPr="007B340C" w:rsidRDefault="00120233">
            <w:pPr>
              <w:pStyle w:val="aa"/>
              <w:jc w:val="center"/>
              <w:rPr>
                <w:sz w:val="16"/>
                <w:szCs w:val="16"/>
              </w:rPr>
            </w:pPr>
            <w:r w:rsidRPr="007B340C">
              <w:rPr>
                <w:sz w:val="16"/>
                <w:szCs w:val="16"/>
              </w:rPr>
              <w:t>N 04BC</w:t>
            </w:r>
          </w:p>
        </w:tc>
        <w:tc>
          <w:tcPr>
            <w:tcW w:w="3197" w:type="dxa"/>
            <w:tcBorders>
              <w:top w:val="nil"/>
              <w:left w:val="single" w:sz="4" w:space="0" w:color="auto"/>
              <w:bottom w:val="single" w:sz="4" w:space="0" w:color="auto"/>
              <w:right w:val="nil"/>
            </w:tcBorders>
          </w:tcPr>
          <w:p w14:paraId="3BC13137" w14:textId="77777777" w:rsidR="001A00A1" w:rsidRPr="007B340C" w:rsidRDefault="00120233">
            <w:pPr>
              <w:pStyle w:val="ac"/>
              <w:rPr>
                <w:sz w:val="16"/>
                <w:szCs w:val="16"/>
              </w:rPr>
            </w:pPr>
            <w:r w:rsidRPr="007B340C">
              <w:rPr>
                <w:sz w:val="16"/>
                <w:szCs w:val="16"/>
              </w:rPr>
              <w:t>агонисты дофаминовых рецепторов</w:t>
            </w:r>
          </w:p>
        </w:tc>
        <w:tc>
          <w:tcPr>
            <w:tcW w:w="1936" w:type="dxa"/>
            <w:tcBorders>
              <w:top w:val="nil"/>
              <w:left w:val="single" w:sz="4" w:space="0" w:color="auto"/>
              <w:bottom w:val="single" w:sz="4" w:space="0" w:color="auto"/>
              <w:right w:val="nil"/>
            </w:tcBorders>
          </w:tcPr>
          <w:p w14:paraId="7D89D83A" w14:textId="77777777" w:rsidR="001A00A1" w:rsidRPr="007B340C" w:rsidRDefault="00120233">
            <w:pPr>
              <w:pStyle w:val="ac"/>
              <w:rPr>
                <w:sz w:val="16"/>
                <w:szCs w:val="16"/>
              </w:rPr>
            </w:pPr>
            <w:r w:rsidRPr="007B340C">
              <w:rPr>
                <w:sz w:val="16"/>
                <w:szCs w:val="16"/>
              </w:rPr>
              <w:t>пирибедил</w:t>
            </w:r>
          </w:p>
        </w:tc>
        <w:tc>
          <w:tcPr>
            <w:tcW w:w="4037" w:type="dxa"/>
            <w:tcBorders>
              <w:top w:val="nil"/>
              <w:left w:val="single" w:sz="4" w:space="0" w:color="auto"/>
              <w:bottom w:val="single" w:sz="4" w:space="0" w:color="auto"/>
            </w:tcBorders>
          </w:tcPr>
          <w:p w14:paraId="2C3933B0" w14:textId="77777777" w:rsidR="001A00A1" w:rsidRPr="007B340C" w:rsidRDefault="00120233">
            <w:pPr>
              <w:pStyle w:val="ac"/>
              <w:rPr>
                <w:sz w:val="16"/>
                <w:szCs w:val="16"/>
              </w:rPr>
            </w:pPr>
            <w:r w:rsidRPr="007B340C">
              <w:rPr>
                <w:sz w:val="16"/>
                <w:szCs w:val="16"/>
              </w:rPr>
              <w:t>таблетки с контролируемым высвобождением, покрытые оболочкой;</w:t>
            </w:r>
          </w:p>
          <w:p w14:paraId="2980C247" w14:textId="77777777" w:rsidR="001A00A1" w:rsidRPr="007B340C" w:rsidRDefault="00120233">
            <w:pPr>
              <w:pStyle w:val="ac"/>
              <w:rPr>
                <w:sz w:val="16"/>
                <w:szCs w:val="16"/>
              </w:rPr>
            </w:pPr>
            <w:r w:rsidRPr="007B340C">
              <w:rPr>
                <w:sz w:val="16"/>
                <w:szCs w:val="16"/>
              </w:rPr>
              <w:t>таблетки с контролируемым высвобождением, покрытые пленочной оболочкой</w:t>
            </w:r>
          </w:p>
        </w:tc>
      </w:tr>
      <w:tr w:rsidR="001A00A1" w:rsidRPr="007B340C" w14:paraId="1CBCA8F0" w14:textId="77777777">
        <w:tc>
          <w:tcPr>
            <w:tcW w:w="1028" w:type="dxa"/>
            <w:tcBorders>
              <w:top w:val="single" w:sz="4" w:space="0" w:color="auto"/>
              <w:bottom w:val="single" w:sz="4" w:space="0" w:color="auto"/>
              <w:right w:val="single" w:sz="4" w:space="0" w:color="auto"/>
            </w:tcBorders>
          </w:tcPr>
          <w:p w14:paraId="4F3819E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647BB8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8F2958A" w14:textId="77777777" w:rsidR="001A00A1" w:rsidRPr="007B340C" w:rsidRDefault="00120233">
            <w:pPr>
              <w:pStyle w:val="ac"/>
              <w:rPr>
                <w:sz w:val="16"/>
                <w:szCs w:val="16"/>
              </w:rPr>
            </w:pPr>
            <w:r w:rsidRPr="007B340C">
              <w:rPr>
                <w:sz w:val="16"/>
                <w:szCs w:val="16"/>
              </w:rPr>
              <w:t>прамипексол</w:t>
            </w:r>
          </w:p>
        </w:tc>
        <w:tc>
          <w:tcPr>
            <w:tcW w:w="4037" w:type="dxa"/>
            <w:tcBorders>
              <w:top w:val="nil"/>
              <w:left w:val="single" w:sz="4" w:space="0" w:color="auto"/>
              <w:bottom w:val="single" w:sz="4" w:space="0" w:color="auto"/>
            </w:tcBorders>
          </w:tcPr>
          <w:p w14:paraId="0D5FCB5E" w14:textId="77777777" w:rsidR="001A00A1" w:rsidRPr="007B340C" w:rsidRDefault="00120233">
            <w:pPr>
              <w:pStyle w:val="ac"/>
              <w:rPr>
                <w:sz w:val="16"/>
                <w:szCs w:val="16"/>
              </w:rPr>
            </w:pPr>
            <w:r w:rsidRPr="007B340C">
              <w:rPr>
                <w:sz w:val="16"/>
                <w:szCs w:val="16"/>
              </w:rPr>
              <w:t>таблетки;</w:t>
            </w:r>
          </w:p>
          <w:p w14:paraId="2F098EEB" w14:textId="77777777" w:rsidR="001A00A1" w:rsidRPr="007B340C" w:rsidRDefault="00120233">
            <w:pPr>
              <w:pStyle w:val="ac"/>
              <w:rPr>
                <w:sz w:val="16"/>
                <w:szCs w:val="16"/>
              </w:rPr>
            </w:pPr>
            <w:r w:rsidRPr="007B340C">
              <w:rPr>
                <w:sz w:val="16"/>
                <w:szCs w:val="16"/>
              </w:rPr>
              <w:t>таблетки пролонгированного действия</w:t>
            </w:r>
          </w:p>
        </w:tc>
      </w:tr>
      <w:tr w:rsidR="001A00A1" w:rsidRPr="007B340C" w14:paraId="60B26CFE" w14:textId="77777777">
        <w:tc>
          <w:tcPr>
            <w:tcW w:w="1028" w:type="dxa"/>
            <w:tcBorders>
              <w:top w:val="single" w:sz="4" w:space="0" w:color="auto"/>
              <w:bottom w:val="single" w:sz="4" w:space="0" w:color="auto"/>
              <w:right w:val="single" w:sz="4" w:space="0" w:color="auto"/>
            </w:tcBorders>
          </w:tcPr>
          <w:p w14:paraId="0CA9B151" w14:textId="77777777" w:rsidR="001A00A1" w:rsidRPr="007B340C" w:rsidRDefault="00120233">
            <w:pPr>
              <w:pStyle w:val="aa"/>
              <w:jc w:val="center"/>
              <w:rPr>
                <w:sz w:val="16"/>
                <w:szCs w:val="16"/>
              </w:rPr>
            </w:pPr>
            <w:r w:rsidRPr="007B340C">
              <w:rPr>
                <w:sz w:val="16"/>
                <w:szCs w:val="16"/>
              </w:rPr>
              <w:t>N 05</w:t>
            </w:r>
          </w:p>
        </w:tc>
        <w:tc>
          <w:tcPr>
            <w:tcW w:w="3197" w:type="dxa"/>
            <w:tcBorders>
              <w:top w:val="nil"/>
              <w:left w:val="single" w:sz="4" w:space="0" w:color="auto"/>
              <w:bottom w:val="single" w:sz="4" w:space="0" w:color="auto"/>
              <w:right w:val="nil"/>
            </w:tcBorders>
          </w:tcPr>
          <w:p w14:paraId="650437C1" w14:textId="77777777" w:rsidR="001A00A1" w:rsidRPr="007B340C" w:rsidRDefault="00120233">
            <w:pPr>
              <w:pStyle w:val="ac"/>
              <w:rPr>
                <w:sz w:val="16"/>
                <w:szCs w:val="16"/>
              </w:rPr>
            </w:pPr>
            <w:r w:rsidRPr="007B340C">
              <w:rPr>
                <w:sz w:val="16"/>
                <w:szCs w:val="16"/>
              </w:rPr>
              <w:t>психолептики</w:t>
            </w:r>
          </w:p>
        </w:tc>
        <w:tc>
          <w:tcPr>
            <w:tcW w:w="1936" w:type="dxa"/>
            <w:tcBorders>
              <w:top w:val="nil"/>
              <w:left w:val="single" w:sz="4" w:space="0" w:color="auto"/>
              <w:bottom w:val="single" w:sz="4" w:space="0" w:color="auto"/>
              <w:right w:val="nil"/>
            </w:tcBorders>
          </w:tcPr>
          <w:p w14:paraId="6DDBE45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7D2E546" w14:textId="77777777" w:rsidR="001A00A1" w:rsidRPr="007B340C" w:rsidRDefault="001A00A1">
            <w:pPr>
              <w:pStyle w:val="aa"/>
              <w:rPr>
                <w:sz w:val="16"/>
                <w:szCs w:val="16"/>
              </w:rPr>
            </w:pPr>
          </w:p>
        </w:tc>
      </w:tr>
      <w:tr w:rsidR="001A00A1" w:rsidRPr="007B340C" w14:paraId="3135A6F1" w14:textId="77777777">
        <w:tc>
          <w:tcPr>
            <w:tcW w:w="1028" w:type="dxa"/>
            <w:tcBorders>
              <w:top w:val="single" w:sz="4" w:space="0" w:color="auto"/>
              <w:bottom w:val="single" w:sz="4" w:space="0" w:color="auto"/>
              <w:right w:val="single" w:sz="4" w:space="0" w:color="auto"/>
            </w:tcBorders>
          </w:tcPr>
          <w:p w14:paraId="380C3FD0" w14:textId="77777777" w:rsidR="001A00A1" w:rsidRPr="007B340C" w:rsidRDefault="00120233">
            <w:pPr>
              <w:pStyle w:val="aa"/>
              <w:jc w:val="center"/>
              <w:rPr>
                <w:sz w:val="16"/>
                <w:szCs w:val="16"/>
              </w:rPr>
            </w:pPr>
            <w:r w:rsidRPr="007B340C">
              <w:rPr>
                <w:sz w:val="16"/>
                <w:szCs w:val="16"/>
              </w:rPr>
              <w:t>N 05A</w:t>
            </w:r>
          </w:p>
        </w:tc>
        <w:tc>
          <w:tcPr>
            <w:tcW w:w="3197" w:type="dxa"/>
            <w:tcBorders>
              <w:top w:val="nil"/>
              <w:left w:val="single" w:sz="4" w:space="0" w:color="auto"/>
              <w:bottom w:val="single" w:sz="4" w:space="0" w:color="auto"/>
              <w:right w:val="nil"/>
            </w:tcBorders>
          </w:tcPr>
          <w:p w14:paraId="48F8EBD9" w14:textId="77777777" w:rsidR="001A00A1" w:rsidRPr="007B340C" w:rsidRDefault="00120233">
            <w:pPr>
              <w:pStyle w:val="ac"/>
              <w:rPr>
                <w:sz w:val="16"/>
                <w:szCs w:val="16"/>
              </w:rPr>
            </w:pPr>
            <w:r w:rsidRPr="007B340C">
              <w:rPr>
                <w:sz w:val="16"/>
                <w:szCs w:val="16"/>
              </w:rPr>
              <w:t>антипсихотические средства</w:t>
            </w:r>
          </w:p>
        </w:tc>
        <w:tc>
          <w:tcPr>
            <w:tcW w:w="1936" w:type="dxa"/>
            <w:tcBorders>
              <w:top w:val="nil"/>
              <w:left w:val="single" w:sz="4" w:space="0" w:color="auto"/>
              <w:bottom w:val="single" w:sz="4" w:space="0" w:color="auto"/>
              <w:right w:val="nil"/>
            </w:tcBorders>
          </w:tcPr>
          <w:p w14:paraId="107CC32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D5717B8" w14:textId="77777777" w:rsidR="001A00A1" w:rsidRPr="007B340C" w:rsidRDefault="001A00A1">
            <w:pPr>
              <w:pStyle w:val="aa"/>
              <w:rPr>
                <w:sz w:val="16"/>
                <w:szCs w:val="16"/>
              </w:rPr>
            </w:pPr>
          </w:p>
        </w:tc>
      </w:tr>
      <w:tr w:rsidR="001A00A1" w:rsidRPr="007B340C" w14:paraId="43D67494" w14:textId="77777777">
        <w:tc>
          <w:tcPr>
            <w:tcW w:w="1028" w:type="dxa"/>
            <w:tcBorders>
              <w:top w:val="single" w:sz="4" w:space="0" w:color="auto"/>
              <w:bottom w:val="single" w:sz="4" w:space="0" w:color="auto"/>
              <w:right w:val="single" w:sz="4" w:space="0" w:color="auto"/>
            </w:tcBorders>
          </w:tcPr>
          <w:p w14:paraId="72522EC2" w14:textId="77777777" w:rsidR="001A00A1" w:rsidRPr="007B340C" w:rsidRDefault="00120233">
            <w:pPr>
              <w:pStyle w:val="aa"/>
              <w:jc w:val="center"/>
              <w:rPr>
                <w:sz w:val="16"/>
                <w:szCs w:val="16"/>
              </w:rPr>
            </w:pPr>
            <w:r w:rsidRPr="007B340C">
              <w:rPr>
                <w:sz w:val="16"/>
                <w:szCs w:val="16"/>
              </w:rPr>
              <w:t>N 05AA</w:t>
            </w:r>
          </w:p>
        </w:tc>
        <w:tc>
          <w:tcPr>
            <w:tcW w:w="3197" w:type="dxa"/>
            <w:tcBorders>
              <w:top w:val="nil"/>
              <w:left w:val="single" w:sz="4" w:space="0" w:color="auto"/>
              <w:bottom w:val="single" w:sz="4" w:space="0" w:color="auto"/>
              <w:right w:val="nil"/>
            </w:tcBorders>
          </w:tcPr>
          <w:p w14:paraId="55D8C60E" w14:textId="77777777" w:rsidR="001A00A1" w:rsidRPr="007B340C" w:rsidRDefault="00120233">
            <w:pPr>
              <w:pStyle w:val="ac"/>
              <w:rPr>
                <w:sz w:val="16"/>
                <w:szCs w:val="16"/>
              </w:rPr>
            </w:pPr>
            <w:r w:rsidRPr="007B340C">
              <w:rPr>
                <w:sz w:val="16"/>
                <w:szCs w:val="16"/>
              </w:rPr>
              <w:t>алифатические производные фенотиазина</w:t>
            </w:r>
          </w:p>
        </w:tc>
        <w:tc>
          <w:tcPr>
            <w:tcW w:w="1936" w:type="dxa"/>
            <w:tcBorders>
              <w:top w:val="nil"/>
              <w:left w:val="single" w:sz="4" w:space="0" w:color="auto"/>
              <w:bottom w:val="single" w:sz="4" w:space="0" w:color="auto"/>
              <w:right w:val="nil"/>
            </w:tcBorders>
          </w:tcPr>
          <w:p w14:paraId="7832F168" w14:textId="77777777" w:rsidR="001A00A1" w:rsidRPr="007B340C" w:rsidRDefault="00120233">
            <w:pPr>
              <w:pStyle w:val="ac"/>
              <w:rPr>
                <w:sz w:val="16"/>
                <w:szCs w:val="16"/>
              </w:rPr>
            </w:pPr>
            <w:r w:rsidRPr="007B340C">
              <w:rPr>
                <w:sz w:val="16"/>
                <w:szCs w:val="16"/>
              </w:rPr>
              <w:t>левомепромазин</w:t>
            </w:r>
          </w:p>
        </w:tc>
        <w:tc>
          <w:tcPr>
            <w:tcW w:w="4037" w:type="dxa"/>
            <w:tcBorders>
              <w:top w:val="nil"/>
              <w:left w:val="single" w:sz="4" w:space="0" w:color="auto"/>
              <w:bottom w:val="single" w:sz="4" w:space="0" w:color="auto"/>
            </w:tcBorders>
          </w:tcPr>
          <w:p w14:paraId="55641951" w14:textId="77777777" w:rsidR="001A00A1" w:rsidRPr="007B340C" w:rsidRDefault="00120233">
            <w:pPr>
              <w:pStyle w:val="ac"/>
              <w:rPr>
                <w:sz w:val="16"/>
                <w:szCs w:val="16"/>
              </w:rPr>
            </w:pPr>
            <w:r w:rsidRPr="007B340C">
              <w:rPr>
                <w:sz w:val="16"/>
                <w:szCs w:val="16"/>
              </w:rPr>
              <w:t>раствор для инфузий и внутримышечного введения;</w:t>
            </w:r>
          </w:p>
          <w:p w14:paraId="7C2C200C"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43C12C2C" w14:textId="77777777">
        <w:tc>
          <w:tcPr>
            <w:tcW w:w="1028" w:type="dxa"/>
            <w:tcBorders>
              <w:top w:val="single" w:sz="4" w:space="0" w:color="auto"/>
              <w:bottom w:val="single" w:sz="4" w:space="0" w:color="auto"/>
              <w:right w:val="single" w:sz="4" w:space="0" w:color="auto"/>
            </w:tcBorders>
          </w:tcPr>
          <w:p w14:paraId="1543344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E3A1BF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65033E4" w14:textId="77777777" w:rsidR="001A00A1" w:rsidRPr="007B340C" w:rsidRDefault="00120233">
            <w:pPr>
              <w:pStyle w:val="ac"/>
              <w:rPr>
                <w:sz w:val="16"/>
                <w:szCs w:val="16"/>
              </w:rPr>
            </w:pPr>
            <w:r w:rsidRPr="007B340C">
              <w:rPr>
                <w:sz w:val="16"/>
                <w:szCs w:val="16"/>
              </w:rPr>
              <w:t>хлорпромазин</w:t>
            </w:r>
          </w:p>
        </w:tc>
        <w:tc>
          <w:tcPr>
            <w:tcW w:w="4037" w:type="dxa"/>
            <w:tcBorders>
              <w:top w:val="nil"/>
              <w:left w:val="single" w:sz="4" w:space="0" w:color="auto"/>
              <w:bottom w:val="single" w:sz="4" w:space="0" w:color="auto"/>
            </w:tcBorders>
          </w:tcPr>
          <w:p w14:paraId="6DE38525" w14:textId="77777777" w:rsidR="001A00A1" w:rsidRPr="007B340C" w:rsidRDefault="00120233">
            <w:pPr>
              <w:pStyle w:val="ac"/>
              <w:rPr>
                <w:sz w:val="16"/>
                <w:szCs w:val="16"/>
              </w:rPr>
            </w:pPr>
            <w:r w:rsidRPr="007B340C">
              <w:rPr>
                <w:sz w:val="16"/>
                <w:szCs w:val="16"/>
              </w:rPr>
              <w:t>драже;</w:t>
            </w:r>
          </w:p>
          <w:p w14:paraId="4C77DC0B"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2D4178B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EF66A94" w14:textId="77777777">
        <w:tc>
          <w:tcPr>
            <w:tcW w:w="1028" w:type="dxa"/>
            <w:tcBorders>
              <w:top w:val="single" w:sz="4" w:space="0" w:color="auto"/>
              <w:bottom w:val="single" w:sz="4" w:space="0" w:color="auto"/>
              <w:right w:val="single" w:sz="4" w:space="0" w:color="auto"/>
            </w:tcBorders>
          </w:tcPr>
          <w:p w14:paraId="64C85B17" w14:textId="77777777" w:rsidR="001A00A1" w:rsidRPr="007B340C" w:rsidRDefault="00120233">
            <w:pPr>
              <w:pStyle w:val="aa"/>
              <w:jc w:val="center"/>
              <w:rPr>
                <w:sz w:val="16"/>
                <w:szCs w:val="16"/>
              </w:rPr>
            </w:pPr>
            <w:r w:rsidRPr="007B340C">
              <w:rPr>
                <w:sz w:val="16"/>
                <w:szCs w:val="16"/>
              </w:rPr>
              <w:t>N 05AB</w:t>
            </w:r>
          </w:p>
        </w:tc>
        <w:tc>
          <w:tcPr>
            <w:tcW w:w="3197" w:type="dxa"/>
            <w:tcBorders>
              <w:top w:val="nil"/>
              <w:left w:val="single" w:sz="4" w:space="0" w:color="auto"/>
              <w:bottom w:val="single" w:sz="4" w:space="0" w:color="auto"/>
              <w:right w:val="nil"/>
            </w:tcBorders>
          </w:tcPr>
          <w:p w14:paraId="755B69A7" w14:textId="77777777" w:rsidR="001A00A1" w:rsidRPr="007B340C" w:rsidRDefault="00120233">
            <w:pPr>
              <w:pStyle w:val="ac"/>
              <w:rPr>
                <w:sz w:val="16"/>
                <w:szCs w:val="16"/>
              </w:rPr>
            </w:pPr>
            <w:r w:rsidRPr="007B340C">
              <w:rPr>
                <w:sz w:val="16"/>
                <w:szCs w:val="16"/>
              </w:rPr>
              <w:t>пиперазиновые производные фенотиазина</w:t>
            </w:r>
          </w:p>
        </w:tc>
        <w:tc>
          <w:tcPr>
            <w:tcW w:w="1936" w:type="dxa"/>
            <w:tcBorders>
              <w:top w:val="nil"/>
              <w:left w:val="single" w:sz="4" w:space="0" w:color="auto"/>
              <w:bottom w:val="single" w:sz="4" w:space="0" w:color="auto"/>
              <w:right w:val="nil"/>
            </w:tcBorders>
          </w:tcPr>
          <w:p w14:paraId="4EF125E0" w14:textId="77777777" w:rsidR="001A00A1" w:rsidRPr="007B340C" w:rsidRDefault="00120233">
            <w:pPr>
              <w:pStyle w:val="ac"/>
              <w:rPr>
                <w:sz w:val="16"/>
                <w:szCs w:val="16"/>
              </w:rPr>
            </w:pPr>
            <w:r w:rsidRPr="007B340C">
              <w:rPr>
                <w:sz w:val="16"/>
                <w:szCs w:val="16"/>
              </w:rPr>
              <w:t>перфеназин</w:t>
            </w:r>
          </w:p>
        </w:tc>
        <w:tc>
          <w:tcPr>
            <w:tcW w:w="4037" w:type="dxa"/>
            <w:tcBorders>
              <w:top w:val="nil"/>
              <w:left w:val="single" w:sz="4" w:space="0" w:color="auto"/>
              <w:bottom w:val="single" w:sz="4" w:space="0" w:color="auto"/>
            </w:tcBorders>
          </w:tcPr>
          <w:p w14:paraId="1446E61C"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06EB3824" w14:textId="77777777">
        <w:tc>
          <w:tcPr>
            <w:tcW w:w="1028" w:type="dxa"/>
            <w:tcBorders>
              <w:top w:val="single" w:sz="4" w:space="0" w:color="auto"/>
              <w:bottom w:val="single" w:sz="4" w:space="0" w:color="auto"/>
              <w:right w:val="single" w:sz="4" w:space="0" w:color="auto"/>
            </w:tcBorders>
          </w:tcPr>
          <w:p w14:paraId="4E63A8A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048DB8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61A252D" w14:textId="77777777" w:rsidR="001A00A1" w:rsidRPr="007B340C" w:rsidRDefault="00120233">
            <w:pPr>
              <w:pStyle w:val="ac"/>
              <w:rPr>
                <w:sz w:val="16"/>
                <w:szCs w:val="16"/>
              </w:rPr>
            </w:pPr>
            <w:r w:rsidRPr="007B340C">
              <w:rPr>
                <w:sz w:val="16"/>
                <w:szCs w:val="16"/>
              </w:rPr>
              <w:t>трифлуоперазин</w:t>
            </w:r>
          </w:p>
        </w:tc>
        <w:tc>
          <w:tcPr>
            <w:tcW w:w="4037" w:type="dxa"/>
            <w:tcBorders>
              <w:top w:val="nil"/>
              <w:left w:val="single" w:sz="4" w:space="0" w:color="auto"/>
              <w:bottom w:val="single" w:sz="4" w:space="0" w:color="auto"/>
            </w:tcBorders>
          </w:tcPr>
          <w:p w14:paraId="14112177" w14:textId="77777777" w:rsidR="001A00A1" w:rsidRPr="007B340C" w:rsidRDefault="00120233">
            <w:pPr>
              <w:pStyle w:val="ac"/>
              <w:rPr>
                <w:sz w:val="16"/>
                <w:szCs w:val="16"/>
              </w:rPr>
            </w:pPr>
            <w:r w:rsidRPr="007B340C">
              <w:rPr>
                <w:sz w:val="16"/>
                <w:szCs w:val="16"/>
              </w:rPr>
              <w:t>раствор для внутримышечного введения;</w:t>
            </w:r>
          </w:p>
          <w:p w14:paraId="703D9E35" w14:textId="77777777" w:rsidR="001A00A1" w:rsidRPr="007B340C" w:rsidRDefault="00120233">
            <w:pPr>
              <w:pStyle w:val="ac"/>
              <w:rPr>
                <w:sz w:val="16"/>
                <w:szCs w:val="16"/>
              </w:rPr>
            </w:pPr>
            <w:r w:rsidRPr="007B340C">
              <w:rPr>
                <w:sz w:val="16"/>
                <w:szCs w:val="16"/>
              </w:rPr>
              <w:lastRenderedPageBreak/>
              <w:t>таблетки, покрытые оболочкой</w:t>
            </w:r>
          </w:p>
        </w:tc>
      </w:tr>
      <w:tr w:rsidR="001A00A1" w:rsidRPr="007B340C" w14:paraId="0FA650BF" w14:textId="77777777">
        <w:tc>
          <w:tcPr>
            <w:tcW w:w="1028" w:type="dxa"/>
            <w:tcBorders>
              <w:top w:val="single" w:sz="4" w:space="0" w:color="auto"/>
              <w:bottom w:val="single" w:sz="4" w:space="0" w:color="auto"/>
              <w:right w:val="single" w:sz="4" w:space="0" w:color="auto"/>
            </w:tcBorders>
          </w:tcPr>
          <w:p w14:paraId="08D56B5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E82924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233CE04" w14:textId="77777777" w:rsidR="001A00A1" w:rsidRPr="007B340C" w:rsidRDefault="00120233">
            <w:pPr>
              <w:pStyle w:val="ac"/>
              <w:rPr>
                <w:sz w:val="16"/>
                <w:szCs w:val="16"/>
              </w:rPr>
            </w:pPr>
            <w:r w:rsidRPr="007B340C">
              <w:rPr>
                <w:sz w:val="16"/>
                <w:szCs w:val="16"/>
              </w:rPr>
              <w:t>флуфеназин</w:t>
            </w:r>
          </w:p>
        </w:tc>
        <w:tc>
          <w:tcPr>
            <w:tcW w:w="4037" w:type="dxa"/>
            <w:tcBorders>
              <w:top w:val="nil"/>
              <w:left w:val="single" w:sz="4" w:space="0" w:color="auto"/>
              <w:bottom w:val="single" w:sz="4" w:space="0" w:color="auto"/>
            </w:tcBorders>
          </w:tcPr>
          <w:p w14:paraId="48737041"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tc>
      </w:tr>
      <w:tr w:rsidR="001A00A1" w:rsidRPr="007B340C" w14:paraId="7DBBA5ED" w14:textId="77777777">
        <w:tc>
          <w:tcPr>
            <w:tcW w:w="1028" w:type="dxa"/>
            <w:tcBorders>
              <w:top w:val="single" w:sz="4" w:space="0" w:color="auto"/>
              <w:bottom w:val="single" w:sz="4" w:space="0" w:color="auto"/>
              <w:right w:val="single" w:sz="4" w:space="0" w:color="auto"/>
            </w:tcBorders>
          </w:tcPr>
          <w:p w14:paraId="7A746EC6" w14:textId="77777777" w:rsidR="001A00A1" w:rsidRPr="007B340C" w:rsidRDefault="00120233">
            <w:pPr>
              <w:pStyle w:val="aa"/>
              <w:jc w:val="center"/>
              <w:rPr>
                <w:sz w:val="16"/>
                <w:szCs w:val="16"/>
              </w:rPr>
            </w:pPr>
            <w:r w:rsidRPr="007B340C">
              <w:rPr>
                <w:sz w:val="16"/>
                <w:szCs w:val="16"/>
              </w:rPr>
              <w:t>N 05AC</w:t>
            </w:r>
          </w:p>
        </w:tc>
        <w:tc>
          <w:tcPr>
            <w:tcW w:w="3197" w:type="dxa"/>
            <w:tcBorders>
              <w:top w:val="nil"/>
              <w:left w:val="single" w:sz="4" w:space="0" w:color="auto"/>
              <w:bottom w:val="single" w:sz="4" w:space="0" w:color="auto"/>
              <w:right w:val="nil"/>
            </w:tcBorders>
          </w:tcPr>
          <w:p w14:paraId="5FCA9564" w14:textId="77777777" w:rsidR="001A00A1" w:rsidRPr="007B340C" w:rsidRDefault="00120233">
            <w:pPr>
              <w:pStyle w:val="ac"/>
              <w:rPr>
                <w:sz w:val="16"/>
                <w:szCs w:val="16"/>
              </w:rPr>
            </w:pPr>
            <w:r w:rsidRPr="007B340C">
              <w:rPr>
                <w:sz w:val="16"/>
                <w:szCs w:val="16"/>
              </w:rPr>
              <w:t>пиперидиновые производные фенотиазина</w:t>
            </w:r>
          </w:p>
        </w:tc>
        <w:tc>
          <w:tcPr>
            <w:tcW w:w="1936" w:type="dxa"/>
            <w:tcBorders>
              <w:top w:val="nil"/>
              <w:left w:val="single" w:sz="4" w:space="0" w:color="auto"/>
              <w:bottom w:val="single" w:sz="4" w:space="0" w:color="auto"/>
              <w:right w:val="nil"/>
            </w:tcBorders>
          </w:tcPr>
          <w:p w14:paraId="79D21A15" w14:textId="77777777" w:rsidR="001A00A1" w:rsidRPr="007B340C" w:rsidRDefault="00120233">
            <w:pPr>
              <w:pStyle w:val="ac"/>
              <w:rPr>
                <w:sz w:val="16"/>
                <w:szCs w:val="16"/>
              </w:rPr>
            </w:pPr>
            <w:r w:rsidRPr="007B340C">
              <w:rPr>
                <w:sz w:val="16"/>
                <w:szCs w:val="16"/>
              </w:rPr>
              <w:t>перициазин</w:t>
            </w:r>
          </w:p>
        </w:tc>
        <w:tc>
          <w:tcPr>
            <w:tcW w:w="4037" w:type="dxa"/>
            <w:tcBorders>
              <w:top w:val="nil"/>
              <w:left w:val="single" w:sz="4" w:space="0" w:color="auto"/>
              <w:bottom w:val="single" w:sz="4" w:space="0" w:color="auto"/>
            </w:tcBorders>
          </w:tcPr>
          <w:p w14:paraId="0C3F8208" w14:textId="77777777" w:rsidR="001A00A1" w:rsidRPr="007B340C" w:rsidRDefault="00120233">
            <w:pPr>
              <w:pStyle w:val="ac"/>
              <w:rPr>
                <w:sz w:val="16"/>
                <w:szCs w:val="16"/>
              </w:rPr>
            </w:pPr>
            <w:r w:rsidRPr="007B340C">
              <w:rPr>
                <w:sz w:val="16"/>
                <w:szCs w:val="16"/>
              </w:rPr>
              <w:t>капсулы;</w:t>
            </w:r>
          </w:p>
          <w:p w14:paraId="7B6C1DAE" w14:textId="77777777" w:rsidR="001A00A1" w:rsidRPr="007B340C" w:rsidRDefault="00120233">
            <w:pPr>
              <w:pStyle w:val="ac"/>
              <w:rPr>
                <w:sz w:val="16"/>
                <w:szCs w:val="16"/>
              </w:rPr>
            </w:pPr>
            <w:r w:rsidRPr="007B340C">
              <w:rPr>
                <w:sz w:val="16"/>
                <w:szCs w:val="16"/>
              </w:rPr>
              <w:t>раствор для приема внутрь</w:t>
            </w:r>
          </w:p>
        </w:tc>
      </w:tr>
      <w:tr w:rsidR="001A00A1" w:rsidRPr="007B340C" w14:paraId="44061F65" w14:textId="77777777">
        <w:tc>
          <w:tcPr>
            <w:tcW w:w="1028" w:type="dxa"/>
            <w:tcBorders>
              <w:top w:val="single" w:sz="4" w:space="0" w:color="auto"/>
              <w:bottom w:val="single" w:sz="4" w:space="0" w:color="auto"/>
              <w:right w:val="single" w:sz="4" w:space="0" w:color="auto"/>
            </w:tcBorders>
          </w:tcPr>
          <w:p w14:paraId="22D96FE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AA6E60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FD39713" w14:textId="77777777" w:rsidR="001A00A1" w:rsidRPr="007B340C" w:rsidRDefault="00120233">
            <w:pPr>
              <w:pStyle w:val="ac"/>
              <w:rPr>
                <w:sz w:val="16"/>
                <w:szCs w:val="16"/>
              </w:rPr>
            </w:pPr>
            <w:r w:rsidRPr="007B340C">
              <w:rPr>
                <w:sz w:val="16"/>
                <w:szCs w:val="16"/>
              </w:rPr>
              <w:t>тиоридазин</w:t>
            </w:r>
          </w:p>
        </w:tc>
        <w:tc>
          <w:tcPr>
            <w:tcW w:w="4037" w:type="dxa"/>
            <w:tcBorders>
              <w:top w:val="nil"/>
              <w:left w:val="single" w:sz="4" w:space="0" w:color="auto"/>
              <w:bottom w:val="single" w:sz="4" w:space="0" w:color="auto"/>
            </w:tcBorders>
          </w:tcPr>
          <w:p w14:paraId="33578966" w14:textId="77777777" w:rsidR="001A00A1" w:rsidRPr="007B340C" w:rsidRDefault="00120233">
            <w:pPr>
              <w:pStyle w:val="ac"/>
              <w:rPr>
                <w:sz w:val="16"/>
                <w:szCs w:val="16"/>
              </w:rPr>
            </w:pPr>
            <w:r w:rsidRPr="007B340C">
              <w:rPr>
                <w:sz w:val="16"/>
                <w:szCs w:val="16"/>
              </w:rPr>
              <w:t>таблетки, покрытые оболочкой;</w:t>
            </w:r>
          </w:p>
          <w:p w14:paraId="403ECB3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04D3DD1" w14:textId="77777777">
        <w:tc>
          <w:tcPr>
            <w:tcW w:w="1028" w:type="dxa"/>
            <w:tcBorders>
              <w:top w:val="single" w:sz="4" w:space="0" w:color="auto"/>
              <w:bottom w:val="single" w:sz="4" w:space="0" w:color="auto"/>
              <w:right w:val="single" w:sz="4" w:space="0" w:color="auto"/>
            </w:tcBorders>
          </w:tcPr>
          <w:p w14:paraId="39EF448D" w14:textId="77777777" w:rsidR="001A00A1" w:rsidRPr="007B340C" w:rsidRDefault="00120233">
            <w:pPr>
              <w:pStyle w:val="aa"/>
              <w:jc w:val="center"/>
              <w:rPr>
                <w:sz w:val="16"/>
                <w:szCs w:val="16"/>
              </w:rPr>
            </w:pPr>
            <w:r w:rsidRPr="007B340C">
              <w:rPr>
                <w:sz w:val="16"/>
                <w:szCs w:val="16"/>
              </w:rPr>
              <w:t>N 05AD</w:t>
            </w:r>
          </w:p>
        </w:tc>
        <w:tc>
          <w:tcPr>
            <w:tcW w:w="3197" w:type="dxa"/>
            <w:tcBorders>
              <w:top w:val="nil"/>
              <w:left w:val="single" w:sz="4" w:space="0" w:color="auto"/>
              <w:bottom w:val="single" w:sz="4" w:space="0" w:color="auto"/>
              <w:right w:val="nil"/>
            </w:tcBorders>
          </w:tcPr>
          <w:p w14:paraId="2B25AD6A" w14:textId="77777777" w:rsidR="001A00A1" w:rsidRPr="007B340C" w:rsidRDefault="00120233">
            <w:pPr>
              <w:pStyle w:val="ac"/>
              <w:rPr>
                <w:sz w:val="16"/>
                <w:szCs w:val="16"/>
              </w:rPr>
            </w:pPr>
            <w:r w:rsidRPr="007B340C">
              <w:rPr>
                <w:sz w:val="16"/>
                <w:szCs w:val="16"/>
              </w:rPr>
              <w:t>производные бутирофенона</w:t>
            </w:r>
          </w:p>
        </w:tc>
        <w:tc>
          <w:tcPr>
            <w:tcW w:w="1936" w:type="dxa"/>
            <w:tcBorders>
              <w:top w:val="nil"/>
              <w:left w:val="single" w:sz="4" w:space="0" w:color="auto"/>
              <w:bottom w:val="single" w:sz="4" w:space="0" w:color="auto"/>
              <w:right w:val="nil"/>
            </w:tcBorders>
          </w:tcPr>
          <w:p w14:paraId="5F7A8D54" w14:textId="77777777" w:rsidR="001A00A1" w:rsidRPr="007B340C" w:rsidRDefault="00120233">
            <w:pPr>
              <w:pStyle w:val="ac"/>
              <w:rPr>
                <w:sz w:val="16"/>
                <w:szCs w:val="16"/>
              </w:rPr>
            </w:pPr>
            <w:r w:rsidRPr="007B340C">
              <w:rPr>
                <w:sz w:val="16"/>
                <w:szCs w:val="16"/>
              </w:rPr>
              <w:t>галоперидол</w:t>
            </w:r>
          </w:p>
        </w:tc>
        <w:tc>
          <w:tcPr>
            <w:tcW w:w="4037" w:type="dxa"/>
            <w:tcBorders>
              <w:top w:val="nil"/>
              <w:left w:val="single" w:sz="4" w:space="0" w:color="auto"/>
              <w:bottom w:val="single" w:sz="4" w:space="0" w:color="auto"/>
            </w:tcBorders>
          </w:tcPr>
          <w:p w14:paraId="7B8CB6D7" w14:textId="77777777" w:rsidR="001A00A1" w:rsidRPr="007B340C" w:rsidRDefault="00120233">
            <w:pPr>
              <w:pStyle w:val="ac"/>
              <w:rPr>
                <w:sz w:val="16"/>
                <w:szCs w:val="16"/>
              </w:rPr>
            </w:pPr>
            <w:r w:rsidRPr="007B340C">
              <w:rPr>
                <w:sz w:val="16"/>
                <w:szCs w:val="16"/>
              </w:rPr>
              <w:t>капли для приема внутрь;</w:t>
            </w:r>
          </w:p>
          <w:p w14:paraId="604F4273"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BB528CA" w14:textId="77777777" w:rsidR="001A00A1" w:rsidRPr="007B340C" w:rsidRDefault="00120233">
            <w:pPr>
              <w:pStyle w:val="ac"/>
              <w:rPr>
                <w:sz w:val="16"/>
                <w:szCs w:val="16"/>
              </w:rPr>
            </w:pPr>
            <w:r w:rsidRPr="007B340C">
              <w:rPr>
                <w:sz w:val="16"/>
                <w:szCs w:val="16"/>
              </w:rPr>
              <w:t>раствор для внутримышечного введения;</w:t>
            </w:r>
          </w:p>
          <w:p w14:paraId="4FEAC69E"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p w14:paraId="7CD27130" w14:textId="77777777" w:rsidR="001A00A1" w:rsidRPr="007B340C" w:rsidRDefault="00120233">
            <w:pPr>
              <w:pStyle w:val="ac"/>
              <w:rPr>
                <w:sz w:val="16"/>
                <w:szCs w:val="16"/>
              </w:rPr>
            </w:pPr>
            <w:r w:rsidRPr="007B340C">
              <w:rPr>
                <w:sz w:val="16"/>
                <w:szCs w:val="16"/>
              </w:rPr>
              <w:t>таблетки</w:t>
            </w:r>
          </w:p>
        </w:tc>
      </w:tr>
      <w:tr w:rsidR="001A00A1" w:rsidRPr="007B340C" w14:paraId="05D98E75" w14:textId="77777777">
        <w:tc>
          <w:tcPr>
            <w:tcW w:w="1028" w:type="dxa"/>
            <w:tcBorders>
              <w:top w:val="single" w:sz="4" w:space="0" w:color="auto"/>
              <w:bottom w:val="single" w:sz="4" w:space="0" w:color="auto"/>
              <w:right w:val="single" w:sz="4" w:space="0" w:color="auto"/>
            </w:tcBorders>
          </w:tcPr>
          <w:p w14:paraId="1E494CA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D0F42D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D842293" w14:textId="77777777" w:rsidR="001A00A1" w:rsidRPr="007B340C" w:rsidRDefault="00120233">
            <w:pPr>
              <w:pStyle w:val="ac"/>
              <w:rPr>
                <w:sz w:val="16"/>
                <w:szCs w:val="16"/>
              </w:rPr>
            </w:pPr>
            <w:r w:rsidRPr="007B340C">
              <w:rPr>
                <w:sz w:val="16"/>
                <w:szCs w:val="16"/>
              </w:rPr>
              <w:t>дроперидол</w:t>
            </w:r>
          </w:p>
        </w:tc>
        <w:tc>
          <w:tcPr>
            <w:tcW w:w="4037" w:type="dxa"/>
            <w:tcBorders>
              <w:top w:val="nil"/>
              <w:left w:val="single" w:sz="4" w:space="0" w:color="auto"/>
              <w:bottom w:val="single" w:sz="4" w:space="0" w:color="auto"/>
            </w:tcBorders>
          </w:tcPr>
          <w:p w14:paraId="612F2D9A"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9F562BB"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5F33B7D" w14:textId="77777777">
        <w:tc>
          <w:tcPr>
            <w:tcW w:w="1028" w:type="dxa"/>
            <w:vMerge w:val="restart"/>
            <w:tcBorders>
              <w:top w:val="single" w:sz="4" w:space="0" w:color="auto"/>
              <w:bottom w:val="single" w:sz="4" w:space="0" w:color="auto"/>
              <w:right w:val="single" w:sz="4" w:space="0" w:color="auto"/>
            </w:tcBorders>
          </w:tcPr>
          <w:p w14:paraId="063ACEE9" w14:textId="77777777" w:rsidR="001A00A1" w:rsidRPr="007B340C" w:rsidRDefault="00120233">
            <w:pPr>
              <w:pStyle w:val="aa"/>
              <w:jc w:val="center"/>
              <w:rPr>
                <w:sz w:val="16"/>
                <w:szCs w:val="16"/>
              </w:rPr>
            </w:pPr>
            <w:r w:rsidRPr="007B340C">
              <w:rPr>
                <w:sz w:val="16"/>
                <w:szCs w:val="16"/>
              </w:rPr>
              <w:t>N 05AE</w:t>
            </w:r>
          </w:p>
        </w:tc>
        <w:tc>
          <w:tcPr>
            <w:tcW w:w="3197" w:type="dxa"/>
            <w:vMerge w:val="restart"/>
            <w:tcBorders>
              <w:top w:val="nil"/>
              <w:left w:val="single" w:sz="4" w:space="0" w:color="auto"/>
              <w:bottom w:val="single" w:sz="4" w:space="0" w:color="auto"/>
              <w:right w:val="nil"/>
            </w:tcBorders>
          </w:tcPr>
          <w:p w14:paraId="19208129" w14:textId="77777777" w:rsidR="001A00A1" w:rsidRPr="007B340C" w:rsidRDefault="00120233">
            <w:pPr>
              <w:pStyle w:val="ac"/>
              <w:rPr>
                <w:sz w:val="16"/>
                <w:szCs w:val="16"/>
              </w:rPr>
            </w:pPr>
            <w:r w:rsidRPr="007B340C">
              <w:rPr>
                <w:sz w:val="16"/>
                <w:szCs w:val="16"/>
              </w:rPr>
              <w:t>производные индола</w:t>
            </w:r>
          </w:p>
        </w:tc>
        <w:tc>
          <w:tcPr>
            <w:tcW w:w="1936" w:type="dxa"/>
            <w:tcBorders>
              <w:top w:val="nil"/>
              <w:left w:val="single" w:sz="4" w:space="0" w:color="auto"/>
              <w:bottom w:val="single" w:sz="4" w:space="0" w:color="auto"/>
              <w:right w:val="nil"/>
            </w:tcBorders>
          </w:tcPr>
          <w:p w14:paraId="0F07C46F" w14:textId="77777777" w:rsidR="001A00A1" w:rsidRPr="007B340C" w:rsidRDefault="00120233">
            <w:pPr>
              <w:pStyle w:val="ac"/>
              <w:rPr>
                <w:sz w:val="16"/>
                <w:szCs w:val="16"/>
              </w:rPr>
            </w:pPr>
            <w:r w:rsidRPr="007B340C">
              <w:rPr>
                <w:sz w:val="16"/>
                <w:szCs w:val="16"/>
              </w:rPr>
              <w:t>луразидон</w:t>
            </w:r>
          </w:p>
        </w:tc>
        <w:tc>
          <w:tcPr>
            <w:tcW w:w="4037" w:type="dxa"/>
            <w:tcBorders>
              <w:top w:val="nil"/>
              <w:left w:val="single" w:sz="4" w:space="0" w:color="auto"/>
              <w:bottom w:val="single" w:sz="4" w:space="0" w:color="auto"/>
            </w:tcBorders>
          </w:tcPr>
          <w:p w14:paraId="3807953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C5C049D" w14:textId="77777777">
        <w:tc>
          <w:tcPr>
            <w:tcW w:w="1028" w:type="dxa"/>
            <w:vMerge/>
            <w:tcBorders>
              <w:top w:val="single" w:sz="4" w:space="0" w:color="auto"/>
              <w:bottom w:val="single" w:sz="4" w:space="0" w:color="auto"/>
              <w:right w:val="single" w:sz="4" w:space="0" w:color="auto"/>
            </w:tcBorders>
          </w:tcPr>
          <w:p w14:paraId="2F3DF73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741B36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E8D2A26" w14:textId="77777777" w:rsidR="001A00A1" w:rsidRPr="007B340C" w:rsidRDefault="00120233">
            <w:pPr>
              <w:pStyle w:val="ac"/>
              <w:rPr>
                <w:sz w:val="16"/>
                <w:szCs w:val="16"/>
              </w:rPr>
            </w:pPr>
            <w:r w:rsidRPr="007B340C">
              <w:rPr>
                <w:sz w:val="16"/>
                <w:szCs w:val="16"/>
              </w:rPr>
              <w:t>сертиндол</w:t>
            </w:r>
          </w:p>
        </w:tc>
        <w:tc>
          <w:tcPr>
            <w:tcW w:w="4037" w:type="dxa"/>
            <w:tcBorders>
              <w:top w:val="nil"/>
              <w:left w:val="single" w:sz="4" w:space="0" w:color="auto"/>
              <w:bottom w:val="single" w:sz="4" w:space="0" w:color="auto"/>
            </w:tcBorders>
          </w:tcPr>
          <w:p w14:paraId="7896CDA4"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0026C608" w14:textId="77777777">
        <w:tc>
          <w:tcPr>
            <w:tcW w:w="1028" w:type="dxa"/>
            <w:tcBorders>
              <w:top w:val="single" w:sz="4" w:space="0" w:color="auto"/>
              <w:bottom w:val="single" w:sz="4" w:space="0" w:color="auto"/>
              <w:right w:val="single" w:sz="4" w:space="0" w:color="auto"/>
            </w:tcBorders>
          </w:tcPr>
          <w:p w14:paraId="0129D494" w14:textId="77777777" w:rsidR="001A00A1" w:rsidRPr="007B340C" w:rsidRDefault="00120233">
            <w:pPr>
              <w:pStyle w:val="aa"/>
              <w:jc w:val="center"/>
              <w:rPr>
                <w:sz w:val="16"/>
                <w:szCs w:val="16"/>
              </w:rPr>
            </w:pPr>
            <w:r w:rsidRPr="007B340C">
              <w:rPr>
                <w:sz w:val="16"/>
                <w:szCs w:val="16"/>
              </w:rPr>
              <w:t>N 05AF</w:t>
            </w:r>
          </w:p>
        </w:tc>
        <w:tc>
          <w:tcPr>
            <w:tcW w:w="3197" w:type="dxa"/>
            <w:tcBorders>
              <w:top w:val="nil"/>
              <w:left w:val="single" w:sz="4" w:space="0" w:color="auto"/>
              <w:bottom w:val="single" w:sz="4" w:space="0" w:color="auto"/>
              <w:right w:val="nil"/>
            </w:tcBorders>
          </w:tcPr>
          <w:p w14:paraId="3CCCE791" w14:textId="77777777" w:rsidR="001A00A1" w:rsidRPr="007B340C" w:rsidRDefault="00120233">
            <w:pPr>
              <w:pStyle w:val="ac"/>
              <w:rPr>
                <w:sz w:val="16"/>
                <w:szCs w:val="16"/>
              </w:rPr>
            </w:pPr>
            <w:r w:rsidRPr="007B340C">
              <w:rPr>
                <w:sz w:val="16"/>
                <w:szCs w:val="16"/>
              </w:rPr>
              <w:t>производные тиоксантена</w:t>
            </w:r>
          </w:p>
        </w:tc>
        <w:tc>
          <w:tcPr>
            <w:tcW w:w="1936" w:type="dxa"/>
            <w:tcBorders>
              <w:top w:val="nil"/>
              <w:left w:val="single" w:sz="4" w:space="0" w:color="auto"/>
              <w:bottom w:val="single" w:sz="4" w:space="0" w:color="auto"/>
              <w:right w:val="nil"/>
            </w:tcBorders>
          </w:tcPr>
          <w:p w14:paraId="1BDC6931" w14:textId="77777777" w:rsidR="001A00A1" w:rsidRPr="007B340C" w:rsidRDefault="00120233">
            <w:pPr>
              <w:pStyle w:val="ac"/>
              <w:rPr>
                <w:sz w:val="16"/>
                <w:szCs w:val="16"/>
              </w:rPr>
            </w:pPr>
            <w:r w:rsidRPr="007B340C">
              <w:rPr>
                <w:sz w:val="16"/>
                <w:szCs w:val="16"/>
              </w:rPr>
              <w:t>зуклопентиксол</w:t>
            </w:r>
          </w:p>
        </w:tc>
        <w:tc>
          <w:tcPr>
            <w:tcW w:w="4037" w:type="dxa"/>
            <w:tcBorders>
              <w:top w:val="nil"/>
              <w:left w:val="single" w:sz="4" w:space="0" w:color="auto"/>
              <w:bottom w:val="single" w:sz="4" w:space="0" w:color="auto"/>
            </w:tcBorders>
          </w:tcPr>
          <w:p w14:paraId="71BC2EA0"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p w14:paraId="5B55A84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1135055" w14:textId="77777777">
        <w:tc>
          <w:tcPr>
            <w:tcW w:w="1028" w:type="dxa"/>
            <w:tcBorders>
              <w:top w:val="single" w:sz="4" w:space="0" w:color="auto"/>
              <w:bottom w:val="single" w:sz="4" w:space="0" w:color="auto"/>
              <w:right w:val="single" w:sz="4" w:space="0" w:color="auto"/>
            </w:tcBorders>
          </w:tcPr>
          <w:p w14:paraId="6A87C08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4F1C78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A81192D" w14:textId="77777777" w:rsidR="001A00A1" w:rsidRPr="007B340C" w:rsidRDefault="00120233">
            <w:pPr>
              <w:pStyle w:val="ac"/>
              <w:rPr>
                <w:sz w:val="16"/>
                <w:szCs w:val="16"/>
              </w:rPr>
            </w:pPr>
            <w:r w:rsidRPr="007B340C">
              <w:rPr>
                <w:sz w:val="16"/>
                <w:szCs w:val="16"/>
              </w:rPr>
              <w:t>флупентиксол</w:t>
            </w:r>
          </w:p>
        </w:tc>
        <w:tc>
          <w:tcPr>
            <w:tcW w:w="4037" w:type="dxa"/>
            <w:tcBorders>
              <w:top w:val="nil"/>
              <w:left w:val="single" w:sz="4" w:space="0" w:color="auto"/>
              <w:bottom w:val="single" w:sz="4" w:space="0" w:color="auto"/>
            </w:tcBorders>
          </w:tcPr>
          <w:p w14:paraId="45AFD2F3" w14:textId="77777777" w:rsidR="001A00A1" w:rsidRPr="007B340C" w:rsidRDefault="00120233">
            <w:pPr>
              <w:pStyle w:val="ac"/>
              <w:rPr>
                <w:sz w:val="16"/>
                <w:szCs w:val="16"/>
              </w:rPr>
            </w:pPr>
            <w:r w:rsidRPr="007B340C">
              <w:rPr>
                <w:sz w:val="16"/>
                <w:szCs w:val="16"/>
              </w:rPr>
              <w:t>раствор для внутримышечного введения (масляный);</w:t>
            </w:r>
          </w:p>
          <w:p w14:paraId="053C9B02"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3D9F01E1" w14:textId="77777777">
        <w:tc>
          <w:tcPr>
            <w:tcW w:w="1028" w:type="dxa"/>
            <w:tcBorders>
              <w:top w:val="single" w:sz="4" w:space="0" w:color="auto"/>
              <w:bottom w:val="single" w:sz="4" w:space="0" w:color="auto"/>
              <w:right w:val="single" w:sz="4" w:space="0" w:color="auto"/>
            </w:tcBorders>
          </w:tcPr>
          <w:p w14:paraId="5CFD6D9F" w14:textId="77777777" w:rsidR="001A00A1" w:rsidRPr="007B340C" w:rsidRDefault="00120233">
            <w:pPr>
              <w:pStyle w:val="aa"/>
              <w:jc w:val="center"/>
              <w:rPr>
                <w:sz w:val="16"/>
                <w:szCs w:val="16"/>
              </w:rPr>
            </w:pPr>
            <w:r w:rsidRPr="007B340C">
              <w:rPr>
                <w:sz w:val="16"/>
                <w:szCs w:val="16"/>
              </w:rPr>
              <w:t>N 05AH</w:t>
            </w:r>
          </w:p>
        </w:tc>
        <w:tc>
          <w:tcPr>
            <w:tcW w:w="3197" w:type="dxa"/>
            <w:tcBorders>
              <w:top w:val="nil"/>
              <w:left w:val="single" w:sz="4" w:space="0" w:color="auto"/>
              <w:bottom w:val="single" w:sz="4" w:space="0" w:color="auto"/>
              <w:right w:val="nil"/>
            </w:tcBorders>
          </w:tcPr>
          <w:p w14:paraId="01635511" w14:textId="77777777" w:rsidR="001A00A1" w:rsidRPr="007B340C" w:rsidRDefault="00120233">
            <w:pPr>
              <w:pStyle w:val="ac"/>
              <w:rPr>
                <w:sz w:val="16"/>
                <w:szCs w:val="16"/>
              </w:rPr>
            </w:pPr>
            <w:r w:rsidRPr="007B340C">
              <w:rPr>
                <w:sz w:val="16"/>
                <w:szCs w:val="16"/>
              </w:rPr>
              <w:t>диазепины, оксазепины, тиазепины и оксепины</w:t>
            </w:r>
          </w:p>
        </w:tc>
        <w:tc>
          <w:tcPr>
            <w:tcW w:w="1936" w:type="dxa"/>
            <w:tcBorders>
              <w:top w:val="nil"/>
              <w:left w:val="single" w:sz="4" w:space="0" w:color="auto"/>
              <w:bottom w:val="single" w:sz="4" w:space="0" w:color="auto"/>
              <w:right w:val="nil"/>
            </w:tcBorders>
          </w:tcPr>
          <w:p w14:paraId="5AC3261F" w14:textId="77777777" w:rsidR="001A00A1" w:rsidRPr="007B340C" w:rsidRDefault="00120233">
            <w:pPr>
              <w:pStyle w:val="ac"/>
              <w:rPr>
                <w:sz w:val="16"/>
                <w:szCs w:val="16"/>
              </w:rPr>
            </w:pPr>
            <w:r w:rsidRPr="007B340C">
              <w:rPr>
                <w:sz w:val="16"/>
                <w:szCs w:val="16"/>
              </w:rPr>
              <w:t>кветиапин</w:t>
            </w:r>
          </w:p>
        </w:tc>
        <w:tc>
          <w:tcPr>
            <w:tcW w:w="4037" w:type="dxa"/>
            <w:tcBorders>
              <w:top w:val="nil"/>
              <w:left w:val="single" w:sz="4" w:space="0" w:color="auto"/>
              <w:bottom w:val="single" w:sz="4" w:space="0" w:color="auto"/>
            </w:tcBorders>
          </w:tcPr>
          <w:p w14:paraId="0B9A4EE7"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39D1B87A"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4FFBECD9" w14:textId="77777777">
        <w:tc>
          <w:tcPr>
            <w:tcW w:w="1028" w:type="dxa"/>
            <w:tcBorders>
              <w:top w:val="single" w:sz="4" w:space="0" w:color="auto"/>
              <w:bottom w:val="single" w:sz="4" w:space="0" w:color="auto"/>
              <w:right w:val="single" w:sz="4" w:space="0" w:color="auto"/>
            </w:tcBorders>
          </w:tcPr>
          <w:p w14:paraId="1817DB4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642D6C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D376B4A" w14:textId="77777777" w:rsidR="001A00A1" w:rsidRPr="007B340C" w:rsidRDefault="00120233">
            <w:pPr>
              <w:pStyle w:val="ac"/>
              <w:rPr>
                <w:sz w:val="16"/>
                <w:szCs w:val="16"/>
              </w:rPr>
            </w:pPr>
            <w:r w:rsidRPr="007B340C">
              <w:rPr>
                <w:sz w:val="16"/>
                <w:szCs w:val="16"/>
              </w:rPr>
              <w:t>оланзапин</w:t>
            </w:r>
          </w:p>
        </w:tc>
        <w:tc>
          <w:tcPr>
            <w:tcW w:w="4037" w:type="dxa"/>
            <w:tcBorders>
              <w:top w:val="nil"/>
              <w:left w:val="single" w:sz="4" w:space="0" w:color="auto"/>
              <w:bottom w:val="single" w:sz="4" w:space="0" w:color="auto"/>
            </w:tcBorders>
          </w:tcPr>
          <w:p w14:paraId="421BB02D" w14:textId="77777777" w:rsidR="001A00A1" w:rsidRPr="007B340C" w:rsidRDefault="00120233">
            <w:pPr>
              <w:pStyle w:val="ac"/>
              <w:rPr>
                <w:sz w:val="16"/>
                <w:szCs w:val="16"/>
              </w:rPr>
            </w:pPr>
            <w:r w:rsidRPr="007B340C">
              <w:rPr>
                <w:sz w:val="16"/>
                <w:szCs w:val="16"/>
              </w:rPr>
              <w:t>таблетки;</w:t>
            </w:r>
          </w:p>
          <w:p w14:paraId="3B429453" w14:textId="77777777" w:rsidR="001A00A1" w:rsidRPr="007B340C" w:rsidRDefault="00120233">
            <w:pPr>
              <w:pStyle w:val="ac"/>
              <w:rPr>
                <w:sz w:val="16"/>
                <w:szCs w:val="16"/>
              </w:rPr>
            </w:pPr>
            <w:r w:rsidRPr="007B340C">
              <w:rPr>
                <w:sz w:val="16"/>
                <w:szCs w:val="16"/>
              </w:rPr>
              <w:t>таблетки, диспергируемые в полости рта;</w:t>
            </w:r>
          </w:p>
          <w:p w14:paraId="0441162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D4707C2" w14:textId="77777777">
        <w:tc>
          <w:tcPr>
            <w:tcW w:w="1028" w:type="dxa"/>
            <w:tcBorders>
              <w:top w:val="single" w:sz="4" w:space="0" w:color="auto"/>
              <w:bottom w:val="single" w:sz="4" w:space="0" w:color="auto"/>
              <w:right w:val="single" w:sz="4" w:space="0" w:color="auto"/>
            </w:tcBorders>
          </w:tcPr>
          <w:p w14:paraId="0EBA2564" w14:textId="77777777" w:rsidR="001A00A1" w:rsidRPr="007B340C" w:rsidRDefault="00120233">
            <w:pPr>
              <w:pStyle w:val="aa"/>
              <w:jc w:val="center"/>
              <w:rPr>
                <w:sz w:val="16"/>
                <w:szCs w:val="16"/>
              </w:rPr>
            </w:pPr>
            <w:r w:rsidRPr="007B340C">
              <w:rPr>
                <w:sz w:val="16"/>
                <w:szCs w:val="16"/>
              </w:rPr>
              <w:t>N 05AL</w:t>
            </w:r>
          </w:p>
        </w:tc>
        <w:tc>
          <w:tcPr>
            <w:tcW w:w="3197" w:type="dxa"/>
            <w:tcBorders>
              <w:top w:val="nil"/>
              <w:left w:val="single" w:sz="4" w:space="0" w:color="auto"/>
              <w:bottom w:val="single" w:sz="4" w:space="0" w:color="auto"/>
              <w:right w:val="nil"/>
            </w:tcBorders>
          </w:tcPr>
          <w:p w14:paraId="163917AA" w14:textId="77777777" w:rsidR="001A00A1" w:rsidRPr="007B340C" w:rsidRDefault="00120233">
            <w:pPr>
              <w:pStyle w:val="ac"/>
              <w:rPr>
                <w:sz w:val="16"/>
                <w:szCs w:val="16"/>
              </w:rPr>
            </w:pPr>
            <w:r w:rsidRPr="007B340C">
              <w:rPr>
                <w:sz w:val="16"/>
                <w:szCs w:val="16"/>
              </w:rPr>
              <w:t>бензамиды</w:t>
            </w:r>
          </w:p>
        </w:tc>
        <w:tc>
          <w:tcPr>
            <w:tcW w:w="1936" w:type="dxa"/>
            <w:tcBorders>
              <w:top w:val="nil"/>
              <w:left w:val="single" w:sz="4" w:space="0" w:color="auto"/>
              <w:bottom w:val="single" w:sz="4" w:space="0" w:color="auto"/>
              <w:right w:val="nil"/>
            </w:tcBorders>
          </w:tcPr>
          <w:p w14:paraId="274DA04A" w14:textId="77777777" w:rsidR="001A00A1" w:rsidRPr="007B340C" w:rsidRDefault="00120233">
            <w:pPr>
              <w:pStyle w:val="ac"/>
              <w:rPr>
                <w:sz w:val="16"/>
                <w:szCs w:val="16"/>
              </w:rPr>
            </w:pPr>
            <w:r w:rsidRPr="007B340C">
              <w:rPr>
                <w:sz w:val="16"/>
                <w:szCs w:val="16"/>
              </w:rPr>
              <w:t>сульпирид</w:t>
            </w:r>
          </w:p>
        </w:tc>
        <w:tc>
          <w:tcPr>
            <w:tcW w:w="4037" w:type="dxa"/>
            <w:tcBorders>
              <w:top w:val="nil"/>
              <w:left w:val="single" w:sz="4" w:space="0" w:color="auto"/>
              <w:bottom w:val="single" w:sz="4" w:space="0" w:color="auto"/>
            </w:tcBorders>
          </w:tcPr>
          <w:p w14:paraId="680AEDF4" w14:textId="77777777" w:rsidR="001A00A1" w:rsidRPr="007B340C" w:rsidRDefault="00120233">
            <w:pPr>
              <w:pStyle w:val="ac"/>
              <w:rPr>
                <w:sz w:val="16"/>
                <w:szCs w:val="16"/>
              </w:rPr>
            </w:pPr>
            <w:r w:rsidRPr="007B340C">
              <w:rPr>
                <w:sz w:val="16"/>
                <w:szCs w:val="16"/>
              </w:rPr>
              <w:t>капсулы;</w:t>
            </w:r>
          </w:p>
          <w:p w14:paraId="065796E4" w14:textId="77777777" w:rsidR="001A00A1" w:rsidRPr="007B340C" w:rsidRDefault="00120233">
            <w:pPr>
              <w:pStyle w:val="ac"/>
              <w:rPr>
                <w:sz w:val="16"/>
                <w:szCs w:val="16"/>
              </w:rPr>
            </w:pPr>
            <w:r w:rsidRPr="007B340C">
              <w:rPr>
                <w:sz w:val="16"/>
                <w:szCs w:val="16"/>
              </w:rPr>
              <w:t>раствор для внутримышечного введения;</w:t>
            </w:r>
          </w:p>
          <w:p w14:paraId="694455DC" w14:textId="77777777" w:rsidR="001A00A1" w:rsidRPr="007B340C" w:rsidRDefault="00120233">
            <w:pPr>
              <w:pStyle w:val="ac"/>
              <w:rPr>
                <w:sz w:val="16"/>
                <w:szCs w:val="16"/>
              </w:rPr>
            </w:pPr>
            <w:r w:rsidRPr="007B340C">
              <w:rPr>
                <w:sz w:val="16"/>
                <w:szCs w:val="16"/>
              </w:rPr>
              <w:t>раствор для приема внутрь;</w:t>
            </w:r>
          </w:p>
          <w:p w14:paraId="7D9EB920" w14:textId="77777777" w:rsidR="001A00A1" w:rsidRPr="007B340C" w:rsidRDefault="00120233">
            <w:pPr>
              <w:pStyle w:val="ac"/>
              <w:rPr>
                <w:sz w:val="16"/>
                <w:szCs w:val="16"/>
              </w:rPr>
            </w:pPr>
            <w:r w:rsidRPr="007B340C">
              <w:rPr>
                <w:sz w:val="16"/>
                <w:szCs w:val="16"/>
              </w:rPr>
              <w:t>таблетки;</w:t>
            </w:r>
          </w:p>
          <w:p w14:paraId="4D31098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8D2522D" w14:textId="77777777">
        <w:tc>
          <w:tcPr>
            <w:tcW w:w="1028" w:type="dxa"/>
            <w:tcBorders>
              <w:top w:val="single" w:sz="4" w:space="0" w:color="auto"/>
              <w:bottom w:val="single" w:sz="4" w:space="0" w:color="auto"/>
              <w:right w:val="single" w:sz="4" w:space="0" w:color="auto"/>
            </w:tcBorders>
          </w:tcPr>
          <w:p w14:paraId="59019283" w14:textId="77777777" w:rsidR="001A00A1" w:rsidRPr="007B340C" w:rsidRDefault="00120233">
            <w:pPr>
              <w:pStyle w:val="aa"/>
              <w:jc w:val="center"/>
              <w:rPr>
                <w:sz w:val="16"/>
                <w:szCs w:val="16"/>
              </w:rPr>
            </w:pPr>
            <w:r w:rsidRPr="007B340C">
              <w:rPr>
                <w:sz w:val="16"/>
                <w:szCs w:val="16"/>
              </w:rPr>
              <w:t>N 05AX</w:t>
            </w:r>
          </w:p>
        </w:tc>
        <w:tc>
          <w:tcPr>
            <w:tcW w:w="3197" w:type="dxa"/>
            <w:tcBorders>
              <w:top w:val="nil"/>
              <w:left w:val="single" w:sz="4" w:space="0" w:color="auto"/>
              <w:bottom w:val="single" w:sz="4" w:space="0" w:color="auto"/>
              <w:right w:val="nil"/>
            </w:tcBorders>
          </w:tcPr>
          <w:p w14:paraId="2C5EA14E" w14:textId="77777777" w:rsidR="001A00A1" w:rsidRPr="007B340C" w:rsidRDefault="00120233">
            <w:pPr>
              <w:pStyle w:val="ac"/>
              <w:rPr>
                <w:sz w:val="16"/>
                <w:szCs w:val="16"/>
              </w:rPr>
            </w:pPr>
            <w:r w:rsidRPr="007B340C">
              <w:rPr>
                <w:sz w:val="16"/>
                <w:szCs w:val="16"/>
              </w:rPr>
              <w:t>другие антипсихотические средства</w:t>
            </w:r>
          </w:p>
        </w:tc>
        <w:tc>
          <w:tcPr>
            <w:tcW w:w="1936" w:type="dxa"/>
            <w:tcBorders>
              <w:top w:val="nil"/>
              <w:left w:val="single" w:sz="4" w:space="0" w:color="auto"/>
              <w:bottom w:val="single" w:sz="4" w:space="0" w:color="auto"/>
              <w:right w:val="nil"/>
            </w:tcBorders>
          </w:tcPr>
          <w:p w14:paraId="455EEE86" w14:textId="77777777" w:rsidR="001A00A1" w:rsidRPr="007B340C" w:rsidRDefault="00120233">
            <w:pPr>
              <w:pStyle w:val="ac"/>
              <w:rPr>
                <w:sz w:val="16"/>
                <w:szCs w:val="16"/>
              </w:rPr>
            </w:pPr>
            <w:r w:rsidRPr="007B340C">
              <w:rPr>
                <w:sz w:val="16"/>
                <w:szCs w:val="16"/>
              </w:rPr>
              <w:t>карипразин</w:t>
            </w:r>
          </w:p>
        </w:tc>
        <w:tc>
          <w:tcPr>
            <w:tcW w:w="4037" w:type="dxa"/>
            <w:tcBorders>
              <w:top w:val="nil"/>
              <w:left w:val="single" w:sz="4" w:space="0" w:color="auto"/>
              <w:bottom w:val="single" w:sz="4" w:space="0" w:color="auto"/>
            </w:tcBorders>
          </w:tcPr>
          <w:p w14:paraId="65F16591" w14:textId="77777777" w:rsidR="001A00A1" w:rsidRPr="007B340C" w:rsidRDefault="00120233">
            <w:pPr>
              <w:pStyle w:val="ac"/>
              <w:rPr>
                <w:sz w:val="16"/>
                <w:szCs w:val="16"/>
              </w:rPr>
            </w:pPr>
            <w:r w:rsidRPr="007B340C">
              <w:rPr>
                <w:sz w:val="16"/>
                <w:szCs w:val="16"/>
              </w:rPr>
              <w:t>капсулы</w:t>
            </w:r>
          </w:p>
        </w:tc>
      </w:tr>
      <w:tr w:rsidR="001A00A1" w:rsidRPr="007B340C" w14:paraId="65BEC39B" w14:textId="77777777">
        <w:tc>
          <w:tcPr>
            <w:tcW w:w="1028" w:type="dxa"/>
            <w:tcBorders>
              <w:top w:val="single" w:sz="4" w:space="0" w:color="auto"/>
              <w:bottom w:val="single" w:sz="4" w:space="0" w:color="auto"/>
              <w:right w:val="single" w:sz="4" w:space="0" w:color="auto"/>
            </w:tcBorders>
          </w:tcPr>
          <w:p w14:paraId="37A774C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E377D1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1C78952" w14:textId="77777777" w:rsidR="001A00A1" w:rsidRPr="007B340C" w:rsidRDefault="00120233">
            <w:pPr>
              <w:pStyle w:val="ac"/>
              <w:rPr>
                <w:sz w:val="16"/>
                <w:szCs w:val="16"/>
              </w:rPr>
            </w:pPr>
            <w:r w:rsidRPr="007B340C">
              <w:rPr>
                <w:sz w:val="16"/>
                <w:szCs w:val="16"/>
              </w:rPr>
              <w:t>палиперидон</w:t>
            </w:r>
          </w:p>
        </w:tc>
        <w:tc>
          <w:tcPr>
            <w:tcW w:w="4037" w:type="dxa"/>
            <w:tcBorders>
              <w:top w:val="nil"/>
              <w:left w:val="single" w:sz="4" w:space="0" w:color="auto"/>
              <w:bottom w:val="single" w:sz="4" w:space="0" w:color="auto"/>
            </w:tcBorders>
          </w:tcPr>
          <w:p w14:paraId="7EEBC2B6" w14:textId="77777777" w:rsidR="001A00A1" w:rsidRPr="007B340C" w:rsidRDefault="00120233">
            <w:pPr>
              <w:pStyle w:val="ac"/>
              <w:rPr>
                <w:sz w:val="16"/>
                <w:szCs w:val="16"/>
              </w:rPr>
            </w:pPr>
            <w:r w:rsidRPr="007B340C">
              <w:rPr>
                <w:sz w:val="16"/>
                <w:szCs w:val="16"/>
              </w:rPr>
              <w:t>суспензия для внутримышечного введения пролонгированного действия;</w:t>
            </w:r>
          </w:p>
          <w:p w14:paraId="3599BB9A"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tc>
      </w:tr>
      <w:tr w:rsidR="001A00A1" w:rsidRPr="007B340C" w14:paraId="51891D75" w14:textId="77777777">
        <w:tc>
          <w:tcPr>
            <w:tcW w:w="1028" w:type="dxa"/>
            <w:tcBorders>
              <w:top w:val="single" w:sz="4" w:space="0" w:color="auto"/>
              <w:bottom w:val="single" w:sz="4" w:space="0" w:color="auto"/>
              <w:right w:val="single" w:sz="4" w:space="0" w:color="auto"/>
            </w:tcBorders>
          </w:tcPr>
          <w:p w14:paraId="6263082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C3C506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0E64F67" w14:textId="77777777" w:rsidR="001A00A1" w:rsidRPr="007B340C" w:rsidRDefault="00120233">
            <w:pPr>
              <w:pStyle w:val="ac"/>
              <w:rPr>
                <w:sz w:val="16"/>
                <w:szCs w:val="16"/>
              </w:rPr>
            </w:pPr>
            <w:r w:rsidRPr="007B340C">
              <w:rPr>
                <w:sz w:val="16"/>
                <w:szCs w:val="16"/>
              </w:rPr>
              <w:t>рисперидон</w:t>
            </w:r>
          </w:p>
        </w:tc>
        <w:tc>
          <w:tcPr>
            <w:tcW w:w="4037" w:type="dxa"/>
            <w:tcBorders>
              <w:top w:val="nil"/>
              <w:left w:val="single" w:sz="4" w:space="0" w:color="auto"/>
              <w:bottom w:val="single" w:sz="4" w:space="0" w:color="auto"/>
            </w:tcBorders>
          </w:tcPr>
          <w:p w14:paraId="1E80C1D1" w14:textId="77777777" w:rsidR="001A00A1" w:rsidRPr="007B340C" w:rsidRDefault="00120233">
            <w:pPr>
              <w:pStyle w:val="ac"/>
              <w:rPr>
                <w:sz w:val="16"/>
                <w:szCs w:val="16"/>
              </w:rPr>
            </w:pPr>
            <w:r w:rsidRPr="007B340C">
              <w:rPr>
                <w:sz w:val="16"/>
                <w:szCs w:val="16"/>
              </w:rPr>
              <w:t>порошок для приготовления суспензии для внутримышечного введения пролонгированного действия;</w:t>
            </w:r>
          </w:p>
          <w:p w14:paraId="4C982686" w14:textId="77777777" w:rsidR="001A00A1" w:rsidRPr="007B340C" w:rsidRDefault="00120233">
            <w:pPr>
              <w:pStyle w:val="ac"/>
              <w:rPr>
                <w:sz w:val="16"/>
                <w:szCs w:val="16"/>
              </w:rPr>
            </w:pPr>
            <w:r w:rsidRPr="007B340C">
              <w:rPr>
                <w:sz w:val="16"/>
                <w:szCs w:val="16"/>
              </w:rPr>
              <w:t>раствор для приема внутрь;</w:t>
            </w:r>
          </w:p>
          <w:p w14:paraId="040ABF7B" w14:textId="77777777" w:rsidR="001A00A1" w:rsidRPr="007B340C" w:rsidRDefault="00120233">
            <w:pPr>
              <w:pStyle w:val="ac"/>
              <w:rPr>
                <w:sz w:val="16"/>
                <w:szCs w:val="16"/>
              </w:rPr>
            </w:pPr>
            <w:r w:rsidRPr="007B340C">
              <w:rPr>
                <w:sz w:val="16"/>
                <w:szCs w:val="16"/>
              </w:rPr>
              <w:t>таблетки, диспергируемые в полости рта;</w:t>
            </w:r>
          </w:p>
          <w:p w14:paraId="2B6096EB" w14:textId="77777777" w:rsidR="001A00A1" w:rsidRPr="007B340C" w:rsidRDefault="00120233">
            <w:pPr>
              <w:pStyle w:val="ac"/>
              <w:rPr>
                <w:sz w:val="16"/>
                <w:szCs w:val="16"/>
              </w:rPr>
            </w:pPr>
            <w:r w:rsidRPr="007B340C">
              <w:rPr>
                <w:sz w:val="16"/>
                <w:szCs w:val="16"/>
              </w:rPr>
              <w:t>таблетки для рассасывания;</w:t>
            </w:r>
          </w:p>
          <w:p w14:paraId="338A88EB" w14:textId="77777777" w:rsidR="001A00A1" w:rsidRPr="007B340C" w:rsidRDefault="00120233">
            <w:pPr>
              <w:pStyle w:val="ac"/>
              <w:rPr>
                <w:sz w:val="16"/>
                <w:szCs w:val="16"/>
              </w:rPr>
            </w:pPr>
            <w:r w:rsidRPr="007B340C">
              <w:rPr>
                <w:sz w:val="16"/>
                <w:szCs w:val="16"/>
              </w:rPr>
              <w:t>таблетки, покрытые оболочкой;</w:t>
            </w:r>
          </w:p>
          <w:p w14:paraId="64B3672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65AD94B" w14:textId="77777777">
        <w:tc>
          <w:tcPr>
            <w:tcW w:w="1028" w:type="dxa"/>
            <w:tcBorders>
              <w:top w:val="single" w:sz="4" w:space="0" w:color="auto"/>
              <w:bottom w:val="single" w:sz="4" w:space="0" w:color="auto"/>
              <w:right w:val="single" w:sz="4" w:space="0" w:color="auto"/>
            </w:tcBorders>
          </w:tcPr>
          <w:p w14:paraId="143BE6A0" w14:textId="77777777" w:rsidR="001A00A1" w:rsidRPr="007B340C" w:rsidRDefault="00120233">
            <w:pPr>
              <w:pStyle w:val="aa"/>
              <w:jc w:val="center"/>
              <w:rPr>
                <w:sz w:val="16"/>
                <w:szCs w:val="16"/>
              </w:rPr>
            </w:pPr>
            <w:r w:rsidRPr="007B340C">
              <w:rPr>
                <w:sz w:val="16"/>
                <w:szCs w:val="16"/>
              </w:rPr>
              <w:t>N 05B</w:t>
            </w:r>
          </w:p>
        </w:tc>
        <w:tc>
          <w:tcPr>
            <w:tcW w:w="3197" w:type="dxa"/>
            <w:tcBorders>
              <w:top w:val="nil"/>
              <w:left w:val="single" w:sz="4" w:space="0" w:color="auto"/>
              <w:bottom w:val="single" w:sz="4" w:space="0" w:color="auto"/>
              <w:right w:val="nil"/>
            </w:tcBorders>
          </w:tcPr>
          <w:p w14:paraId="590B48C9" w14:textId="77777777" w:rsidR="001A00A1" w:rsidRPr="007B340C" w:rsidRDefault="00120233">
            <w:pPr>
              <w:pStyle w:val="ac"/>
              <w:rPr>
                <w:sz w:val="16"/>
                <w:szCs w:val="16"/>
              </w:rPr>
            </w:pPr>
            <w:r w:rsidRPr="007B340C">
              <w:rPr>
                <w:sz w:val="16"/>
                <w:szCs w:val="16"/>
              </w:rPr>
              <w:t>анксиолитики</w:t>
            </w:r>
          </w:p>
        </w:tc>
        <w:tc>
          <w:tcPr>
            <w:tcW w:w="1936" w:type="dxa"/>
            <w:tcBorders>
              <w:top w:val="nil"/>
              <w:left w:val="single" w:sz="4" w:space="0" w:color="auto"/>
              <w:bottom w:val="single" w:sz="4" w:space="0" w:color="auto"/>
              <w:right w:val="nil"/>
            </w:tcBorders>
          </w:tcPr>
          <w:p w14:paraId="20F43DD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4F5D78B" w14:textId="77777777" w:rsidR="001A00A1" w:rsidRPr="007B340C" w:rsidRDefault="001A00A1">
            <w:pPr>
              <w:pStyle w:val="aa"/>
              <w:rPr>
                <w:sz w:val="16"/>
                <w:szCs w:val="16"/>
              </w:rPr>
            </w:pPr>
          </w:p>
        </w:tc>
      </w:tr>
      <w:tr w:rsidR="001A00A1" w:rsidRPr="007B340C" w14:paraId="6B661DB1" w14:textId="77777777">
        <w:tc>
          <w:tcPr>
            <w:tcW w:w="1028" w:type="dxa"/>
            <w:vMerge w:val="restart"/>
            <w:tcBorders>
              <w:top w:val="single" w:sz="4" w:space="0" w:color="auto"/>
              <w:bottom w:val="single" w:sz="4" w:space="0" w:color="auto"/>
              <w:right w:val="single" w:sz="4" w:space="0" w:color="auto"/>
            </w:tcBorders>
          </w:tcPr>
          <w:p w14:paraId="164EFE5F" w14:textId="77777777" w:rsidR="001A00A1" w:rsidRPr="007B340C" w:rsidRDefault="00120233">
            <w:pPr>
              <w:pStyle w:val="aa"/>
              <w:jc w:val="center"/>
              <w:rPr>
                <w:sz w:val="16"/>
                <w:szCs w:val="16"/>
              </w:rPr>
            </w:pPr>
            <w:r w:rsidRPr="007B340C">
              <w:rPr>
                <w:sz w:val="16"/>
                <w:szCs w:val="16"/>
              </w:rPr>
              <w:t>N 05BA</w:t>
            </w:r>
          </w:p>
        </w:tc>
        <w:tc>
          <w:tcPr>
            <w:tcW w:w="3197" w:type="dxa"/>
            <w:vMerge w:val="restart"/>
            <w:tcBorders>
              <w:top w:val="nil"/>
              <w:left w:val="single" w:sz="4" w:space="0" w:color="auto"/>
              <w:bottom w:val="single" w:sz="4" w:space="0" w:color="auto"/>
              <w:right w:val="nil"/>
            </w:tcBorders>
          </w:tcPr>
          <w:p w14:paraId="6F813A2E" w14:textId="77777777" w:rsidR="001A00A1" w:rsidRPr="007B340C" w:rsidRDefault="00120233">
            <w:pPr>
              <w:pStyle w:val="ac"/>
              <w:rPr>
                <w:sz w:val="16"/>
                <w:szCs w:val="16"/>
              </w:rPr>
            </w:pPr>
            <w:r w:rsidRPr="007B340C">
              <w:rPr>
                <w:sz w:val="16"/>
                <w:szCs w:val="16"/>
              </w:rPr>
              <w:t>производные бензодиазепина</w:t>
            </w:r>
          </w:p>
        </w:tc>
        <w:tc>
          <w:tcPr>
            <w:tcW w:w="1936" w:type="dxa"/>
            <w:tcBorders>
              <w:top w:val="nil"/>
              <w:left w:val="single" w:sz="4" w:space="0" w:color="auto"/>
              <w:bottom w:val="single" w:sz="4" w:space="0" w:color="auto"/>
              <w:right w:val="nil"/>
            </w:tcBorders>
          </w:tcPr>
          <w:p w14:paraId="4BA1F557" w14:textId="77777777" w:rsidR="001A00A1" w:rsidRPr="007B340C" w:rsidRDefault="00120233">
            <w:pPr>
              <w:pStyle w:val="ac"/>
              <w:rPr>
                <w:sz w:val="16"/>
                <w:szCs w:val="16"/>
              </w:rPr>
            </w:pPr>
            <w:r w:rsidRPr="007B340C">
              <w:rPr>
                <w:sz w:val="16"/>
                <w:szCs w:val="16"/>
              </w:rPr>
              <w:t>бромдигидрохлорфенил-бензодиазепин</w:t>
            </w:r>
          </w:p>
        </w:tc>
        <w:tc>
          <w:tcPr>
            <w:tcW w:w="4037" w:type="dxa"/>
            <w:tcBorders>
              <w:top w:val="nil"/>
              <w:left w:val="single" w:sz="4" w:space="0" w:color="auto"/>
              <w:bottom w:val="single" w:sz="4" w:space="0" w:color="auto"/>
            </w:tcBorders>
          </w:tcPr>
          <w:p w14:paraId="1F4DE38C"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0A1F3CA4" w14:textId="77777777" w:rsidR="001A00A1" w:rsidRPr="007B340C" w:rsidRDefault="00120233">
            <w:pPr>
              <w:pStyle w:val="ac"/>
              <w:rPr>
                <w:sz w:val="16"/>
                <w:szCs w:val="16"/>
              </w:rPr>
            </w:pPr>
            <w:r w:rsidRPr="007B340C">
              <w:rPr>
                <w:sz w:val="16"/>
                <w:szCs w:val="16"/>
              </w:rPr>
              <w:t>таблетки</w:t>
            </w:r>
          </w:p>
        </w:tc>
      </w:tr>
      <w:tr w:rsidR="001A00A1" w:rsidRPr="007B340C" w14:paraId="10E2FAB7" w14:textId="77777777">
        <w:tc>
          <w:tcPr>
            <w:tcW w:w="1028" w:type="dxa"/>
            <w:vMerge/>
            <w:tcBorders>
              <w:top w:val="single" w:sz="4" w:space="0" w:color="auto"/>
              <w:bottom w:val="single" w:sz="4" w:space="0" w:color="auto"/>
              <w:right w:val="single" w:sz="4" w:space="0" w:color="auto"/>
            </w:tcBorders>
          </w:tcPr>
          <w:p w14:paraId="478DFF65"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D8B955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EED07AA" w14:textId="77777777" w:rsidR="001A00A1" w:rsidRPr="007B340C" w:rsidRDefault="00120233">
            <w:pPr>
              <w:pStyle w:val="ac"/>
              <w:rPr>
                <w:sz w:val="16"/>
                <w:szCs w:val="16"/>
              </w:rPr>
            </w:pPr>
            <w:r w:rsidRPr="007B340C">
              <w:rPr>
                <w:sz w:val="16"/>
                <w:szCs w:val="16"/>
              </w:rPr>
              <w:t>диазепам</w:t>
            </w:r>
          </w:p>
        </w:tc>
        <w:tc>
          <w:tcPr>
            <w:tcW w:w="4037" w:type="dxa"/>
            <w:tcBorders>
              <w:top w:val="nil"/>
              <w:left w:val="single" w:sz="4" w:space="0" w:color="auto"/>
              <w:bottom w:val="single" w:sz="4" w:space="0" w:color="auto"/>
            </w:tcBorders>
          </w:tcPr>
          <w:p w14:paraId="464BF586"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B16FDAE" w14:textId="77777777" w:rsidR="001A00A1" w:rsidRPr="007B340C" w:rsidRDefault="00120233">
            <w:pPr>
              <w:pStyle w:val="ac"/>
              <w:rPr>
                <w:sz w:val="16"/>
                <w:szCs w:val="16"/>
              </w:rPr>
            </w:pPr>
            <w:r w:rsidRPr="007B340C">
              <w:rPr>
                <w:sz w:val="16"/>
                <w:szCs w:val="16"/>
              </w:rPr>
              <w:t>таблетки;</w:t>
            </w:r>
          </w:p>
          <w:p w14:paraId="6C0EDA8B"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C6276D6" w14:textId="77777777">
        <w:tc>
          <w:tcPr>
            <w:tcW w:w="1028" w:type="dxa"/>
            <w:vMerge/>
            <w:tcBorders>
              <w:top w:val="single" w:sz="4" w:space="0" w:color="auto"/>
              <w:bottom w:val="single" w:sz="4" w:space="0" w:color="auto"/>
              <w:right w:val="single" w:sz="4" w:space="0" w:color="auto"/>
            </w:tcBorders>
          </w:tcPr>
          <w:p w14:paraId="6EB8E77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694A7C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FF57EB2" w14:textId="77777777" w:rsidR="001A00A1" w:rsidRPr="007B340C" w:rsidRDefault="00120233">
            <w:pPr>
              <w:pStyle w:val="ac"/>
              <w:rPr>
                <w:sz w:val="16"/>
                <w:szCs w:val="16"/>
              </w:rPr>
            </w:pPr>
            <w:r w:rsidRPr="007B340C">
              <w:rPr>
                <w:sz w:val="16"/>
                <w:szCs w:val="16"/>
              </w:rPr>
              <w:t>лоразепам</w:t>
            </w:r>
          </w:p>
        </w:tc>
        <w:tc>
          <w:tcPr>
            <w:tcW w:w="4037" w:type="dxa"/>
            <w:tcBorders>
              <w:top w:val="nil"/>
              <w:left w:val="single" w:sz="4" w:space="0" w:color="auto"/>
              <w:bottom w:val="single" w:sz="4" w:space="0" w:color="auto"/>
            </w:tcBorders>
          </w:tcPr>
          <w:p w14:paraId="180A40BE"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3DD409D8" w14:textId="77777777">
        <w:tc>
          <w:tcPr>
            <w:tcW w:w="1028" w:type="dxa"/>
            <w:vMerge/>
            <w:tcBorders>
              <w:top w:val="single" w:sz="4" w:space="0" w:color="auto"/>
              <w:bottom w:val="single" w:sz="4" w:space="0" w:color="auto"/>
              <w:right w:val="single" w:sz="4" w:space="0" w:color="auto"/>
            </w:tcBorders>
          </w:tcPr>
          <w:p w14:paraId="4875EA5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EAB524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D809615" w14:textId="77777777" w:rsidR="001A00A1" w:rsidRPr="007B340C" w:rsidRDefault="00120233">
            <w:pPr>
              <w:pStyle w:val="ac"/>
              <w:rPr>
                <w:sz w:val="16"/>
                <w:szCs w:val="16"/>
              </w:rPr>
            </w:pPr>
            <w:r w:rsidRPr="007B340C">
              <w:rPr>
                <w:sz w:val="16"/>
                <w:szCs w:val="16"/>
              </w:rPr>
              <w:t>оксазепам</w:t>
            </w:r>
          </w:p>
        </w:tc>
        <w:tc>
          <w:tcPr>
            <w:tcW w:w="4037" w:type="dxa"/>
            <w:tcBorders>
              <w:top w:val="nil"/>
              <w:left w:val="single" w:sz="4" w:space="0" w:color="auto"/>
              <w:bottom w:val="single" w:sz="4" w:space="0" w:color="auto"/>
            </w:tcBorders>
          </w:tcPr>
          <w:p w14:paraId="090A7C46" w14:textId="77777777" w:rsidR="001A00A1" w:rsidRPr="007B340C" w:rsidRDefault="00120233">
            <w:pPr>
              <w:pStyle w:val="ac"/>
              <w:rPr>
                <w:sz w:val="16"/>
                <w:szCs w:val="16"/>
              </w:rPr>
            </w:pPr>
            <w:r w:rsidRPr="007B340C">
              <w:rPr>
                <w:sz w:val="16"/>
                <w:szCs w:val="16"/>
              </w:rPr>
              <w:t>таблетки;</w:t>
            </w:r>
          </w:p>
          <w:p w14:paraId="724E385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E2D68B9" w14:textId="77777777">
        <w:tc>
          <w:tcPr>
            <w:tcW w:w="1028" w:type="dxa"/>
            <w:tcBorders>
              <w:top w:val="single" w:sz="4" w:space="0" w:color="auto"/>
              <w:bottom w:val="single" w:sz="4" w:space="0" w:color="auto"/>
              <w:right w:val="single" w:sz="4" w:space="0" w:color="auto"/>
            </w:tcBorders>
          </w:tcPr>
          <w:p w14:paraId="0A8A6BC7" w14:textId="77777777" w:rsidR="001A00A1" w:rsidRPr="007B340C" w:rsidRDefault="00120233">
            <w:pPr>
              <w:pStyle w:val="aa"/>
              <w:jc w:val="center"/>
              <w:rPr>
                <w:sz w:val="16"/>
                <w:szCs w:val="16"/>
              </w:rPr>
            </w:pPr>
            <w:r w:rsidRPr="007B340C">
              <w:rPr>
                <w:sz w:val="16"/>
                <w:szCs w:val="16"/>
              </w:rPr>
              <w:t>N 05BB</w:t>
            </w:r>
          </w:p>
        </w:tc>
        <w:tc>
          <w:tcPr>
            <w:tcW w:w="3197" w:type="dxa"/>
            <w:tcBorders>
              <w:top w:val="nil"/>
              <w:left w:val="single" w:sz="4" w:space="0" w:color="auto"/>
              <w:bottom w:val="single" w:sz="4" w:space="0" w:color="auto"/>
              <w:right w:val="nil"/>
            </w:tcBorders>
          </w:tcPr>
          <w:p w14:paraId="7B556FA1" w14:textId="77777777" w:rsidR="001A00A1" w:rsidRPr="007B340C" w:rsidRDefault="00120233">
            <w:pPr>
              <w:pStyle w:val="ac"/>
              <w:rPr>
                <w:sz w:val="16"/>
                <w:szCs w:val="16"/>
              </w:rPr>
            </w:pPr>
            <w:r w:rsidRPr="007B340C">
              <w:rPr>
                <w:sz w:val="16"/>
                <w:szCs w:val="16"/>
              </w:rPr>
              <w:t>производные дифенилметана</w:t>
            </w:r>
          </w:p>
        </w:tc>
        <w:tc>
          <w:tcPr>
            <w:tcW w:w="1936" w:type="dxa"/>
            <w:tcBorders>
              <w:top w:val="nil"/>
              <w:left w:val="single" w:sz="4" w:space="0" w:color="auto"/>
              <w:bottom w:val="single" w:sz="4" w:space="0" w:color="auto"/>
              <w:right w:val="nil"/>
            </w:tcBorders>
          </w:tcPr>
          <w:p w14:paraId="17A8787D" w14:textId="77777777" w:rsidR="001A00A1" w:rsidRPr="007B340C" w:rsidRDefault="00120233">
            <w:pPr>
              <w:pStyle w:val="ac"/>
              <w:rPr>
                <w:sz w:val="16"/>
                <w:szCs w:val="16"/>
              </w:rPr>
            </w:pPr>
            <w:r w:rsidRPr="007B340C">
              <w:rPr>
                <w:sz w:val="16"/>
                <w:szCs w:val="16"/>
              </w:rPr>
              <w:t>гидроксизин</w:t>
            </w:r>
          </w:p>
        </w:tc>
        <w:tc>
          <w:tcPr>
            <w:tcW w:w="4037" w:type="dxa"/>
            <w:tcBorders>
              <w:top w:val="nil"/>
              <w:left w:val="single" w:sz="4" w:space="0" w:color="auto"/>
              <w:bottom w:val="single" w:sz="4" w:space="0" w:color="auto"/>
            </w:tcBorders>
          </w:tcPr>
          <w:p w14:paraId="352316C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6F54529" w14:textId="77777777">
        <w:tc>
          <w:tcPr>
            <w:tcW w:w="1028" w:type="dxa"/>
            <w:tcBorders>
              <w:top w:val="single" w:sz="4" w:space="0" w:color="auto"/>
              <w:bottom w:val="single" w:sz="4" w:space="0" w:color="auto"/>
              <w:right w:val="single" w:sz="4" w:space="0" w:color="auto"/>
            </w:tcBorders>
          </w:tcPr>
          <w:p w14:paraId="4F173CED" w14:textId="77777777" w:rsidR="001A00A1" w:rsidRPr="007B340C" w:rsidRDefault="00120233">
            <w:pPr>
              <w:pStyle w:val="aa"/>
              <w:jc w:val="center"/>
              <w:rPr>
                <w:sz w:val="16"/>
                <w:szCs w:val="16"/>
              </w:rPr>
            </w:pPr>
            <w:r w:rsidRPr="007B340C">
              <w:rPr>
                <w:sz w:val="16"/>
                <w:szCs w:val="16"/>
              </w:rPr>
              <w:t>N 05C</w:t>
            </w:r>
          </w:p>
        </w:tc>
        <w:tc>
          <w:tcPr>
            <w:tcW w:w="3197" w:type="dxa"/>
            <w:tcBorders>
              <w:top w:val="nil"/>
              <w:left w:val="single" w:sz="4" w:space="0" w:color="auto"/>
              <w:bottom w:val="single" w:sz="4" w:space="0" w:color="auto"/>
              <w:right w:val="nil"/>
            </w:tcBorders>
          </w:tcPr>
          <w:p w14:paraId="49892105" w14:textId="77777777" w:rsidR="001A00A1" w:rsidRPr="007B340C" w:rsidRDefault="00120233">
            <w:pPr>
              <w:pStyle w:val="ac"/>
              <w:rPr>
                <w:sz w:val="16"/>
                <w:szCs w:val="16"/>
              </w:rPr>
            </w:pPr>
            <w:r w:rsidRPr="007B340C">
              <w:rPr>
                <w:sz w:val="16"/>
                <w:szCs w:val="16"/>
              </w:rPr>
              <w:t>снотворные и седативные средства</w:t>
            </w:r>
          </w:p>
        </w:tc>
        <w:tc>
          <w:tcPr>
            <w:tcW w:w="1936" w:type="dxa"/>
            <w:tcBorders>
              <w:top w:val="nil"/>
              <w:left w:val="single" w:sz="4" w:space="0" w:color="auto"/>
              <w:bottom w:val="single" w:sz="4" w:space="0" w:color="auto"/>
              <w:right w:val="nil"/>
            </w:tcBorders>
          </w:tcPr>
          <w:p w14:paraId="2CC49D4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D17153" w14:textId="77777777" w:rsidR="001A00A1" w:rsidRPr="007B340C" w:rsidRDefault="001A00A1">
            <w:pPr>
              <w:pStyle w:val="aa"/>
              <w:rPr>
                <w:sz w:val="16"/>
                <w:szCs w:val="16"/>
              </w:rPr>
            </w:pPr>
          </w:p>
        </w:tc>
      </w:tr>
      <w:tr w:rsidR="001A00A1" w:rsidRPr="007B340C" w14:paraId="283B1C2F" w14:textId="77777777">
        <w:tc>
          <w:tcPr>
            <w:tcW w:w="1028" w:type="dxa"/>
            <w:tcBorders>
              <w:top w:val="single" w:sz="4" w:space="0" w:color="auto"/>
              <w:bottom w:val="single" w:sz="4" w:space="0" w:color="auto"/>
              <w:right w:val="single" w:sz="4" w:space="0" w:color="auto"/>
            </w:tcBorders>
          </w:tcPr>
          <w:p w14:paraId="7A6AFEB9" w14:textId="77777777" w:rsidR="001A00A1" w:rsidRPr="007B340C" w:rsidRDefault="00120233">
            <w:pPr>
              <w:pStyle w:val="aa"/>
              <w:jc w:val="center"/>
              <w:rPr>
                <w:sz w:val="16"/>
                <w:szCs w:val="16"/>
              </w:rPr>
            </w:pPr>
            <w:r w:rsidRPr="007B340C">
              <w:rPr>
                <w:sz w:val="16"/>
                <w:szCs w:val="16"/>
              </w:rPr>
              <w:t>N 05CD</w:t>
            </w:r>
          </w:p>
        </w:tc>
        <w:tc>
          <w:tcPr>
            <w:tcW w:w="3197" w:type="dxa"/>
            <w:tcBorders>
              <w:top w:val="nil"/>
              <w:left w:val="single" w:sz="4" w:space="0" w:color="auto"/>
              <w:bottom w:val="single" w:sz="4" w:space="0" w:color="auto"/>
              <w:right w:val="nil"/>
            </w:tcBorders>
          </w:tcPr>
          <w:p w14:paraId="75BAEE53" w14:textId="77777777" w:rsidR="001A00A1" w:rsidRPr="007B340C" w:rsidRDefault="00120233">
            <w:pPr>
              <w:pStyle w:val="ac"/>
              <w:rPr>
                <w:sz w:val="16"/>
                <w:szCs w:val="16"/>
              </w:rPr>
            </w:pPr>
            <w:r w:rsidRPr="007B340C">
              <w:rPr>
                <w:sz w:val="16"/>
                <w:szCs w:val="16"/>
              </w:rPr>
              <w:t>производные бензодиазепина</w:t>
            </w:r>
          </w:p>
        </w:tc>
        <w:tc>
          <w:tcPr>
            <w:tcW w:w="1936" w:type="dxa"/>
            <w:tcBorders>
              <w:top w:val="nil"/>
              <w:left w:val="single" w:sz="4" w:space="0" w:color="auto"/>
              <w:bottom w:val="single" w:sz="4" w:space="0" w:color="auto"/>
              <w:right w:val="nil"/>
            </w:tcBorders>
          </w:tcPr>
          <w:p w14:paraId="1F55CE61" w14:textId="77777777" w:rsidR="001A00A1" w:rsidRPr="007B340C" w:rsidRDefault="00120233">
            <w:pPr>
              <w:pStyle w:val="ac"/>
              <w:rPr>
                <w:sz w:val="16"/>
                <w:szCs w:val="16"/>
              </w:rPr>
            </w:pPr>
            <w:r w:rsidRPr="007B340C">
              <w:rPr>
                <w:sz w:val="16"/>
                <w:szCs w:val="16"/>
              </w:rPr>
              <w:t>мидазолам</w:t>
            </w:r>
          </w:p>
        </w:tc>
        <w:tc>
          <w:tcPr>
            <w:tcW w:w="4037" w:type="dxa"/>
            <w:tcBorders>
              <w:top w:val="nil"/>
              <w:left w:val="single" w:sz="4" w:space="0" w:color="auto"/>
              <w:bottom w:val="single" w:sz="4" w:space="0" w:color="auto"/>
            </w:tcBorders>
          </w:tcPr>
          <w:p w14:paraId="39DB2C31"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560ECF04" w14:textId="77777777">
        <w:tc>
          <w:tcPr>
            <w:tcW w:w="1028" w:type="dxa"/>
            <w:tcBorders>
              <w:top w:val="single" w:sz="4" w:space="0" w:color="auto"/>
              <w:bottom w:val="single" w:sz="4" w:space="0" w:color="auto"/>
              <w:right w:val="single" w:sz="4" w:space="0" w:color="auto"/>
            </w:tcBorders>
          </w:tcPr>
          <w:p w14:paraId="7EB4FC6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043161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B4408F" w14:textId="77777777" w:rsidR="001A00A1" w:rsidRPr="007B340C" w:rsidRDefault="00120233">
            <w:pPr>
              <w:pStyle w:val="ac"/>
              <w:rPr>
                <w:sz w:val="16"/>
                <w:szCs w:val="16"/>
              </w:rPr>
            </w:pPr>
            <w:r w:rsidRPr="007B340C">
              <w:rPr>
                <w:sz w:val="16"/>
                <w:szCs w:val="16"/>
              </w:rPr>
              <w:t>нитразепам</w:t>
            </w:r>
          </w:p>
        </w:tc>
        <w:tc>
          <w:tcPr>
            <w:tcW w:w="4037" w:type="dxa"/>
            <w:tcBorders>
              <w:top w:val="nil"/>
              <w:left w:val="single" w:sz="4" w:space="0" w:color="auto"/>
              <w:bottom w:val="single" w:sz="4" w:space="0" w:color="auto"/>
            </w:tcBorders>
          </w:tcPr>
          <w:p w14:paraId="261D889E" w14:textId="77777777" w:rsidR="001A00A1" w:rsidRPr="007B340C" w:rsidRDefault="00120233">
            <w:pPr>
              <w:pStyle w:val="ac"/>
              <w:rPr>
                <w:sz w:val="16"/>
                <w:szCs w:val="16"/>
              </w:rPr>
            </w:pPr>
            <w:r w:rsidRPr="007B340C">
              <w:rPr>
                <w:sz w:val="16"/>
                <w:szCs w:val="16"/>
              </w:rPr>
              <w:t>таблетки</w:t>
            </w:r>
          </w:p>
        </w:tc>
      </w:tr>
      <w:tr w:rsidR="001A00A1" w:rsidRPr="007B340C" w14:paraId="7D91DAB4" w14:textId="77777777">
        <w:tc>
          <w:tcPr>
            <w:tcW w:w="1028" w:type="dxa"/>
            <w:tcBorders>
              <w:top w:val="single" w:sz="4" w:space="0" w:color="auto"/>
              <w:bottom w:val="single" w:sz="4" w:space="0" w:color="auto"/>
              <w:right w:val="single" w:sz="4" w:space="0" w:color="auto"/>
            </w:tcBorders>
          </w:tcPr>
          <w:p w14:paraId="1128C072" w14:textId="77777777" w:rsidR="001A00A1" w:rsidRPr="007B340C" w:rsidRDefault="00120233">
            <w:pPr>
              <w:pStyle w:val="aa"/>
              <w:jc w:val="center"/>
              <w:rPr>
                <w:sz w:val="16"/>
                <w:szCs w:val="16"/>
              </w:rPr>
            </w:pPr>
            <w:r w:rsidRPr="007B340C">
              <w:rPr>
                <w:sz w:val="16"/>
                <w:szCs w:val="16"/>
              </w:rPr>
              <w:t>N 05CF</w:t>
            </w:r>
          </w:p>
        </w:tc>
        <w:tc>
          <w:tcPr>
            <w:tcW w:w="3197" w:type="dxa"/>
            <w:tcBorders>
              <w:top w:val="nil"/>
              <w:left w:val="single" w:sz="4" w:space="0" w:color="auto"/>
              <w:bottom w:val="single" w:sz="4" w:space="0" w:color="auto"/>
              <w:right w:val="nil"/>
            </w:tcBorders>
          </w:tcPr>
          <w:p w14:paraId="636B8FC8" w14:textId="77777777" w:rsidR="001A00A1" w:rsidRPr="007B340C" w:rsidRDefault="00120233">
            <w:pPr>
              <w:pStyle w:val="ac"/>
              <w:rPr>
                <w:sz w:val="16"/>
                <w:szCs w:val="16"/>
              </w:rPr>
            </w:pPr>
            <w:r w:rsidRPr="007B340C">
              <w:rPr>
                <w:sz w:val="16"/>
                <w:szCs w:val="16"/>
              </w:rPr>
              <w:t>бензодиазепиноподобные средства</w:t>
            </w:r>
          </w:p>
        </w:tc>
        <w:tc>
          <w:tcPr>
            <w:tcW w:w="1936" w:type="dxa"/>
            <w:tcBorders>
              <w:top w:val="nil"/>
              <w:left w:val="single" w:sz="4" w:space="0" w:color="auto"/>
              <w:bottom w:val="single" w:sz="4" w:space="0" w:color="auto"/>
              <w:right w:val="nil"/>
            </w:tcBorders>
          </w:tcPr>
          <w:p w14:paraId="3077D89A" w14:textId="77777777" w:rsidR="001A00A1" w:rsidRPr="007B340C" w:rsidRDefault="00120233">
            <w:pPr>
              <w:pStyle w:val="ac"/>
              <w:rPr>
                <w:sz w:val="16"/>
                <w:szCs w:val="16"/>
              </w:rPr>
            </w:pPr>
            <w:r w:rsidRPr="007B340C">
              <w:rPr>
                <w:sz w:val="16"/>
                <w:szCs w:val="16"/>
              </w:rPr>
              <w:t>зопиклон</w:t>
            </w:r>
          </w:p>
        </w:tc>
        <w:tc>
          <w:tcPr>
            <w:tcW w:w="4037" w:type="dxa"/>
            <w:tcBorders>
              <w:top w:val="nil"/>
              <w:left w:val="single" w:sz="4" w:space="0" w:color="auto"/>
              <w:bottom w:val="single" w:sz="4" w:space="0" w:color="auto"/>
            </w:tcBorders>
          </w:tcPr>
          <w:p w14:paraId="00BD69D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40760A5" w14:textId="77777777">
        <w:tc>
          <w:tcPr>
            <w:tcW w:w="1028" w:type="dxa"/>
            <w:tcBorders>
              <w:top w:val="single" w:sz="4" w:space="0" w:color="auto"/>
              <w:bottom w:val="single" w:sz="4" w:space="0" w:color="auto"/>
              <w:right w:val="single" w:sz="4" w:space="0" w:color="auto"/>
            </w:tcBorders>
          </w:tcPr>
          <w:p w14:paraId="5F8032C9" w14:textId="77777777" w:rsidR="001A00A1" w:rsidRPr="007B340C" w:rsidRDefault="00120233">
            <w:pPr>
              <w:pStyle w:val="aa"/>
              <w:jc w:val="center"/>
              <w:rPr>
                <w:sz w:val="16"/>
                <w:szCs w:val="16"/>
              </w:rPr>
            </w:pPr>
            <w:r w:rsidRPr="007B340C">
              <w:rPr>
                <w:sz w:val="16"/>
                <w:szCs w:val="16"/>
              </w:rPr>
              <w:t>N 06</w:t>
            </w:r>
          </w:p>
        </w:tc>
        <w:tc>
          <w:tcPr>
            <w:tcW w:w="3197" w:type="dxa"/>
            <w:tcBorders>
              <w:top w:val="nil"/>
              <w:left w:val="single" w:sz="4" w:space="0" w:color="auto"/>
              <w:bottom w:val="single" w:sz="4" w:space="0" w:color="auto"/>
              <w:right w:val="nil"/>
            </w:tcBorders>
          </w:tcPr>
          <w:p w14:paraId="54293717" w14:textId="77777777" w:rsidR="001A00A1" w:rsidRPr="007B340C" w:rsidRDefault="00120233">
            <w:pPr>
              <w:pStyle w:val="ac"/>
              <w:rPr>
                <w:sz w:val="16"/>
                <w:szCs w:val="16"/>
              </w:rPr>
            </w:pPr>
            <w:r w:rsidRPr="007B340C">
              <w:rPr>
                <w:sz w:val="16"/>
                <w:szCs w:val="16"/>
              </w:rPr>
              <w:t>психоаналептики</w:t>
            </w:r>
          </w:p>
        </w:tc>
        <w:tc>
          <w:tcPr>
            <w:tcW w:w="1936" w:type="dxa"/>
            <w:tcBorders>
              <w:top w:val="nil"/>
              <w:left w:val="single" w:sz="4" w:space="0" w:color="auto"/>
              <w:bottom w:val="single" w:sz="4" w:space="0" w:color="auto"/>
              <w:right w:val="nil"/>
            </w:tcBorders>
          </w:tcPr>
          <w:p w14:paraId="4C3340A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5450616" w14:textId="77777777" w:rsidR="001A00A1" w:rsidRPr="007B340C" w:rsidRDefault="001A00A1">
            <w:pPr>
              <w:pStyle w:val="aa"/>
              <w:rPr>
                <w:sz w:val="16"/>
                <w:szCs w:val="16"/>
              </w:rPr>
            </w:pPr>
          </w:p>
        </w:tc>
      </w:tr>
      <w:tr w:rsidR="001A00A1" w:rsidRPr="007B340C" w14:paraId="05C9AE34" w14:textId="77777777">
        <w:tc>
          <w:tcPr>
            <w:tcW w:w="1028" w:type="dxa"/>
            <w:tcBorders>
              <w:top w:val="single" w:sz="4" w:space="0" w:color="auto"/>
              <w:bottom w:val="single" w:sz="4" w:space="0" w:color="auto"/>
              <w:right w:val="single" w:sz="4" w:space="0" w:color="auto"/>
            </w:tcBorders>
          </w:tcPr>
          <w:p w14:paraId="4A136DF0" w14:textId="77777777" w:rsidR="001A00A1" w:rsidRPr="007B340C" w:rsidRDefault="00120233">
            <w:pPr>
              <w:pStyle w:val="aa"/>
              <w:jc w:val="center"/>
              <w:rPr>
                <w:sz w:val="16"/>
                <w:szCs w:val="16"/>
              </w:rPr>
            </w:pPr>
            <w:r w:rsidRPr="007B340C">
              <w:rPr>
                <w:sz w:val="16"/>
                <w:szCs w:val="16"/>
              </w:rPr>
              <w:t>N 06A</w:t>
            </w:r>
          </w:p>
        </w:tc>
        <w:tc>
          <w:tcPr>
            <w:tcW w:w="3197" w:type="dxa"/>
            <w:tcBorders>
              <w:top w:val="nil"/>
              <w:left w:val="single" w:sz="4" w:space="0" w:color="auto"/>
              <w:bottom w:val="single" w:sz="4" w:space="0" w:color="auto"/>
              <w:right w:val="nil"/>
            </w:tcBorders>
          </w:tcPr>
          <w:p w14:paraId="666D5B6A" w14:textId="77777777" w:rsidR="001A00A1" w:rsidRPr="007B340C" w:rsidRDefault="00120233">
            <w:pPr>
              <w:pStyle w:val="ac"/>
              <w:rPr>
                <w:sz w:val="16"/>
                <w:szCs w:val="16"/>
              </w:rPr>
            </w:pPr>
            <w:r w:rsidRPr="007B340C">
              <w:rPr>
                <w:sz w:val="16"/>
                <w:szCs w:val="16"/>
              </w:rPr>
              <w:t>антидепрессанты</w:t>
            </w:r>
          </w:p>
        </w:tc>
        <w:tc>
          <w:tcPr>
            <w:tcW w:w="1936" w:type="dxa"/>
            <w:tcBorders>
              <w:top w:val="nil"/>
              <w:left w:val="single" w:sz="4" w:space="0" w:color="auto"/>
              <w:bottom w:val="single" w:sz="4" w:space="0" w:color="auto"/>
              <w:right w:val="nil"/>
            </w:tcBorders>
          </w:tcPr>
          <w:p w14:paraId="0C58D97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79A4EB1" w14:textId="77777777" w:rsidR="001A00A1" w:rsidRPr="007B340C" w:rsidRDefault="001A00A1">
            <w:pPr>
              <w:pStyle w:val="aa"/>
              <w:rPr>
                <w:sz w:val="16"/>
                <w:szCs w:val="16"/>
              </w:rPr>
            </w:pPr>
          </w:p>
        </w:tc>
      </w:tr>
      <w:tr w:rsidR="001A00A1" w:rsidRPr="007B340C" w14:paraId="6938216E" w14:textId="77777777">
        <w:tc>
          <w:tcPr>
            <w:tcW w:w="1028" w:type="dxa"/>
            <w:vMerge w:val="restart"/>
            <w:tcBorders>
              <w:top w:val="single" w:sz="4" w:space="0" w:color="auto"/>
              <w:bottom w:val="single" w:sz="4" w:space="0" w:color="auto"/>
              <w:right w:val="single" w:sz="4" w:space="0" w:color="auto"/>
            </w:tcBorders>
          </w:tcPr>
          <w:p w14:paraId="252CA276" w14:textId="77777777" w:rsidR="001A00A1" w:rsidRPr="007B340C" w:rsidRDefault="00120233">
            <w:pPr>
              <w:pStyle w:val="aa"/>
              <w:jc w:val="center"/>
              <w:rPr>
                <w:sz w:val="16"/>
                <w:szCs w:val="16"/>
              </w:rPr>
            </w:pPr>
            <w:r w:rsidRPr="007B340C">
              <w:rPr>
                <w:sz w:val="16"/>
                <w:szCs w:val="16"/>
              </w:rPr>
              <w:t>N 06AA</w:t>
            </w:r>
          </w:p>
        </w:tc>
        <w:tc>
          <w:tcPr>
            <w:tcW w:w="3197" w:type="dxa"/>
            <w:vMerge w:val="restart"/>
            <w:tcBorders>
              <w:top w:val="nil"/>
              <w:left w:val="single" w:sz="4" w:space="0" w:color="auto"/>
              <w:bottom w:val="single" w:sz="4" w:space="0" w:color="auto"/>
              <w:right w:val="nil"/>
            </w:tcBorders>
          </w:tcPr>
          <w:p w14:paraId="3C614ABB" w14:textId="77777777" w:rsidR="001A00A1" w:rsidRPr="007B340C" w:rsidRDefault="00120233">
            <w:pPr>
              <w:pStyle w:val="ac"/>
              <w:rPr>
                <w:sz w:val="16"/>
                <w:szCs w:val="16"/>
              </w:rPr>
            </w:pPr>
            <w:r w:rsidRPr="007B340C">
              <w:rPr>
                <w:sz w:val="16"/>
                <w:szCs w:val="16"/>
              </w:rPr>
              <w:t>неселективные ингибиторы обратного захвата моноаминов</w:t>
            </w:r>
          </w:p>
        </w:tc>
        <w:tc>
          <w:tcPr>
            <w:tcW w:w="1936" w:type="dxa"/>
            <w:tcBorders>
              <w:top w:val="nil"/>
              <w:left w:val="single" w:sz="4" w:space="0" w:color="auto"/>
              <w:bottom w:val="single" w:sz="4" w:space="0" w:color="auto"/>
              <w:right w:val="nil"/>
            </w:tcBorders>
          </w:tcPr>
          <w:p w14:paraId="7B7CB4CF" w14:textId="77777777" w:rsidR="001A00A1" w:rsidRPr="007B340C" w:rsidRDefault="00120233">
            <w:pPr>
              <w:pStyle w:val="ac"/>
              <w:rPr>
                <w:sz w:val="16"/>
                <w:szCs w:val="16"/>
              </w:rPr>
            </w:pPr>
            <w:r w:rsidRPr="007B340C">
              <w:rPr>
                <w:sz w:val="16"/>
                <w:szCs w:val="16"/>
              </w:rPr>
              <w:t>амитриптилин</w:t>
            </w:r>
          </w:p>
        </w:tc>
        <w:tc>
          <w:tcPr>
            <w:tcW w:w="4037" w:type="dxa"/>
            <w:tcBorders>
              <w:top w:val="nil"/>
              <w:left w:val="single" w:sz="4" w:space="0" w:color="auto"/>
              <w:bottom w:val="single" w:sz="4" w:space="0" w:color="auto"/>
            </w:tcBorders>
          </w:tcPr>
          <w:p w14:paraId="7A3150F9"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50FC5053" w14:textId="77777777" w:rsidR="001A00A1" w:rsidRPr="007B340C" w:rsidRDefault="00120233">
            <w:pPr>
              <w:pStyle w:val="ac"/>
              <w:rPr>
                <w:sz w:val="16"/>
                <w:szCs w:val="16"/>
              </w:rPr>
            </w:pPr>
            <w:r w:rsidRPr="007B340C">
              <w:rPr>
                <w:sz w:val="16"/>
                <w:szCs w:val="16"/>
              </w:rPr>
              <w:t>раствор для внутримышечного введения;</w:t>
            </w:r>
          </w:p>
          <w:p w14:paraId="7AA26155" w14:textId="77777777" w:rsidR="001A00A1" w:rsidRPr="007B340C" w:rsidRDefault="00120233">
            <w:pPr>
              <w:pStyle w:val="ac"/>
              <w:rPr>
                <w:sz w:val="16"/>
                <w:szCs w:val="16"/>
              </w:rPr>
            </w:pPr>
            <w:r w:rsidRPr="007B340C">
              <w:rPr>
                <w:sz w:val="16"/>
                <w:szCs w:val="16"/>
              </w:rPr>
              <w:t>таблетки;</w:t>
            </w:r>
          </w:p>
          <w:p w14:paraId="427CEA46" w14:textId="77777777" w:rsidR="001A00A1" w:rsidRPr="007B340C" w:rsidRDefault="00120233">
            <w:pPr>
              <w:pStyle w:val="ac"/>
              <w:rPr>
                <w:sz w:val="16"/>
                <w:szCs w:val="16"/>
              </w:rPr>
            </w:pPr>
            <w:r w:rsidRPr="007B340C">
              <w:rPr>
                <w:sz w:val="16"/>
                <w:szCs w:val="16"/>
              </w:rPr>
              <w:t>таблетки, покрытые оболочкой;</w:t>
            </w:r>
          </w:p>
          <w:p w14:paraId="4D34449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7A7C655" w14:textId="77777777">
        <w:tc>
          <w:tcPr>
            <w:tcW w:w="1028" w:type="dxa"/>
            <w:vMerge/>
            <w:tcBorders>
              <w:top w:val="single" w:sz="4" w:space="0" w:color="auto"/>
              <w:bottom w:val="single" w:sz="4" w:space="0" w:color="auto"/>
              <w:right w:val="single" w:sz="4" w:space="0" w:color="auto"/>
            </w:tcBorders>
          </w:tcPr>
          <w:p w14:paraId="29676B3A"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F8969F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5B3C130" w14:textId="77777777" w:rsidR="001A00A1" w:rsidRPr="007B340C" w:rsidRDefault="00120233">
            <w:pPr>
              <w:pStyle w:val="ac"/>
              <w:rPr>
                <w:sz w:val="16"/>
                <w:szCs w:val="16"/>
              </w:rPr>
            </w:pPr>
            <w:r w:rsidRPr="007B340C">
              <w:rPr>
                <w:sz w:val="16"/>
                <w:szCs w:val="16"/>
              </w:rPr>
              <w:t>имипрамин</w:t>
            </w:r>
          </w:p>
        </w:tc>
        <w:tc>
          <w:tcPr>
            <w:tcW w:w="4037" w:type="dxa"/>
            <w:tcBorders>
              <w:top w:val="nil"/>
              <w:left w:val="single" w:sz="4" w:space="0" w:color="auto"/>
              <w:bottom w:val="single" w:sz="4" w:space="0" w:color="auto"/>
            </w:tcBorders>
          </w:tcPr>
          <w:p w14:paraId="6C0723C7" w14:textId="77777777" w:rsidR="001A00A1" w:rsidRPr="007B340C" w:rsidRDefault="00120233">
            <w:pPr>
              <w:pStyle w:val="ac"/>
              <w:rPr>
                <w:sz w:val="16"/>
                <w:szCs w:val="16"/>
              </w:rPr>
            </w:pPr>
            <w:r w:rsidRPr="007B340C">
              <w:rPr>
                <w:sz w:val="16"/>
                <w:szCs w:val="16"/>
              </w:rPr>
              <w:t>драже;</w:t>
            </w:r>
          </w:p>
          <w:p w14:paraId="68F4853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2A72430" w14:textId="77777777">
        <w:tc>
          <w:tcPr>
            <w:tcW w:w="1028" w:type="dxa"/>
            <w:vMerge/>
            <w:tcBorders>
              <w:top w:val="single" w:sz="4" w:space="0" w:color="auto"/>
              <w:bottom w:val="single" w:sz="4" w:space="0" w:color="auto"/>
              <w:right w:val="single" w:sz="4" w:space="0" w:color="auto"/>
            </w:tcBorders>
          </w:tcPr>
          <w:p w14:paraId="4A70709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9B1B4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7354C2" w14:textId="77777777" w:rsidR="001A00A1" w:rsidRPr="007B340C" w:rsidRDefault="00120233">
            <w:pPr>
              <w:pStyle w:val="ac"/>
              <w:rPr>
                <w:sz w:val="16"/>
                <w:szCs w:val="16"/>
              </w:rPr>
            </w:pPr>
            <w:r w:rsidRPr="007B340C">
              <w:rPr>
                <w:sz w:val="16"/>
                <w:szCs w:val="16"/>
              </w:rPr>
              <w:t>кломипрамин</w:t>
            </w:r>
          </w:p>
        </w:tc>
        <w:tc>
          <w:tcPr>
            <w:tcW w:w="4037" w:type="dxa"/>
            <w:tcBorders>
              <w:top w:val="nil"/>
              <w:left w:val="single" w:sz="4" w:space="0" w:color="auto"/>
              <w:bottom w:val="single" w:sz="4" w:space="0" w:color="auto"/>
            </w:tcBorders>
          </w:tcPr>
          <w:p w14:paraId="3E874CA6"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79462A8" w14:textId="77777777" w:rsidR="001A00A1" w:rsidRPr="007B340C" w:rsidRDefault="00120233">
            <w:pPr>
              <w:pStyle w:val="ac"/>
              <w:rPr>
                <w:sz w:val="16"/>
                <w:szCs w:val="16"/>
              </w:rPr>
            </w:pPr>
            <w:r w:rsidRPr="007B340C">
              <w:rPr>
                <w:sz w:val="16"/>
                <w:szCs w:val="16"/>
              </w:rPr>
              <w:t>таблетки, покрытые оболочкой;</w:t>
            </w:r>
          </w:p>
          <w:p w14:paraId="4299A584" w14:textId="77777777" w:rsidR="001A00A1" w:rsidRPr="007B340C" w:rsidRDefault="00120233">
            <w:pPr>
              <w:pStyle w:val="ac"/>
              <w:rPr>
                <w:sz w:val="16"/>
                <w:szCs w:val="16"/>
              </w:rPr>
            </w:pPr>
            <w:r w:rsidRPr="007B340C">
              <w:rPr>
                <w:sz w:val="16"/>
                <w:szCs w:val="16"/>
              </w:rPr>
              <w:t>таблетки, покрытые пленочной оболочкой;</w:t>
            </w:r>
          </w:p>
          <w:p w14:paraId="1B6F94AB" w14:textId="77777777" w:rsidR="001A00A1" w:rsidRPr="007B340C" w:rsidRDefault="00120233">
            <w:pPr>
              <w:pStyle w:val="ac"/>
              <w:rPr>
                <w:sz w:val="16"/>
                <w:szCs w:val="16"/>
              </w:rPr>
            </w:pPr>
            <w:r w:rsidRPr="007B340C">
              <w:rPr>
                <w:sz w:val="16"/>
                <w:szCs w:val="16"/>
              </w:rPr>
              <w:t>таблетки пролонгированного действия, покрытые пленочной оболочкой</w:t>
            </w:r>
          </w:p>
        </w:tc>
      </w:tr>
      <w:tr w:rsidR="001A00A1" w:rsidRPr="007B340C" w14:paraId="4A52BE10" w14:textId="77777777">
        <w:tc>
          <w:tcPr>
            <w:tcW w:w="1028" w:type="dxa"/>
            <w:vMerge w:val="restart"/>
            <w:tcBorders>
              <w:top w:val="single" w:sz="4" w:space="0" w:color="auto"/>
              <w:bottom w:val="single" w:sz="4" w:space="0" w:color="auto"/>
              <w:right w:val="single" w:sz="4" w:space="0" w:color="auto"/>
            </w:tcBorders>
          </w:tcPr>
          <w:p w14:paraId="01240488" w14:textId="77777777" w:rsidR="001A00A1" w:rsidRPr="007B340C" w:rsidRDefault="00120233">
            <w:pPr>
              <w:pStyle w:val="aa"/>
              <w:jc w:val="center"/>
              <w:rPr>
                <w:sz w:val="16"/>
                <w:szCs w:val="16"/>
              </w:rPr>
            </w:pPr>
            <w:r w:rsidRPr="007B340C">
              <w:rPr>
                <w:sz w:val="16"/>
                <w:szCs w:val="16"/>
              </w:rPr>
              <w:t>N 06AB</w:t>
            </w:r>
          </w:p>
        </w:tc>
        <w:tc>
          <w:tcPr>
            <w:tcW w:w="3197" w:type="dxa"/>
            <w:vMerge w:val="restart"/>
            <w:tcBorders>
              <w:top w:val="nil"/>
              <w:left w:val="single" w:sz="4" w:space="0" w:color="auto"/>
              <w:bottom w:val="single" w:sz="4" w:space="0" w:color="auto"/>
              <w:right w:val="nil"/>
            </w:tcBorders>
          </w:tcPr>
          <w:p w14:paraId="5DCE86A2" w14:textId="77777777" w:rsidR="001A00A1" w:rsidRPr="007B340C" w:rsidRDefault="00120233">
            <w:pPr>
              <w:pStyle w:val="ac"/>
              <w:rPr>
                <w:sz w:val="16"/>
                <w:szCs w:val="16"/>
              </w:rPr>
            </w:pPr>
            <w:r w:rsidRPr="007B340C">
              <w:rPr>
                <w:sz w:val="16"/>
                <w:szCs w:val="16"/>
              </w:rPr>
              <w:t>селективные ингибиторы обратного захвата серотонина</w:t>
            </w:r>
          </w:p>
        </w:tc>
        <w:tc>
          <w:tcPr>
            <w:tcW w:w="1936" w:type="dxa"/>
            <w:tcBorders>
              <w:top w:val="nil"/>
              <w:left w:val="single" w:sz="4" w:space="0" w:color="auto"/>
              <w:bottom w:val="single" w:sz="4" w:space="0" w:color="auto"/>
              <w:right w:val="nil"/>
            </w:tcBorders>
          </w:tcPr>
          <w:p w14:paraId="570FDBA7" w14:textId="77777777" w:rsidR="001A00A1" w:rsidRPr="007B340C" w:rsidRDefault="00120233">
            <w:pPr>
              <w:pStyle w:val="ac"/>
              <w:rPr>
                <w:sz w:val="16"/>
                <w:szCs w:val="16"/>
              </w:rPr>
            </w:pPr>
            <w:r w:rsidRPr="007B340C">
              <w:rPr>
                <w:sz w:val="16"/>
                <w:szCs w:val="16"/>
              </w:rPr>
              <w:t>пароксетин</w:t>
            </w:r>
          </w:p>
        </w:tc>
        <w:tc>
          <w:tcPr>
            <w:tcW w:w="4037" w:type="dxa"/>
            <w:tcBorders>
              <w:top w:val="nil"/>
              <w:left w:val="single" w:sz="4" w:space="0" w:color="auto"/>
              <w:bottom w:val="single" w:sz="4" w:space="0" w:color="auto"/>
            </w:tcBorders>
          </w:tcPr>
          <w:p w14:paraId="166A8311" w14:textId="77777777" w:rsidR="001A00A1" w:rsidRPr="007B340C" w:rsidRDefault="00120233">
            <w:pPr>
              <w:pStyle w:val="ac"/>
              <w:rPr>
                <w:sz w:val="16"/>
                <w:szCs w:val="16"/>
              </w:rPr>
            </w:pPr>
            <w:r w:rsidRPr="007B340C">
              <w:rPr>
                <w:sz w:val="16"/>
                <w:szCs w:val="16"/>
              </w:rPr>
              <w:t>капли для приема внутрь;</w:t>
            </w:r>
          </w:p>
          <w:p w14:paraId="0F32DE26" w14:textId="77777777" w:rsidR="001A00A1" w:rsidRPr="007B340C" w:rsidRDefault="00120233">
            <w:pPr>
              <w:pStyle w:val="ac"/>
              <w:rPr>
                <w:sz w:val="16"/>
                <w:szCs w:val="16"/>
              </w:rPr>
            </w:pPr>
            <w:r w:rsidRPr="007B340C">
              <w:rPr>
                <w:sz w:val="16"/>
                <w:szCs w:val="16"/>
              </w:rPr>
              <w:t>таблетки, покрытые оболочкой;</w:t>
            </w:r>
          </w:p>
          <w:p w14:paraId="2D81096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DF8DE6B" w14:textId="77777777">
        <w:tc>
          <w:tcPr>
            <w:tcW w:w="1028" w:type="dxa"/>
            <w:vMerge/>
            <w:tcBorders>
              <w:top w:val="single" w:sz="4" w:space="0" w:color="auto"/>
              <w:bottom w:val="single" w:sz="4" w:space="0" w:color="auto"/>
              <w:right w:val="single" w:sz="4" w:space="0" w:color="auto"/>
            </w:tcBorders>
          </w:tcPr>
          <w:p w14:paraId="6352392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466DEE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9837441" w14:textId="77777777" w:rsidR="001A00A1" w:rsidRPr="007B340C" w:rsidRDefault="00120233">
            <w:pPr>
              <w:pStyle w:val="ac"/>
              <w:rPr>
                <w:sz w:val="16"/>
                <w:szCs w:val="16"/>
              </w:rPr>
            </w:pPr>
            <w:r w:rsidRPr="007B340C">
              <w:rPr>
                <w:sz w:val="16"/>
                <w:szCs w:val="16"/>
              </w:rPr>
              <w:t>сертралин</w:t>
            </w:r>
          </w:p>
        </w:tc>
        <w:tc>
          <w:tcPr>
            <w:tcW w:w="4037" w:type="dxa"/>
            <w:tcBorders>
              <w:top w:val="nil"/>
              <w:left w:val="single" w:sz="4" w:space="0" w:color="auto"/>
              <w:bottom w:val="single" w:sz="4" w:space="0" w:color="auto"/>
            </w:tcBorders>
          </w:tcPr>
          <w:p w14:paraId="230FBE0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CB01BD4" w14:textId="77777777">
        <w:tc>
          <w:tcPr>
            <w:tcW w:w="1028" w:type="dxa"/>
            <w:vMerge/>
            <w:tcBorders>
              <w:top w:val="single" w:sz="4" w:space="0" w:color="auto"/>
              <w:bottom w:val="single" w:sz="4" w:space="0" w:color="auto"/>
              <w:right w:val="single" w:sz="4" w:space="0" w:color="auto"/>
            </w:tcBorders>
          </w:tcPr>
          <w:p w14:paraId="3F796F3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0AD2BC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749EF1" w14:textId="77777777" w:rsidR="001A00A1" w:rsidRPr="007B340C" w:rsidRDefault="00120233">
            <w:pPr>
              <w:pStyle w:val="ac"/>
              <w:rPr>
                <w:sz w:val="16"/>
                <w:szCs w:val="16"/>
              </w:rPr>
            </w:pPr>
            <w:r w:rsidRPr="007B340C">
              <w:rPr>
                <w:sz w:val="16"/>
                <w:szCs w:val="16"/>
              </w:rPr>
              <w:t>флуоксетин</w:t>
            </w:r>
          </w:p>
        </w:tc>
        <w:tc>
          <w:tcPr>
            <w:tcW w:w="4037" w:type="dxa"/>
            <w:tcBorders>
              <w:top w:val="nil"/>
              <w:left w:val="single" w:sz="4" w:space="0" w:color="auto"/>
              <w:bottom w:val="single" w:sz="4" w:space="0" w:color="auto"/>
            </w:tcBorders>
          </w:tcPr>
          <w:p w14:paraId="5B029237" w14:textId="77777777" w:rsidR="001A00A1" w:rsidRPr="007B340C" w:rsidRDefault="00120233">
            <w:pPr>
              <w:pStyle w:val="ac"/>
              <w:rPr>
                <w:sz w:val="16"/>
                <w:szCs w:val="16"/>
              </w:rPr>
            </w:pPr>
            <w:r w:rsidRPr="007B340C">
              <w:rPr>
                <w:sz w:val="16"/>
                <w:szCs w:val="16"/>
              </w:rPr>
              <w:t>капсулы</w:t>
            </w:r>
          </w:p>
        </w:tc>
      </w:tr>
      <w:tr w:rsidR="001A00A1" w:rsidRPr="007B340C" w14:paraId="240893E8" w14:textId="77777777">
        <w:tc>
          <w:tcPr>
            <w:tcW w:w="1028" w:type="dxa"/>
            <w:tcBorders>
              <w:top w:val="single" w:sz="4" w:space="0" w:color="auto"/>
              <w:bottom w:val="single" w:sz="4" w:space="0" w:color="auto"/>
              <w:right w:val="single" w:sz="4" w:space="0" w:color="auto"/>
            </w:tcBorders>
          </w:tcPr>
          <w:p w14:paraId="5B28514E" w14:textId="77777777" w:rsidR="001A00A1" w:rsidRPr="007B340C" w:rsidRDefault="00120233">
            <w:pPr>
              <w:pStyle w:val="aa"/>
              <w:jc w:val="center"/>
              <w:rPr>
                <w:sz w:val="16"/>
                <w:szCs w:val="16"/>
              </w:rPr>
            </w:pPr>
            <w:r w:rsidRPr="007B340C">
              <w:rPr>
                <w:sz w:val="16"/>
                <w:szCs w:val="16"/>
              </w:rPr>
              <w:lastRenderedPageBreak/>
              <w:t>N 06AX</w:t>
            </w:r>
          </w:p>
        </w:tc>
        <w:tc>
          <w:tcPr>
            <w:tcW w:w="3197" w:type="dxa"/>
            <w:tcBorders>
              <w:top w:val="nil"/>
              <w:left w:val="single" w:sz="4" w:space="0" w:color="auto"/>
              <w:bottom w:val="single" w:sz="4" w:space="0" w:color="auto"/>
              <w:right w:val="nil"/>
            </w:tcBorders>
          </w:tcPr>
          <w:p w14:paraId="34C40D81" w14:textId="77777777" w:rsidR="001A00A1" w:rsidRPr="007B340C" w:rsidRDefault="00120233">
            <w:pPr>
              <w:pStyle w:val="ac"/>
              <w:rPr>
                <w:sz w:val="16"/>
                <w:szCs w:val="16"/>
              </w:rPr>
            </w:pPr>
            <w:r w:rsidRPr="007B340C">
              <w:rPr>
                <w:sz w:val="16"/>
                <w:szCs w:val="16"/>
              </w:rPr>
              <w:t>другие антидепрессанты</w:t>
            </w:r>
          </w:p>
        </w:tc>
        <w:tc>
          <w:tcPr>
            <w:tcW w:w="1936" w:type="dxa"/>
            <w:tcBorders>
              <w:top w:val="nil"/>
              <w:left w:val="single" w:sz="4" w:space="0" w:color="auto"/>
              <w:bottom w:val="single" w:sz="4" w:space="0" w:color="auto"/>
              <w:right w:val="nil"/>
            </w:tcBorders>
          </w:tcPr>
          <w:p w14:paraId="6046E47B" w14:textId="77777777" w:rsidR="001A00A1" w:rsidRPr="007B340C" w:rsidRDefault="00120233">
            <w:pPr>
              <w:pStyle w:val="ac"/>
              <w:rPr>
                <w:sz w:val="16"/>
                <w:szCs w:val="16"/>
              </w:rPr>
            </w:pPr>
            <w:r w:rsidRPr="007B340C">
              <w:rPr>
                <w:sz w:val="16"/>
                <w:szCs w:val="16"/>
              </w:rPr>
              <w:t>агомелатин</w:t>
            </w:r>
          </w:p>
        </w:tc>
        <w:tc>
          <w:tcPr>
            <w:tcW w:w="4037" w:type="dxa"/>
            <w:tcBorders>
              <w:top w:val="nil"/>
              <w:left w:val="single" w:sz="4" w:space="0" w:color="auto"/>
              <w:bottom w:val="single" w:sz="4" w:space="0" w:color="auto"/>
            </w:tcBorders>
          </w:tcPr>
          <w:p w14:paraId="1AB81BA0"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01BC353" w14:textId="77777777">
        <w:tc>
          <w:tcPr>
            <w:tcW w:w="1028" w:type="dxa"/>
            <w:tcBorders>
              <w:top w:val="single" w:sz="4" w:space="0" w:color="auto"/>
              <w:bottom w:val="single" w:sz="4" w:space="0" w:color="auto"/>
              <w:right w:val="single" w:sz="4" w:space="0" w:color="auto"/>
            </w:tcBorders>
          </w:tcPr>
          <w:p w14:paraId="781EE96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4ECB7C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85369AC" w14:textId="77777777" w:rsidR="001A00A1" w:rsidRPr="007B340C" w:rsidRDefault="00120233">
            <w:pPr>
              <w:pStyle w:val="ac"/>
              <w:rPr>
                <w:sz w:val="16"/>
                <w:szCs w:val="16"/>
              </w:rPr>
            </w:pPr>
            <w:r w:rsidRPr="007B340C">
              <w:rPr>
                <w:sz w:val="16"/>
                <w:szCs w:val="16"/>
              </w:rPr>
              <w:t>пипофезин</w:t>
            </w:r>
          </w:p>
        </w:tc>
        <w:tc>
          <w:tcPr>
            <w:tcW w:w="4037" w:type="dxa"/>
            <w:tcBorders>
              <w:top w:val="nil"/>
              <w:left w:val="single" w:sz="4" w:space="0" w:color="auto"/>
              <w:bottom w:val="single" w:sz="4" w:space="0" w:color="auto"/>
            </w:tcBorders>
          </w:tcPr>
          <w:p w14:paraId="5309A22E" w14:textId="77777777" w:rsidR="001A00A1" w:rsidRPr="007B340C" w:rsidRDefault="00120233">
            <w:pPr>
              <w:pStyle w:val="ac"/>
              <w:rPr>
                <w:sz w:val="16"/>
                <w:szCs w:val="16"/>
              </w:rPr>
            </w:pPr>
            <w:r w:rsidRPr="007B340C">
              <w:rPr>
                <w:sz w:val="16"/>
                <w:szCs w:val="16"/>
              </w:rPr>
              <w:t>таблетки;</w:t>
            </w:r>
          </w:p>
          <w:p w14:paraId="339FAF7B" w14:textId="77777777" w:rsidR="001A00A1" w:rsidRPr="007B340C" w:rsidRDefault="00120233">
            <w:pPr>
              <w:pStyle w:val="ac"/>
              <w:rPr>
                <w:sz w:val="16"/>
                <w:szCs w:val="16"/>
              </w:rPr>
            </w:pPr>
            <w:r w:rsidRPr="007B340C">
              <w:rPr>
                <w:sz w:val="16"/>
                <w:szCs w:val="16"/>
              </w:rPr>
              <w:t>таблетки с модифицированным высвобождением</w:t>
            </w:r>
          </w:p>
        </w:tc>
      </w:tr>
      <w:tr w:rsidR="001A00A1" w:rsidRPr="007B340C" w14:paraId="1E6A2D48" w14:textId="77777777">
        <w:tc>
          <w:tcPr>
            <w:tcW w:w="1028" w:type="dxa"/>
            <w:tcBorders>
              <w:top w:val="single" w:sz="4" w:space="0" w:color="auto"/>
              <w:bottom w:val="single" w:sz="4" w:space="0" w:color="auto"/>
              <w:right w:val="single" w:sz="4" w:space="0" w:color="auto"/>
            </w:tcBorders>
          </w:tcPr>
          <w:p w14:paraId="1420FF20" w14:textId="77777777" w:rsidR="001A00A1" w:rsidRPr="007B340C" w:rsidRDefault="00120233">
            <w:pPr>
              <w:pStyle w:val="aa"/>
              <w:jc w:val="center"/>
              <w:rPr>
                <w:sz w:val="16"/>
                <w:szCs w:val="16"/>
              </w:rPr>
            </w:pPr>
            <w:r w:rsidRPr="007B340C">
              <w:rPr>
                <w:sz w:val="16"/>
                <w:szCs w:val="16"/>
              </w:rPr>
              <w:t>N 06B</w:t>
            </w:r>
          </w:p>
        </w:tc>
        <w:tc>
          <w:tcPr>
            <w:tcW w:w="3197" w:type="dxa"/>
            <w:tcBorders>
              <w:top w:val="nil"/>
              <w:left w:val="single" w:sz="4" w:space="0" w:color="auto"/>
              <w:bottom w:val="single" w:sz="4" w:space="0" w:color="auto"/>
              <w:right w:val="nil"/>
            </w:tcBorders>
          </w:tcPr>
          <w:p w14:paraId="50E83C66" w14:textId="77777777" w:rsidR="001A00A1" w:rsidRPr="007B340C" w:rsidRDefault="00120233">
            <w:pPr>
              <w:pStyle w:val="ac"/>
              <w:rPr>
                <w:sz w:val="16"/>
                <w:szCs w:val="16"/>
              </w:rPr>
            </w:pPr>
            <w:r w:rsidRPr="007B340C">
              <w:rPr>
                <w:sz w:val="16"/>
                <w:szCs w:val="16"/>
              </w:rPr>
              <w:t>психостимуляторы, средства, применяемые при синдроме дефицита внимания с гиперактивностью, и ноотропные препараты</w:t>
            </w:r>
          </w:p>
        </w:tc>
        <w:tc>
          <w:tcPr>
            <w:tcW w:w="1936" w:type="dxa"/>
            <w:tcBorders>
              <w:top w:val="nil"/>
              <w:left w:val="single" w:sz="4" w:space="0" w:color="auto"/>
              <w:bottom w:val="single" w:sz="4" w:space="0" w:color="auto"/>
              <w:right w:val="nil"/>
            </w:tcBorders>
          </w:tcPr>
          <w:p w14:paraId="786203B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35B4E9" w14:textId="77777777" w:rsidR="001A00A1" w:rsidRPr="007B340C" w:rsidRDefault="001A00A1">
            <w:pPr>
              <w:pStyle w:val="aa"/>
              <w:rPr>
                <w:sz w:val="16"/>
                <w:szCs w:val="16"/>
              </w:rPr>
            </w:pPr>
          </w:p>
        </w:tc>
      </w:tr>
      <w:tr w:rsidR="001A00A1" w:rsidRPr="007B340C" w14:paraId="02B1C63F" w14:textId="77777777">
        <w:tc>
          <w:tcPr>
            <w:tcW w:w="1028" w:type="dxa"/>
            <w:tcBorders>
              <w:top w:val="single" w:sz="4" w:space="0" w:color="auto"/>
              <w:bottom w:val="single" w:sz="4" w:space="0" w:color="auto"/>
              <w:right w:val="single" w:sz="4" w:space="0" w:color="auto"/>
            </w:tcBorders>
          </w:tcPr>
          <w:p w14:paraId="6A57E671" w14:textId="77777777" w:rsidR="001A00A1" w:rsidRPr="007B340C" w:rsidRDefault="00120233">
            <w:pPr>
              <w:pStyle w:val="aa"/>
              <w:jc w:val="center"/>
              <w:rPr>
                <w:sz w:val="16"/>
                <w:szCs w:val="16"/>
              </w:rPr>
            </w:pPr>
            <w:r w:rsidRPr="007B340C">
              <w:rPr>
                <w:sz w:val="16"/>
                <w:szCs w:val="16"/>
              </w:rPr>
              <w:t>N 06BC</w:t>
            </w:r>
          </w:p>
        </w:tc>
        <w:tc>
          <w:tcPr>
            <w:tcW w:w="3197" w:type="dxa"/>
            <w:tcBorders>
              <w:top w:val="nil"/>
              <w:left w:val="single" w:sz="4" w:space="0" w:color="auto"/>
              <w:bottom w:val="single" w:sz="4" w:space="0" w:color="auto"/>
              <w:right w:val="nil"/>
            </w:tcBorders>
          </w:tcPr>
          <w:p w14:paraId="49305B3C" w14:textId="77777777" w:rsidR="001A00A1" w:rsidRPr="007B340C" w:rsidRDefault="00120233">
            <w:pPr>
              <w:pStyle w:val="ac"/>
              <w:rPr>
                <w:sz w:val="16"/>
                <w:szCs w:val="16"/>
              </w:rPr>
            </w:pPr>
            <w:r w:rsidRPr="007B340C">
              <w:rPr>
                <w:sz w:val="16"/>
                <w:szCs w:val="16"/>
              </w:rPr>
              <w:t>производные ксантина</w:t>
            </w:r>
          </w:p>
        </w:tc>
        <w:tc>
          <w:tcPr>
            <w:tcW w:w="1936" w:type="dxa"/>
            <w:tcBorders>
              <w:top w:val="nil"/>
              <w:left w:val="single" w:sz="4" w:space="0" w:color="auto"/>
              <w:bottom w:val="single" w:sz="4" w:space="0" w:color="auto"/>
              <w:right w:val="nil"/>
            </w:tcBorders>
          </w:tcPr>
          <w:p w14:paraId="5F28F2FF" w14:textId="77777777" w:rsidR="001A00A1" w:rsidRPr="007B340C" w:rsidRDefault="00120233">
            <w:pPr>
              <w:pStyle w:val="ac"/>
              <w:rPr>
                <w:sz w:val="16"/>
                <w:szCs w:val="16"/>
              </w:rPr>
            </w:pPr>
            <w:r w:rsidRPr="007B340C">
              <w:rPr>
                <w:sz w:val="16"/>
                <w:szCs w:val="16"/>
              </w:rPr>
              <w:t>кофеин</w:t>
            </w:r>
          </w:p>
        </w:tc>
        <w:tc>
          <w:tcPr>
            <w:tcW w:w="4037" w:type="dxa"/>
            <w:tcBorders>
              <w:top w:val="nil"/>
              <w:left w:val="single" w:sz="4" w:space="0" w:color="auto"/>
              <w:bottom w:val="single" w:sz="4" w:space="0" w:color="auto"/>
            </w:tcBorders>
          </w:tcPr>
          <w:p w14:paraId="40FF178C" w14:textId="77777777" w:rsidR="001A00A1" w:rsidRPr="007B340C" w:rsidRDefault="00120233">
            <w:pPr>
              <w:pStyle w:val="ac"/>
              <w:rPr>
                <w:sz w:val="16"/>
                <w:szCs w:val="16"/>
              </w:rPr>
            </w:pPr>
            <w:r w:rsidRPr="007B340C">
              <w:rPr>
                <w:sz w:val="16"/>
                <w:szCs w:val="16"/>
              </w:rPr>
              <w:t>раствор для подкожного введения;</w:t>
            </w:r>
          </w:p>
          <w:p w14:paraId="153739D1" w14:textId="77777777" w:rsidR="001A00A1" w:rsidRPr="007B340C" w:rsidRDefault="00120233">
            <w:pPr>
              <w:pStyle w:val="ac"/>
              <w:rPr>
                <w:sz w:val="16"/>
                <w:szCs w:val="16"/>
              </w:rPr>
            </w:pPr>
            <w:r w:rsidRPr="007B340C">
              <w:rPr>
                <w:sz w:val="16"/>
                <w:szCs w:val="16"/>
              </w:rPr>
              <w:t>раствор для подкожного и субконъюнктивального введения</w:t>
            </w:r>
          </w:p>
        </w:tc>
      </w:tr>
      <w:tr w:rsidR="001A00A1" w:rsidRPr="007B340C" w14:paraId="7FCB2380" w14:textId="77777777">
        <w:tc>
          <w:tcPr>
            <w:tcW w:w="1028" w:type="dxa"/>
            <w:vMerge w:val="restart"/>
            <w:tcBorders>
              <w:top w:val="single" w:sz="4" w:space="0" w:color="auto"/>
              <w:bottom w:val="single" w:sz="4" w:space="0" w:color="auto"/>
              <w:right w:val="single" w:sz="4" w:space="0" w:color="auto"/>
            </w:tcBorders>
          </w:tcPr>
          <w:p w14:paraId="790EFEA7" w14:textId="77777777" w:rsidR="001A00A1" w:rsidRPr="007B340C" w:rsidRDefault="00120233">
            <w:pPr>
              <w:pStyle w:val="aa"/>
              <w:jc w:val="center"/>
              <w:rPr>
                <w:sz w:val="16"/>
                <w:szCs w:val="16"/>
              </w:rPr>
            </w:pPr>
            <w:r w:rsidRPr="007B340C">
              <w:rPr>
                <w:sz w:val="16"/>
                <w:szCs w:val="16"/>
              </w:rPr>
              <w:t>N 06BX</w:t>
            </w:r>
          </w:p>
        </w:tc>
        <w:tc>
          <w:tcPr>
            <w:tcW w:w="3197" w:type="dxa"/>
            <w:vMerge w:val="restart"/>
            <w:tcBorders>
              <w:top w:val="nil"/>
              <w:left w:val="single" w:sz="4" w:space="0" w:color="auto"/>
              <w:bottom w:val="single" w:sz="4" w:space="0" w:color="auto"/>
              <w:right w:val="nil"/>
            </w:tcBorders>
          </w:tcPr>
          <w:p w14:paraId="4F4C4D79" w14:textId="77777777" w:rsidR="001A00A1" w:rsidRPr="007B340C" w:rsidRDefault="00120233">
            <w:pPr>
              <w:pStyle w:val="ac"/>
              <w:rPr>
                <w:sz w:val="16"/>
                <w:szCs w:val="16"/>
              </w:rPr>
            </w:pPr>
            <w:r w:rsidRPr="007B340C">
              <w:rPr>
                <w:sz w:val="16"/>
                <w:szCs w:val="16"/>
              </w:rPr>
              <w:t>другие психостимуляторы и ноотропные препараты</w:t>
            </w:r>
          </w:p>
        </w:tc>
        <w:tc>
          <w:tcPr>
            <w:tcW w:w="1936" w:type="dxa"/>
            <w:tcBorders>
              <w:top w:val="nil"/>
              <w:left w:val="single" w:sz="4" w:space="0" w:color="auto"/>
              <w:bottom w:val="single" w:sz="4" w:space="0" w:color="auto"/>
              <w:right w:val="nil"/>
            </w:tcBorders>
          </w:tcPr>
          <w:p w14:paraId="3D44EEA7" w14:textId="77777777" w:rsidR="001A00A1" w:rsidRPr="007B340C" w:rsidRDefault="00120233">
            <w:pPr>
              <w:pStyle w:val="ac"/>
              <w:rPr>
                <w:sz w:val="16"/>
                <w:szCs w:val="16"/>
              </w:rPr>
            </w:pPr>
            <w:r w:rsidRPr="007B340C">
              <w:rPr>
                <w:sz w:val="16"/>
                <w:szCs w:val="16"/>
              </w:rPr>
              <w:t>винпоцетин</w:t>
            </w:r>
          </w:p>
        </w:tc>
        <w:tc>
          <w:tcPr>
            <w:tcW w:w="4037" w:type="dxa"/>
            <w:tcBorders>
              <w:top w:val="nil"/>
              <w:left w:val="single" w:sz="4" w:space="0" w:color="auto"/>
              <w:bottom w:val="single" w:sz="4" w:space="0" w:color="auto"/>
            </w:tcBorders>
          </w:tcPr>
          <w:p w14:paraId="18845263"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p w14:paraId="27597203" w14:textId="77777777" w:rsidR="001A00A1" w:rsidRPr="007B340C" w:rsidRDefault="00120233">
            <w:pPr>
              <w:pStyle w:val="ac"/>
              <w:rPr>
                <w:sz w:val="16"/>
                <w:szCs w:val="16"/>
              </w:rPr>
            </w:pPr>
            <w:r w:rsidRPr="007B340C">
              <w:rPr>
                <w:sz w:val="16"/>
                <w:szCs w:val="16"/>
              </w:rPr>
              <w:t>раствор для внутривенного введения;</w:t>
            </w:r>
          </w:p>
          <w:p w14:paraId="2D77B2F6" w14:textId="77777777" w:rsidR="001A00A1" w:rsidRPr="007B340C" w:rsidRDefault="00120233">
            <w:pPr>
              <w:pStyle w:val="ac"/>
              <w:rPr>
                <w:sz w:val="16"/>
                <w:szCs w:val="16"/>
              </w:rPr>
            </w:pPr>
            <w:r w:rsidRPr="007B340C">
              <w:rPr>
                <w:sz w:val="16"/>
                <w:szCs w:val="16"/>
              </w:rPr>
              <w:t>раствор для инъекций;</w:t>
            </w:r>
          </w:p>
          <w:p w14:paraId="641940FC" w14:textId="77777777" w:rsidR="001A00A1" w:rsidRPr="007B340C" w:rsidRDefault="00120233">
            <w:pPr>
              <w:pStyle w:val="ac"/>
              <w:rPr>
                <w:sz w:val="16"/>
                <w:szCs w:val="16"/>
              </w:rPr>
            </w:pPr>
            <w:r w:rsidRPr="007B340C">
              <w:rPr>
                <w:sz w:val="16"/>
                <w:szCs w:val="16"/>
              </w:rPr>
              <w:t>таблетки;</w:t>
            </w:r>
          </w:p>
          <w:p w14:paraId="37DEF789"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3AA506E" w14:textId="77777777">
        <w:tc>
          <w:tcPr>
            <w:tcW w:w="1028" w:type="dxa"/>
            <w:vMerge/>
            <w:tcBorders>
              <w:top w:val="single" w:sz="4" w:space="0" w:color="auto"/>
              <w:bottom w:val="single" w:sz="4" w:space="0" w:color="auto"/>
              <w:right w:val="single" w:sz="4" w:space="0" w:color="auto"/>
            </w:tcBorders>
          </w:tcPr>
          <w:p w14:paraId="2F1DD272"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61F3D7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853D0C" w14:textId="77777777" w:rsidR="001A00A1" w:rsidRPr="007B340C" w:rsidRDefault="00120233">
            <w:pPr>
              <w:pStyle w:val="ac"/>
              <w:rPr>
                <w:sz w:val="16"/>
                <w:szCs w:val="16"/>
              </w:rPr>
            </w:pPr>
            <w:r w:rsidRPr="007B340C">
              <w:rPr>
                <w:sz w:val="16"/>
                <w:szCs w:val="16"/>
              </w:rPr>
              <w:t>глицин</w:t>
            </w:r>
          </w:p>
        </w:tc>
        <w:tc>
          <w:tcPr>
            <w:tcW w:w="4037" w:type="dxa"/>
            <w:tcBorders>
              <w:top w:val="nil"/>
              <w:left w:val="single" w:sz="4" w:space="0" w:color="auto"/>
              <w:bottom w:val="single" w:sz="4" w:space="0" w:color="auto"/>
            </w:tcBorders>
          </w:tcPr>
          <w:p w14:paraId="6D83A7C9" w14:textId="77777777" w:rsidR="001A00A1" w:rsidRPr="007B340C" w:rsidRDefault="00120233">
            <w:pPr>
              <w:pStyle w:val="ac"/>
              <w:rPr>
                <w:sz w:val="16"/>
                <w:szCs w:val="16"/>
              </w:rPr>
            </w:pPr>
            <w:r w:rsidRPr="007B340C">
              <w:rPr>
                <w:sz w:val="16"/>
                <w:szCs w:val="16"/>
              </w:rPr>
              <w:t>таблетки защечные;</w:t>
            </w:r>
          </w:p>
          <w:p w14:paraId="6EC8AD39" w14:textId="77777777" w:rsidR="001A00A1" w:rsidRPr="007B340C" w:rsidRDefault="00120233">
            <w:pPr>
              <w:pStyle w:val="ac"/>
              <w:rPr>
                <w:sz w:val="16"/>
                <w:szCs w:val="16"/>
              </w:rPr>
            </w:pPr>
            <w:r w:rsidRPr="007B340C">
              <w:rPr>
                <w:sz w:val="16"/>
                <w:szCs w:val="16"/>
              </w:rPr>
              <w:t>таблетки подъязычные</w:t>
            </w:r>
          </w:p>
        </w:tc>
      </w:tr>
      <w:tr w:rsidR="001A00A1" w:rsidRPr="007B340C" w14:paraId="139C7369" w14:textId="77777777">
        <w:tc>
          <w:tcPr>
            <w:tcW w:w="1028" w:type="dxa"/>
            <w:vMerge/>
            <w:tcBorders>
              <w:top w:val="single" w:sz="4" w:space="0" w:color="auto"/>
              <w:bottom w:val="single" w:sz="4" w:space="0" w:color="auto"/>
              <w:right w:val="single" w:sz="4" w:space="0" w:color="auto"/>
            </w:tcBorders>
          </w:tcPr>
          <w:p w14:paraId="57DC550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3AB6581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05F2C54" w14:textId="77777777" w:rsidR="001A00A1" w:rsidRPr="007B340C" w:rsidRDefault="00120233">
            <w:pPr>
              <w:pStyle w:val="ac"/>
              <w:rPr>
                <w:sz w:val="16"/>
                <w:szCs w:val="16"/>
              </w:rPr>
            </w:pPr>
            <w:r w:rsidRPr="007B340C">
              <w:rPr>
                <w:sz w:val="16"/>
                <w:szCs w:val="16"/>
              </w:rPr>
              <w:t>метионил-глутамил-гистидил-фенилаланил-пролил-глицил-пролин</w:t>
            </w:r>
          </w:p>
        </w:tc>
        <w:tc>
          <w:tcPr>
            <w:tcW w:w="4037" w:type="dxa"/>
            <w:tcBorders>
              <w:top w:val="nil"/>
              <w:left w:val="single" w:sz="4" w:space="0" w:color="auto"/>
              <w:bottom w:val="single" w:sz="4" w:space="0" w:color="auto"/>
            </w:tcBorders>
          </w:tcPr>
          <w:p w14:paraId="5E34332F" w14:textId="77777777" w:rsidR="001A00A1" w:rsidRPr="007B340C" w:rsidRDefault="00120233">
            <w:pPr>
              <w:pStyle w:val="ac"/>
              <w:rPr>
                <w:sz w:val="16"/>
                <w:szCs w:val="16"/>
              </w:rPr>
            </w:pPr>
            <w:r w:rsidRPr="007B340C">
              <w:rPr>
                <w:sz w:val="16"/>
                <w:szCs w:val="16"/>
              </w:rPr>
              <w:t>капли назальные</w:t>
            </w:r>
          </w:p>
        </w:tc>
      </w:tr>
      <w:tr w:rsidR="001A00A1" w:rsidRPr="007B340C" w14:paraId="3B2278A1" w14:textId="77777777">
        <w:tc>
          <w:tcPr>
            <w:tcW w:w="1028" w:type="dxa"/>
            <w:vMerge/>
            <w:tcBorders>
              <w:top w:val="single" w:sz="4" w:space="0" w:color="auto"/>
              <w:bottom w:val="single" w:sz="4" w:space="0" w:color="auto"/>
              <w:right w:val="single" w:sz="4" w:space="0" w:color="auto"/>
            </w:tcBorders>
          </w:tcPr>
          <w:p w14:paraId="7404432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2904DD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506E687" w14:textId="77777777" w:rsidR="001A00A1" w:rsidRPr="007B340C" w:rsidRDefault="00120233">
            <w:pPr>
              <w:pStyle w:val="ac"/>
              <w:rPr>
                <w:sz w:val="16"/>
                <w:szCs w:val="16"/>
              </w:rPr>
            </w:pPr>
            <w:r w:rsidRPr="007B340C">
              <w:rPr>
                <w:sz w:val="16"/>
                <w:szCs w:val="16"/>
              </w:rPr>
              <w:t>пирацетам</w:t>
            </w:r>
          </w:p>
        </w:tc>
        <w:tc>
          <w:tcPr>
            <w:tcW w:w="4037" w:type="dxa"/>
            <w:tcBorders>
              <w:top w:val="nil"/>
              <w:left w:val="single" w:sz="4" w:space="0" w:color="auto"/>
              <w:bottom w:val="single" w:sz="4" w:space="0" w:color="auto"/>
            </w:tcBorders>
          </w:tcPr>
          <w:p w14:paraId="04C6B671" w14:textId="77777777" w:rsidR="001A00A1" w:rsidRPr="007B340C" w:rsidRDefault="00120233">
            <w:pPr>
              <w:pStyle w:val="ac"/>
              <w:rPr>
                <w:sz w:val="16"/>
                <w:szCs w:val="16"/>
              </w:rPr>
            </w:pPr>
            <w:r w:rsidRPr="007B340C">
              <w:rPr>
                <w:sz w:val="16"/>
                <w:szCs w:val="16"/>
              </w:rPr>
              <w:t>капсулы;</w:t>
            </w:r>
          </w:p>
          <w:p w14:paraId="5651C805"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1A733FC9" w14:textId="77777777" w:rsidR="001A00A1" w:rsidRPr="007B340C" w:rsidRDefault="00120233">
            <w:pPr>
              <w:pStyle w:val="ac"/>
              <w:rPr>
                <w:sz w:val="16"/>
                <w:szCs w:val="16"/>
              </w:rPr>
            </w:pPr>
            <w:r w:rsidRPr="007B340C">
              <w:rPr>
                <w:sz w:val="16"/>
                <w:szCs w:val="16"/>
              </w:rPr>
              <w:t>раствор для инфузий;</w:t>
            </w:r>
          </w:p>
          <w:p w14:paraId="5262BEEF" w14:textId="77777777" w:rsidR="001A00A1" w:rsidRPr="007B340C" w:rsidRDefault="00120233">
            <w:pPr>
              <w:pStyle w:val="ac"/>
              <w:rPr>
                <w:sz w:val="16"/>
                <w:szCs w:val="16"/>
              </w:rPr>
            </w:pPr>
            <w:r w:rsidRPr="007B340C">
              <w:rPr>
                <w:sz w:val="16"/>
                <w:szCs w:val="16"/>
              </w:rPr>
              <w:t>раствор для приема внутрь;</w:t>
            </w:r>
          </w:p>
          <w:p w14:paraId="3143CA84" w14:textId="77777777" w:rsidR="001A00A1" w:rsidRPr="007B340C" w:rsidRDefault="00120233">
            <w:pPr>
              <w:pStyle w:val="ac"/>
              <w:rPr>
                <w:sz w:val="16"/>
                <w:szCs w:val="16"/>
              </w:rPr>
            </w:pPr>
            <w:r w:rsidRPr="007B340C">
              <w:rPr>
                <w:sz w:val="16"/>
                <w:szCs w:val="16"/>
              </w:rPr>
              <w:t>таблетки, покрытые оболочкой;</w:t>
            </w:r>
          </w:p>
          <w:p w14:paraId="10BCEED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7F222BF8" w14:textId="77777777">
        <w:tc>
          <w:tcPr>
            <w:tcW w:w="1028" w:type="dxa"/>
            <w:vMerge w:val="restart"/>
            <w:tcBorders>
              <w:top w:val="single" w:sz="4" w:space="0" w:color="auto"/>
              <w:bottom w:val="single" w:sz="4" w:space="0" w:color="auto"/>
              <w:right w:val="single" w:sz="4" w:space="0" w:color="auto"/>
            </w:tcBorders>
          </w:tcPr>
          <w:p w14:paraId="347A94E0" w14:textId="77777777" w:rsidR="001A00A1" w:rsidRPr="007B340C" w:rsidRDefault="001A00A1">
            <w:pPr>
              <w:pStyle w:val="aa"/>
              <w:rPr>
                <w:sz w:val="16"/>
                <w:szCs w:val="16"/>
              </w:rPr>
            </w:pPr>
          </w:p>
        </w:tc>
        <w:tc>
          <w:tcPr>
            <w:tcW w:w="3197" w:type="dxa"/>
            <w:vMerge w:val="restart"/>
            <w:tcBorders>
              <w:top w:val="nil"/>
              <w:left w:val="single" w:sz="4" w:space="0" w:color="auto"/>
              <w:bottom w:val="single" w:sz="4" w:space="0" w:color="auto"/>
              <w:right w:val="nil"/>
            </w:tcBorders>
          </w:tcPr>
          <w:p w14:paraId="5DAE2DC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E1F851B" w14:textId="77777777" w:rsidR="001A00A1" w:rsidRPr="007B340C" w:rsidRDefault="00120233">
            <w:pPr>
              <w:pStyle w:val="ac"/>
              <w:rPr>
                <w:sz w:val="16"/>
                <w:szCs w:val="16"/>
              </w:rPr>
            </w:pPr>
            <w:r w:rsidRPr="007B340C">
              <w:rPr>
                <w:sz w:val="16"/>
                <w:szCs w:val="16"/>
              </w:rPr>
              <w:t>полипептиды коры головного мозга скота</w:t>
            </w:r>
          </w:p>
        </w:tc>
        <w:tc>
          <w:tcPr>
            <w:tcW w:w="4037" w:type="dxa"/>
            <w:tcBorders>
              <w:top w:val="nil"/>
              <w:left w:val="single" w:sz="4" w:space="0" w:color="auto"/>
              <w:bottom w:val="single" w:sz="4" w:space="0" w:color="auto"/>
            </w:tcBorders>
          </w:tcPr>
          <w:p w14:paraId="1A425E2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tc>
      </w:tr>
      <w:tr w:rsidR="001A00A1" w:rsidRPr="007B340C" w14:paraId="61EC0C8B" w14:textId="77777777">
        <w:tc>
          <w:tcPr>
            <w:tcW w:w="1028" w:type="dxa"/>
            <w:vMerge/>
            <w:tcBorders>
              <w:top w:val="single" w:sz="4" w:space="0" w:color="auto"/>
              <w:bottom w:val="single" w:sz="4" w:space="0" w:color="auto"/>
              <w:right w:val="single" w:sz="4" w:space="0" w:color="auto"/>
            </w:tcBorders>
          </w:tcPr>
          <w:p w14:paraId="5CFDBF5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DA1EBA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7D971D5" w14:textId="77777777" w:rsidR="001A00A1" w:rsidRPr="007B340C" w:rsidRDefault="00120233">
            <w:pPr>
              <w:pStyle w:val="ac"/>
              <w:rPr>
                <w:sz w:val="16"/>
                <w:szCs w:val="16"/>
              </w:rPr>
            </w:pPr>
            <w:r w:rsidRPr="007B340C">
              <w:rPr>
                <w:sz w:val="16"/>
                <w:szCs w:val="16"/>
              </w:rPr>
              <w:t>фонтурацетам</w:t>
            </w:r>
          </w:p>
        </w:tc>
        <w:tc>
          <w:tcPr>
            <w:tcW w:w="4037" w:type="dxa"/>
            <w:tcBorders>
              <w:top w:val="nil"/>
              <w:left w:val="single" w:sz="4" w:space="0" w:color="auto"/>
              <w:bottom w:val="single" w:sz="4" w:space="0" w:color="auto"/>
            </w:tcBorders>
          </w:tcPr>
          <w:p w14:paraId="0BF0B2E7" w14:textId="77777777" w:rsidR="001A00A1" w:rsidRPr="007B340C" w:rsidRDefault="00120233">
            <w:pPr>
              <w:pStyle w:val="ac"/>
              <w:rPr>
                <w:sz w:val="16"/>
                <w:szCs w:val="16"/>
              </w:rPr>
            </w:pPr>
            <w:r w:rsidRPr="007B340C">
              <w:rPr>
                <w:sz w:val="16"/>
                <w:szCs w:val="16"/>
              </w:rPr>
              <w:t>таблетки;</w:t>
            </w:r>
          </w:p>
          <w:p w14:paraId="2C0BF613"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9F85A25" w14:textId="77777777">
        <w:tc>
          <w:tcPr>
            <w:tcW w:w="1028" w:type="dxa"/>
            <w:vMerge/>
            <w:tcBorders>
              <w:top w:val="single" w:sz="4" w:space="0" w:color="auto"/>
              <w:bottom w:val="single" w:sz="4" w:space="0" w:color="auto"/>
              <w:right w:val="single" w:sz="4" w:space="0" w:color="auto"/>
            </w:tcBorders>
          </w:tcPr>
          <w:p w14:paraId="37AA21F0"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4E4CE2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8C673F5" w14:textId="77777777" w:rsidR="001A00A1" w:rsidRPr="007B340C" w:rsidRDefault="00120233">
            <w:pPr>
              <w:pStyle w:val="ac"/>
              <w:rPr>
                <w:sz w:val="16"/>
                <w:szCs w:val="16"/>
              </w:rPr>
            </w:pPr>
            <w:r w:rsidRPr="007B340C">
              <w:rPr>
                <w:sz w:val="16"/>
                <w:szCs w:val="16"/>
              </w:rPr>
              <w:t>церебролизин</w:t>
            </w:r>
          </w:p>
        </w:tc>
        <w:tc>
          <w:tcPr>
            <w:tcW w:w="4037" w:type="dxa"/>
            <w:tcBorders>
              <w:top w:val="nil"/>
              <w:left w:val="single" w:sz="4" w:space="0" w:color="auto"/>
              <w:bottom w:val="single" w:sz="4" w:space="0" w:color="auto"/>
            </w:tcBorders>
          </w:tcPr>
          <w:p w14:paraId="605B4F26"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49EF0A6C" w14:textId="77777777">
        <w:tc>
          <w:tcPr>
            <w:tcW w:w="1028" w:type="dxa"/>
            <w:vMerge/>
            <w:tcBorders>
              <w:top w:val="single" w:sz="4" w:space="0" w:color="auto"/>
              <w:bottom w:val="single" w:sz="4" w:space="0" w:color="auto"/>
              <w:right w:val="single" w:sz="4" w:space="0" w:color="auto"/>
            </w:tcBorders>
          </w:tcPr>
          <w:p w14:paraId="37A7022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D0A5B4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5D573D" w14:textId="77777777" w:rsidR="001A00A1" w:rsidRPr="007B340C" w:rsidRDefault="00120233">
            <w:pPr>
              <w:pStyle w:val="ac"/>
              <w:rPr>
                <w:sz w:val="16"/>
                <w:szCs w:val="16"/>
              </w:rPr>
            </w:pPr>
            <w:r w:rsidRPr="007B340C">
              <w:rPr>
                <w:sz w:val="16"/>
                <w:szCs w:val="16"/>
              </w:rPr>
              <w:t>цитиколин</w:t>
            </w:r>
          </w:p>
        </w:tc>
        <w:tc>
          <w:tcPr>
            <w:tcW w:w="4037" w:type="dxa"/>
            <w:tcBorders>
              <w:top w:val="nil"/>
              <w:left w:val="single" w:sz="4" w:space="0" w:color="auto"/>
              <w:bottom w:val="single" w:sz="4" w:space="0" w:color="auto"/>
            </w:tcBorders>
          </w:tcPr>
          <w:p w14:paraId="64E896D3"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7CC69ECE" w14:textId="77777777">
        <w:tc>
          <w:tcPr>
            <w:tcW w:w="1028" w:type="dxa"/>
            <w:tcBorders>
              <w:top w:val="single" w:sz="4" w:space="0" w:color="auto"/>
              <w:bottom w:val="single" w:sz="4" w:space="0" w:color="auto"/>
              <w:right w:val="single" w:sz="4" w:space="0" w:color="auto"/>
            </w:tcBorders>
          </w:tcPr>
          <w:p w14:paraId="726FAF0B" w14:textId="77777777" w:rsidR="001A00A1" w:rsidRPr="007B340C" w:rsidRDefault="00120233">
            <w:pPr>
              <w:pStyle w:val="aa"/>
              <w:jc w:val="center"/>
              <w:rPr>
                <w:sz w:val="16"/>
                <w:szCs w:val="16"/>
              </w:rPr>
            </w:pPr>
            <w:r w:rsidRPr="007B340C">
              <w:rPr>
                <w:sz w:val="16"/>
                <w:szCs w:val="16"/>
              </w:rPr>
              <w:t>N 06D</w:t>
            </w:r>
          </w:p>
        </w:tc>
        <w:tc>
          <w:tcPr>
            <w:tcW w:w="3197" w:type="dxa"/>
            <w:tcBorders>
              <w:top w:val="nil"/>
              <w:left w:val="single" w:sz="4" w:space="0" w:color="auto"/>
              <w:bottom w:val="single" w:sz="4" w:space="0" w:color="auto"/>
              <w:right w:val="nil"/>
            </w:tcBorders>
          </w:tcPr>
          <w:p w14:paraId="419B22B8" w14:textId="77777777" w:rsidR="001A00A1" w:rsidRPr="007B340C" w:rsidRDefault="00120233">
            <w:pPr>
              <w:pStyle w:val="ac"/>
              <w:rPr>
                <w:sz w:val="16"/>
                <w:szCs w:val="16"/>
              </w:rPr>
            </w:pPr>
            <w:r w:rsidRPr="007B340C">
              <w:rPr>
                <w:sz w:val="16"/>
                <w:szCs w:val="16"/>
              </w:rPr>
              <w:t>препараты для лечения деменции</w:t>
            </w:r>
          </w:p>
        </w:tc>
        <w:tc>
          <w:tcPr>
            <w:tcW w:w="1936" w:type="dxa"/>
            <w:tcBorders>
              <w:top w:val="nil"/>
              <w:left w:val="single" w:sz="4" w:space="0" w:color="auto"/>
              <w:bottom w:val="single" w:sz="4" w:space="0" w:color="auto"/>
              <w:right w:val="nil"/>
            </w:tcBorders>
          </w:tcPr>
          <w:p w14:paraId="778FD21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7AE596" w14:textId="77777777" w:rsidR="001A00A1" w:rsidRPr="007B340C" w:rsidRDefault="001A00A1">
            <w:pPr>
              <w:pStyle w:val="aa"/>
              <w:rPr>
                <w:sz w:val="16"/>
                <w:szCs w:val="16"/>
              </w:rPr>
            </w:pPr>
          </w:p>
        </w:tc>
      </w:tr>
      <w:tr w:rsidR="001A00A1" w:rsidRPr="007B340C" w14:paraId="6C69AFB1" w14:textId="77777777">
        <w:tc>
          <w:tcPr>
            <w:tcW w:w="1028" w:type="dxa"/>
            <w:tcBorders>
              <w:top w:val="single" w:sz="4" w:space="0" w:color="auto"/>
              <w:bottom w:val="single" w:sz="4" w:space="0" w:color="auto"/>
              <w:right w:val="single" w:sz="4" w:space="0" w:color="auto"/>
            </w:tcBorders>
          </w:tcPr>
          <w:p w14:paraId="6AC73394" w14:textId="77777777" w:rsidR="001A00A1" w:rsidRPr="007B340C" w:rsidRDefault="00120233">
            <w:pPr>
              <w:pStyle w:val="aa"/>
              <w:jc w:val="center"/>
              <w:rPr>
                <w:sz w:val="16"/>
                <w:szCs w:val="16"/>
              </w:rPr>
            </w:pPr>
            <w:r w:rsidRPr="007B340C">
              <w:rPr>
                <w:sz w:val="16"/>
                <w:szCs w:val="16"/>
              </w:rPr>
              <w:t>N 06DA</w:t>
            </w:r>
          </w:p>
        </w:tc>
        <w:tc>
          <w:tcPr>
            <w:tcW w:w="3197" w:type="dxa"/>
            <w:tcBorders>
              <w:top w:val="nil"/>
              <w:left w:val="single" w:sz="4" w:space="0" w:color="auto"/>
              <w:bottom w:val="single" w:sz="4" w:space="0" w:color="auto"/>
              <w:right w:val="nil"/>
            </w:tcBorders>
          </w:tcPr>
          <w:p w14:paraId="7712A096" w14:textId="77777777" w:rsidR="001A00A1" w:rsidRPr="007B340C" w:rsidRDefault="00120233">
            <w:pPr>
              <w:pStyle w:val="ac"/>
              <w:rPr>
                <w:sz w:val="16"/>
                <w:szCs w:val="16"/>
              </w:rPr>
            </w:pPr>
            <w:r w:rsidRPr="007B340C">
              <w:rPr>
                <w:sz w:val="16"/>
                <w:szCs w:val="16"/>
              </w:rPr>
              <w:t>антихолинэстеразные средства</w:t>
            </w:r>
          </w:p>
        </w:tc>
        <w:tc>
          <w:tcPr>
            <w:tcW w:w="1936" w:type="dxa"/>
            <w:tcBorders>
              <w:top w:val="nil"/>
              <w:left w:val="single" w:sz="4" w:space="0" w:color="auto"/>
              <w:bottom w:val="single" w:sz="4" w:space="0" w:color="auto"/>
              <w:right w:val="nil"/>
            </w:tcBorders>
          </w:tcPr>
          <w:p w14:paraId="20A78305" w14:textId="77777777" w:rsidR="001A00A1" w:rsidRPr="007B340C" w:rsidRDefault="00120233">
            <w:pPr>
              <w:pStyle w:val="ac"/>
              <w:rPr>
                <w:sz w:val="16"/>
                <w:szCs w:val="16"/>
              </w:rPr>
            </w:pPr>
            <w:r w:rsidRPr="007B340C">
              <w:rPr>
                <w:sz w:val="16"/>
                <w:szCs w:val="16"/>
              </w:rPr>
              <w:t>галантамин</w:t>
            </w:r>
          </w:p>
        </w:tc>
        <w:tc>
          <w:tcPr>
            <w:tcW w:w="4037" w:type="dxa"/>
            <w:tcBorders>
              <w:top w:val="nil"/>
              <w:left w:val="single" w:sz="4" w:space="0" w:color="auto"/>
              <w:bottom w:val="single" w:sz="4" w:space="0" w:color="auto"/>
            </w:tcBorders>
          </w:tcPr>
          <w:p w14:paraId="555A1947" w14:textId="77777777" w:rsidR="001A00A1" w:rsidRPr="007B340C" w:rsidRDefault="00120233">
            <w:pPr>
              <w:pStyle w:val="ac"/>
              <w:rPr>
                <w:sz w:val="16"/>
                <w:szCs w:val="16"/>
              </w:rPr>
            </w:pPr>
            <w:r w:rsidRPr="007B340C">
              <w:rPr>
                <w:sz w:val="16"/>
                <w:szCs w:val="16"/>
              </w:rPr>
              <w:t>капсулы пролонгированного действия;</w:t>
            </w:r>
          </w:p>
          <w:p w14:paraId="7C88970D" w14:textId="77777777" w:rsidR="001A00A1" w:rsidRPr="007B340C" w:rsidRDefault="00120233">
            <w:pPr>
              <w:pStyle w:val="ac"/>
              <w:rPr>
                <w:sz w:val="16"/>
                <w:szCs w:val="16"/>
              </w:rPr>
            </w:pPr>
            <w:r w:rsidRPr="007B340C">
              <w:rPr>
                <w:sz w:val="16"/>
                <w:szCs w:val="16"/>
              </w:rPr>
              <w:t>таблетки;</w:t>
            </w:r>
          </w:p>
          <w:p w14:paraId="1F17BAE5"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9553482" w14:textId="77777777">
        <w:tc>
          <w:tcPr>
            <w:tcW w:w="1028" w:type="dxa"/>
            <w:tcBorders>
              <w:top w:val="single" w:sz="4" w:space="0" w:color="auto"/>
              <w:bottom w:val="single" w:sz="4" w:space="0" w:color="auto"/>
              <w:right w:val="single" w:sz="4" w:space="0" w:color="auto"/>
            </w:tcBorders>
          </w:tcPr>
          <w:p w14:paraId="2D86049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96B3F9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27468A9" w14:textId="77777777" w:rsidR="001A00A1" w:rsidRPr="007B340C" w:rsidRDefault="00120233">
            <w:pPr>
              <w:pStyle w:val="ac"/>
              <w:rPr>
                <w:sz w:val="16"/>
                <w:szCs w:val="16"/>
              </w:rPr>
            </w:pPr>
            <w:r w:rsidRPr="007B340C">
              <w:rPr>
                <w:sz w:val="16"/>
                <w:szCs w:val="16"/>
              </w:rPr>
              <w:t>ривастигмин</w:t>
            </w:r>
          </w:p>
        </w:tc>
        <w:tc>
          <w:tcPr>
            <w:tcW w:w="4037" w:type="dxa"/>
            <w:tcBorders>
              <w:top w:val="nil"/>
              <w:left w:val="single" w:sz="4" w:space="0" w:color="auto"/>
              <w:bottom w:val="single" w:sz="4" w:space="0" w:color="auto"/>
            </w:tcBorders>
          </w:tcPr>
          <w:p w14:paraId="76E01A8B" w14:textId="77777777" w:rsidR="001A00A1" w:rsidRPr="007B340C" w:rsidRDefault="00120233">
            <w:pPr>
              <w:pStyle w:val="ac"/>
              <w:rPr>
                <w:sz w:val="16"/>
                <w:szCs w:val="16"/>
              </w:rPr>
            </w:pPr>
            <w:r w:rsidRPr="007B340C">
              <w:rPr>
                <w:sz w:val="16"/>
                <w:szCs w:val="16"/>
              </w:rPr>
              <w:t>капсулы;</w:t>
            </w:r>
          </w:p>
          <w:p w14:paraId="0E675025" w14:textId="77777777" w:rsidR="001A00A1" w:rsidRPr="007B340C" w:rsidRDefault="00120233">
            <w:pPr>
              <w:pStyle w:val="ac"/>
              <w:rPr>
                <w:sz w:val="16"/>
                <w:szCs w:val="16"/>
              </w:rPr>
            </w:pPr>
            <w:r w:rsidRPr="007B340C">
              <w:rPr>
                <w:sz w:val="16"/>
                <w:szCs w:val="16"/>
              </w:rPr>
              <w:t>трансдермальная терапевтическая система;</w:t>
            </w:r>
          </w:p>
          <w:p w14:paraId="2C7A427B" w14:textId="77777777" w:rsidR="001A00A1" w:rsidRPr="007B340C" w:rsidRDefault="00120233">
            <w:pPr>
              <w:pStyle w:val="ac"/>
              <w:rPr>
                <w:sz w:val="16"/>
                <w:szCs w:val="16"/>
              </w:rPr>
            </w:pPr>
            <w:r w:rsidRPr="007B340C">
              <w:rPr>
                <w:sz w:val="16"/>
                <w:szCs w:val="16"/>
              </w:rPr>
              <w:t>раствор для приема внутрь</w:t>
            </w:r>
          </w:p>
        </w:tc>
      </w:tr>
      <w:tr w:rsidR="001A00A1" w:rsidRPr="007B340C" w14:paraId="2AA90A73" w14:textId="77777777">
        <w:tc>
          <w:tcPr>
            <w:tcW w:w="1028" w:type="dxa"/>
            <w:tcBorders>
              <w:top w:val="single" w:sz="4" w:space="0" w:color="auto"/>
              <w:bottom w:val="single" w:sz="4" w:space="0" w:color="auto"/>
              <w:right w:val="single" w:sz="4" w:space="0" w:color="auto"/>
            </w:tcBorders>
          </w:tcPr>
          <w:p w14:paraId="04CC588A" w14:textId="77777777" w:rsidR="001A00A1" w:rsidRPr="007B340C" w:rsidRDefault="00120233">
            <w:pPr>
              <w:pStyle w:val="aa"/>
              <w:jc w:val="center"/>
              <w:rPr>
                <w:sz w:val="16"/>
                <w:szCs w:val="16"/>
              </w:rPr>
            </w:pPr>
            <w:r w:rsidRPr="007B340C">
              <w:rPr>
                <w:sz w:val="16"/>
                <w:szCs w:val="16"/>
              </w:rPr>
              <w:t>N 06DX</w:t>
            </w:r>
          </w:p>
        </w:tc>
        <w:tc>
          <w:tcPr>
            <w:tcW w:w="3197" w:type="dxa"/>
            <w:tcBorders>
              <w:top w:val="nil"/>
              <w:left w:val="single" w:sz="4" w:space="0" w:color="auto"/>
              <w:bottom w:val="single" w:sz="4" w:space="0" w:color="auto"/>
              <w:right w:val="nil"/>
            </w:tcBorders>
          </w:tcPr>
          <w:p w14:paraId="2E6D5C88" w14:textId="77777777" w:rsidR="001A00A1" w:rsidRPr="007B340C" w:rsidRDefault="00120233">
            <w:pPr>
              <w:pStyle w:val="ac"/>
              <w:rPr>
                <w:sz w:val="16"/>
                <w:szCs w:val="16"/>
              </w:rPr>
            </w:pPr>
            <w:r w:rsidRPr="007B340C">
              <w:rPr>
                <w:sz w:val="16"/>
                <w:szCs w:val="16"/>
              </w:rPr>
              <w:t>другие препараты для лечения деменции</w:t>
            </w:r>
          </w:p>
        </w:tc>
        <w:tc>
          <w:tcPr>
            <w:tcW w:w="1936" w:type="dxa"/>
            <w:tcBorders>
              <w:top w:val="nil"/>
              <w:left w:val="single" w:sz="4" w:space="0" w:color="auto"/>
              <w:bottom w:val="single" w:sz="4" w:space="0" w:color="auto"/>
              <w:right w:val="nil"/>
            </w:tcBorders>
          </w:tcPr>
          <w:p w14:paraId="3483A24D" w14:textId="77777777" w:rsidR="001A00A1" w:rsidRPr="007B340C" w:rsidRDefault="00120233">
            <w:pPr>
              <w:pStyle w:val="ac"/>
              <w:rPr>
                <w:sz w:val="16"/>
                <w:szCs w:val="16"/>
              </w:rPr>
            </w:pPr>
            <w:r w:rsidRPr="007B340C">
              <w:rPr>
                <w:sz w:val="16"/>
                <w:szCs w:val="16"/>
              </w:rPr>
              <w:t>мемантин</w:t>
            </w:r>
          </w:p>
        </w:tc>
        <w:tc>
          <w:tcPr>
            <w:tcW w:w="4037" w:type="dxa"/>
            <w:tcBorders>
              <w:top w:val="nil"/>
              <w:left w:val="single" w:sz="4" w:space="0" w:color="auto"/>
              <w:bottom w:val="single" w:sz="4" w:space="0" w:color="auto"/>
            </w:tcBorders>
          </w:tcPr>
          <w:p w14:paraId="38F63618" w14:textId="77777777" w:rsidR="001A00A1" w:rsidRPr="007B340C" w:rsidRDefault="00120233">
            <w:pPr>
              <w:pStyle w:val="ac"/>
              <w:rPr>
                <w:sz w:val="16"/>
                <w:szCs w:val="16"/>
              </w:rPr>
            </w:pPr>
            <w:r w:rsidRPr="007B340C">
              <w:rPr>
                <w:sz w:val="16"/>
                <w:szCs w:val="16"/>
              </w:rPr>
              <w:t>капли для приема внутрь;</w:t>
            </w:r>
          </w:p>
          <w:p w14:paraId="5886138E"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7E7DC64" w14:textId="77777777">
        <w:tc>
          <w:tcPr>
            <w:tcW w:w="1028" w:type="dxa"/>
            <w:tcBorders>
              <w:top w:val="single" w:sz="4" w:space="0" w:color="auto"/>
              <w:bottom w:val="single" w:sz="4" w:space="0" w:color="auto"/>
              <w:right w:val="single" w:sz="4" w:space="0" w:color="auto"/>
            </w:tcBorders>
          </w:tcPr>
          <w:p w14:paraId="3202ABC7" w14:textId="77777777" w:rsidR="001A00A1" w:rsidRPr="007B340C" w:rsidRDefault="00120233">
            <w:pPr>
              <w:pStyle w:val="aa"/>
              <w:jc w:val="center"/>
              <w:rPr>
                <w:sz w:val="16"/>
                <w:szCs w:val="16"/>
              </w:rPr>
            </w:pPr>
            <w:r w:rsidRPr="007B340C">
              <w:rPr>
                <w:sz w:val="16"/>
                <w:szCs w:val="16"/>
              </w:rPr>
              <w:t>N 07</w:t>
            </w:r>
          </w:p>
        </w:tc>
        <w:tc>
          <w:tcPr>
            <w:tcW w:w="3197" w:type="dxa"/>
            <w:tcBorders>
              <w:top w:val="nil"/>
              <w:left w:val="single" w:sz="4" w:space="0" w:color="auto"/>
              <w:bottom w:val="single" w:sz="4" w:space="0" w:color="auto"/>
              <w:right w:val="nil"/>
            </w:tcBorders>
          </w:tcPr>
          <w:p w14:paraId="2B84CE81" w14:textId="77777777" w:rsidR="001A00A1" w:rsidRPr="007B340C" w:rsidRDefault="00120233">
            <w:pPr>
              <w:pStyle w:val="ac"/>
              <w:rPr>
                <w:sz w:val="16"/>
                <w:szCs w:val="16"/>
              </w:rPr>
            </w:pPr>
            <w:r w:rsidRPr="007B340C">
              <w:rPr>
                <w:sz w:val="16"/>
                <w:szCs w:val="16"/>
              </w:rPr>
              <w:t>другие препараты для лечения заболеваний нервной системы</w:t>
            </w:r>
          </w:p>
        </w:tc>
        <w:tc>
          <w:tcPr>
            <w:tcW w:w="1936" w:type="dxa"/>
            <w:tcBorders>
              <w:top w:val="nil"/>
              <w:left w:val="single" w:sz="4" w:space="0" w:color="auto"/>
              <w:bottom w:val="single" w:sz="4" w:space="0" w:color="auto"/>
              <w:right w:val="nil"/>
            </w:tcBorders>
          </w:tcPr>
          <w:p w14:paraId="20F3033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5CEC1A7" w14:textId="77777777" w:rsidR="001A00A1" w:rsidRPr="007B340C" w:rsidRDefault="001A00A1">
            <w:pPr>
              <w:pStyle w:val="aa"/>
              <w:rPr>
                <w:sz w:val="16"/>
                <w:szCs w:val="16"/>
              </w:rPr>
            </w:pPr>
          </w:p>
        </w:tc>
      </w:tr>
      <w:tr w:rsidR="001A00A1" w:rsidRPr="007B340C" w14:paraId="5D1999B5" w14:textId="77777777">
        <w:tc>
          <w:tcPr>
            <w:tcW w:w="1028" w:type="dxa"/>
            <w:tcBorders>
              <w:top w:val="single" w:sz="4" w:space="0" w:color="auto"/>
              <w:bottom w:val="single" w:sz="4" w:space="0" w:color="auto"/>
              <w:right w:val="single" w:sz="4" w:space="0" w:color="auto"/>
            </w:tcBorders>
          </w:tcPr>
          <w:p w14:paraId="64FEAF0F" w14:textId="77777777" w:rsidR="001A00A1" w:rsidRPr="007B340C" w:rsidRDefault="00120233">
            <w:pPr>
              <w:pStyle w:val="aa"/>
              <w:jc w:val="center"/>
              <w:rPr>
                <w:sz w:val="16"/>
                <w:szCs w:val="16"/>
              </w:rPr>
            </w:pPr>
            <w:r w:rsidRPr="007B340C">
              <w:rPr>
                <w:sz w:val="16"/>
                <w:szCs w:val="16"/>
              </w:rPr>
              <w:t>N 07A</w:t>
            </w:r>
          </w:p>
        </w:tc>
        <w:tc>
          <w:tcPr>
            <w:tcW w:w="3197" w:type="dxa"/>
            <w:tcBorders>
              <w:top w:val="nil"/>
              <w:left w:val="single" w:sz="4" w:space="0" w:color="auto"/>
              <w:bottom w:val="single" w:sz="4" w:space="0" w:color="auto"/>
              <w:right w:val="nil"/>
            </w:tcBorders>
          </w:tcPr>
          <w:p w14:paraId="198EBE46" w14:textId="77777777" w:rsidR="001A00A1" w:rsidRPr="007B340C" w:rsidRDefault="00120233">
            <w:pPr>
              <w:pStyle w:val="ac"/>
              <w:rPr>
                <w:sz w:val="16"/>
                <w:szCs w:val="16"/>
              </w:rPr>
            </w:pPr>
            <w:r w:rsidRPr="007B340C">
              <w:rPr>
                <w:sz w:val="16"/>
                <w:szCs w:val="16"/>
              </w:rPr>
              <w:t>парасимпатомиметики</w:t>
            </w:r>
          </w:p>
        </w:tc>
        <w:tc>
          <w:tcPr>
            <w:tcW w:w="1936" w:type="dxa"/>
            <w:tcBorders>
              <w:top w:val="nil"/>
              <w:left w:val="single" w:sz="4" w:space="0" w:color="auto"/>
              <w:bottom w:val="single" w:sz="4" w:space="0" w:color="auto"/>
              <w:right w:val="nil"/>
            </w:tcBorders>
          </w:tcPr>
          <w:p w14:paraId="1426458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B45BABD" w14:textId="77777777" w:rsidR="001A00A1" w:rsidRPr="007B340C" w:rsidRDefault="001A00A1">
            <w:pPr>
              <w:pStyle w:val="aa"/>
              <w:rPr>
                <w:sz w:val="16"/>
                <w:szCs w:val="16"/>
              </w:rPr>
            </w:pPr>
          </w:p>
        </w:tc>
      </w:tr>
      <w:tr w:rsidR="001A00A1" w:rsidRPr="007B340C" w14:paraId="37C5A4AA" w14:textId="77777777">
        <w:tc>
          <w:tcPr>
            <w:tcW w:w="1028" w:type="dxa"/>
            <w:tcBorders>
              <w:top w:val="single" w:sz="4" w:space="0" w:color="auto"/>
              <w:bottom w:val="single" w:sz="4" w:space="0" w:color="auto"/>
              <w:right w:val="single" w:sz="4" w:space="0" w:color="auto"/>
            </w:tcBorders>
          </w:tcPr>
          <w:p w14:paraId="3A2AA5AC" w14:textId="77777777" w:rsidR="001A00A1" w:rsidRPr="007B340C" w:rsidRDefault="00120233">
            <w:pPr>
              <w:pStyle w:val="aa"/>
              <w:jc w:val="center"/>
              <w:rPr>
                <w:sz w:val="16"/>
                <w:szCs w:val="16"/>
              </w:rPr>
            </w:pPr>
            <w:r w:rsidRPr="007B340C">
              <w:rPr>
                <w:sz w:val="16"/>
                <w:szCs w:val="16"/>
              </w:rPr>
              <w:t>N 07AA</w:t>
            </w:r>
          </w:p>
        </w:tc>
        <w:tc>
          <w:tcPr>
            <w:tcW w:w="3197" w:type="dxa"/>
            <w:tcBorders>
              <w:top w:val="nil"/>
              <w:left w:val="single" w:sz="4" w:space="0" w:color="auto"/>
              <w:bottom w:val="single" w:sz="4" w:space="0" w:color="auto"/>
              <w:right w:val="nil"/>
            </w:tcBorders>
          </w:tcPr>
          <w:p w14:paraId="11228710" w14:textId="77777777" w:rsidR="001A00A1" w:rsidRPr="007B340C" w:rsidRDefault="00120233">
            <w:pPr>
              <w:pStyle w:val="ac"/>
              <w:rPr>
                <w:sz w:val="16"/>
                <w:szCs w:val="16"/>
              </w:rPr>
            </w:pPr>
            <w:r w:rsidRPr="007B340C">
              <w:rPr>
                <w:sz w:val="16"/>
                <w:szCs w:val="16"/>
              </w:rPr>
              <w:t>антихолинэстеразные средства</w:t>
            </w:r>
          </w:p>
        </w:tc>
        <w:tc>
          <w:tcPr>
            <w:tcW w:w="1936" w:type="dxa"/>
            <w:tcBorders>
              <w:top w:val="nil"/>
              <w:left w:val="single" w:sz="4" w:space="0" w:color="auto"/>
              <w:bottom w:val="single" w:sz="4" w:space="0" w:color="auto"/>
              <w:right w:val="nil"/>
            </w:tcBorders>
          </w:tcPr>
          <w:p w14:paraId="74A4208A" w14:textId="77777777" w:rsidR="001A00A1" w:rsidRPr="007B340C" w:rsidRDefault="00120233">
            <w:pPr>
              <w:pStyle w:val="ac"/>
              <w:rPr>
                <w:sz w:val="16"/>
                <w:szCs w:val="16"/>
              </w:rPr>
            </w:pPr>
            <w:r w:rsidRPr="007B340C">
              <w:rPr>
                <w:sz w:val="16"/>
                <w:szCs w:val="16"/>
              </w:rPr>
              <w:t>неостигмина метилсульфат</w:t>
            </w:r>
          </w:p>
        </w:tc>
        <w:tc>
          <w:tcPr>
            <w:tcW w:w="4037" w:type="dxa"/>
            <w:tcBorders>
              <w:top w:val="nil"/>
              <w:left w:val="single" w:sz="4" w:space="0" w:color="auto"/>
              <w:bottom w:val="single" w:sz="4" w:space="0" w:color="auto"/>
            </w:tcBorders>
          </w:tcPr>
          <w:p w14:paraId="57814305" w14:textId="77777777" w:rsidR="001A00A1" w:rsidRPr="007B340C" w:rsidRDefault="00120233">
            <w:pPr>
              <w:pStyle w:val="ac"/>
              <w:rPr>
                <w:sz w:val="16"/>
                <w:szCs w:val="16"/>
              </w:rPr>
            </w:pPr>
            <w:r w:rsidRPr="007B340C">
              <w:rPr>
                <w:sz w:val="16"/>
                <w:szCs w:val="16"/>
              </w:rPr>
              <w:t>раствор для внутривенного и подкожного введения;</w:t>
            </w:r>
          </w:p>
          <w:p w14:paraId="14F4FE72" w14:textId="77777777" w:rsidR="001A00A1" w:rsidRPr="007B340C" w:rsidRDefault="00120233">
            <w:pPr>
              <w:pStyle w:val="ac"/>
              <w:rPr>
                <w:sz w:val="16"/>
                <w:szCs w:val="16"/>
              </w:rPr>
            </w:pPr>
            <w:r w:rsidRPr="007B340C">
              <w:rPr>
                <w:sz w:val="16"/>
                <w:szCs w:val="16"/>
              </w:rPr>
              <w:t>раствор для инъекций;</w:t>
            </w:r>
          </w:p>
          <w:p w14:paraId="15D216E9" w14:textId="77777777" w:rsidR="001A00A1" w:rsidRPr="007B340C" w:rsidRDefault="00120233">
            <w:pPr>
              <w:pStyle w:val="ac"/>
              <w:rPr>
                <w:sz w:val="16"/>
                <w:szCs w:val="16"/>
              </w:rPr>
            </w:pPr>
            <w:r w:rsidRPr="007B340C">
              <w:rPr>
                <w:sz w:val="16"/>
                <w:szCs w:val="16"/>
              </w:rPr>
              <w:t>таблетки</w:t>
            </w:r>
          </w:p>
        </w:tc>
      </w:tr>
      <w:tr w:rsidR="001A00A1" w:rsidRPr="007B340C" w14:paraId="57900D09" w14:textId="77777777">
        <w:tc>
          <w:tcPr>
            <w:tcW w:w="1028" w:type="dxa"/>
            <w:tcBorders>
              <w:top w:val="single" w:sz="4" w:space="0" w:color="auto"/>
              <w:bottom w:val="single" w:sz="4" w:space="0" w:color="auto"/>
              <w:right w:val="single" w:sz="4" w:space="0" w:color="auto"/>
            </w:tcBorders>
          </w:tcPr>
          <w:p w14:paraId="344AD43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5BB2BC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88A3752" w14:textId="77777777" w:rsidR="001A00A1" w:rsidRPr="007B340C" w:rsidRDefault="00120233">
            <w:pPr>
              <w:pStyle w:val="ac"/>
              <w:rPr>
                <w:sz w:val="16"/>
                <w:szCs w:val="16"/>
              </w:rPr>
            </w:pPr>
            <w:r w:rsidRPr="007B340C">
              <w:rPr>
                <w:sz w:val="16"/>
                <w:szCs w:val="16"/>
              </w:rPr>
              <w:t>пиридостигмина бромид</w:t>
            </w:r>
          </w:p>
        </w:tc>
        <w:tc>
          <w:tcPr>
            <w:tcW w:w="4037" w:type="dxa"/>
            <w:tcBorders>
              <w:top w:val="nil"/>
              <w:left w:val="single" w:sz="4" w:space="0" w:color="auto"/>
              <w:bottom w:val="single" w:sz="4" w:space="0" w:color="auto"/>
            </w:tcBorders>
          </w:tcPr>
          <w:p w14:paraId="19792513" w14:textId="77777777" w:rsidR="001A00A1" w:rsidRPr="007B340C" w:rsidRDefault="00120233">
            <w:pPr>
              <w:pStyle w:val="ac"/>
              <w:rPr>
                <w:sz w:val="16"/>
                <w:szCs w:val="16"/>
              </w:rPr>
            </w:pPr>
            <w:r w:rsidRPr="007B340C">
              <w:rPr>
                <w:sz w:val="16"/>
                <w:szCs w:val="16"/>
              </w:rPr>
              <w:t>таблетки</w:t>
            </w:r>
          </w:p>
        </w:tc>
      </w:tr>
      <w:tr w:rsidR="001A00A1" w:rsidRPr="007B340C" w14:paraId="36F3922D" w14:textId="77777777">
        <w:tc>
          <w:tcPr>
            <w:tcW w:w="1028" w:type="dxa"/>
            <w:tcBorders>
              <w:top w:val="single" w:sz="4" w:space="0" w:color="auto"/>
              <w:bottom w:val="single" w:sz="4" w:space="0" w:color="auto"/>
              <w:right w:val="single" w:sz="4" w:space="0" w:color="auto"/>
            </w:tcBorders>
          </w:tcPr>
          <w:p w14:paraId="4C5108E1" w14:textId="77777777" w:rsidR="001A00A1" w:rsidRPr="007B340C" w:rsidRDefault="00120233">
            <w:pPr>
              <w:pStyle w:val="aa"/>
              <w:jc w:val="center"/>
              <w:rPr>
                <w:sz w:val="16"/>
                <w:szCs w:val="16"/>
              </w:rPr>
            </w:pPr>
            <w:r w:rsidRPr="007B340C">
              <w:rPr>
                <w:sz w:val="16"/>
                <w:szCs w:val="16"/>
              </w:rPr>
              <w:t>N 07AX</w:t>
            </w:r>
          </w:p>
        </w:tc>
        <w:tc>
          <w:tcPr>
            <w:tcW w:w="3197" w:type="dxa"/>
            <w:tcBorders>
              <w:top w:val="nil"/>
              <w:left w:val="single" w:sz="4" w:space="0" w:color="auto"/>
              <w:bottom w:val="single" w:sz="4" w:space="0" w:color="auto"/>
              <w:right w:val="nil"/>
            </w:tcBorders>
          </w:tcPr>
          <w:p w14:paraId="5BCE8E2E" w14:textId="77777777" w:rsidR="001A00A1" w:rsidRPr="007B340C" w:rsidRDefault="00120233">
            <w:pPr>
              <w:pStyle w:val="ac"/>
              <w:rPr>
                <w:sz w:val="16"/>
                <w:szCs w:val="16"/>
              </w:rPr>
            </w:pPr>
            <w:r w:rsidRPr="007B340C">
              <w:rPr>
                <w:sz w:val="16"/>
                <w:szCs w:val="16"/>
              </w:rPr>
              <w:t>прочие парасимпатомиметики</w:t>
            </w:r>
          </w:p>
        </w:tc>
        <w:tc>
          <w:tcPr>
            <w:tcW w:w="1936" w:type="dxa"/>
            <w:tcBorders>
              <w:top w:val="nil"/>
              <w:left w:val="single" w:sz="4" w:space="0" w:color="auto"/>
              <w:bottom w:val="single" w:sz="4" w:space="0" w:color="auto"/>
              <w:right w:val="nil"/>
            </w:tcBorders>
          </w:tcPr>
          <w:p w14:paraId="1E3170E0" w14:textId="77777777" w:rsidR="001A00A1" w:rsidRPr="007B340C" w:rsidRDefault="00120233">
            <w:pPr>
              <w:pStyle w:val="ac"/>
              <w:rPr>
                <w:sz w:val="16"/>
                <w:szCs w:val="16"/>
              </w:rPr>
            </w:pPr>
            <w:r w:rsidRPr="007B340C">
              <w:rPr>
                <w:sz w:val="16"/>
                <w:szCs w:val="16"/>
              </w:rPr>
              <w:t>холина альфосцерат</w:t>
            </w:r>
          </w:p>
        </w:tc>
        <w:tc>
          <w:tcPr>
            <w:tcW w:w="4037" w:type="dxa"/>
            <w:tcBorders>
              <w:top w:val="nil"/>
              <w:left w:val="single" w:sz="4" w:space="0" w:color="auto"/>
              <w:bottom w:val="single" w:sz="4" w:space="0" w:color="auto"/>
            </w:tcBorders>
          </w:tcPr>
          <w:p w14:paraId="69C40602" w14:textId="77777777" w:rsidR="001A00A1" w:rsidRPr="007B340C" w:rsidRDefault="00120233">
            <w:pPr>
              <w:pStyle w:val="ac"/>
              <w:rPr>
                <w:sz w:val="16"/>
                <w:szCs w:val="16"/>
              </w:rPr>
            </w:pPr>
            <w:r w:rsidRPr="007B340C">
              <w:rPr>
                <w:sz w:val="16"/>
                <w:szCs w:val="16"/>
              </w:rPr>
              <w:t>капсулы;</w:t>
            </w:r>
          </w:p>
          <w:p w14:paraId="20276341"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22177700" w14:textId="77777777" w:rsidR="001A00A1" w:rsidRPr="007B340C" w:rsidRDefault="00120233">
            <w:pPr>
              <w:pStyle w:val="ac"/>
              <w:rPr>
                <w:sz w:val="16"/>
                <w:szCs w:val="16"/>
              </w:rPr>
            </w:pPr>
            <w:r w:rsidRPr="007B340C">
              <w:rPr>
                <w:sz w:val="16"/>
                <w:szCs w:val="16"/>
              </w:rPr>
              <w:t>раствор для инфузий и внутримышечного введения;</w:t>
            </w:r>
          </w:p>
          <w:p w14:paraId="793D124A" w14:textId="77777777" w:rsidR="001A00A1" w:rsidRPr="007B340C" w:rsidRDefault="00120233">
            <w:pPr>
              <w:pStyle w:val="ac"/>
              <w:rPr>
                <w:sz w:val="16"/>
                <w:szCs w:val="16"/>
              </w:rPr>
            </w:pPr>
            <w:r w:rsidRPr="007B340C">
              <w:rPr>
                <w:sz w:val="16"/>
                <w:szCs w:val="16"/>
              </w:rPr>
              <w:t>раствор для приема внутрь</w:t>
            </w:r>
          </w:p>
        </w:tc>
      </w:tr>
      <w:tr w:rsidR="001A00A1" w:rsidRPr="007B340C" w14:paraId="72AA3BFD" w14:textId="77777777">
        <w:tc>
          <w:tcPr>
            <w:tcW w:w="1028" w:type="dxa"/>
            <w:tcBorders>
              <w:top w:val="single" w:sz="4" w:space="0" w:color="auto"/>
              <w:bottom w:val="single" w:sz="4" w:space="0" w:color="auto"/>
              <w:right w:val="single" w:sz="4" w:space="0" w:color="auto"/>
            </w:tcBorders>
          </w:tcPr>
          <w:p w14:paraId="393B9467" w14:textId="77777777" w:rsidR="001A00A1" w:rsidRPr="007B340C" w:rsidRDefault="00120233">
            <w:pPr>
              <w:pStyle w:val="aa"/>
              <w:jc w:val="center"/>
              <w:rPr>
                <w:sz w:val="16"/>
                <w:szCs w:val="16"/>
              </w:rPr>
            </w:pPr>
            <w:r w:rsidRPr="007B340C">
              <w:rPr>
                <w:sz w:val="16"/>
                <w:szCs w:val="16"/>
              </w:rPr>
              <w:t>N 07B</w:t>
            </w:r>
          </w:p>
        </w:tc>
        <w:tc>
          <w:tcPr>
            <w:tcW w:w="3197" w:type="dxa"/>
            <w:tcBorders>
              <w:top w:val="nil"/>
              <w:left w:val="single" w:sz="4" w:space="0" w:color="auto"/>
              <w:bottom w:val="single" w:sz="4" w:space="0" w:color="auto"/>
              <w:right w:val="nil"/>
            </w:tcBorders>
          </w:tcPr>
          <w:p w14:paraId="3DB8F4E8" w14:textId="77777777" w:rsidR="001A00A1" w:rsidRPr="007B340C" w:rsidRDefault="00120233">
            <w:pPr>
              <w:pStyle w:val="ac"/>
              <w:rPr>
                <w:sz w:val="16"/>
                <w:szCs w:val="16"/>
              </w:rPr>
            </w:pPr>
            <w:r w:rsidRPr="007B340C">
              <w:rPr>
                <w:sz w:val="16"/>
                <w:szCs w:val="16"/>
              </w:rPr>
              <w:t>препараты, применяемые при зависимостях</w:t>
            </w:r>
          </w:p>
        </w:tc>
        <w:tc>
          <w:tcPr>
            <w:tcW w:w="1936" w:type="dxa"/>
            <w:tcBorders>
              <w:top w:val="nil"/>
              <w:left w:val="single" w:sz="4" w:space="0" w:color="auto"/>
              <w:bottom w:val="single" w:sz="4" w:space="0" w:color="auto"/>
              <w:right w:val="nil"/>
            </w:tcBorders>
          </w:tcPr>
          <w:p w14:paraId="7B9838A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9C3413B" w14:textId="77777777" w:rsidR="001A00A1" w:rsidRPr="007B340C" w:rsidRDefault="001A00A1">
            <w:pPr>
              <w:pStyle w:val="aa"/>
              <w:rPr>
                <w:sz w:val="16"/>
                <w:szCs w:val="16"/>
              </w:rPr>
            </w:pPr>
          </w:p>
        </w:tc>
      </w:tr>
      <w:tr w:rsidR="001A00A1" w:rsidRPr="007B340C" w14:paraId="2B25883D" w14:textId="77777777">
        <w:tc>
          <w:tcPr>
            <w:tcW w:w="1028" w:type="dxa"/>
            <w:tcBorders>
              <w:top w:val="single" w:sz="4" w:space="0" w:color="auto"/>
              <w:bottom w:val="single" w:sz="4" w:space="0" w:color="auto"/>
              <w:right w:val="single" w:sz="4" w:space="0" w:color="auto"/>
            </w:tcBorders>
          </w:tcPr>
          <w:p w14:paraId="07CC44A9" w14:textId="77777777" w:rsidR="001A00A1" w:rsidRPr="007B340C" w:rsidRDefault="00120233">
            <w:pPr>
              <w:pStyle w:val="aa"/>
              <w:jc w:val="center"/>
              <w:rPr>
                <w:sz w:val="16"/>
                <w:szCs w:val="16"/>
              </w:rPr>
            </w:pPr>
            <w:r w:rsidRPr="007B340C">
              <w:rPr>
                <w:sz w:val="16"/>
                <w:szCs w:val="16"/>
              </w:rPr>
              <w:t>N 07BB</w:t>
            </w:r>
          </w:p>
        </w:tc>
        <w:tc>
          <w:tcPr>
            <w:tcW w:w="3197" w:type="dxa"/>
            <w:tcBorders>
              <w:top w:val="nil"/>
              <w:left w:val="single" w:sz="4" w:space="0" w:color="auto"/>
              <w:bottom w:val="single" w:sz="4" w:space="0" w:color="auto"/>
              <w:right w:val="nil"/>
            </w:tcBorders>
          </w:tcPr>
          <w:p w14:paraId="4272C2AA" w14:textId="77777777" w:rsidR="001A00A1" w:rsidRPr="007B340C" w:rsidRDefault="00120233">
            <w:pPr>
              <w:pStyle w:val="ac"/>
              <w:rPr>
                <w:sz w:val="16"/>
                <w:szCs w:val="16"/>
              </w:rPr>
            </w:pPr>
            <w:r w:rsidRPr="007B340C">
              <w:rPr>
                <w:sz w:val="16"/>
                <w:szCs w:val="16"/>
              </w:rPr>
              <w:t>препараты, применяемые при алкогольной зависимости</w:t>
            </w:r>
          </w:p>
        </w:tc>
        <w:tc>
          <w:tcPr>
            <w:tcW w:w="1936" w:type="dxa"/>
            <w:tcBorders>
              <w:top w:val="nil"/>
              <w:left w:val="single" w:sz="4" w:space="0" w:color="auto"/>
              <w:bottom w:val="single" w:sz="4" w:space="0" w:color="auto"/>
              <w:right w:val="nil"/>
            </w:tcBorders>
          </w:tcPr>
          <w:p w14:paraId="47A2C13C" w14:textId="77777777" w:rsidR="001A00A1" w:rsidRPr="007B340C" w:rsidRDefault="00120233">
            <w:pPr>
              <w:pStyle w:val="ac"/>
              <w:rPr>
                <w:sz w:val="16"/>
                <w:szCs w:val="16"/>
              </w:rPr>
            </w:pPr>
            <w:r w:rsidRPr="007B340C">
              <w:rPr>
                <w:sz w:val="16"/>
                <w:szCs w:val="16"/>
              </w:rPr>
              <w:t>налтрексон</w:t>
            </w:r>
          </w:p>
        </w:tc>
        <w:tc>
          <w:tcPr>
            <w:tcW w:w="4037" w:type="dxa"/>
            <w:tcBorders>
              <w:top w:val="nil"/>
              <w:left w:val="single" w:sz="4" w:space="0" w:color="auto"/>
              <w:bottom w:val="single" w:sz="4" w:space="0" w:color="auto"/>
            </w:tcBorders>
          </w:tcPr>
          <w:p w14:paraId="49DBED98" w14:textId="77777777" w:rsidR="001A00A1" w:rsidRPr="007B340C" w:rsidRDefault="00120233">
            <w:pPr>
              <w:pStyle w:val="ac"/>
              <w:rPr>
                <w:sz w:val="16"/>
                <w:szCs w:val="16"/>
              </w:rPr>
            </w:pPr>
            <w:r w:rsidRPr="007B340C">
              <w:rPr>
                <w:sz w:val="16"/>
                <w:szCs w:val="16"/>
              </w:rPr>
              <w:t>капсулы;</w:t>
            </w:r>
          </w:p>
          <w:p w14:paraId="1536AF0C" w14:textId="77777777" w:rsidR="001A00A1" w:rsidRPr="007B340C" w:rsidRDefault="00120233">
            <w:pPr>
              <w:pStyle w:val="ac"/>
              <w:rPr>
                <w:sz w:val="16"/>
                <w:szCs w:val="16"/>
              </w:rPr>
            </w:pPr>
            <w:r w:rsidRPr="007B340C">
              <w:rPr>
                <w:sz w:val="16"/>
                <w:szCs w:val="16"/>
              </w:rPr>
              <w:t>порошок для приготовления суспензии для внутримышечного введения пролонгированного действия;</w:t>
            </w:r>
          </w:p>
          <w:p w14:paraId="6DE61621" w14:textId="77777777" w:rsidR="001A00A1" w:rsidRPr="007B340C" w:rsidRDefault="00120233">
            <w:pPr>
              <w:pStyle w:val="ac"/>
              <w:rPr>
                <w:sz w:val="16"/>
                <w:szCs w:val="16"/>
              </w:rPr>
            </w:pPr>
            <w:r w:rsidRPr="007B340C">
              <w:rPr>
                <w:sz w:val="16"/>
                <w:szCs w:val="16"/>
              </w:rPr>
              <w:t>таблетки;</w:t>
            </w:r>
          </w:p>
          <w:p w14:paraId="2EEBE7BA" w14:textId="77777777" w:rsidR="001A00A1" w:rsidRPr="007B340C" w:rsidRDefault="00120233">
            <w:pPr>
              <w:pStyle w:val="ac"/>
              <w:rPr>
                <w:sz w:val="16"/>
                <w:szCs w:val="16"/>
              </w:rPr>
            </w:pPr>
            <w:r w:rsidRPr="007B340C">
              <w:rPr>
                <w:sz w:val="16"/>
                <w:szCs w:val="16"/>
              </w:rPr>
              <w:t>таблетки, покрытые оболочкой</w:t>
            </w:r>
          </w:p>
        </w:tc>
      </w:tr>
      <w:tr w:rsidR="001A00A1" w:rsidRPr="007B340C" w14:paraId="061E0165" w14:textId="77777777">
        <w:tc>
          <w:tcPr>
            <w:tcW w:w="1028" w:type="dxa"/>
            <w:tcBorders>
              <w:top w:val="single" w:sz="4" w:space="0" w:color="auto"/>
              <w:bottom w:val="single" w:sz="4" w:space="0" w:color="auto"/>
              <w:right w:val="single" w:sz="4" w:space="0" w:color="auto"/>
            </w:tcBorders>
          </w:tcPr>
          <w:p w14:paraId="59E85271" w14:textId="77777777" w:rsidR="001A00A1" w:rsidRPr="007B340C" w:rsidRDefault="00120233">
            <w:pPr>
              <w:pStyle w:val="aa"/>
              <w:jc w:val="center"/>
              <w:rPr>
                <w:sz w:val="16"/>
                <w:szCs w:val="16"/>
              </w:rPr>
            </w:pPr>
            <w:r w:rsidRPr="007B340C">
              <w:rPr>
                <w:sz w:val="16"/>
                <w:szCs w:val="16"/>
              </w:rPr>
              <w:t>N 07C</w:t>
            </w:r>
          </w:p>
        </w:tc>
        <w:tc>
          <w:tcPr>
            <w:tcW w:w="3197" w:type="dxa"/>
            <w:tcBorders>
              <w:top w:val="nil"/>
              <w:left w:val="single" w:sz="4" w:space="0" w:color="auto"/>
              <w:bottom w:val="single" w:sz="4" w:space="0" w:color="auto"/>
              <w:right w:val="nil"/>
            </w:tcBorders>
          </w:tcPr>
          <w:p w14:paraId="40AFA16D" w14:textId="77777777" w:rsidR="001A00A1" w:rsidRPr="007B340C" w:rsidRDefault="00120233">
            <w:pPr>
              <w:pStyle w:val="ac"/>
              <w:rPr>
                <w:sz w:val="16"/>
                <w:szCs w:val="16"/>
              </w:rPr>
            </w:pPr>
            <w:r w:rsidRPr="007B340C">
              <w:rPr>
                <w:sz w:val="16"/>
                <w:szCs w:val="16"/>
              </w:rPr>
              <w:t>препараты для устранения головокружения</w:t>
            </w:r>
          </w:p>
        </w:tc>
        <w:tc>
          <w:tcPr>
            <w:tcW w:w="1936" w:type="dxa"/>
            <w:tcBorders>
              <w:top w:val="nil"/>
              <w:left w:val="single" w:sz="4" w:space="0" w:color="auto"/>
              <w:bottom w:val="single" w:sz="4" w:space="0" w:color="auto"/>
              <w:right w:val="nil"/>
            </w:tcBorders>
          </w:tcPr>
          <w:p w14:paraId="2CD0AD6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C9974AD" w14:textId="77777777" w:rsidR="001A00A1" w:rsidRPr="007B340C" w:rsidRDefault="001A00A1">
            <w:pPr>
              <w:pStyle w:val="aa"/>
              <w:rPr>
                <w:sz w:val="16"/>
                <w:szCs w:val="16"/>
              </w:rPr>
            </w:pPr>
          </w:p>
        </w:tc>
      </w:tr>
      <w:tr w:rsidR="001A00A1" w:rsidRPr="007B340C" w14:paraId="755E698A" w14:textId="77777777">
        <w:tc>
          <w:tcPr>
            <w:tcW w:w="1028" w:type="dxa"/>
            <w:tcBorders>
              <w:top w:val="single" w:sz="4" w:space="0" w:color="auto"/>
              <w:bottom w:val="single" w:sz="4" w:space="0" w:color="auto"/>
              <w:right w:val="single" w:sz="4" w:space="0" w:color="auto"/>
            </w:tcBorders>
          </w:tcPr>
          <w:p w14:paraId="48282C6C" w14:textId="77777777" w:rsidR="001A00A1" w:rsidRPr="007B340C" w:rsidRDefault="00120233">
            <w:pPr>
              <w:pStyle w:val="aa"/>
              <w:jc w:val="center"/>
              <w:rPr>
                <w:sz w:val="16"/>
                <w:szCs w:val="16"/>
              </w:rPr>
            </w:pPr>
            <w:r w:rsidRPr="007B340C">
              <w:rPr>
                <w:sz w:val="16"/>
                <w:szCs w:val="16"/>
              </w:rPr>
              <w:t>N 07CA</w:t>
            </w:r>
          </w:p>
        </w:tc>
        <w:tc>
          <w:tcPr>
            <w:tcW w:w="3197" w:type="dxa"/>
            <w:tcBorders>
              <w:top w:val="nil"/>
              <w:left w:val="single" w:sz="4" w:space="0" w:color="auto"/>
              <w:bottom w:val="single" w:sz="4" w:space="0" w:color="auto"/>
              <w:right w:val="nil"/>
            </w:tcBorders>
          </w:tcPr>
          <w:p w14:paraId="483D15EF" w14:textId="77777777" w:rsidR="001A00A1" w:rsidRPr="007B340C" w:rsidRDefault="00120233">
            <w:pPr>
              <w:pStyle w:val="ac"/>
              <w:rPr>
                <w:sz w:val="16"/>
                <w:szCs w:val="16"/>
              </w:rPr>
            </w:pPr>
            <w:r w:rsidRPr="007B340C">
              <w:rPr>
                <w:sz w:val="16"/>
                <w:szCs w:val="16"/>
              </w:rPr>
              <w:t>препараты для устранения головокружения</w:t>
            </w:r>
          </w:p>
        </w:tc>
        <w:tc>
          <w:tcPr>
            <w:tcW w:w="1936" w:type="dxa"/>
            <w:tcBorders>
              <w:top w:val="nil"/>
              <w:left w:val="single" w:sz="4" w:space="0" w:color="auto"/>
              <w:bottom w:val="single" w:sz="4" w:space="0" w:color="auto"/>
              <w:right w:val="nil"/>
            </w:tcBorders>
          </w:tcPr>
          <w:p w14:paraId="6A7F3E79" w14:textId="77777777" w:rsidR="001A00A1" w:rsidRPr="007B340C" w:rsidRDefault="00120233">
            <w:pPr>
              <w:pStyle w:val="ac"/>
              <w:rPr>
                <w:sz w:val="16"/>
                <w:szCs w:val="16"/>
              </w:rPr>
            </w:pPr>
            <w:r w:rsidRPr="007B340C">
              <w:rPr>
                <w:sz w:val="16"/>
                <w:szCs w:val="16"/>
              </w:rPr>
              <w:t>бетагистин</w:t>
            </w:r>
          </w:p>
        </w:tc>
        <w:tc>
          <w:tcPr>
            <w:tcW w:w="4037" w:type="dxa"/>
            <w:tcBorders>
              <w:top w:val="nil"/>
              <w:left w:val="single" w:sz="4" w:space="0" w:color="auto"/>
              <w:bottom w:val="single" w:sz="4" w:space="0" w:color="auto"/>
            </w:tcBorders>
          </w:tcPr>
          <w:p w14:paraId="2E8CA131" w14:textId="77777777" w:rsidR="001A00A1" w:rsidRPr="007B340C" w:rsidRDefault="00120233">
            <w:pPr>
              <w:pStyle w:val="ac"/>
              <w:rPr>
                <w:sz w:val="16"/>
                <w:szCs w:val="16"/>
              </w:rPr>
            </w:pPr>
            <w:r w:rsidRPr="007B340C">
              <w:rPr>
                <w:sz w:val="16"/>
                <w:szCs w:val="16"/>
              </w:rPr>
              <w:t>капли для приема внутрь;</w:t>
            </w:r>
          </w:p>
          <w:p w14:paraId="6410AA98" w14:textId="77777777" w:rsidR="001A00A1" w:rsidRPr="007B340C" w:rsidRDefault="00120233">
            <w:pPr>
              <w:pStyle w:val="ac"/>
              <w:rPr>
                <w:sz w:val="16"/>
                <w:szCs w:val="16"/>
              </w:rPr>
            </w:pPr>
            <w:r w:rsidRPr="007B340C">
              <w:rPr>
                <w:sz w:val="16"/>
                <w:szCs w:val="16"/>
              </w:rPr>
              <w:t>капсулы;</w:t>
            </w:r>
          </w:p>
          <w:p w14:paraId="6E6D623B" w14:textId="77777777" w:rsidR="001A00A1" w:rsidRPr="007B340C" w:rsidRDefault="00120233">
            <w:pPr>
              <w:pStyle w:val="ac"/>
              <w:rPr>
                <w:sz w:val="16"/>
                <w:szCs w:val="16"/>
              </w:rPr>
            </w:pPr>
            <w:r w:rsidRPr="007B340C">
              <w:rPr>
                <w:sz w:val="16"/>
                <w:szCs w:val="16"/>
              </w:rPr>
              <w:t>таблетки</w:t>
            </w:r>
          </w:p>
        </w:tc>
      </w:tr>
      <w:tr w:rsidR="001A00A1" w:rsidRPr="007B340C" w14:paraId="7FD1CA94" w14:textId="77777777">
        <w:tc>
          <w:tcPr>
            <w:tcW w:w="1028" w:type="dxa"/>
            <w:tcBorders>
              <w:top w:val="single" w:sz="4" w:space="0" w:color="auto"/>
              <w:bottom w:val="single" w:sz="4" w:space="0" w:color="auto"/>
              <w:right w:val="single" w:sz="4" w:space="0" w:color="auto"/>
            </w:tcBorders>
          </w:tcPr>
          <w:p w14:paraId="4203D9EE" w14:textId="77777777" w:rsidR="001A00A1" w:rsidRPr="007B340C" w:rsidRDefault="00120233">
            <w:pPr>
              <w:pStyle w:val="aa"/>
              <w:jc w:val="center"/>
              <w:rPr>
                <w:sz w:val="16"/>
                <w:szCs w:val="16"/>
              </w:rPr>
            </w:pPr>
            <w:r w:rsidRPr="007B340C">
              <w:rPr>
                <w:sz w:val="16"/>
                <w:szCs w:val="16"/>
              </w:rPr>
              <w:t>N 07X</w:t>
            </w:r>
          </w:p>
        </w:tc>
        <w:tc>
          <w:tcPr>
            <w:tcW w:w="3197" w:type="dxa"/>
            <w:tcBorders>
              <w:top w:val="nil"/>
              <w:left w:val="single" w:sz="4" w:space="0" w:color="auto"/>
              <w:bottom w:val="single" w:sz="4" w:space="0" w:color="auto"/>
              <w:right w:val="nil"/>
            </w:tcBorders>
          </w:tcPr>
          <w:p w14:paraId="28CC509C" w14:textId="77777777" w:rsidR="001A00A1" w:rsidRPr="007B340C" w:rsidRDefault="00120233">
            <w:pPr>
              <w:pStyle w:val="ac"/>
              <w:rPr>
                <w:sz w:val="16"/>
                <w:szCs w:val="16"/>
              </w:rPr>
            </w:pPr>
            <w:r w:rsidRPr="007B340C">
              <w:rPr>
                <w:sz w:val="16"/>
                <w:szCs w:val="16"/>
              </w:rPr>
              <w:t>другие препараты для лечения заболеваний нервной системы</w:t>
            </w:r>
          </w:p>
        </w:tc>
        <w:tc>
          <w:tcPr>
            <w:tcW w:w="1936" w:type="dxa"/>
            <w:tcBorders>
              <w:top w:val="nil"/>
              <w:left w:val="single" w:sz="4" w:space="0" w:color="auto"/>
              <w:bottom w:val="single" w:sz="4" w:space="0" w:color="auto"/>
              <w:right w:val="nil"/>
            </w:tcBorders>
          </w:tcPr>
          <w:p w14:paraId="413D3FA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5BF8803" w14:textId="77777777" w:rsidR="001A00A1" w:rsidRPr="007B340C" w:rsidRDefault="001A00A1">
            <w:pPr>
              <w:pStyle w:val="aa"/>
              <w:rPr>
                <w:sz w:val="16"/>
                <w:szCs w:val="16"/>
              </w:rPr>
            </w:pPr>
          </w:p>
        </w:tc>
      </w:tr>
      <w:tr w:rsidR="001A00A1" w:rsidRPr="007B340C" w14:paraId="2B02D77F" w14:textId="77777777">
        <w:tc>
          <w:tcPr>
            <w:tcW w:w="1028" w:type="dxa"/>
            <w:vMerge w:val="restart"/>
            <w:tcBorders>
              <w:top w:val="single" w:sz="4" w:space="0" w:color="auto"/>
              <w:bottom w:val="single" w:sz="4" w:space="0" w:color="auto"/>
              <w:right w:val="single" w:sz="4" w:space="0" w:color="auto"/>
            </w:tcBorders>
          </w:tcPr>
          <w:p w14:paraId="2E559AC2" w14:textId="77777777" w:rsidR="001A00A1" w:rsidRPr="007B340C" w:rsidRDefault="00120233">
            <w:pPr>
              <w:pStyle w:val="aa"/>
              <w:jc w:val="center"/>
              <w:rPr>
                <w:sz w:val="16"/>
                <w:szCs w:val="16"/>
              </w:rPr>
            </w:pPr>
            <w:r w:rsidRPr="007B340C">
              <w:rPr>
                <w:sz w:val="16"/>
                <w:szCs w:val="16"/>
              </w:rPr>
              <w:t>N 07XX</w:t>
            </w:r>
          </w:p>
        </w:tc>
        <w:tc>
          <w:tcPr>
            <w:tcW w:w="3197" w:type="dxa"/>
            <w:vMerge w:val="restart"/>
            <w:tcBorders>
              <w:top w:val="nil"/>
              <w:left w:val="single" w:sz="4" w:space="0" w:color="auto"/>
              <w:bottom w:val="single" w:sz="4" w:space="0" w:color="auto"/>
              <w:right w:val="nil"/>
            </w:tcBorders>
          </w:tcPr>
          <w:p w14:paraId="251EDC38" w14:textId="77777777" w:rsidR="001A00A1" w:rsidRPr="007B340C" w:rsidRDefault="00120233">
            <w:pPr>
              <w:pStyle w:val="ac"/>
              <w:rPr>
                <w:sz w:val="16"/>
                <w:szCs w:val="16"/>
              </w:rPr>
            </w:pPr>
            <w:r w:rsidRPr="007B340C">
              <w:rPr>
                <w:sz w:val="16"/>
                <w:szCs w:val="16"/>
              </w:rPr>
              <w:t>прочие препараты для лечения заболеваний нервной системы</w:t>
            </w:r>
          </w:p>
        </w:tc>
        <w:tc>
          <w:tcPr>
            <w:tcW w:w="1936" w:type="dxa"/>
            <w:tcBorders>
              <w:top w:val="nil"/>
              <w:left w:val="single" w:sz="4" w:space="0" w:color="auto"/>
              <w:bottom w:val="single" w:sz="4" w:space="0" w:color="auto"/>
              <w:right w:val="nil"/>
            </w:tcBorders>
          </w:tcPr>
          <w:p w14:paraId="2BF31EB8" w14:textId="77777777" w:rsidR="001A00A1" w:rsidRPr="007B340C" w:rsidRDefault="00120233">
            <w:pPr>
              <w:pStyle w:val="ac"/>
              <w:rPr>
                <w:sz w:val="16"/>
                <w:szCs w:val="16"/>
              </w:rPr>
            </w:pPr>
            <w:r w:rsidRPr="007B340C">
              <w:rPr>
                <w:sz w:val="16"/>
                <w:szCs w:val="16"/>
              </w:rPr>
              <w:t>инозин + никотинамид + рибофлавин + янтарная кислота</w:t>
            </w:r>
          </w:p>
        </w:tc>
        <w:tc>
          <w:tcPr>
            <w:tcW w:w="4037" w:type="dxa"/>
            <w:tcBorders>
              <w:top w:val="nil"/>
              <w:left w:val="single" w:sz="4" w:space="0" w:color="auto"/>
              <w:bottom w:val="single" w:sz="4" w:space="0" w:color="auto"/>
            </w:tcBorders>
          </w:tcPr>
          <w:p w14:paraId="28EE5289" w14:textId="77777777" w:rsidR="001A00A1" w:rsidRPr="007B340C" w:rsidRDefault="00120233">
            <w:pPr>
              <w:pStyle w:val="ac"/>
              <w:rPr>
                <w:sz w:val="16"/>
                <w:szCs w:val="16"/>
              </w:rPr>
            </w:pPr>
            <w:r w:rsidRPr="007B340C">
              <w:rPr>
                <w:sz w:val="16"/>
                <w:szCs w:val="16"/>
              </w:rPr>
              <w:t>раствор для внутривенного введения;</w:t>
            </w:r>
          </w:p>
          <w:p w14:paraId="59E11581" w14:textId="77777777" w:rsidR="001A00A1" w:rsidRPr="007B340C" w:rsidRDefault="00120233">
            <w:pPr>
              <w:pStyle w:val="ac"/>
              <w:rPr>
                <w:sz w:val="16"/>
                <w:szCs w:val="16"/>
              </w:rPr>
            </w:pPr>
            <w:r w:rsidRPr="007B340C">
              <w:rPr>
                <w:sz w:val="16"/>
                <w:szCs w:val="16"/>
              </w:rPr>
              <w:t>таблетки, покрытые кишечнорастворимой оболочкой</w:t>
            </w:r>
          </w:p>
        </w:tc>
      </w:tr>
      <w:tr w:rsidR="001A00A1" w:rsidRPr="007B340C" w14:paraId="09619CEB" w14:textId="77777777">
        <w:tc>
          <w:tcPr>
            <w:tcW w:w="1028" w:type="dxa"/>
            <w:vMerge/>
            <w:tcBorders>
              <w:top w:val="single" w:sz="4" w:space="0" w:color="auto"/>
              <w:bottom w:val="single" w:sz="4" w:space="0" w:color="auto"/>
              <w:right w:val="single" w:sz="4" w:space="0" w:color="auto"/>
            </w:tcBorders>
          </w:tcPr>
          <w:p w14:paraId="2711F09D"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64889D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7DC7F34" w14:textId="77777777" w:rsidR="001A00A1" w:rsidRPr="007B340C" w:rsidRDefault="00120233">
            <w:pPr>
              <w:pStyle w:val="ac"/>
              <w:rPr>
                <w:sz w:val="16"/>
                <w:szCs w:val="16"/>
              </w:rPr>
            </w:pPr>
            <w:r w:rsidRPr="007B340C">
              <w:rPr>
                <w:sz w:val="16"/>
                <w:szCs w:val="16"/>
              </w:rPr>
              <w:t>тетрабеназин</w:t>
            </w:r>
          </w:p>
        </w:tc>
        <w:tc>
          <w:tcPr>
            <w:tcW w:w="4037" w:type="dxa"/>
            <w:tcBorders>
              <w:top w:val="nil"/>
              <w:left w:val="single" w:sz="4" w:space="0" w:color="auto"/>
              <w:bottom w:val="single" w:sz="4" w:space="0" w:color="auto"/>
            </w:tcBorders>
          </w:tcPr>
          <w:p w14:paraId="4108CB07" w14:textId="77777777" w:rsidR="001A00A1" w:rsidRPr="007B340C" w:rsidRDefault="00120233">
            <w:pPr>
              <w:pStyle w:val="ac"/>
              <w:rPr>
                <w:sz w:val="16"/>
                <w:szCs w:val="16"/>
              </w:rPr>
            </w:pPr>
            <w:r w:rsidRPr="007B340C">
              <w:rPr>
                <w:sz w:val="16"/>
                <w:szCs w:val="16"/>
              </w:rPr>
              <w:t>таблетки</w:t>
            </w:r>
          </w:p>
        </w:tc>
      </w:tr>
      <w:tr w:rsidR="001A00A1" w:rsidRPr="007B340C" w14:paraId="01453791" w14:textId="77777777">
        <w:tc>
          <w:tcPr>
            <w:tcW w:w="1028" w:type="dxa"/>
            <w:vMerge/>
            <w:tcBorders>
              <w:top w:val="single" w:sz="4" w:space="0" w:color="auto"/>
              <w:bottom w:val="single" w:sz="4" w:space="0" w:color="auto"/>
              <w:right w:val="single" w:sz="4" w:space="0" w:color="auto"/>
            </w:tcBorders>
          </w:tcPr>
          <w:p w14:paraId="00CDA0E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6BA2032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609F9A" w14:textId="77777777" w:rsidR="001A00A1" w:rsidRPr="007B340C" w:rsidRDefault="00120233">
            <w:pPr>
              <w:pStyle w:val="ac"/>
              <w:rPr>
                <w:sz w:val="16"/>
                <w:szCs w:val="16"/>
              </w:rPr>
            </w:pPr>
            <w:r w:rsidRPr="007B340C">
              <w:rPr>
                <w:sz w:val="16"/>
                <w:szCs w:val="16"/>
              </w:rPr>
              <w:t>этилметилгидроксипиридина сукцинат</w:t>
            </w:r>
          </w:p>
        </w:tc>
        <w:tc>
          <w:tcPr>
            <w:tcW w:w="4037" w:type="dxa"/>
            <w:tcBorders>
              <w:top w:val="nil"/>
              <w:left w:val="single" w:sz="4" w:space="0" w:color="auto"/>
              <w:bottom w:val="single" w:sz="4" w:space="0" w:color="auto"/>
            </w:tcBorders>
          </w:tcPr>
          <w:p w14:paraId="32D7BCA0" w14:textId="77777777" w:rsidR="001A00A1" w:rsidRPr="007B340C" w:rsidRDefault="00120233">
            <w:pPr>
              <w:pStyle w:val="ac"/>
              <w:rPr>
                <w:sz w:val="16"/>
                <w:szCs w:val="16"/>
              </w:rPr>
            </w:pPr>
            <w:r w:rsidRPr="007B340C">
              <w:rPr>
                <w:sz w:val="16"/>
                <w:szCs w:val="16"/>
              </w:rPr>
              <w:t>капсулы;</w:t>
            </w:r>
          </w:p>
          <w:p w14:paraId="196C0C43"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11F1A6A"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2326A82A" w14:textId="77777777">
        <w:tc>
          <w:tcPr>
            <w:tcW w:w="1028" w:type="dxa"/>
            <w:tcBorders>
              <w:top w:val="single" w:sz="4" w:space="0" w:color="auto"/>
              <w:bottom w:val="single" w:sz="4" w:space="0" w:color="auto"/>
              <w:right w:val="single" w:sz="4" w:space="0" w:color="auto"/>
            </w:tcBorders>
          </w:tcPr>
          <w:p w14:paraId="57716E18" w14:textId="77777777" w:rsidR="001A00A1" w:rsidRPr="007B340C" w:rsidRDefault="00120233">
            <w:pPr>
              <w:pStyle w:val="aa"/>
              <w:jc w:val="center"/>
              <w:rPr>
                <w:sz w:val="16"/>
                <w:szCs w:val="16"/>
              </w:rPr>
            </w:pPr>
            <w:r w:rsidRPr="007B340C">
              <w:rPr>
                <w:sz w:val="16"/>
                <w:szCs w:val="16"/>
              </w:rPr>
              <w:t>P</w:t>
            </w:r>
          </w:p>
        </w:tc>
        <w:tc>
          <w:tcPr>
            <w:tcW w:w="3197" w:type="dxa"/>
            <w:tcBorders>
              <w:top w:val="nil"/>
              <w:left w:val="single" w:sz="4" w:space="0" w:color="auto"/>
              <w:bottom w:val="single" w:sz="4" w:space="0" w:color="auto"/>
              <w:right w:val="nil"/>
            </w:tcBorders>
          </w:tcPr>
          <w:p w14:paraId="3599864E" w14:textId="77777777" w:rsidR="001A00A1" w:rsidRPr="007B340C" w:rsidRDefault="00120233">
            <w:pPr>
              <w:pStyle w:val="ac"/>
              <w:rPr>
                <w:sz w:val="16"/>
                <w:szCs w:val="16"/>
              </w:rPr>
            </w:pPr>
            <w:r w:rsidRPr="007B340C">
              <w:rPr>
                <w:sz w:val="16"/>
                <w:szCs w:val="16"/>
              </w:rPr>
              <w:t>противопаразитарные препараты, инсектициды и репелленты</w:t>
            </w:r>
          </w:p>
        </w:tc>
        <w:tc>
          <w:tcPr>
            <w:tcW w:w="1936" w:type="dxa"/>
            <w:tcBorders>
              <w:top w:val="nil"/>
              <w:left w:val="single" w:sz="4" w:space="0" w:color="auto"/>
              <w:bottom w:val="single" w:sz="4" w:space="0" w:color="auto"/>
              <w:right w:val="nil"/>
            </w:tcBorders>
          </w:tcPr>
          <w:p w14:paraId="5DC23FB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0143AF6" w14:textId="77777777" w:rsidR="001A00A1" w:rsidRPr="007B340C" w:rsidRDefault="001A00A1">
            <w:pPr>
              <w:pStyle w:val="aa"/>
              <w:rPr>
                <w:sz w:val="16"/>
                <w:szCs w:val="16"/>
              </w:rPr>
            </w:pPr>
          </w:p>
        </w:tc>
      </w:tr>
      <w:tr w:rsidR="001A00A1" w:rsidRPr="007B340C" w14:paraId="3B24EA3C" w14:textId="77777777">
        <w:tc>
          <w:tcPr>
            <w:tcW w:w="1028" w:type="dxa"/>
            <w:tcBorders>
              <w:top w:val="single" w:sz="4" w:space="0" w:color="auto"/>
              <w:bottom w:val="single" w:sz="4" w:space="0" w:color="auto"/>
              <w:right w:val="single" w:sz="4" w:space="0" w:color="auto"/>
            </w:tcBorders>
          </w:tcPr>
          <w:p w14:paraId="1D0E20F6" w14:textId="77777777" w:rsidR="001A00A1" w:rsidRPr="007B340C" w:rsidRDefault="00120233">
            <w:pPr>
              <w:pStyle w:val="aa"/>
              <w:jc w:val="center"/>
              <w:rPr>
                <w:sz w:val="16"/>
                <w:szCs w:val="16"/>
              </w:rPr>
            </w:pPr>
            <w:r w:rsidRPr="007B340C">
              <w:rPr>
                <w:sz w:val="16"/>
                <w:szCs w:val="16"/>
              </w:rPr>
              <w:t>P01</w:t>
            </w:r>
          </w:p>
        </w:tc>
        <w:tc>
          <w:tcPr>
            <w:tcW w:w="3197" w:type="dxa"/>
            <w:tcBorders>
              <w:top w:val="nil"/>
              <w:left w:val="single" w:sz="4" w:space="0" w:color="auto"/>
              <w:bottom w:val="single" w:sz="4" w:space="0" w:color="auto"/>
              <w:right w:val="nil"/>
            </w:tcBorders>
          </w:tcPr>
          <w:p w14:paraId="42134C58" w14:textId="77777777" w:rsidR="001A00A1" w:rsidRPr="007B340C" w:rsidRDefault="00120233">
            <w:pPr>
              <w:pStyle w:val="ac"/>
              <w:rPr>
                <w:sz w:val="16"/>
                <w:szCs w:val="16"/>
              </w:rPr>
            </w:pPr>
            <w:r w:rsidRPr="007B340C">
              <w:rPr>
                <w:sz w:val="16"/>
                <w:szCs w:val="16"/>
              </w:rPr>
              <w:t>противопротозойные препараты</w:t>
            </w:r>
          </w:p>
        </w:tc>
        <w:tc>
          <w:tcPr>
            <w:tcW w:w="1936" w:type="dxa"/>
            <w:tcBorders>
              <w:top w:val="nil"/>
              <w:left w:val="single" w:sz="4" w:space="0" w:color="auto"/>
              <w:bottom w:val="single" w:sz="4" w:space="0" w:color="auto"/>
              <w:right w:val="nil"/>
            </w:tcBorders>
          </w:tcPr>
          <w:p w14:paraId="796490A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20F2C58" w14:textId="77777777" w:rsidR="001A00A1" w:rsidRPr="007B340C" w:rsidRDefault="001A00A1">
            <w:pPr>
              <w:pStyle w:val="aa"/>
              <w:rPr>
                <w:sz w:val="16"/>
                <w:szCs w:val="16"/>
              </w:rPr>
            </w:pPr>
          </w:p>
        </w:tc>
      </w:tr>
      <w:tr w:rsidR="001A00A1" w:rsidRPr="007B340C" w14:paraId="3D982C12" w14:textId="77777777">
        <w:tc>
          <w:tcPr>
            <w:tcW w:w="1028" w:type="dxa"/>
            <w:tcBorders>
              <w:top w:val="single" w:sz="4" w:space="0" w:color="auto"/>
              <w:bottom w:val="single" w:sz="4" w:space="0" w:color="auto"/>
              <w:right w:val="single" w:sz="4" w:space="0" w:color="auto"/>
            </w:tcBorders>
          </w:tcPr>
          <w:p w14:paraId="123AD777" w14:textId="77777777" w:rsidR="001A00A1" w:rsidRPr="007B340C" w:rsidRDefault="00120233">
            <w:pPr>
              <w:pStyle w:val="aa"/>
              <w:jc w:val="center"/>
              <w:rPr>
                <w:sz w:val="16"/>
                <w:szCs w:val="16"/>
              </w:rPr>
            </w:pPr>
            <w:r w:rsidRPr="007B340C">
              <w:rPr>
                <w:sz w:val="16"/>
                <w:szCs w:val="16"/>
              </w:rPr>
              <w:t>P01B</w:t>
            </w:r>
          </w:p>
        </w:tc>
        <w:tc>
          <w:tcPr>
            <w:tcW w:w="3197" w:type="dxa"/>
            <w:tcBorders>
              <w:top w:val="nil"/>
              <w:left w:val="single" w:sz="4" w:space="0" w:color="auto"/>
              <w:bottom w:val="single" w:sz="4" w:space="0" w:color="auto"/>
              <w:right w:val="nil"/>
            </w:tcBorders>
          </w:tcPr>
          <w:p w14:paraId="7668B7A2" w14:textId="77777777" w:rsidR="001A00A1" w:rsidRPr="007B340C" w:rsidRDefault="00120233">
            <w:pPr>
              <w:pStyle w:val="ac"/>
              <w:rPr>
                <w:sz w:val="16"/>
                <w:szCs w:val="16"/>
              </w:rPr>
            </w:pPr>
            <w:r w:rsidRPr="007B340C">
              <w:rPr>
                <w:sz w:val="16"/>
                <w:szCs w:val="16"/>
              </w:rPr>
              <w:t>противомалярийные препараты</w:t>
            </w:r>
          </w:p>
        </w:tc>
        <w:tc>
          <w:tcPr>
            <w:tcW w:w="1936" w:type="dxa"/>
            <w:tcBorders>
              <w:top w:val="nil"/>
              <w:left w:val="single" w:sz="4" w:space="0" w:color="auto"/>
              <w:bottom w:val="single" w:sz="4" w:space="0" w:color="auto"/>
              <w:right w:val="nil"/>
            </w:tcBorders>
          </w:tcPr>
          <w:p w14:paraId="2A59C60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10EBDE7" w14:textId="77777777" w:rsidR="001A00A1" w:rsidRPr="007B340C" w:rsidRDefault="001A00A1">
            <w:pPr>
              <w:pStyle w:val="aa"/>
              <w:rPr>
                <w:sz w:val="16"/>
                <w:szCs w:val="16"/>
              </w:rPr>
            </w:pPr>
          </w:p>
        </w:tc>
      </w:tr>
      <w:tr w:rsidR="001A00A1" w:rsidRPr="007B340C" w14:paraId="556E37A1" w14:textId="77777777">
        <w:tc>
          <w:tcPr>
            <w:tcW w:w="1028" w:type="dxa"/>
            <w:tcBorders>
              <w:top w:val="single" w:sz="4" w:space="0" w:color="auto"/>
              <w:bottom w:val="single" w:sz="4" w:space="0" w:color="auto"/>
              <w:right w:val="single" w:sz="4" w:space="0" w:color="auto"/>
            </w:tcBorders>
          </w:tcPr>
          <w:p w14:paraId="11DF90A0" w14:textId="77777777" w:rsidR="001A00A1" w:rsidRPr="007B340C" w:rsidRDefault="00120233">
            <w:pPr>
              <w:pStyle w:val="aa"/>
              <w:jc w:val="center"/>
              <w:rPr>
                <w:sz w:val="16"/>
                <w:szCs w:val="16"/>
              </w:rPr>
            </w:pPr>
            <w:r w:rsidRPr="007B340C">
              <w:rPr>
                <w:sz w:val="16"/>
                <w:szCs w:val="16"/>
              </w:rPr>
              <w:t>P01BA</w:t>
            </w:r>
          </w:p>
        </w:tc>
        <w:tc>
          <w:tcPr>
            <w:tcW w:w="3197" w:type="dxa"/>
            <w:tcBorders>
              <w:top w:val="nil"/>
              <w:left w:val="single" w:sz="4" w:space="0" w:color="auto"/>
              <w:bottom w:val="single" w:sz="4" w:space="0" w:color="auto"/>
              <w:right w:val="nil"/>
            </w:tcBorders>
          </w:tcPr>
          <w:p w14:paraId="48BBF4AF" w14:textId="77777777" w:rsidR="001A00A1" w:rsidRPr="007B340C" w:rsidRDefault="00120233">
            <w:pPr>
              <w:pStyle w:val="ac"/>
              <w:rPr>
                <w:sz w:val="16"/>
                <w:szCs w:val="16"/>
              </w:rPr>
            </w:pPr>
            <w:r w:rsidRPr="007B340C">
              <w:rPr>
                <w:sz w:val="16"/>
                <w:szCs w:val="16"/>
              </w:rPr>
              <w:t>аминохинолины</w:t>
            </w:r>
          </w:p>
        </w:tc>
        <w:tc>
          <w:tcPr>
            <w:tcW w:w="1936" w:type="dxa"/>
            <w:tcBorders>
              <w:top w:val="nil"/>
              <w:left w:val="single" w:sz="4" w:space="0" w:color="auto"/>
              <w:bottom w:val="single" w:sz="4" w:space="0" w:color="auto"/>
              <w:right w:val="nil"/>
            </w:tcBorders>
          </w:tcPr>
          <w:p w14:paraId="6DA6BE01" w14:textId="77777777" w:rsidR="001A00A1" w:rsidRPr="007B340C" w:rsidRDefault="00120233">
            <w:pPr>
              <w:pStyle w:val="ac"/>
              <w:rPr>
                <w:sz w:val="16"/>
                <w:szCs w:val="16"/>
              </w:rPr>
            </w:pPr>
            <w:r w:rsidRPr="007B340C">
              <w:rPr>
                <w:sz w:val="16"/>
                <w:szCs w:val="16"/>
              </w:rPr>
              <w:t>гидроксихлорохин</w:t>
            </w:r>
          </w:p>
        </w:tc>
        <w:tc>
          <w:tcPr>
            <w:tcW w:w="4037" w:type="dxa"/>
            <w:tcBorders>
              <w:top w:val="nil"/>
              <w:left w:val="single" w:sz="4" w:space="0" w:color="auto"/>
              <w:bottom w:val="single" w:sz="4" w:space="0" w:color="auto"/>
            </w:tcBorders>
          </w:tcPr>
          <w:p w14:paraId="30D423C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A8ECD51" w14:textId="77777777">
        <w:tc>
          <w:tcPr>
            <w:tcW w:w="1028" w:type="dxa"/>
            <w:tcBorders>
              <w:top w:val="single" w:sz="4" w:space="0" w:color="auto"/>
              <w:bottom w:val="single" w:sz="4" w:space="0" w:color="auto"/>
              <w:right w:val="single" w:sz="4" w:space="0" w:color="auto"/>
            </w:tcBorders>
          </w:tcPr>
          <w:p w14:paraId="0058F242" w14:textId="77777777" w:rsidR="001A00A1" w:rsidRPr="007B340C" w:rsidRDefault="00120233">
            <w:pPr>
              <w:pStyle w:val="aa"/>
              <w:jc w:val="center"/>
              <w:rPr>
                <w:sz w:val="16"/>
                <w:szCs w:val="16"/>
              </w:rPr>
            </w:pPr>
            <w:r w:rsidRPr="007B340C">
              <w:rPr>
                <w:sz w:val="16"/>
                <w:szCs w:val="16"/>
              </w:rPr>
              <w:t>P01BC</w:t>
            </w:r>
          </w:p>
        </w:tc>
        <w:tc>
          <w:tcPr>
            <w:tcW w:w="3197" w:type="dxa"/>
            <w:tcBorders>
              <w:top w:val="nil"/>
              <w:left w:val="single" w:sz="4" w:space="0" w:color="auto"/>
              <w:bottom w:val="single" w:sz="4" w:space="0" w:color="auto"/>
              <w:right w:val="nil"/>
            </w:tcBorders>
          </w:tcPr>
          <w:p w14:paraId="6F528E7D" w14:textId="77777777" w:rsidR="001A00A1" w:rsidRPr="007B340C" w:rsidRDefault="00120233">
            <w:pPr>
              <w:pStyle w:val="ac"/>
              <w:rPr>
                <w:sz w:val="16"/>
                <w:szCs w:val="16"/>
              </w:rPr>
            </w:pPr>
            <w:r w:rsidRPr="007B340C">
              <w:rPr>
                <w:sz w:val="16"/>
                <w:szCs w:val="16"/>
              </w:rPr>
              <w:t>метанолхинолины</w:t>
            </w:r>
          </w:p>
        </w:tc>
        <w:tc>
          <w:tcPr>
            <w:tcW w:w="1936" w:type="dxa"/>
            <w:tcBorders>
              <w:top w:val="nil"/>
              <w:left w:val="single" w:sz="4" w:space="0" w:color="auto"/>
              <w:bottom w:val="single" w:sz="4" w:space="0" w:color="auto"/>
              <w:right w:val="nil"/>
            </w:tcBorders>
          </w:tcPr>
          <w:p w14:paraId="4D313A50" w14:textId="77777777" w:rsidR="001A00A1" w:rsidRPr="007B340C" w:rsidRDefault="00120233">
            <w:pPr>
              <w:pStyle w:val="ac"/>
              <w:rPr>
                <w:sz w:val="16"/>
                <w:szCs w:val="16"/>
              </w:rPr>
            </w:pPr>
            <w:r w:rsidRPr="007B340C">
              <w:rPr>
                <w:sz w:val="16"/>
                <w:szCs w:val="16"/>
              </w:rPr>
              <w:t>мефлохин</w:t>
            </w:r>
          </w:p>
        </w:tc>
        <w:tc>
          <w:tcPr>
            <w:tcW w:w="4037" w:type="dxa"/>
            <w:tcBorders>
              <w:top w:val="nil"/>
              <w:left w:val="single" w:sz="4" w:space="0" w:color="auto"/>
              <w:bottom w:val="single" w:sz="4" w:space="0" w:color="auto"/>
            </w:tcBorders>
          </w:tcPr>
          <w:p w14:paraId="7496DC50" w14:textId="77777777" w:rsidR="001A00A1" w:rsidRPr="007B340C" w:rsidRDefault="00120233">
            <w:pPr>
              <w:pStyle w:val="ac"/>
              <w:rPr>
                <w:sz w:val="16"/>
                <w:szCs w:val="16"/>
              </w:rPr>
            </w:pPr>
            <w:r w:rsidRPr="007B340C">
              <w:rPr>
                <w:sz w:val="16"/>
                <w:szCs w:val="16"/>
              </w:rPr>
              <w:t>таблетки</w:t>
            </w:r>
          </w:p>
        </w:tc>
      </w:tr>
      <w:tr w:rsidR="001A00A1" w:rsidRPr="007B340C" w14:paraId="07720B99" w14:textId="77777777">
        <w:tc>
          <w:tcPr>
            <w:tcW w:w="1028" w:type="dxa"/>
            <w:tcBorders>
              <w:top w:val="single" w:sz="4" w:space="0" w:color="auto"/>
              <w:bottom w:val="single" w:sz="4" w:space="0" w:color="auto"/>
              <w:right w:val="single" w:sz="4" w:space="0" w:color="auto"/>
            </w:tcBorders>
          </w:tcPr>
          <w:p w14:paraId="336777C4" w14:textId="77777777" w:rsidR="001A00A1" w:rsidRPr="007B340C" w:rsidRDefault="00120233">
            <w:pPr>
              <w:pStyle w:val="aa"/>
              <w:jc w:val="center"/>
              <w:rPr>
                <w:sz w:val="16"/>
                <w:szCs w:val="16"/>
              </w:rPr>
            </w:pPr>
            <w:r w:rsidRPr="007B340C">
              <w:rPr>
                <w:sz w:val="16"/>
                <w:szCs w:val="16"/>
              </w:rPr>
              <w:lastRenderedPageBreak/>
              <w:t>P02</w:t>
            </w:r>
          </w:p>
        </w:tc>
        <w:tc>
          <w:tcPr>
            <w:tcW w:w="3197" w:type="dxa"/>
            <w:tcBorders>
              <w:top w:val="nil"/>
              <w:left w:val="single" w:sz="4" w:space="0" w:color="auto"/>
              <w:bottom w:val="single" w:sz="4" w:space="0" w:color="auto"/>
              <w:right w:val="nil"/>
            </w:tcBorders>
          </w:tcPr>
          <w:p w14:paraId="236A5DCA" w14:textId="77777777" w:rsidR="001A00A1" w:rsidRPr="007B340C" w:rsidRDefault="00120233">
            <w:pPr>
              <w:pStyle w:val="ac"/>
              <w:rPr>
                <w:sz w:val="16"/>
                <w:szCs w:val="16"/>
              </w:rPr>
            </w:pPr>
            <w:r w:rsidRPr="007B340C">
              <w:rPr>
                <w:sz w:val="16"/>
                <w:szCs w:val="16"/>
              </w:rPr>
              <w:t>противогельминтные препараты</w:t>
            </w:r>
          </w:p>
        </w:tc>
        <w:tc>
          <w:tcPr>
            <w:tcW w:w="1936" w:type="dxa"/>
            <w:tcBorders>
              <w:top w:val="nil"/>
              <w:left w:val="single" w:sz="4" w:space="0" w:color="auto"/>
              <w:bottom w:val="single" w:sz="4" w:space="0" w:color="auto"/>
              <w:right w:val="nil"/>
            </w:tcBorders>
          </w:tcPr>
          <w:p w14:paraId="429CE21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799EEFD" w14:textId="77777777" w:rsidR="001A00A1" w:rsidRPr="007B340C" w:rsidRDefault="001A00A1">
            <w:pPr>
              <w:pStyle w:val="aa"/>
              <w:rPr>
                <w:sz w:val="16"/>
                <w:szCs w:val="16"/>
              </w:rPr>
            </w:pPr>
          </w:p>
        </w:tc>
      </w:tr>
      <w:tr w:rsidR="001A00A1" w:rsidRPr="007B340C" w14:paraId="6EF36D62" w14:textId="77777777">
        <w:tc>
          <w:tcPr>
            <w:tcW w:w="1028" w:type="dxa"/>
            <w:tcBorders>
              <w:top w:val="single" w:sz="4" w:space="0" w:color="auto"/>
              <w:bottom w:val="single" w:sz="4" w:space="0" w:color="auto"/>
              <w:right w:val="single" w:sz="4" w:space="0" w:color="auto"/>
            </w:tcBorders>
          </w:tcPr>
          <w:p w14:paraId="3D339C16" w14:textId="77777777" w:rsidR="001A00A1" w:rsidRPr="007B340C" w:rsidRDefault="00120233">
            <w:pPr>
              <w:pStyle w:val="aa"/>
              <w:jc w:val="center"/>
              <w:rPr>
                <w:sz w:val="16"/>
                <w:szCs w:val="16"/>
              </w:rPr>
            </w:pPr>
            <w:r w:rsidRPr="007B340C">
              <w:rPr>
                <w:sz w:val="16"/>
                <w:szCs w:val="16"/>
              </w:rPr>
              <w:t>P02B</w:t>
            </w:r>
          </w:p>
        </w:tc>
        <w:tc>
          <w:tcPr>
            <w:tcW w:w="3197" w:type="dxa"/>
            <w:tcBorders>
              <w:top w:val="nil"/>
              <w:left w:val="single" w:sz="4" w:space="0" w:color="auto"/>
              <w:bottom w:val="single" w:sz="4" w:space="0" w:color="auto"/>
              <w:right w:val="nil"/>
            </w:tcBorders>
          </w:tcPr>
          <w:p w14:paraId="7FF7D7F9" w14:textId="77777777" w:rsidR="001A00A1" w:rsidRPr="007B340C" w:rsidRDefault="00120233">
            <w:pPr>
              <w:pStyle w:val="ac"/>
              <w:rPr>
                <w:sz w:val="16"/>
                <w:szCs w:val="16"/>
              </w:rPr>
            </w:pPr>
            <w:r w:rsidRPr="007B340C">
              <w:rPr>
                <w:sz w:val="16"/>
                <w:szCs w:val="16"/>
              </w:rPr>
              <w:t>препараты для лечения трематодоза</w:t>
            </w:r>
          </w:p>
        </w:tc>
        <w:tc>
          <w:tcPr>
            <w:tcW w:w="1936" w:type="dxa"/>
            <w:tcBorders>
              <w:top w:val="nil"/>
              <w:left w:val="single" w:sz="4" w:space="0" w:color="auto"/>
              <w:bottom w:val="single" w:sz="4" w:space="0" w:color="auto"/>
              <w:right w:val="nil"/>
            </w:tcBorders>
          </w:tcPr>
          <w:p w14:paraId="62255F7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ECB7925" w14:textId="77777777" w:rsidR="001A00A1" w:rsidRPr="007B340C" w:rsidRDefault="001A00A1">
            <w:pPr>
              <w:pStyle w:val="aa"/>
              <w:rPr>
                <w:sz w:val="16"/>
                <w:szCs w:val="16"/>
              </w:rPr>
            </w:pPr>
          </w:p>
        </w:tc>
      </w:tr>
      <w:tr w:rsidR="001A00A1" w:rsidRPr="007B340C" w14:paraId="110C5F02" w14:textId="77777777">
        <w:tc>
          <w:tcPr>
            <w:tcW w:w="1028" w:type="dxa"/>
            <w:tcBorders>
              <w:top w:val="single" w:sz="4" w:space="0" w:color="auto"/>
              <w:bottom w:val="single" w:sz="4" w:space="0" w:color="auto"/>
              <w:right w:val="single" w:sz="4" w:space="0" w:color="auto"/>
            </w:tcBorders>
          </w:tcPr>
          <w:p w14:paraId="0BB84CDB" w14:textId="77777777" w:rsidR="001A00A1" w:rsidRPr="007B340C" w:rsidRDefault="00120233">
            <w:pPr>
              <w:pStyle w:val="aa"/>
              <w:jc w:val="center"/>
              <w:rPr>
                <w:sz w:val="16"/>
                <w:szCs w:val="16"/>
              </w:rPr>
            </w:pPr>
            <w:r w:rsidRPr="007B340C">
              <w:rPr>
                <w:sz w:val="16"/>
                <w:szCs w:val="16"/>
              </w:rPr>
              <w:t>P02BA</w:t>
            </w:r>
          </w:p>
        </w:tc>
        <w:tc>
          <w:tcPr>
            <w:tcW w:w="3197" w:type="dxa"/>
            <w:tcBorders>
              <w:top w:val="nil"/>
              <w:left w:val="single" w:sz="4" w:space="0" w:color="auto"/>
              <w:bottom w:val="single" w:sz="4" w:space="0" w:color="auto"/>
              <w:right w:val="nil"/>
            </w:tcBorders>
          </w:tcPr>
          <w:p w14:paraId="3869119A" w14:textId="77777777" w:rsidR="001A00A1" w:rsidRPr="007B340C" w:rsidRDefault="00120233">
            <w:pPr>
              <w:pStyle w:val="ac"/>
              <w:rPr>
                <w:sz w:val="16"/>
                <w:szCs w:val="16"/>
              </w:rPr>
            </w:pPr>
            <w:r w:rsidRPr="007B340C">
              <w:rPr>
                <w:sz w:val="16"/>
                <w:szCs w:val="16"/>
              </w:rPr>
              <w:t>производные хинолина и родственные соединения</w:t>
            </w:r>
          </w:p>
        </w:tc>
        <w:tc>
          <w:tcPr>
            <w:tcW w:w="1936" w:type="dxa"/>
            <w:tcBorders>
              <w:top w:val="nil"/>
              <w:left w:val="single" w:sz="4" w:space="0" w:color="auto"/>
              <w:bottom w:val="single" w:sz="4" w:space="0" w:color="auto"/>
              <w:right w:val="nil"/>
            </w:tcBorders>
          </w:tcPr>
          <w:p w14:paraId="31D50295" w14:textId="77777777" w:rsidR="001A00A1" w:rsidRPr="007B340C" w:rsidRDefault="00120233">
            <w:pPr>
              <w:pStyle w:val="ac"/>
              <w:rPr>
                <w:sz w:val="16"/>
                <w:szCs w:val="16"/>
              </w:rPr>
            </w:pPr>
            <w:r w:rsidRPr="007B340C">
              <w:rPr>
                <w:sz w:val="16"/>
                <w:szCs w:val="16"/>
              </w:rPr>
              <w:t>празиквантел</w:t>
            </w:r>
          </w:p>
        </w:tc>
        <w:tc>
          <w:tcPr>
            <w:tcW w:w="4037" w:type="dxa"/>
            <w:tcBorders>
              <w:top w:val="nil"/>
              <w:left w:val="single" w:sz="4" w:space="0" w:color="auto"/>
              <w:bottom w:val="single" w:sz="4" w:space="0" w:color="auto"/>
            </w:tcBorders>
          </w:tcPr>
          <w:p w14:paraId="53D0EC76"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46838BC" w14:textId="77777777">
        <w:tc>
          <w:tcPr>
            <w:tcW w:w="1028" w:type="dxa"/>
            <w:tcBorders>
              <w:top w:val="single" w:sz="4" w:space="0" w:color="auto"/>
              <w:bottom w:val="single" w:sz="4" w:space="0" w:color="auto"/>
              <w:right w:val="single" w:sz="4" w:space="0" w:color="auto"/>
            </w:tcBorders>
          </w:tcPr>
          <w:p w14:paraId="22A59809" w14:textId="77777777" w:rsidR="001A00A1" w:rsidRPr="007B340C" w:rsidRDefault="00120233">
            <w:pPr>
              <w:pStyle w:val="aa"/>
              <w:jc w:val="center"/>
              <w:rPr>
                <w:sz w:val="16"/>
                <w:szCs w:val="16"/>
              </w:rPr>
            </w:pPr>
            <w:r w:rsidRPr="007B340C">
              <w:rPr>
                <w:sz w:val="16"/>
                <w:szCs w:val="16"/>
              </w:rPr>
              <w:t>P02C</w:t>
            </w:r>
          </w:p>
        </w:tc>
        <w:tc>
          <w:tcPr>
            <w:tcW w:w="3197" w:type="dxa"/>
            <w:tcBorders>
              <w:top w:val="nil"/>
              <w:left w:val="single" w:sz="4" w:space="0" w:color="auto"/>
              <w:bottom w:val="single" w:sz="4" w:space="0" w:color="auto"/>
              <w:right w:val="nil"/>
            </w:tcBorders>
          </w:tcPr>
          <w:p w14:paraId="45C64F9C" w14:textId="77777777" w:rsidR="001A00A1" w:rsidRPr="007B340C" w:rsidRDefault="00120233">
            <w:pPr>
              <w:pStyle w:val="ac"/>
              <w:rPr>
                <w:sz w:val="16"/>
                <w:szCs w:val="16"/>
              </w:rPr>
            </w:pPr>
            <w:r w:rsidRPr="007B340C">
              <w:rPr>
                <w:sz w:val="16"/>
                <w:szCs w:val="16"/>
              </w:rPr>
              <w:t>препараты для лечения нематодоза</w:t>
            </w:r>
          </w:p>
        </w:tc>
        <w:tc>
          <w:tcPr>
            <w:tcW w:w="1936" w:type="dxa"/>
            <w:tcBorders>
              <w:top w:val="nil"/>
              <w:left w:val="single" w:sz="4" w:space="0" w:color="auto"/>
              <w:bottom w:val="single" w:sz="4" w:space="0" w:color="auto"/>
              <w:right w:val="nil"/>
            </w:tcBorders>
          </w:tcPr>
          <w:p w14:paraId="63E8F24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AA483FB" w14:textId="77777777" w:rsidR="001A00A1" w:rsidRPr="007B340C" w:rsidRDefault="001A00A1">
            <w:pPr>
              <w:pStyle w:val="aa"/>
              <w:rPr>
                <w:sz w:val="16"/>
                <w:szCs w:val="16"/>
              </w:rPr>
            </w:pPr>
          </w:p>
        </w:tc>
      </w:tr>
      <w:tr w:rsidR="001A00A1" w:rsidRPr="007B340C" w14:paraId="74632899" w14:textId="77777777">
        <w:tc>
          <w:tcPr>
            <w:tcW w:w="1028" w:type="dxa"/>
            <w:tcBorders>
              <w:top w:val="single" w:sz="4" w:space="0" w:color="auto"/>
              <w:bottom w:val="single" w:sz="4" w:space="0" w:color="auto"/>
              <w:right w:val="single" w:sz="4" w:space="0" w:color="auto"/>
            </w:tcBorders>
          </w:tcPr>
          <w:p w14:paraId="7D554435" w14:textId="77777777" w:rsidR="001A00A1" w:rsidRPr="007B340C" w:rsidRDefault="00120233">
            <w:pPr>
              <w:pStyle w:val="aa"/>
              <w:jc w:val="center"/>
              <w:rPr>
                <w:sz w:val="16"/>
                <w:szCs w:val="16"/>
              </w:rPr>
            </w:pPr>
            <w:r w:rsidRPr="007B340C">
              <w:rPr>
                <w:sz w:val="16"/>
                <w:szCs w:val="16"/>
              </w:rPr>
              <w:t>P02CA</w:t>
            </w:r>
          </w:p>
        </w:tc>
        <w:tc>
          <w:tcPr>
            <w:tcW w:w="3197" w:type="dxa"/>
            <w:tcBorders>
              <w:top w:val="nil"/>
              <w:left w:val="single" w:sz="4" w:space="0" w:color="auto"/>
              <w:bottom w:val="single" w:sz="4" w:space="0" w:color="auto"/>
              <w:right w:val="nil"/>
            </w:tcBorders>
          </w:tcPr>
          <w:p w14:paraId="4B26A322" w14:textId="77777777" w:rsidR="001A00A1" w:rsidRPr="007B340C" w:rsidRDefault="00120233">
            <w:pPr>
              <w:pStyle w:val="ac"/>
              <w:rPr>
                <w:sz w:val="16"/>
                <w:szCs w:val="16"/>
              </w:rPr>
            </w:pPr>
            <w:r w:rsidRPr="007B340C">
              <w:rPr>
                <w:sz w:val="16"/>
                <w:szCs w:val="16"/>
              </w:rPr>
              <w:t>производные бензимидазола</w:t>
            </w:r>
          </w:p>
        </w:tc>
        <w:tc>
          <w:tcPr>
            <w:tcW w:w="1936" w:type="dxa"/>
            <w:tcBorders>
              <w:top w:val="nil"/>
              <w:left w:val="single" w:sz="4" w:space="0" w:color="auto"/>
              <w:bottom w:val="single" w:sz="4" w:space="0" w:color="auto"/>
              <w:right w:val="nil"/>
            </w:tcBorders>
          </w:tcPr>
          <w:p w14:paraId="244D2F30" w14:textId="77777777" w:rsidR="001A00A1" w:rsidRPr="007B340C" w:rsidRDefault="00120233">
            <w:pPr>
              <w:pStyle w:val="ac"/>
              <w:rPr>
                <w:sz w:val="16"/>
                <w:szCs w:val="16"/>
              </w:rPr>
            </w:pPr>
            <w:r w:rsidRPr="007B340C">
              <w:rPr>
                <w:sz w:val="16"/>
                <w:szCs w:val="16"/>
              </w:rPr>
              <w:t>мебендазол</w:t>
            </w:r>
          </w:p>
        </w:tc>
        <w:tc>
          <w:tcPr>
            <w:tcW w:w="4037" w:type="dxa"/>
            <w:tcBorders>
              <w:top w:val="nil"/>
              <w:left w:val="single" w:sz="4" w:space="0" w:color="auto"/>
              <w:bottom w:val="single" w:sz="4" w:space="0" w:color="auto"/>
            </w:tcBorders>
          </w:tcPr>
          <w:p w14:paraId="40180420" w14:textId="77777777" w:rsidR="001A00A1" w:rsidRPr="007B340C" w:rsidRDefault="00120233">
            <w:pPr>
              <w:pStyle w:val="ac"/>
              <w:rPr>
                <w:sz w:val="16"/>
                <w:szCs w:val="16"/>
              </w:rPr>
            </w:pPr>
            <w:r w:rsidRPr="007B340C">
              <w:rPr>
                <w:sz w:val="16"/>
                <w:szCs w:val="16"/>
              </w:rPr>
              <w:t>таблетки</w:t>
            </w:r>
          </w:p>
        </w:tc>
      </w:tr>
      <w:tr w:rsidR="001A00A1" w:rsidRPr="007B340C" w14:paraId="7FCB6FA1" w14:textId="77777777">
        <w:tc>
          <w:tcPr>
            <w:tcW w:w="1028" w:type="dxa"/>
            <w:tcBorders>
              <w:top w:val="single" w:sz="4" w:space="0" w:color="auto"/>
              <w:bottom w:val="single" w:sz="4" w:space="0" w:color="auto"/>
              <w:right w:val="single" w:sz="4" w:space="0" w:color="auto"/>
            </w:tcBorders>
          </w:tcPr>
          <w:p w14:paraId="1B1961C8" w14:textId="77777777" w:rsidR="001A00A1" w:rsidRPr="007B340C" w:rsidRDefault="00120233">
            <w:pPr>
              <w:pStyle w:val="aa"/>
              <w:jc w:val="center"/>
              <w:rPr>
                <w:sz w:val="16"/>
                <w:szCs w:val="16"/>
              </w:rPr>
            </w:pPr>
            <w:r w:rsidRPr="007B340C">
              <w:rPr>
                <w:sz w:val="16"/>
                <w:szCs w:val="16"/>
              </w:rPr>
              <w:t>P02CC</w:t>
            </w:r>
          </w:p>
        </w:tc>
        <w:tc>
          <w:tcPr>
            <w:tcW w:w="3197" w:type="dxa"/>
            <w:tcBorders>
              <w:top w:val="nil"/>
              <w:left w:val="single" w:sz="4" w:space="0" w:color="auto"/>
              <w:bottom w:val="single" w:sz="4" w:space="0" w:color="auto"/>
              <w:right w:val="nil"/>
            </w:tcBorders>
          </w:tcPr>
          <w:p w14:paraId="37C8F439" w14:textId="77777777" w:rsidR="001A00A1" w:rsidRPr="007B340C" w:rsidRDefault="00120233">
            <w:pPr>
              <w:pStyle w:val="ac"/>
              <w:rPr>
                <w:sz w:val="16"/>
                <w:szCs w:val="16"/>
              </w:rPr>
            </w:pPr>
            <w:r w:rsidRPr="007B340C">
              <w:rPr>
                <w:sz w:val="16"/>
                <w:szCs w:val="16"/>
              </w:rPr>
              <w:t>производные тетрагидропиримидина</w:t>
            </w:r>
          </w:p>
        </w:tc>
        <w:tc>
          <w:tcPr>
            <w:tcW w:w="1936" w:type="dxa"/>
            <w:tcBorders>
              <w:top w:val="nil"/>
              <w:left w:val="single" w:sz="4" w:space="0" w:color="auto"/>
              <w:bottom w:val="single" w:sz="4" w:space="0" w:color="auto"/>
              <w:right w:val="nil"/>
            </w:tcBorders>
          </w:tcPr>
          <w:p w14:paraId="334DFBE2" w14:textId="77777777" w:rsidR="001A00A1" w:rsidRPr="007B340C" w:rsidRDefault="00120233">
            <w:pPr>
              <w:pStyle w:val="ac"/>
              <w:rPr>
                <w:sz w:val="16"/>
                <w:szCs w:val="16"/>
              </w:rPr>
            </w:pPr>
            <w:r w:rsidRPr="007B340C">
              <w:rPr>
                <w:sz w:val="16"/>
                <w:szCs w:val="16"/>
              </w:rPr>
              <w:t>пирантел</w:t>
            </w:r>
          </w:p>
        </w:tc>
        <w:tc>
          <w:tcPr>
            <w:tcW w:w="4037" w:type="dxa"/>
            <w:tcBorders>
              <w:top w:val="nil"/>
              <w:left w:val="single" w:sz="4" w:space="0" w:color="auto"/>
              <w:bottom w:val="single" w:sz="4" w:space="0" w:color="auto"/>
            </w:tcBorders>
          </w:tcPr>
          <w:p w14:paraId="51C4EA63" w14:textId="77777777" w:rsidR="001A00A1" w:rsidRPr="007B340C" w:rsidRDefault="00120233">
            <w:pPr>
              <w:pStyle w:val="ac"/>
              <w:rPr>
                <w:sz w:val="16"/>
                <w:szCs w:val="16"/>
              </w:rPr>
            </w:pPr>
            <w:r w:rsidRPr="007B340C">
              <w:rPr>
                <w:sz w:val="16"/>
                <w:szCs w:val="16"/>
              </w:rPr>
              <w:t>суспензия для приема внутрь;</w:t>
            </w:r>
          </w:p>
          <w:p w14:paraId="0A60B747" w14:textId="77777777" w:rsidR="001A00A1" w:rsidRPr="007B340C" w:rsidRDefault="00120233">
            <w:pPr>
              <w:pStyle w:val="ac"/>
              <w:rPr>
                <w:sz w:val="16"/>
                <w:szCs w:val="16"/>
              </w:rPr>
            </w:pPr>
            <w:r w:rsidRPr="007B340C">
              <w:rPr>
                <w:sz w:val="16"/>
                <w:szCs w:val="16"/>
              </w:rPr>
              <w:t>таблетки;</w:t>
            </w:r>
          </w:p>
          <w:p w14:paraId="3B63D411"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5A81F4E4" w14:textId="77777777">
        <w:tc>
          <w:tcPr>
            <w:tcW w:w="1028" w:type="dxa"/>
            <w:tcBorders>
              <w:top w:val="single" w:sz="4" w:space="0" w:color="auto"/>
              <w:bottom w:val="single" w:sz="4" w:space="0" w:color="auto"/>
              <w:right w:val="single" w:sz="4" w:space="0" w:color="auto"/>
            </w:tcBorders>
          </w:tcPr>
          <w:p w14:paraId="3A86836D" w14:textId="77777777" w:rsidR="001A00A1" w:rsidRPr="007B340C" w:rsidRDefault="00120233">
            <w:pPr>
              <w:pStyle w:val="aa"/>
              <w:jc w:val="center"/>
              <w:rPr>
                <w:sz w:val="16"/>
                <w:szCs w:val="16"/>
              </w:rPr>
            </w:pPr>
            <w:r w:rsidRPr="007B340C">
              <w:rPr>
                <w:sz w:val="16"/>
                <w:szCs w:val="16"/>
              </w:rPr>
              <w:t>P02CE</w:t>
            </w:r>
          </w:p>
        </w:tc>
        <w:tc>
          <w:tcPr>
            <w:tcW w:w="3197" w:type="dxa"/>
            <w:tcBorders>
              <w:top w:val="nil"/>
              <w:left w:val="single" w:sz="4" w:space="0" w:color="auto"/>
              <w:bottom w:val="single" w:sz="4" w:space="0" w:color="auto"/>
              <w:right w:val="nil"/>
            </w:tcBorders>
          </w:tcPr>
          <w:p w14:paraId="556CC3E3" w14:textId="77777777" w:rsidR="001A00A1" w:rsidRPr="007B340C" w:rsidRDefault="00120233">
            <w:pPr>
              <w:pStyle w:val="ac"/>
              <w:rPr>
                <w:sz w:val="16"/>
                <w:szCs w:val="16"/>
              </w:rPr>
            </w:pPr>
            <w:r w:rsidRPr="007B340C">
              <w:rPr>
                <w:sz w:val="16"/>
                <w:szCs w:val="16"/>
              </w:rPr>
              <w:t>производные имидазотиазола</w:t>
            </w:r>
          </w:p>
        </w:tc>
        <w:tc>
          <w:tcPr>
            <w:tcW w:w="1936" w:type="dxa"/>
            <w:tcBorders>
              <w:top w:val="nil"/>
              <w:left w:val="single" w:sz="4" w:space="0" w:color="auto"/>
              <w:bottom w:val="single" w:sz="4" w:space="0" w:color="auto"/>
              <w:right w:val="nil"/>
            </w:tcBorders>
          </w:tcPr>
          <w:p w14:paraId="48A3CCC2" w14:textId="77777777" w:rsidR="001A00A1" w:rsidRPr="007B340C" w:rsidRDefault="00120233">
            <w:pPr>
              <w:pStyle w:val="ac"/>
              <w:rPr>
                <w:sz w:val="16"/>
                <w:szCs w:val="16"/>
              </w:rPr>
            </w:pPr>
            <w:r w:rsidRPr="007B340C">
              <w:rPr>
                <w:sz w:val="16"/>
                <w:szCs w:val="16"/>
              </w:rPr>
              <w:t>левамизол</w:t>
            </w:r>
          </w:p>
        </w:tc>
        <w:tc>
          <w:tcPr>
            <w:tcW w:w="4037" w:type="dxa"/>
            <w:tcBorders>
              <w:top w:val="nil"/>
              <w:left w:val="single" w:sz="4" w:space="0" w:color="auto"/>
              <w:bottom w:val="single" w:sz="4" w:space="0" w:color="auto"/>
            </w:tcBorders>
          </w:tcPr>
          <w:p w14:paraId="4EF2FA87" w14:textId="77777777" w:rsidR="001A00A1" w:rsidRPr="007B340C" w:rsidRDefault="00120233">
            <w:pPr>
              <w:pStyle w:val="ac"/>
              <w:rPr>
                <w:sz w:val="16"/>
                <w:szCs w:val="16"/>
              </w:rPr>
            </w:pPr>
            <w:r w:rsidRPr="007B340C">
              <w:rPr>
                <w:sz w:val="16"/>
                <w:szCs w:val="16"/>
              </w:rPr>
              <w:t>таблетки</w:t>
            </w:r>
          </w:p>
        </w:tc>
      </w:tr>
      <w:tr w:rsidR="001A00A1" w:rsidRPr="007B340C" w14:paraId="3F7B8BBC" w14:textId="77777777">
        <w:tc>
          <w:tcPr>
            <w:tcW w:w="1028" w:type="dxa"/>
            <w:tcBorders>
              <w:top w:val="single" w:sz="4" w:space="0" w:color="auto"/>
              <w:bottom w:val="single" w:sz="4" w:space="0" w:color="auto"/>
              <w:right w:val="single" w:sz="4" w:space="0" w:color="auto"/>
            </w:tcBorders>
          </w:tcPr>
          <w:p w14:paraId="469CC597" w14:textId="77777777" w:rsidR="001A00A1" w:rsidRPr="007B340C" w:rsidRDefault="00120233">
            <w:pPr>
              <w:pStyle w:val="aa"/>
              <w:jc w:val="center"/>
              <w:rPr>
                <w:sz w:val="16"/>
                <w:szCs w:val="16"/>
              </w:rPr>
            </w:pPr>
            <w:r w:rsidRPr="007B340C">
              <w:rPr>
                <w:sz w:val="16"/>
                <w:szCs w:val="16"/>
              </w:rPr>
              <w:t>P03</w:t>
            </w:r>
          </w:p>
        </w:tc>
        <w:tc>
          <w:tcPr>
            <w:tcW w:w="3197" w:type="dxa"/>
            <w:tcBorders>
              <w:top w:val="nil"/>
              <w:left w:val="single" w:sz="4" w:space="0" w:color="auto"/>
              <w:bottom w:val="single" w:sz="4" w:space="0" w:color="auto"/>
              <w:right w:val="nil"/>
            </w:tcBorders>
          </w:tcPr>
          <w:p w14:paraId="075507E0" w14:textId="77777777" w:rsidR="001A00A1" w:rsidRPr="007B340C" w:rsidRDefault="00120233">
            <w:pPr>
              <w:pStyle w:val="ac"/>
              <w:rPr>
                <w:sz w:val="16"/>
                <w:szCs w:val="16"/>
              </w:rPr>
            </w:pPr>
            <w:r w:rsidRPr="007B340C">
              <w:rPr>
                <w:sz w:val="16"/>
                <w:szCs w:val="16"/>
              </w:rPr>
              <w:t>препараты для уничтожения эктопаразитов (в т.ч. чесоточного клеща), инсектициды и репелленты</w:t>
            </w:r>
          </w:p>
        </w:tc>
        <w:tc>
          <w:tcPr>
            <w:tcW w:w="1936" w:type="dxa"/>
            <w:tcBorders>
              <w:top w:val="nil"/>
              <w:left w:val="single" w:sz="4" w:space="0" w:color="auto"/>
              <w:bottom w:val="single" w:sz="4" w:space="0" w:color="auto"/>
              <w:right w:val="nil"/>
            </w:tcBorders>
          </w:tcPr>
          <w:p w14:paraId="641BE3E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D040D36" w14:textId="77777777" w:rsidR="001A00A1" w:rsidRPr="007B340C" w:rsidRDefault="001A00A1">
            <w:pPr>
              <w:pStyle w:val="aa"/>
              <w:rPr>
                <w:sz w:val="16"/>
                <w:szCs w:val="16"/>
              </w:rPr>
            </w:pPr>
          </w:p>
        </w:tc>
      </w:tr>
      <w:tr w:rsidR="001A00A1" w:rsidRPr="007B340C" w14:paraId="1437FFFB" w14:textId="77777777">
        <w:tc>
          <w:tcPr>
            <w:tcW w:w="1028" w:type="dxa"/>
            <w:tcBorders>
              <w:top w:val="single" w:sz="4" w:space="0" w:color="auto"/>
              <w:bottom w:val="single" w:sz="4" w:space="0" w:color="auto"/>
              <w:right w:val="single" w:sz="4" w:space="0" w:color="auto"/>
            </w:tcBorders>
          </w:tcPr>
          <w:p w14:paraId="01AC9134" w14:textId="77777777" w:rsidR="001A00A1" w:rsidRPr="007B340C" w:rsidRDefault="00120233">
            <w:pPr>
              <w:pStyle w:val="aa"/>
              <w:jc w:val="center"/>
              <w:rPr>
                <w:sz w:val="16"/>
                <w:szCs w:val="16"/>
              </w:rPr>
            </w:pPr>
            <w:r w:rsidRPr="007B340C">
              <w:rPr>
                <w:sz w:val="16"/>
                <w:szCs w:val="16"/>
              </w:rPr>
              <w:t>P03A</w:t>
            </w:r>
          </w:p>
        </w:tc>
        <w:tc>
          <w:tcPr>
            <w:tcW w:w="3197" w:type="dxa"/>
            <w:tcBorders>
              <w:top w:val="nil"/>
              <w:left w:val="single" w:sz="4" w:space="0" w:color="auto"/>
              <w:bottom w:val="single" w:sz="4" w:space="0" w:color="auto"/>
              <w:right w:val="nil"/>
            </w:tcBorders>
          </w:tcPr>
          <w:p w14:paraId="544B2C90" w14:textId="77777777" w:rsidR="001A00A1" w:rsidRPr="007B340C" w:rsidRDefault="00120233">
            <w:pPr>
              <w:pStyle w:val="ac"/>
              <w:rPr>
                <w:sz w:val="16"/>
                <w:szCs w:val="16"/>
              </w:rPr>
            </w:pPr>
            <w:r w:rsidRPr="007B340C">
              <w:rPr>
                <w:sz w:val="16"/>
                <w:szCs w:val="16"/>
              </w:rPr>
              <w:t>препараты для уничтожения эктопаразитов (в т.ч. чесоточного клеща)</w:t>
            </w:r>
          </w:p>
        </w:tc>
        <w:tc>
          <w:tcPr>
            <w:tcW w:w="1936" w:type="dxa"/>
            <w:tcBorders>
              <w:top w:val="nil"/>
              <w:left w:val="single" w:sz="4" w:space="0" w:color="auto"/>
              <w:bottom w:val="single" w:sz="4" w:space="0" w:color="auto"/>
              <w:right w:val="nil"/>
            </w:tcBorders>
          </w:tcPr>
          <w:p w14:paraId="62F984C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966B4EF" w14:textId="77777777" w:rsidR="001A00A1" w:rsidRPr="007B340C" w:rsidRDefault="001A00A1">
            <w:pPr>
              <w:pStyle w:val="aa"/>
              <w:rPr>
                <w:sz w:val="16"/>
                <w:szCs w:val="16"/>
              </w:rPr>
            </w:pPr>
          </w:p>
        </w:tc>
      </w:tr>
      <w:tr w:rsidR="001A00A1" w:rsidRPr="007B340C" w14:paraId="0BA57894" w14:textId="77777777">
        <w:tc>
          <w:tcPr>
            <w:tcW w:w="1028" w:type="dxa"/>
            <w:tcBorders>
              <w:top w:val="single" w:sz="4" w:space="0" w:color="auto"/>
              <w:bottom w:val="single" w:sz="4" w:space="0" w:color="auto"/>
              <w:right w:val="single" w:sz="4" w:space="0" w:color="auto"/>
            </w:tcBorders>
          </w:tcPr>
          <w:p w14:paraId="4363FAC7" w14:textId="77777777" w:rsidR="001A00A1" w:rsidRPr="007B340C" w:rsidRDefault="00120233">
            <w:pPr>
              <w:pStyle w:val="aa"/>
              <w:jc w:val="center"/>
              <w:rPr>
                <w:sz w:val="16"/>
                <w:szCs w:val="16"/>
              </w:rPr>
            </w:pPr>
            <w:r w:rsidRPr="007B340C">
              <w:rPr>
                <w:sz w:val="16"/>
                <w:szCs w:val="16"/>
              </w:rPr>
              <w:t>P03AX</w:t>
            </w:r>
          </w:p>
        </w:tc>
        <w:tc>
          <w:tcPr>
            <w:tcW w:w="3197" w:type="dxa"/>
            <w:tcBorders>
              <w:top w:val="nil"/>
              <w:left w:val="single" w:sz="4" w:space="0" w:color="auto"/>
              <w:bottom w:val="single" w:sz="4" w:space="0" w:color="auto"/>
              <w:right w:val="nil"/>
            </w:tcBorders>
          </w:tcPr>
          <w:p w14:paraId="6D987FC7" w14:textId="77777777" w:rsidR="001A00A1" w:rsidRPr="007B340C" w:rsidRDefault="00120233">
            <w:pPr>
              <w:pStyle w:val="ac"/>
              <w:rPr>
                <w:sz w:val="16"/>
                <w:szCs w:val="16"/>
              </w:rPr>
            </w:pPr>
            <w:r w:rsidRPr="007B340C">
              <w:rPr>
                <w:sz w:val="16"/>
                <w:szCs w:val="16"/>
              </w:rPr>
              <w:t>прочие препараты для уничтожения эктопаразитов (в т.ч. чесоточного клеща)</w:t>
            </w:r>
          </w:p>
        </w:tc>
        <w:tc>
          <w:tcPr>
            <w:tcW w:w="1936" w:type="dxa"/>
            <w:tcBorders>
              <w:top w:val="nil"/>
              <w:left w:val="single" w:sz="4" w:space="0" w:color="auto"/>
              <w:bottom w:val="single" w:sz="4" w:space="0" w:color="auto"/>
              <w:right w:val="nil"/>
            </w:tcBorders>
          </w:tcPr>
          <w:p w14:paraId="0E6AED2E" w14:textId="77777777" w:rsidR="001A00A1" w:rsidRPr="007B340C" w:rsidRDefault="00120233">
            <w:pPr>
              <w:pStyle w:val="ac"/>
              <w:rPr>
                <w:sz w:val="16"/>
                <w:szCs w:val="16"/>
              </w:rPr>
            </w:pPr>
            <w:r w:rsidRPr="007B340C">
              <w:rPr>
                <w:sz w:val="16"/>
                <w:szCs w:val="16"/>
              </w:rPr>
              <w:t>бензилбензоат</w:t>
            </w:r>
          </w:p>
        </w:tc>
        <w:tc>
          <w:tcPr>
            <w:tcW w:w="4037" w:type="dxa"/>
            <w:tcBorders>
              <w:top w:val="nil"/>
              <w:left w:val="single" w:sz="4" w:space="0" w:color="auto"/>
              <w:bottom w:val="single" w:sz="4" w:space="0" w:color="auto"/>
            </w:tcBorders>
          </w:tcPr>
          <w:p w14:paraId="3719C92A" w14:textId="77777777" w:rsidR="001A00A1" w:rsidRPr="007B340C" w:rsidRDefault="00120233">
            <w:pPr>
              <w:pStyle w:val="ac"/>
              <w:rPr>
                <w:sz w:val="16"/>
                <w:szCs w:val="16"/>
              </w:rPr>
            </w:pPr>
            <w:r w:rsidRPr="007B340C">
              <w:rPr>
                <w:sz w:val="16"/>
                <w:szCs w:val="16"/>
              </w:rPr>
              <w:t>мазь для наружного применения;</w:t>
            </w:r>
          </w:p>
          <w:p w14:paraId="734726B9" w14:textId="77777777" w:rsidR="001A00A1" w:rsidRPr="007B340C" w:rsidRDefault="00120233">
            <w:pPr>
              <w:pStyle w:val="ac"/>
              <w:rPr>
                <w:sz w:val="16"/>
                <w:szCs w:val="16"/>
              </w:rPr>
            </w:pPr>
            <w:r w:rsidRPr="007B340C">
              <w:rPr>
                <w:sz w:val="16"/>
                <w:szCs w:val="16"/>
              </w:rPr>
              <w:t>эмульсия для наружного применения</w:t>
            </w:r>
          </w:p>
        </w:tc>
      </w:tr>
      <w:tr w:rsidR="001A00A1" w:rsidRPr="007B340C" w14:paraId="6EF564F9" w14:textId="77777777">
        <w:tc>
          <w:tcPr>
            <w:tcW w:w="1028" w:type="dxa"/>
            <w:tcBorders>
              <w:top w:val="single" w:sz="4" w:space="0" w:color="auto"/>
              <w:bottom w:val="single" w:sz="4" w:space="0" w:color="auto"/>
              <w:right w:val="single" w:sz="4" w:space="0" w:color="auto"/>
            </w:tcBorders>
          </w:tcPr>
          <w:p w14:paraId="660F727F" w14:textId="77777777" w:rsidR="001A00A1" w:rsidRPr="007B340C" w:rsidRDefault="00120233">
            <w:pPr>
              <w:pStyle w:val="aa"/>
              <w:jc w:val="center"/>
              <w:rPr>
                <w:sz w:val="16"/>
                <w:szCs w:val="16"/>
              </w:rPr>
            </w:pPr>
            <w:r w:rsidRPr="007B340C">
              <w:rPr>
                <w:sz w:val="16"/>
                <w:szCs w:val="16"/>
              </w:rPr>
              <w:t>R</w:t>
            </w:r>
          </w:p>
        </w:tc>
        <w:tc>
          <w:tcPr>
            <w:tcW w:w="3197" w:type="dxa"/>
            <w:tcBorders>
              <w:top w:val="nil"/>
              <w:left w:val="single" w:sz="4" w:space="0" w:color="auto"/>
              <w:bottom w:val="single" w:sz="4" w:space="0" w:color="auto"/>
              <w:right w:val="nil"/>
            </w:tcBorders>
          </w:tcPr>
          <w:p w14:paraId="79A85CD5" w14:textId="77777777" w:rsidR="001A00A1" w:rsidRPr="007B340C" w:rsidRDefault="00120233">
            <w:pPr>
              <w:pStyle w:val="ac"/>
              <w:rPr>
                <w:sz w:val="16"/>
                <w:szCs w:val="16"/>
              </w:rPr>
            </w:pPr>
            <w:r w:rsidRPr="007B340C">
              <w:rPr>
                <w:sz w:val="16"/>
                <w:szCs w:val="16"/>
              </w:rPr>
              <w:t>дыхательная система</w:t>
            </w:r>
          </w:p>
        </w:tc>
        <w:tc>
          <w:tcPr>
            <w:tcW w:w="1936" w:type="dxa"/>
            <w:tcBorders>
              <w:top w:val="nil"/>
              <w:left w:val="single" w:sz="4" w:space="0" w:color="auto"/>
              <w:bottom w:val="single" w:sz="4" w:space="0" w:color="auto"/>
              <w:right w:val="nil"/>
            </w:tcBorders>
          </w:tcPr>
          <w:p w14:paraId="4AFE4A6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878D7A4" w14:textId="77777777" w:rsidR="001A00A1" w:rsidRPr="007B340C" w:rsidRDefault="001A00A1">
            <w:pPr>
              <w:pStyle w:val="aa"/>
              <w:rPr>
                <w:sz w:val="16"/>
                <w:szCs w:val="16"/>
              </w:rPr>
            </w:pPr>
          </w:p>
        </w:tc>
      </w:tr>
      <w:tr w:rsidR="001A00A1" w:rsidRPr="007B340C" w14:paraId="08EE8586" w14:textId="77777777">
        <w:tc>
          <w:tcPr>
            <w:tcW w:w="1028" w:type="dxa"/>
            <w:tcBorders>
              <w:top w:val="single" w:sz="4" w:space="0" w:color="auto"/>
              <w:bottom w:val="single" w:sz="4" w:space="0" w:color="auto"/>
              <w:right w:val="single" w:sz="4" w:space="0" w:color="auto"/>
            </w:tcBorders>
          </w:tcPr>
          <w:p w14:paraId="572F9FB7" w14:textId="77777777" w:rsidR="001A00A1" w:rsidRPr="007B340C" w:rsidRDefault="00120233">
            <w:pPr>
              <w:pStyle w:val="aa"/>
              <w:jc w:val="center"/>
              <w:rPr>
                <w:sz w:val="16"/>
                <w:szCs w:val="16"/>
              </w:rPr>
            </w:pPr>
            <w:r w:rsidRPr="007B340C">
              <w:rPr>
                <w:sz w:val="16"/>
                <w:szCs w:val="16"/>
              </w:rPr>
              <w:t>R01</w:t>
            </w:r>
          </w:p>
        </w:tc>
        <w:tc>
          <w:tcPr>
            <w:tcW w:w="3197" w:type="dxa"/>
            <w:tcBorders>
              <w:top w:val="nil"/>
              <w:left w:val="single" w:sz="4" w:space="0" w:color="auto"/>
              <w:bottom w:val="single" w:sz="4" w:space="0" w:color="auto"/>
              <w:right w:val="nil"/>
            </w:tcBorders>
          </w:tcPr>
          <w:p w14:paraId="590F01AD" w14:textId="77777777" w:rsidR="001A00A1" w:rsidRPr="007B340C" w:rsidRDefault="00120233">
            <w:pPr>
              <w:pStyle w:val="ac"/>
              <w:rPr>
                <w:sz w:val="16"/>
                <w:szCs w:val="16"/>
              </w:rPr>
            </w:pPr>
            <w:r w:rsidRPr="007B340C">
              <w:rPr>
                <w:sz w:val="16"/>
                <w:szCs w:val="16"/>
              </w:rPr>
              <w:t>назальные препараты</w:t>
            </w:r>
          </w:p>
        </w:tc>
        <w:tc>
          <w:tcPr>
            <w:tcW w:w="1936" w:type="dxa"/>
            <w:tcBorders>
              <w:top w:val="nil"/>
              <w:left w:val="single" w:sz="4" w:space="0" w:color="auto"/>
              <w:bottom w:val="single" w:sz="4" w:space="0" w:color="auto"/>
              <w:right w:val="nil"/>
            </w:tcBorders>
          </w:tcPr>
          <w:p w14:paraId="2FC02DA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AA43768" w14:textId="77777777" w:rsidR="001A00A1" w:rsidRPr="007B340C" w:rsidRDefault="001A00A1">
            <w:pPr>
              <w:pStyle w:val="aa"/>
              <w:rPr>
                <w:sz w:val="16"/>
                <w:szCs w:val="16"/>
              </w:rPr>
            </w:pPr>
          </w:p>
        </w:tc>
      </w:tr>
      <w:tr w:rsidR="001A00A1" w:rsidRPr="007B340C" w14:paraId="241CF05B" w14:textId="77777777">
        <w:tc>
          <w:tcPr>
            <w:tcW w:w="1028" w:type="dxa"/>
            <w:tcBorders>
              <w:top w:val="single" w:sz="4" w:space="0" w:color="auto"/>
              <w:bottom w:val="single" w:sz="4" w:space="0" w:color="auto"/>
              <w:right w:val="single" w:sz="4" w:space="0" w:color="auto"/>
            </w:tcBorders>
          </w:tcPr>
          <w:p w14:paraId="41851928" w14:textId="77777777" w:rsidR="001A00A1" w:rsidRPr="007B340C" w:rsidRDefault="00120233">
            <w:pPr>
              <w:pStyle w:val="aa"/>
              <w:jc w:val="center"/>
              <w:rPr>
                <w:sz w:val="16"/>
                <w:szCs w:val="16"/>
              </w:rPr>
            </w:pPr>
            <w:r w:rsidRPr="007B340C">
              <w:rPr>
                <w:sz w:val="16"/>
                <w:szCs w:val="16"/>
              </w:rPr>
              <w:t>R01A</w:t>
            </w:r>
          </w:p>
        </w:tc>
        <w:tc>
          <w:tcPr>
            <w:tcW w:w="3197" w:type="dxa"/>
            <w:tcBorders>
              <w:top w:val="nil"/>
              <w:left w:val="single" w:sz="4" w:space="0" w:color="auto"/>
              <w:bottom w:val="single" w:sz="4" w:space="0" w:color="auto"/>
              <w:right w:val="nil"/>
            </w:tcBorders>
          </w:tcPr>
          <w:p w14:paraId="2A22E534" w14:textId="77777777" w:rsidR="001A00A1" w:rsidRPr="007B340C" w:rsidRDefault="00120233">
            <w:pPr>
              <w:pStyle w:val="ac"/>
              <w:rPr>
                <w:sz w:val="16"/>
                <w:szCs w:val="16"/>
              </w:rPr>
            </w:pPr>
            <w:r w:rsidRPr="007B340C">
              <w:rPr>
                <w:sz w:val="16"/>
                <w:szCs w:val="16"/>
              </w:rPr>
              <w:t>деконгестанты и другие препараты для местного применения</w:t>
            </w:r>
          </w:p>
        </w:tc>
        <w:tc>
          <w:tcPr>
            <w:tcW w:w="1936" w:type="dxa"/>
            <w:tcBorders>
              <w:top w:val="nil"/>
              <w:left w:val="single" w:sz="4" w:space="0" w:color="auto"/>
              <w:bottom w:val="single" w:sz="4" w:space="0" w:color="auto"/>
              <w:right w:val="nil"/>
            </w:tcBorders>
          </w:tcPr>
          <w:p w14:paraId="17BFD54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565F962" w14:textId="77777777" w:rsidR="001A00A1" w:rsidRPr="007B340C" w:rsidRDefault="001A00A1">
            <w:pPr>
              <w:pStyle w:val="aa"/>
              <w:rPr>
                <w:sz w:val="16"/>
                <w:szCs w:val="16"/>
              </w:rPr>
            </w:pPr>
          </w:p>
        </w:tc>
      </w:tr>
      <w:tr w:rsidR="001A00A1" w:rsidRPr="007B340C" w14:paraId="42726CE7" w14:textId="77777777">
        <w:tc>
          <w:tcPr>
            <w:tcW w:w="1028" w:type="dxa"/>
            <w:tcBorders>
              <w:top w:val="single" w:sz="4" w:space="0" w:color="auto"/>
              <w:bottom w:val="single" w:sz="4" w:space="0" w:color="auto"/>
              <w:right w:val="single" w:sz="4" w:space="0" w:color="auto"/>
            </w:tcBorders>
          </w:tcPr>
          <w:p w14:paraId="053D9F0A" w14:textId="77777777" w:rsidR="001A00A1" w:rsidRPr="007B340C" w:rsidRDefault="00120233">
            <w:pPr>
              <w:pStyle w:val="aa"/>
              <w:jc w:val="center"/>
              <w:rPr>
                <w:sz w:val="16"/>
                <w:szCs w:val="16"/>
              </w:rPr>
            </w:pPr>
            <w:r w:rsidRPr="007B340C">
              <w:rPr>
                <w:sz w:val="16"/>
                <w:szCs w:val="16"/>
              </w:rPr>
              <w:t>R01AA</w:t>
            </w:r>
          </w:p>
        </w:tc>
        <w:tc>
          <w:tcPr>
            <w:tcW w:w="3197" w:type="dxa"/>
            <w:tcBorders>
              <w:top w:val="nil"/>
              <w:left w:val="single" w:sz="4" w:space="0" w:color="auto"/>
              <w:bottom w:val="single" w:sz="4" w:space="0" w:color="auto"/>
              <w:right w:val="nil"/>
            </w:tcBorders>
          </w:tcPr>
          <w:p w14:paraId="280AFD27" w14:textId="77777777" w:rsidR="001A00A1" w:rsidRPr="007B340C" w:rsidRDefault="00120233">
            <w:pPr>
              <w:pStyle w:val="ac"/>
              <w:rPr>
                <w:sz w:val="16"/>
                <w:szCs w:val="16"/>
              </w:rPr>
            </w:pPr>
            <w:r w:rsidRPr="007B340C">
              <w:rPr>
                <w:sz w:val="16"/>
                <w:szCs w:val="16"/>
              </w:rPr>
              <w:t>адреномиметики</w:t>
            </w:r>
          </w:p>
        </w:tc>
        <w:tc>
          <w:tcPr>
            <w:tcW w:w="1936" w:type="dxa"/>
            <w:tcBorders>
              <w:top w:val="nil"/>
              <w:left w:val="single" w:sz="4" w:space="0" w:color="auto"/>
              <w:bottom w:val="single" w:sz="4" w:space="0" w:color="auto"/>
              <w:right w:val="nil"/>
            </w:tcBorders>
          </w:tcPr>
          <w:p w14:paraId="489E95B0" w14:textId="77777777" w:rsidR="001A00A1" w:rsidRPr="007B340C" w:rsidRDefault="00120233">
            <w:pPr>
              <w:pStyle w:val="ac"/>
              <w:rPr>
                <w:sz w:val="16"/>
                <w:szCs w:val="16"/>
              </w:rPr>
            </w:pPr>
            <w:r w:rsidRPr="007B340C">
              <w:rPr>
                <w:sz w:val="16"/>
                <w:szCs w:val="16"/>
              </w:rPr>
              <w:t>ксилометазолин</w:t>
            </w:r>
          </w:p>
        </w:tc>
        <w:tc>
          <w:tcPr>
            <w:tcW w:w="4037" w:type="dxa"/>
            <w:tcBorders>
              <w:top w:val="nil"/>
              <w:left w:val="single" w:sz="4" w:space="0" w:color="auto"/>
              <w:bottom w:val="single" w:sz="4" w:space="0" w:color="auto"/>
            </w:tcBorders>
          </w:tcPr>
          <w:p w14:paraId="06E15696" w14:textId="77777777" w:rsidR="001A00A1" w:rsidRPr="007B340C" w:rsidRDefault="00120233">
            <w:pPr>
              <w:pStyle w:val="ac"/>
              <w:rPr>
                <w:sz w:val="16"/>
                <w:szCs w:val="16"/>
              </w:rPr>
            </w:pPr>
            <w:r w:rsidRPr="007B340C">
              <w:rPr>
                <w:sz w:val="16"/>
                <w:szCs w:val="16"/>
              </w:rPr>
              <w:t>гель назальный;</w:t>
            </w:r>
          </w:p>
          <w:p w14:paraId="0DC35D36" w14:textId="77777777" w:rsidR="001A00A1" w:rsidRPr="007B340C" w:rsidRDefault="00120233">
            <w:pPr>
              <w:pStyle w:val="ac"/>
              <w:rPr>
                <w:sz w:val="16"/>
                <w:szCs w:val="16"/>
              </w:rPr>
            </w:pPr>
            <w:r w:rsidRPr="007B340C">
              <w:rPr>
                <w:sz w:val="16"/>
                <w:szCs w:val="16"/>
              </w:rPr>
              <w:t>капли назальные;</w:t>
            </w:r>
          </w:p>
          <w:p w14:paraId="1ADB943F" w14:textId="77777777" w:rsidR="001A00A1" w:rsidRPr="007B340C" w:rsidRDefault="00120233">
            <w:pPr>
              <w:pStyle w:val="ac"/>
              <w:rPr>
                <w:sz w:val="16"/>
                <w:szCs w:val="16"/>
              </w:rPr>
            </w:pPr>
            <w:r w:rsidRPr="007B340C">
              <w:rPr>
                <w:sz w:val="16"/>
                <w:szCs w:val="16"/>
              </w:rPr>
              <w:t>капли назальные (для детей);</w:t>
            </w:r>
          </w:p>
          <w:p w14:paraId="74D2EE21" w14:textId="77777777" w:rsidR="001A00A1" w:rsidRPr="007B340C" w:rsidRDefault="00120233">
            <w:pPr>
              <w:pStyle w:val="ac"/>
              <w:rPr>
                <w:sz w:val="16"/>
                <w:szCs w:val="16"/>
              </w:rPr>
            </w:pPr>
            <w:r w:rsidRPr="007B340C">
              <w:rPr>
                <w:sz w:val="16"/>
                <w:szCs w:val="16"/>
              </w:rPr>
              <w:t>спрей назальный;</w:t>
            </w:r>
          </w:p>
          <w:p w14:paraId="5B065F7F" w14:textId="77777777" w:rsidR="001A00A1" w:rsidRPr="007B340C" w:rsidRDefault="00120233">
            <w:pPr>
              <w:pStyle w:val="ac"/>
              <w:rPr>
                <w:sz w:val="16"/>
                <w:szCs w:val="16"/>
              </w:rPr>
            </w:pPr>
            <w:r w:rsidRPr="007B340C">
              <w:rPr>
                <w:sz w:val="16"/>
                <w:szCs w:val="16"/>
              </w:rPr>
              <w:t>спрей назальный дозированный;</w:t>
            </w:r>
          </w:p>
          <w:p w14:paraId="1E8A808D" w14:textId="77777777" w:rsidR="001A00A1" w:rsidRPr="007B340C" w:rsidRDefault="00120233">
            <w:pPr>
              <w:pStyle w:val="ac"/>
              <w:rPr>
                <w:sz w:val="16"/>
                <w:szCs w:val="16"/>
              </w:rPr>
            </w:pPr>
            <w:r w:rsidRPr="007B340C">
              <w:rPr>
                <w:sz w:val="16"/>
                <w:szCs w:val="16"/>
              </w:rPr>
              <w:t>спрей назальный дозированный (для детей)</w:t>
            </w:r>
          </w:p>
        </w:tc>
      </w:tr>
      <w:tr w:rsidR="001A00A1" w:rsidRPr="007B340C" w14:paraId="35183D80" w14:textId="77777777">
        <w:tc>
          <w:tcPr>
            <w:tcW w:w="1028" w:type="dxa"/>
            <w:tcBorders>
              <w:top w:val="single" w:sz="4" w:space="0" w:color="auto"/>
              <w:bottom w:val="single" w:sz="4" w:space="0" w:color="auto"/>
              <w:right w:val="single" w:sz="4" w:space="0" w:color="auto"/>
            </w:tcBorders>
          </w:tcPr>
          <w:p w14:paraId="3AC89EED" w14:textId="77777777" w:rsidR="001A00A1" w:rsidRPr="007B340C" w:rsidRDefault="00120233">
            <w:pPr>
              <w:pStyle w:val="aa"/>
              <w:jc w:val="center"/>
              <w:rPr>
                <w:sz w:val="16"/>
                <w:szCs w:val="16"/>
              </w:rPr>
            </w:pPr>
            <w:r w:rsidRPr="007B340C">
              <w:rPr>
                <w:sz w:val="16"/>
                <w:szCs w:val="16"/>
              </w:rPr>
              <w:t>R02</w:t>
            </w:r>
          </w:p>
        </w:tc>
        <w:tc>
          <w:tcPr>
            <w:tcW w:w="3197" w:type="dxa"/>
            <w:tcBorders>
              <w:top w:val="nil"/>
              <w:left w:val="single" w:sz="4" w:space="0" w:color="auto"/>
              <w:bottom w:val="single" w:sz="4" w:space="0" w:color="auto"/>
              <w:right w:val="nil"/>
            </w:tcBorders>
          </w:tcPr>
          <w:p w14:paraId="3D85CF1A" w14:textId="77777777" w:rsidR="001A00A1" w:rsidRPr="007B340C" w:rsidRDefault="00120233">
            <w:pPr>
              <w:pStyle w:val="ac"/>
              <w:rPr>
                <w:sz w:val="16"/>
                <w:szCs w:val="16"/>
              </w:rPr>
            </w:pPr>
            <w:r w:rsidRPr="007B340C">
              <w:rPr>
                <w:sz w:val="16"/>
                <w:szCs w:val="16"/>
              </w:rPr>
              <w:t>препараты для лечения заболеваний горла</w:t>
            </w:r>
          </w:p>
        </w:tc>
        <w:tc>
          <w:tcPr>
            <w:tcW w:w="1936" w:type="dxa"/>
            <w:tcBorders>
              <w:top w:val="nil"/>
              <w:left w:val="single" w:sz="4" w:space="0" w:color="auto"/>
              <w:bottom w:val="single" w:sz="4" w:space="0" w:color="auto"/>
              <w:right w:val="nil"/>
            </w:tcBorders>
          </w:tcPr>
          <w:p w14:paraId="5166EC9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48F3604" w14:textId="77777777" w:rsidR="001A00A1" w:rsidRPr="007B340C" w:rsidRDefault="001A00A1">
            <w:pPr>
              <w:pStyle w:val="aa"/>
              <w:rPr>
                <w:sz w:val="16"/>
                <w:szCs w:val="16"/>
              </w:rPr>
            </w:pPr>
          </w:p>
        </w:tc>
      </w:tr>
      <w:tr w:rsidR="001A00A1" w:rsidRPr="007B340C" w14:paraId="5FA015C1" w14:textId="77777777">
        <w:tc>
          <w:tcPr>
            <w:tcW w:w="1028" w:type="dxa"/>
            <w:tcBorders>
              <w:top w:val="single" w:sz="4" w:space="0" w:color="auto"/>
              <w:bottom w:val="single" w:sz="4" w:space="0" w:color="auto"/>
              <w:right w:val="single" w:sz="4" w:space="0" w:color="auto"/>
            </w:tcBorders>
          </w:tcPr>
          <w:p w14:paraId="7DFC2FB0" w14:textId="77777777" w:rsidR="001A00A1" w:rsidRPr="007B340C" w:rsidRDefault="00120233">
            <w:pPr>
              <w:pStyle w:val="aa"/>
              <w:jc w:val="center"/>
              <w:rPr>
                <w:sz w:val="16"/>
                <w:szCs w:val="16"/>
              </w:rPr>
            </w:pPr>
            <w:r w:rsidRPr="007B340C">
              <w:rPr>
                <w:sz w:val="16"/>
                <w:szCs w:val="16"/>
              </w:rPr>
              <w:t>R02A</w:t>
            </w:r>
          </w:p>
        </w:tc>
        <w:tc>
          <w:tcPr>
            <w:tcW w:w="3197" w:type="dxa"/>
            <w:tcBorders>
              <w:top w:val="nil"/>
              <w:left w:val="single" w:sz="4" w:space="0" w:color="auto"/>
              <w:bottom w:val="single" w:sz="4" w:space="0" w:color="auto"/>
              <w:right w:val="nil"/>
            </w:tcBorders>
          </w:tcPr>
          <w:p w14:paraId="4EBE6B1F" w14:textId="77777777" w:rsidR="001A00A1" w:rsidRPr="007B340C" w:rsidRDefault="00120233">
            <w:pPr>
              <w:pStyle w:val="ac"/>
              <w:rPr>
                <w:sz w:val="16"/>
                <w:szCs w:val="16"/>
              </w:rPr>
            </w:pPr>
            <w:r w:rsidRPr="007B340C">
              <w:rPr>
                <w:sz w:val="16"/>
                <w:szCs w:val="16"/>
              </w:rPr>
              <w:t>препараты для лечения заболеваний горла</w:t>
            </w:r>
          </w:p>
        </w:tc>
        <w:tc>
          <w:tcPr>
            <w:tcW w:w="1936" w:type="dxa"/>
            <w:tcBorders>
              <w:top w:val="nil"/>
              <w:left w:val="single" w:sz="4" w:space="0" w:color="auto"/>
              <w:bottom w:val="single" w:sz="4" w:space="0" w:color="auto"/>
              <w:right w:val="nil"/>
            </w:tcBorders>
          </w:tcPr>
          <w:p w14:paraId="7A206B9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8CC45D7" w14:textId="77777777" w:rsidR="001A00A1" w:rsidRPr="007B340C" w:rsidRDefault="001A00A1">
            <w:pPr>
              <w:pStyle w:val="aa"/>
              <w:rPr>
                <w:sz w:val="16"/>
                <w:szCs w:val="16"/>
              </w:rPr>
            </w:pPr>
          </w:p>
        </w:tc>
      </w:tr>
      <w:tr w:rsidR="001A00A1" w:rsidRPr="007B340C" w14:paraId="0050F6B3" w14:textId="77777777">
        <w:tc>
          <w:tcPr>
            <w:tcW w:w="1028" w:type="dxa"/>
            <w:tcBorders>
              <w:top w:val="single" w:sz="4" w:space="0" w:color="auto"/>
              <w:bottom w:val="single" w:sz="4" w:space="0" w:color="auto"/>
              <w:right w:val="single" w:sz="4" w:space="0" w:color="auto"/>
            </w:tcBorders>
          </w:tcPr>
          <w:p w14:paraId="1B6F865A" w14:textId="77777777" w:rsidR="001A00A1" w:rsidRPr="007B340C" w:rsidRDefault="00120233">
            <w:pPr>
              <w:pStyle w:val="aa"/>
              <w:jc w:val="center"/>
              <w:rPr>
                <w:sz w:val="16"/>
                <w:szCs w:val="16"/>
              </w:rPr>
            </w:pPr>
            <w:r w:rsidRPr="007B340C">
              <w:rPr>
                <w:sz w:val="16"/>
                <w:szCs w:val="16"/>
              </w:rPr>
              <w:t>R02AA</w:t>
            </w:r>
          </w:p>
        </w:tc>
        <w:tc>
          <w:tcPr>
            <w:tcW w:w="3197" w:type="dxa"/>
            <w:tcBorders>
              <w:top w:val="nil"/>
              <w:left w:val="single" w:sz="4" w:space="0" w:color="auto"/>
              <w:bottom w:val="single" w:sz="4" w:space="0" w:color="auto"/>
              <w:right w:val="nil"/>
            </w:tcBorders>
          </w:tcPr>
          <w:p w14:paraId="2081DA21" w14:textId="77777777" w:rsidR="001A00A1" w:rsidRPr="007B340C" w:rsidRDefault="00120233">
            <w:pPr>
              <w:pStyle w:val="ac"/>
              <w:rPr>
                <w:sz w:val="16"/>
                <w:szCs w:val="16"/>
              </w:rPr>
            </w:pPr>
            <w:r w:rsidRPr="007B340C">
              <w:rPr>
                <w:sz w:val="16"/>
                <w:szCs w:val="16"/>
              </w:rPr>
              <w:t>антисептические препараты</w:t>
            </w:r>
          </w:p>
        </w:tc>
        <w:tc>
          <w:tcPr>
            <w:tcW w:w="1936" w:type="dxa"/>
            <w:tcBorders>
              <w:top w:val="nil"/>
              <w:left w:val="single" w:sz="4" w:space="0" w:color="auto"/>
              <w:bottom w:val="single" w:sz="4" w:space="0" w:color="auto"/>
              <w:right w:val="nil"/>
            </w:tcBorders>
          </w:tcPr>
          <w:p w14:paraId="3099D6A4" w14:textId="77777777" w:rsidR="001A00A1" w:rsidRPr="007B340C" w:rsidRDefault="00120233">
            <w:pPr>
              <w:pStyle w:val="ac"/>
              <w:rPr>
                <w:sz w:val="16"/>
                <w:szCs w:val="16"/>
              </w:rPr>
            </w:pPr>
            <w:r w:rsidRPr="007B340C">
              <w:rPr>
                <w:sz w:val="16"/>
                <w:szCs w:val="16"/>
              </w:rPr>
              <w:t>йод + калия йодид + глицерол</w:t>
            </w:r>
          </w:p>
        </w:tc>
        <w:tc>
          <w:tcPr>
            <w:tcW w:w="4037" w:type="dxa"/>
            <w:tcBorders>
              <w:top w:val="nil"/>
              <w:left w:val="single" w:sz="4" w:space="0" w:color="auto"/>
              <w:bottom w:val="single" w:sz="4" w:space="0" w:color="auto"/>
            </w:tcBorders>
          </w:tcPr>
          <w:p w14:paraId="18CC2354" w14:textId="77777777" w:rsidR="001A00A1" w:rsidRPr="007B340C" w:rsidRDefault="00120233">
            <w:pPr>
              <w:pStyle w:val="ac"/>
              <w:rPr>
                <w:sz w:val="16"/>
                <w:szCs w:val="16"/>
              </w:rPr>
            </w:pPr>
            <w:r w:rsidRPr="007B340C">
              <w:rPr>
                <w:sz w:val="16"/>
                <w:szCs w:val="16"/>
              </w:rPr>
              <w:t>раствор для местного применения;</w:t>
            </w:r>
          </w:p>
          <w:p w14:paraId="6A740782" w14:textId="77777777" w:rsidR="001A00A1" w:rsidRPr="007B340C" w:rsidRDefault="00120233">
            <w:pPr>
              <w:pStyle w:val="ac"/>
              <w:rPr>
                <w:sz w:val="16"/>
                <w:szCs w:val="16"/>
              </w:rPr>
            </w:pPr>
            <w:r w:rsidRPr="007B340C">
              <w:rPr>
                <w:sz w:val="16"/>
                <w:szCs w:val="16"/>
              </w:rPr>
              <w:t>спрей для местного применения</w:t>
            </w:r>
          </w:p>
        </w:tc>
      </w:tr>
      <w:tr w:rsidR="001A00A1" w:rsidRPr="007B340C" w14:paraId="46C8397F" w14:textId="77777777">
        <w:tc>
          <w:tcPr>
            <w:tcW w:w="1028" w:type="dxa"/>
            <w:tcBorders>
              <w:top w:val="single" w:sz="4" w:space="0" w:color="auto"/>
              <w:bottom w:val="single" w:sz="4" w:space="0" w:color="auto"/>
              <w:right w:val="single" w:sz="4" w:space="0" w:color="auto"/>
            </w:tcBorders>
          </w:tcPr>
          <w:p w14:paraId="3D14D6CB" w14:textId="77777777" w:rsidR="001A00A1" w:rsidRPr="007B340C" w:rsidRDefault="00120233">
            <w:pPr>
              <w:pStyle w:val="aa"/>
              <w:jc w:val="center"/>
              <w:rPr>
                <w:sz w:val="16"/>
                <w:szCs w:val="16"/>
              </w:rPr>
            </w:pPr>
            <w:r w:rsidRPr="007B340C">
              <w:rPr>
                <w:sz w:val="16"/>
                <w:szCs w:val="16"/>
              </w:rPr>
              <w:t>R03</w:t>
            </w:r>
          </w:p>
        </w:tc>
        <w:tc>
          <w:tcPr>
            <w:tcW w:w="3197" w:type="dxa"/>
            <w:tcBorders>
              <w:top w:val="nil"/>
              <w:left w:val="single" w:sz="4" w:space="0" w:color="auto"/>
              <w:bottom w:val="single" w:sz="4" w:space="0" w:color="auto"/>
              <w:right w:val="nil"/>
            </w:tcBorders>
          </w:tcPr>
          <w:p w14:paraId="6380F234" w14:textId="77777777" w:rsidR="001A00A1" w:rsidRPr="007B340C" w:rsidRDefault="00120233">
            <w:pPr>
              <w:pStyle w:val="ac"/>
              <w:rPr>
                <w:sz w:val="16"/>
                <w:szCs w:val="16"/>
              </w:rPr>
            </w:pPr>
            <w:r w:rsidRPr="007B340C">
              <w:rPr>
                <w:sz w:val="16"/>
                <w:szCs w:val="16"/>
              </w:rPr>
              <w:t>препараты для лечения обструктивных заболеваний дыхательных путей</w:t>
            </w:r>
          </w:p>
        </w:tc>
        <w:tc>
          <w:tcPr>
            <w:tcW w:w="1936" w:type="dxa"/>
            <w:tcBorders>
              <w:top w:val="nil"/>
              <w:left w:val="single" w:sz="4" w:space="0" w:color="auto"/>
              <w:bottom w:val="single" w:sz="4" w:space="0" w:color="auto"/>
              <w:right w:val="nil"/>
            </w:tcBorders>
          </w:tcPr>
          <w:p w14:paraId="64D88F8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080C2E" w14:textId="77777777" w:rsidR="001A00A1" w:rsidRPr="007B340C" w:rsidRDefault="001A00A1">
            <w:pPr>
              <w:pStyle w:val="aa"/>
              <w:rPr>
                <w:sz w:val="16"/>
                <w:szCs w:val="16"/>
              </w:rPr>
            </w:pPr>
          </w:p>
        </w:tc>
      </w:tr>
      <w:tr w:rsidR="001A00A1" w:rsidRPr="007B340C" w14:paraId="7DEC05E5" w14:textId="77777777">
        <w:tc>
          <w:tcPr>
            <w:tcW w:w="1028" w:type="dxa"/>
            <w:tcBorders>
              <w:top w:val="single" w:sz="4" w:space="0" w:color="auto"/>
              <w:bottom w:val="single" w:sz="4" w:space="0" w:color="auto"/>
              <w:right w:val="single" w:sz="4" w:space="0" w:color="auto"/>
            </w:tcBorders>
          </w:tcPr>
          <w:p w14:paraId="0A528F7D" w14:textId="77777777" w:rsidR="001A00A1" w:rsidRPr="007B340C" w:rsidRDefault="00120233">
            <w:pPr>
              <w:pStyle w:val="aa"/>
              <w:jc w:val="center"/>
              <w:rPr>
                <w:sz w:val="16"/>
                <w:szCs w:val="16"/>
              </w:rPr>
            </w:pPr>
            <w:r w:rsidRPr="007B340C">
              <w:rPr>
                <w:sz w:val="16"/>
                <w:szCs w:val="16"/>
              </w:rPr>
              <w:t>R03A</w:t>
            </w:r>
          </w:p>
        </w:tc>
        <w:tc>
          <w:tcPr>
            <w:tcW w:w="3197" w:type="dxa"/>
            <w:tcBorders>
              <w:top w:val="nil"/>
              <w:left w:val="single" w:sz="4" w:space="0" w:color="auto"/>
              <w:bottom w:val="single" w:sz="4" w:space="0" w:color="auto"/>
              <w:right w:val="nil"/>
            </w:tcBorders>
          </w:tcPr>
          <w:p w14:paraId="1C57536D" w14:textId="77777777" w:rsidR="001A00A1" w:rsidRPr="007B340C" w:rsidRDefault="00120233">
            <w:pPr>
              <w:pStyle w:val="ac"/>
              <w:rPr>
                <w:sz w:val="16"/>
                <w:szCs w:val="16"/>
              </w:rPr>
            </w:pPr>
            <w:r w:rsidRPr="007B340C">
              <w:rPr>
                <w:sz w:val="16"/>
                <w:szCs w:val="16"/>
              </w:rPr>
              <w:t>адренергические средства для ингаляционного введения</w:t>
            </w:r>
          </w:p>
        </w:tc>
        <w:tc>
          <w:tcPr>
            <w:tcW w:w="1936" w:type="dxa"/>
            <w:tcBorders>
              <w:top w:val="nil"/>
              <w:left w:val="single" w:sz="4" w:space="0" w:color="auto"/>
              <w:bottom w:val="single" w:sz="4" w:space="0" w:color="auto"/>
              <w:right w:val="nil"/>
            </w:tcBorders>
          </w:tcPr>
          <w:p w14:paraId="5D284C1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DFC2A34" w14:textId="77777777" w:rsidR="001A00A1" w:rsidRPr="007B340C" w:rsidRDefault="001A00A1">
            <w:pPr>
              <w:pStyle w:val="aa"/>
              <w:rPr>
                <w:sz w:val="16"/>
                <w:szCs w:val="16"/>
              </w:rPr>
            </w:pPr>
          </w:p>
        </w:tc>
      </w:tr>
      <w:tr w:rsidR="001A00A1" w:rsidRPr="007B340C" w14:paraId="2C65C4C7" w14:textId="77777777">
        <w:tc>
          <w:tcPr>
            <w:tcW w:w="1028" w:type="dxa"/>
            <w:tcBorders>
              <w:top w:val="single" w:sz="4" w:space="0" w:color="auto"/>
              <w:bottom w:val="single" w:sz="4" w:space="0" w:color="auto"/>
              <w:right w:val="single" w:sz="4" w:space="0" w:color="auto"/>
            </w:tcBorders>
          </w:tcPr>
          <w:p w14:paraId="62AB2FE1" w14:textId="77777777" w:rsidR="001A00A1" w:rsidRPr="007B340C" w:rsidRDefault="00120233">
            <w:pPr>
              <w:pStyle w:val="aa"/>
              <w:jc w:val="center"/>
              <w:rPr>
                <w:sz w:val="16"/>
                <w:szCs w:val="16"/>
              </w:rPr>
            </w:pPr>
            <w:r w:rsidRPr="007B340C">
              <w:rPr>
                <w:sz w:val="16"/>
                <w:szCs w:val="16"/>
              </w:rPr>
              <w:t>R03AC</w:t>
            </w:r>
          </w:p>
        </w:tc>
        <w:tc>
          <w:tcPr>
            <w:tcW w:w="3197" w:type="dxa"/>
            <w:tcBorders>
              <w:top w:val="nil"/>
              <w:left w:val="single" w:sz="4" w:space="0" w:color="auto"/>
              <w:bottom w:val="single" w:sz="4" w:space="0" w:color="auto"/>
              <w:right w:val="nil"/>
            </w:tcBorders>
          </w:tcPr>
          <w:p w14:paraId="5C58B728" w14:textId="77777777" w:rsidR="001A00A1" w:rsidRPr="007B340C" w:rsidRDefault="00120233">
            <w:pPr>
              <w:pStyle w:val="ac"/>
              <w:rPr>
                <w:sz w:val="16"/>
                <w:szCs w:val="16"/>
              </w:rPr>
            </w:pPr>
            <w:r w:rsidRPr="007B340C">
              <w:rPr>
                <w:sz w:val="16"/>
                <w:szCs w:val="16"/>
              </w:rPr>
              <w:t>селективные бета 2-адреномиметики</w:t>
            </w:r>
          </w:p>
        </w:tc>
        <w:tc>
          <w:tcPr>
            <w:tcW w:w="1936" w:type="dxa"/>
            <w:tcBorders>
              <w:top w:val="nil"/>
              <w:left w:val="single" w:sz="4" w:space="0" w:color="auto"/>
              <w:bottom w:val="single" w:sz="4" w:space="0" w:color="auto"/>
              <w:right w:val="nil"/>
            </w:tcBorders>
          </w:tcPr>
          <w:p w14:paraId="5277735D" w14:textId="77777777" w:rsidR="001A00A1" w:rsidRPr="007B340C" w:rsidRDefault="00120233">
            <w:pPr>
              <w:pStyle w:val="ac"/>
              <w:rPr>
                <w:sz w:val="16"/>
                <w:szCs w:val="16"/>
              </w:rPr>
            </w:pPr>
            <w:r w:rsidRPr="007B340C">
              <w:rPr>
                <w:sz w:val="16"/>
                <w:szCs w:val="16"/>
              </w:rPr>
              <w:t>индакатерол</w:t>
            </w:r>
          </w:p>
        </w:tc>
        <w:tc>
          <w:tcPr>
            <w:tcW w:w="4037" w:type="dxa"/>
            <w:tcBorders>
              <w:top w:val="nil"/>
              <w:left w:val="single" w:sz="4" w:space="0" w:color="auto"/>
              <w:bottom w:val="single" w:sz="4" w:space="0" w:color="auto"/>
            </w:tcBorders>
          </w:tcPr>
          <w:p w14:paraId="4B919DF6" w14:textId="77777777" w:rsidR="001A00A1" w:rsidRPr="007B340C" w:rsidRDefault="00120233">
            <w:pPr>
              <w:pStyle w:val="ac"/>
              <w:rPr>
                <w:sz w:val="16"/>
                <w:szCs w:val="16"/>
              </w:rPr>
            </w:pPr>
            <w:r w:rsidRPr="007B340C">
              <w:rPr>
                <w:sz w:val="16"/>
                <w:szCs w:val="16"/>
              </w:rPr>
              <w:t>капсулы с порошком для ингаляций</w:t>
            </w:r>
          </w:p>
        </w:tc>
      </w:tr>
      <w:tr w:rsidR="001A00A1" w:rsidRPr="007B340C" w14:paraId="08267C52" w14:textId="77777777">
        <w:tc>
          <w:tcPr>
            <w:tcW w:w="1028" w:type="dxa"/>
            <w:tcBorders>
              <w:top w:val="single" w:sz="4" w:space="0" w:color="auto"/>
              <w:bottom w:val="single" w:sz="4" w:space="0" w:color="auto"/>
              <w:right w:val="single" w:sz="4" w:space="0" w:color="auto"/>
            </w:tcBorders>
          </w:tcPr>
          <w:p w14:paraId="573ADB0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7F1D2D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318101" w14:textId="77777777" w:rsidR="001A00A1" w:rsidRPr="007B340C" w:rsidRDefault="00120233">
            <w:pPr>
              <w:pStyle w:val="ac"/>
              <w:rPr>
                <w:sz w:val="16"/>
                <w:szCs w:val="16"/>
              </w:rPr>
            </w:pPr>
            <w:r w:rsidRPr="007B340C">
              <w:rPr>
                <w:sz w:val="16"/>
                <w:szCs w:val="16"/>
              </w:rPr>
              <w:t>сальбутамол</w:t>
            </w:r>
          </w:p>
        </w:tc>
        <w:tc>
          <w:tcPr>
            <w:tcW w:w="4037" w:type="dxa"/>
            <w:tcBorders>
              <w:top w:val="nil"/>
              <w:left w:val="single" w:sz="4" w:space="0" w:color="auto"/>
              <w:bottom w:val="single" w:sz="4" w:space="0" w:color="auto"/>
            </w:tcBorders>
          </w:tcPr>
          <w:p w14:paraId="7D2EDE79" w14:textId="77777777" w:rsidR="001A00A1" w:rsidRPr="007B340C" w:rsidRDefault="00120233">
            <w:pPr>
              <w:pStyle w:val="ac"/>
              <w:rPr>
                <w:sz w:val="16"/>
                <w:szCs w:val="16"/>
              </w:rPr>
            </w:pPr>
            <w:r w:rsidRPr="007B340C">
              <w:rPr>
                <w:sz w:val="16"/>
                <w:szCs w:val="16"/>
              </w:rPr>
              <w:t>аэрозоль для ингаляций дозированный;</w:t>
            </w:r>
          </w:p>
          <w:p w14:paraId="0A19C35E" w14:textId="77777777" w:rsidR="001A00A1" w:rsidRPr="007B340C" w:rsidRDefault="00120233">
            <w:pPr>
              <w:pStyle w:val="ac"/>
              <w:rPr>
                <w:sz w:val="16"/>
                <w:szCs w:val="16"/>
              </w:rPr>
            </w:pPr>
            <w:r w:rsidRPr="007B340C">
              <w:rPr>
                <w:sz w:val="16"/>
                <w:szCs w:val="16"/>
              </w:rPr>
              <w:t>аэрозоль для ингаляций дозированный, активируемый вдохом;</w:t>
            </w:r>
          </w:p>
          <w:p w14:paraId="1968A6EC" w14:textId="77777777" w:rsidR="001A00A1" w:rsidRPr="007B340C" w:rsidRDefault="00120233">
            <w:pPr>
              <w:pStyle w:val="ac"/>
              <w:rPr>
                <w:sz w:val="16"/>
                <w:szCs w:val="16"/>
              </w:rPr>
            </w:pPr>
            <w:r w:rsidRPr="007B340C">
              <w:rPr>
                <w:sz w:val="16"/>
                <w:szCs w:val="16"/>
              </w:rPr>
              <w:t>капсулы с порошком для ингаляций;</w:t>
            </w:r>
          </w:p>
          <w:p w14:paraId="5ED860EF" w14:textId="77777777" w:rsidR="001A00A1" w:rsidRPr="007B340C" w:rsidRDefault="00120233">
            <w:pPr>
              <w:pStyle w:val="ac"/>
              <w:rPr>
                <w:sz w:val="16"/>
                <w:szCs w:val="16"/>
              </w:rPr>
            </w:pPr>
            <w:r w:rsidRPr="007B340C">
              <w:rPr>
                <w:sz w:val="16"/>
                <w:szCs w:val="16"/>
              </w:rPr>
              <w:t>порошок для ингаляций дозированный;</w:t>
            </w:r>
          </w:p>
          <w:p w14:paraId="2E0B8951" w14:textId="77777777" w:rsidR="001A00A1" w:rsidRPr="007B340C" w:rsidRDefault="00120233">
            <w:pPr>
              <w:pStyle w:val="ac"/>
              <w:rPr>
                <w:sz w:val="16"/>
                <w:szCs w:val="16"/>
              </w:rPr>
            </w:pPr>
            <w:r w:rsidRPr="007B340C">
              <w:rPr>
                <w:sz w:val="16"/>
                <w:szCs w:val="16"/>
              </w:rPr>
              <w:t>раствор для ингаляций;</w:t>
            </w:r>
          </w:p>
          <w:p w14:paraId="0B9FAFC3" w14:textId="77777777" w:rsidR="001A00A1" w:rsidRPr="007B340C" w:rsidRDefault="00120233">
            <w:pPr>
              <w:pStyle w:val="ac"/>
              <w:rPr>
                <w:sz w:val="16"/>
                <w:szCs w:val="16"/>
              </w:rPr>
            </w:pPr>
            <w:r w:rsidRPr="007B340C">
              <w:rPr>
                <w:sz w:val="16"/>
                <w:szCs w:val="16"/>
              </w:rPr>
              <w:t>таблетки пролонгированного действия, покрытые оболочкой</w:t>
            </w:r>
          </w:p>
        </w:tc>
      </w:tr>
      <w:tr w:rsidR="001A00A1" w:rsidRPr="007B340C" w14:paraId="4D6F9933" w14:textId="77777777">
        <w:tc>
          <w:tcPr>
            <w:tcW w:w="1028" w:type="dxa"/>
            <w:tcBorders>
              <w:top w:val="single" w:sz="4" w:space="0" w:color="auto"/>
              <w:bottom w:val="single" w:sz="4" w:space="0" w:color="auto"/>
              <w:right w:val="single" w:sz="4" w:space="0" w:color="auto"/>
            </w:tcBorders>
          </w:tcPr>
          <w:p w14:paraId="477C1D4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F7BC4D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A3B7812" w14:textId="77777777" w:rsidR="001A00A1" w:rsidRPr="007B340C" w:rsidRDefault="00120233">
            <w:pPr>
              <w:pStyle w:val="ac"/>
              <w:rPr>
                <w:sz w:val="16"/>
                <w:szCs w:val="16"/>
              </w:rPr>
            </w:pPr>
            <w:r w:rsidRPr="007B340C">
              <w:rPr>
                <w:sz w:val="16"/>
                <w:szCs w:val="16"/>
              </w:rPr>
              <w:t>формотерол</w:t>
            </w:r>
          </w:p>
        </w:tc>
        <w:tc>
          <w:tcPr>
            <w:tcW w:w="4037" w:type="dxa"/>
            <w:tcBorders>
              <w:top w:val="nil"/>
              <w:left w:val="single" w:sz="4" w:space="0" w:color="auto"/>
              <w:bottom w:val="single" w:sz="4" w:space="0" w:color="auto"/>
            </w:tcBorders>
          </w:tcPr>
          <w:p w14:paraId="667A3011" w14:textId="77777777" w:rsidR="001A00A1" w:rsidRPr="007B340C" w:rsidRDefault="00120233">
            <w:pPr>
              <w:pStyle w:val="ac"/>
              <w:rPr>
                <w:sz w:val="16"/>
                <w:szCs w:val="16"/>
              </w:rPr>
            </w:pPr>
            <w:r w:rsidRPr="007B340C">
              <w:rPr>
                <w:sz w:val="16"/>
                <w:szCs w:val="16"/>
              </w:rPr>
              <w:t>аэрозоль для ингаляций дозированный;</w:t>
            </w:r>
          </w:p>
          <w:p w14:paraId="7892DABB" w14:textId="77777777" w:rsidR="001A00A1" w:rsidRPr="007B340C" w:rsidRDefault="00120233">
            <w:pPr>
              <w:pStyle w:val="ac"/>
              <w:rPr>
                <w:sz w:val="16"/>
                <w:szCs w:val="16"/>
              </w:rPr>
            </w:pPr>
            <w:r w:rsidRPr="007B340C">
              <w:rPr>
                <w:sz w:val="16"/>
                <w:szCs w:val="16"/>
              </w:rPr>
              <w:t>капсулы с порошком для ингаляций;</w:t>
            </w:r>
          </w:p>
          <w:p w14:paraId="34DE40FA"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7548C8CB" w14:textId="77777777">
        <w:tc>
          <w:tcPr>
            <w:tcW w:w="1028" w:type="dxa"/>
            <w:tcBorders>
              <w:top w:val="single" w:sz="4" w:space="0" w:color="auto"/>
              <w:bottom w:val="single" w:sz="4" w:space="0" w:color="auto"/>
              <w:right w:val="single" w:sz="4" w:space="0" w:color="auto"/>
            </w:tcBorders>
          </w:tcPr>
          <w:p w14:paraId="4D552653" w14:textId="77777777" w:rsidR="001A00A1" w:rsidRPr="007B340C" w:rsidRDefault="00120233">
            <w:pPr>
              <w:pStyle w:val="aa"/>
              <w:jc w:val="center"/>
              <w:rPr>
                <w:sz w:val="16"/>
                <w:szCs w:val="16"/>
              </w:rPr>
            </w:pPr>
            <w:r w:rsidRPr="007B340C">
              <w:rPr>
                <w:sz w:val="16"/>
                <w:szCs w:val="16"/>
              </w:rPr>
              <w:t>R03AK</w:t>
            </w:r>
          </w:p>
        </w:tc>
        <w:tc>
          <w:tcPr>
            <w:tcW w:w="3197" w:type="dxa"/>
            <w:tcBorders>
              <w:top w:val="nil"/>
              <w:left w:val="single" w:sz="4" w:space="0" w:color="auto"/>
              <w:bottom w:val="single" w:sz="4" w:space="0" w:color="auto"/>
              <w:right w:val="nil"/>
            </w:tcBorders>
          </w:tcPr>
          <w:p w14:paraId="56AC0E1A" w14:textId="77777777" w:rsidR="001A00A1" w:rsidRPr="007B340C" w:rsidRDefault="00120233">
            <w:pPr>
              <w:pStyle w:val="ac"/>
              <w:rPr>
                <w:sz w:val="16"/>
                <w:szCs w:val="16"/>
              </w:rPr>
            </w:pPr>
            <w:r w:rsidRPr="007B340C">
              <w:rPr>
                <w:sz w:val="16"/>
                <w:szCs w:val="16"/>
              </w:rPr>
              <w:t>адренергические средства в комбинации с глюкокортикоидами или другими препаратами, кроме антихолинергических средств</w:t>
            </w:r>
          </w:p>
        </w:tc>
        <w:tc>
          <w:tcPr>
            <w:tcW w:w="1936" w:type="dxa"/>
            <w:tcBorders>
              <w:top w:val="nil"/>
              <w:left w:val="single" w:sz="4" w:space="0" w:color="auto"/>
              <w:bottom w:val="single" w:sz="4" w:space="0" w:color="auto"/>
              <w:right w:val="nil"/>
            </w:tcBorders>
          </w:tcPr>
          <w:p w14:paraId="21A5CE05" w14:textId="77777777" w:rsidR="001A00A1" w:rsidRPr="007B340C" w:rsidRDefault="00120233">
            <w:pPr>
              <w:pStyle w:val="ac"/>
              <w:rPr>
                <w:sz w:val="16"/>
                <w:szCs w:val="16"/>
              </w:rPr>
            </w:pPr>
            <w:r w:rsidRPr="007B340C">
              <w:rPr>
                <w:sz w:val="16"/>
                <w:szCs w:val="16"/>
              </w:rPr>
              <w:t>беклометазон + формотерол</w:t>
            </w:r>
          </w:p>
        </w:tc>
        <w:tc>
          <w:tcPr>
            <w:tcW w:w="4037" w:type="dxa"/>
            <w:tcBorders>
              <w:top w:val="nil"/>
              <w:left w:val="single" w:sz="4" w:space="0" w:color="auto"/>
              <w:bottom w:val="single" w:sz="4" w:space="0" w:color="auto"/>
            </w:tcBorders>
          </w:tcPr>
          <w:p w14:paraId="70DD4FBC" w14:textId="77777777" w:rsidR="001A00A1" w:rsidRPr="007B340C" w:rsidRDefault="00120233">
            <w:pPr>
              <w:pStyle w:val="ac"/>
              <w:rPr>
                <w:sz w:val="16"/>
                <w:szCs w:val="16"/>
              </w:rPr>
            </w:pPr>
            <w:r w:rsidRPr="007B340C">
              <w:rPr>
                <w:sz w:val="16"/>
                <w:szCs w:val="16"/>
              </w:rPr>
              <w:t>аэрозоль для ингаляций дозированный</w:t>
            </w:r>
          </w:p>
        </w:tc>
      </w:tr>
      <w:tr w:rsidR="001A00A1" w:rsidRPr="007B340C" w14:paraId="28A7183F" w14:textId="77777777">
        <w:tc>
          <w:tcPr>
            <w:tcW w:w="1028" w:type="dxa"/>
            <w:tcBorders>
              <w:top w:val="single" w:sz="4" w:space="0" w:color="auto"/>
              <w:bottom w:val="single" w:sz="4" w:space="0" w:color="auto"/>
              <w:right w:val="single" w:sz="4" w:space="0" w:color="auto"/>
            </w:tcBorders>
          </w:tcPr>
          <w:p w14:paraId="044C0A5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436339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E658B88" w14:textId="77777777" w:rsidR="001A00A1" w:rsidRPr="007B340C" w:rsidRDefault="00120233">
            <w:pPr>
              <w:pStyle w:val="ac"/>
              <w:rPr>
                <w:sz w:val="16"/>
                <w:szCs w:val="16"/>
              </w:rPr>
            </w:pPr>
            <w:r w:rsidRPr="007B340C">
              <w:rPr>
                <w:sz w:val="16"/>
                <w:szCs w:val="16"/>
              </w:rPr>
              <w:t>будесонид + формотерол</w:t>
            </w:r>
          </w:p>
        </w:tc>
        <w:tc>
          <w:tcPr>
            <w:tcW w:w="4037" w:type="dxa"/>
            <w:tcBorders>
              <w:top w:val="nil"/>
              <w:left w:val="single" w:sz="4" w:space="0" w:color="auto"/>
              <w:bottom w:val="single" w:sz="4" w:space="0" w:color="auto"/>
            </w:tcBorders>
          </w:tcPr>
          <w:p w14:paraId="78A6C76E" w14:textId="77777777" w:rsidR="001A00A1" w:rsidRPr="007B340C" w:rsidRDefault="00120233">
            <w:pPr>
              <w:pStyle w:val="ac"/>
              <w:rPr>
                <w:sz w:val="16"/>
                <w:szCs w:val="16"/>
              </w:rPr>
            </w:pPr>
            <w:r w:rsidRPr="007B340C">
              <w:rPr>
                <w:sz w:val="16"/>
                <w:szCs w:val="16"/>
              </w:rPr>
              <w:t>капсул с порошком для ингаляций набор;</w:t>
            </w:r>
          </w:p>
          <w:p w14:paraId="313DBDCC"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152A4DDB" w14:textId="77777777">
        <w:tc>
          <w:tcPr>
            <w:tcW w:w="1028" w:type="dxa"/>
            <w:tcBorders>
              <w:top w:val="single" w:sz="4" w:space="0" w:color="auto"/>
              <w:bottom w:val="single" w:sz="4" w:space="0" w:color="auto"/>
              <w:right w:val="single" w:sz="4" w:space="0" w:color="auto"/>
            </w:tcBorders>
          </w:tcPr>
          <w:p w14:paraId="2D59FA4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FE299D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3354544" w14:textId="77777777" w:rsidR="001A00A1" w:rsidRPr="007B340C" w:rsidRDefault="00120233">
            <w:pPr>
              <w:pStyle w:val="ac"/>
              <w:rPr>
                <w:sz w:val="16"/>
                <w:szCs w:val="16"/>
              </w:rPr>
            </w:pPr>
            <w:r w:rsidRPr="007B340C">
              <w:rPr>
                <w:sz w:val="16"/>
                <w:szCs w:val="16"/>
              </w:rPr>
              <w:t>вилантерол + флутиказона фуроат</w:t>
            </w:r>
          </w:p>
        </w:tc>
        <w:tc>
          <w:tcPr>
            <w:tcW w:w="4037" w:type="dxa"/>
            <w:tcBorders>
              <w:top w:val="nil"/>
              <w:left w:val="single" w:sz="4" w:space="0" w:color="auto"/>
              <w:bottom w:val="single" w:sz="4" w:space="0" w:color="auto"/>
            </w:tcBorders>
          </w:tcPr>
          <w:p w14:paraId="0DAF3253"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1F0C4162" w14:textId="77777777">
        <w:tc>
          <w:tcPr>
            <w:tcW w:w="1028" w:type="dxa"/>
            <w:tcBorders>
              <w:top w:val="single" w:sz="4" w:space="0" w:color="auto"/>
              <w:bottom w:val="single" w:sz="4" w:space="0" w:color="auto"/>
              <w:right w:val="single" w:sz="4" w:space="0" w:color="auto"/>
            </w:tcBorders>
          </w:tcPr>
          <w:p w14:paraId="12F98AC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A4D9AF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E3E785A" w14:textId="77777777" w:rsidR="001A00A1" w:rsidRPr="007B340C" w:rsidRDefault="00120233">
            <w:pPr>
              <w:pStyle w:val="ac"/>
              <w:rPr>
                <w:sz w:val="16"/>
                <w:szCs w:val="16"/>
              </w:rPr>
            </w:pPr>
            <w:r w:rsidRPr="007B340C">
              <w:rPr>
                <w:sz w:val="16"/>
                <w:szCs w:val="16"/>
              </w:rPr>
              <w:t>салметерол + флутиказон</w:t>
            </w:r>
          </w:p>
        </w:tc>
        <w:tc>
          <w:tcPr>
            <w:tcW w:w="4037" w:type="dxa"/>
            <w:tcBorders>
              <w:top w:val="nil"/>
              <w:left w:val="single" w:sz="4" w:space="0" w:color="auto"/>
              <w:bottom w:val="single" w:sz="4" w:space="0" w:color="auto"/>
            </w:tcBorders>
          </w:tcPr>
          <w:p w14:paraId="1D9BFC40" w14:textId="77777777" w:rsidR="001A00A1" w:rsidRPr="007B340C" w:rsidRDefault="00120233">
            <w:pPr>
              <w:pStyle w:val="ac"/>
              <w:rPr>
                <w:sz w:val="16"/>
                <w:szCs w:val="16"/>
              </w:rPr>
            </w:pPr>
            <w:r w:rsidRPr="007B340C">
              <w:rPr>
                <w:sz w:val="16"/>
                <w:szCs w:val="16"/>
              </w:rPr>
              <w:t>аэрозоль для ингаляций дозированный;</w:t>
            </w:r>
          </w:p>
          <w:p w14:paraId="0428D7C7" w14:textId="77777777" w:rsidR="001A00A1" w:rsidRPr="007B340C" w:rsidRDefault="00120233">
            <w:pPr>
              <w:pStyle w:val="ac"/>
              <w:rPr>
                <w:sz w:val="16"/>
                <w:szCs w:val="16"/>
              </w:rPr>
            </w:pPr>
            <w:r w:rsidRPr="007B340C">
              <w:rPr>
                <w:sz w:val="16"/>
                <w:szCs w:val="16"/>
              </w:rPr>
              <w:t>капсулы с порошком для ингаляций;</w:t>
            </w:r>
          </w:p>
          <w:p w14:paraId="2DEAAD6F"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0D68A597" w14:textId="77777777">
        <w:tc>
          <w:tcPr>
            <w:tcW w:w="1028" w:type="dxa"/>
            <w:vMerge w:val="restart"/>
            <w:tcBorders>
              <w:top w:val="single" w:sz="4" w:space="0" w:color="auto"/>
              <w:bottom w:val="single" w:sz="4" w:space="0" w:color="auto"/>
              <w:right w:val="single" w:sz="4" w:space="0" w:color="auto"/>
            </w:tcBorders>
          </w:tcPr>
          <w:p w14:paraId="34352013" w14:textId="77777777" w:rsidR="001A00A1" w:rsidRPr="007B340C" w:rsidRDefault="00120233">
            <w:pPr>
              <w:pStyle w:val="aa"/>
              <w:jc w:val="center"/>
              <w:rPr>
                <w:sz w:val="16"/>
                <w:szCs w:val="16"/>
              </w:rPr>
            </w:pPr>
            <w:r w:rsidRPr="007B340C">
              <w:rPr>
                <w:sz w:val="16"/>
                <w:szCs w:val="16"/>
              </w:rPr>
              <w:t>R03AL</w:t>
            </w:r>
          </w:p>
        </w:tc>
        <w:tc>
          <w:tcPr>
            <w:tcW w:w="3197" w:type="dxa"/>
            <w:vMerge w:val="restart"/>
            <w:tcBorders>
              <w:top w:val="nil"/>
              <w:left w:val="single" w:sz="4" w:space="0" w:color="auto"/>
              <w:bottom w:val="single" w:sz="4" w:space="0" w:color="auto"/>
              <w:right w:val="nil"/>
            </w:tcBorders>
          </w:tcPr>
          <w:p w14:paraId="751C39B6" w14:textId="77777777" w:rsidR="001A00A1" w:rsidRPr="007B340C" w:rsidRDefault="00120233">
            <w:pPr>
              <w:pStyle w:val="ac"/>
              <w:rPr>
                <w:sz w:val="16"/>
                <w:szCs w:val="16"/>
              </w:rPr>
            </w:pPr>
            <w:r w:rsidRPr="007B340C">
              <w:rPr>
                <w:sz w:val="16"/>
                <w:szCs w:val="16"/>
              </w:rPr>
              <w:t>адренергические средства в комбинации с антихолинергическими средствами, включая тройные комбинации с кортикостероидами</w:t>
            </w:r>
          </w:p>
        </w:tc>
        <w:tc>
          <w:tcPr>
            <w:tcW w:w="1936" w:type="dxa"/>
            <w:tcBorders>
              <w:top w:val="nil"/>
              <w:left w:val="single" w:sz="4" w:space="0" w:color="auto"/>
              <w:bottom w:val="single" w:sz="4" w:space="0" w:color="auto"/>
              <w:right w:val="nil"/>
            </w:tcBorders>
          </w:tcPr>
          <w:p w14:paraId="56DEFFE4" w14:textId="77777777" w:rsidR="001A00A1" w:rsidRPr="007B340C" w:rsidRDefault="00120233">
            <w:pPr>
              <w:pStyle w:val="ac"/>
              <w:rPr>
                <w:sz w:val="16"/>
                <w:szCs w:val="16"/>
              </w:rPr>
            </w:pPr>
            <w:r w:rsidRPr="007B340C">
              <w:rPr>
                <w:sz w:val="16"/>
                <w:szCs w:val="16"/>
              </w:rPr>
              <w:t>аклидиния бромид + формотерол</w:t>
            </w:r>
          </w:p>
        </w:tc>
        <w:tc>
          <w:tcPr>
            <w:tcW w:w="4037" w:type="dxa"/>
            <w:tcBorders>
              <w:top w:val="nil"/>
              <w:left w:val="single" w:sz="4" w:space="0" w:color="auto"/>
              <w:bottom w:val="single" w:sz="4" w:space="0" w:color="auto"/>
            </w:tcBorders>
          </w:tcPr>
          <w:p w14:paraId="440BA292"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7AF7C5CF" w14:textId="77777777">
        <w:tc>
          <w:tcPr>
            <w:tcW w:w="1028" w:type="dxa"/>
            <w:vMerge/>
            <w:tcBorders>
              <w:top w:val="single" w:sz="4" w:space="0" w:color="auto"/>
              <w:bottom w:val="single" w:sz="4" w:space="0" w:color="auto"/>
              <w:right w:val="single" w:sz="4" w:space="0" w:color="auto"/>
            </w:tcBorders>
          </w:tcPr>
          <w:p w14:paraId="02A55093"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B10CC2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E74C936" w14:textId="77777777" w:rsidR="001A00A1" w:rsidRPr="007B340C" w:rsidRDefault="00120233">
            <w:pPr>
              <w:pStyle w:val="ac"/>
              <w:rPr>
                <w:sz w:val="16"/>
                <w:szCs w:val="16"/>
              </w:rPr>
            </w:pPr>
            <w:r w:rsidRPr="007B340C">
              <w:rPr>
                <w:sz w:val="16"/>
                <w:szCs w:val="16"/>
              </w:rPr>
              <w:t>вилантерол + умеклидиния бромид</w:t>
            </w:r>
          </w:p>
        </w:tc>
        <w:tc>
          <w:tcPr>
            <w:tcW w:w="4037" w:type="dxa"/>
            <w:tcBorders>
              <w:top w:val="nil"/>
              <w:left w:val="single" w:sz="4" w:space="0" w:color="auto"/>
              <w:bottom w:val="single" w:sz="4" w:space="0" w:color="auto"/>
            </w:tcBorders>
          </w:tcPr>
          <w:p w14:paraId="115813AE"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667AE88E" w14:textId="77777777">
        <w:tc>
          <w:tcPr>
            <w:tcW w:w="1028" w:type="dxa"/>
            <w:vMerge/>
            <w:tcBorders>
              <w:top w:val="single" w:sz="4" w:space="0" w:color="auto"/>
              <w:bottom w:val="single" w:sz="4" w:space="0" w:color="auto"/>
              <w:right w:val="single" w:sz="4" w:space="0" w:color="auto"/>
            </w:tcBorders>
          </w:tcPr>
          <w:p w14:paraId="0E6CA0F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8680CD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AC20154" w14:textId="77777777" w:rsidR="001A00A1" w:rsidRPr="007B340C" w:rsidRDefault="00120233">
            <w:pPr>
              <w:pStyle w:val="ac"/>
              <w:rPr>
                <w:sz w:val="16"/>
                <w:szCs w:val="16"/>
              </w:rPr>
            </w:pPr>
            <w:r w:rsidRPr="007B340C">
              <w:rPr>
                <w:sz w:val="16"/>
                <w:szCs w:val="16"/>
              </w:rPr>
              <w:t>вилантерол + умеклидиния бромид + флутиказона фуроат</w:t>
            </w:r>
          </w:p>
        </w:tc>
        <w:tc>
          <w:tcPr>
            <w:tcW w:w="4037" w:type="dxa"/>
            <w:tcBorders>
              <w:top w:val="nil"/>
              <w:left w:val="single" w:sz="4" w:space="0" w:color="auto"/>
              <w:bottom w:val="single" w:sz="4" w:space="0" w:color="auto"/>
            </w:tcBorders>
          </w:tcPr>
          <w:p w14:paraId="0FB9D05B"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1B570C50" w14:textId="77777777">
        <w:tc>
          <w:tcPr>
            <w:tcW w:w="1028" w:type="dxa"/>
            <w:vMerge/>
            <w:tcBorders>
              <w:top w:val="single" w:sz="4" w:space="0" w:color="auto"/>
              <w:bottom w:val="single" w:sz="4" w:space="0" w:color="auto"/>
              <w:right w:val="single" w:sz="4" w:space="0" w:color="auto"/>
            </w:tcBorders>
          </w:tcPr>
          <w:p w14:paraId="143883F4"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72ADE7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2A639C1" w14:textId="77777777" w:rsidR="001A00A1" w:rsidRPr="007B340C" w:rsidRDefault="00120233">
            <w:pPr>
              <w:pStyle w:val="ac"/>
              <w:rPr>
                <w:sz w:val="16"/>
                <w:szCs w:val="16"/>
              </w:rPr>
            </w:pPr>
            <w:r w:rsidRPr="007B340C">
              <w:rPr>
                <w:sz w:val="16"/>
                <w:szCs w:val="16"/>
              </w:rPr>
              <w:t>гликопиррония бромид + индакатерол</w:t>
            </w:r>
          </w:p>
        </w:tc>
        <w:tc>
          <w:tcPr>
            <w:tcW w:w="4037" w:type="dxa"/>
            <w:tcBorders>
              <w:top w:val="nil"/>
              <w:left w:val="single" w:sz="4" w:space="0" w:color="auto"/>
              <w:bottom w:val="single" w:sz="4" w:space="0" w:color="auto"/>
            </w:tcBorders>
          </w:tcPr>
          <w:p w14:paraId="5E025A82" w14:textId="77777777" w:rsidR="001A00A1" w:rsidRPr="007B340C" w:rsidRDefault="00120233">
            <w:pPr>
              <w:pStyle w:val="ac"/>
              <w:rPr>
                <w:sz w:val="16"/>
                <w:szCs w:val="16"/>
              </w:rPr>
            </w:pPr>
            <w:r w:rsidRPr="007B340C">
              <w:rPr>
                <w:sz w:val="16"/>
                <w:szCs w:val="16"/>
              </w:rPr>
              <w:t>капсулы с порошком для ингаляций</w:t>
            </w:r>
          </w:p>
        </w:tc>
      </w:tr>
      <w:tr w:rsidR="001A00A1" w:rsidRPr="007B340C" w14:paraId="6FDE63EB" w14:textId="77777777">
        <w:tc>
          <w:tcPr>
            <w:tcW w:w="1028" w:type="dxa"/>
            <w:vMerge/>
            <w:tcBorders>
              <w:top w:val="single" w:sz="4" w:space="0" w:color="auto"/>
              <w:bottom w:val="single" w:sz="4" w:space="0" w:color="auto"/>
              <w:right w:val="single" w:sz="4" w:space="0" w:color="auto"/>
            </w:tcBorders>
          </w:tcPr>
          <w:p w14:paraId="75801FC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4F509A9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2469533" w14:textId="77777777" w:rsidR="001A00A1" w:rsidRPr="007B340C" w:rsidRDefault="00120233">
            <w:pPr>
              <w:pStyle w:val="ac"/>
              <w:rPr>
                <w:sz w:val="16"/>
                <w:szCs w:val="16"/>
              </w:rPr>
            </w:pPr>
            <w:r w:rsidRPr="007B340C">
              <w:rPr>
                <w:sz w:val="16"/>
                <w:szCs w:val="16"/>
              </w:rPr>
              <w:t>ипратропия бромид + фенотерол</w:t>
            </w:r>
          </w:p>
        </w:tc>
        <w:tc>
          <w:tcPr>
            <w:tcW w:w="4037" w:type="dxa"/>
            <w:tcBorders>
              <w:top w:val="nil"/>
              <w:left w:val="single" w:sz="4" w:space="0" w:color="auto"/>
              <w:bottom w:val="single" w:sz="4" w:space="0" w:color="auto"/>
            </w:tcBorders>
          </w:tcPr>
          <w:p w14:paraId="48D6AE47" w14:textId="77777777" w:rsidR="001A00A1" w:rsidRPr="007B340C" w:rsidRDefault="00120233">
            <w:pPr>
              <w:pStyle w:val="ac"/>
              <w:rPr>
                <w:sz w:val="16"/>
                <w:szCs w:val="16"/>
              </w:rPr>
            </w:pPr>
            <w:r w:rsidRPr="007B340C">
              <w:rPr>
                <w:sz w:val="16"/>
                <w:szCs w:val="16"/>
              </w:rPr>
              <w:t>аэрозоль для ингаляций дозированный;</w:t>
            </w:r>
          </w:p>
          <w:p w14:paraId="6EE8B115" w14:textId="77777777" w:rsidR="001A00A1" w:rsidRPr="007B340C" w:rsidRDefault="00120233">
            <w:pPr>
              <w:pStyle w:val="ac"/>
              <w:rPr>
                <w:sz w:val="16"/>
                <w:szCs w:val="16"/>
              </w:rPr>
            </w:pPr>
            <w:r w:rsidRPr="007B340C">
              <w:rPr>
                <w:sz w:val="16"/>
                <w:szCs w:val="16"/>
              </w:rPr>
              <w:t>раствор для ингаляций</w:t>
            </w:r>
          </w:p>
        </w:tc>
      </w:tr>
      <w:tr w:rsidR="001A00A1" w:rsidRPr="007B340C" w14:paraId="2834FE05" w14:textId="77777777">
        <w:tc>
          <w:tcPr>
            <w:tcW w:w="1028" w:type="dxa"/>
            <w:vMerge/>
            <w:tcBorders>
              <w:top w:val="single" w:sz="4" w:space="0" w:color="auto"/>
              <w:bottom w:val="single" w:sz="4" w:space="0" w:color="auto"/>
              <w:right w:val="single" w:sz="4" w:space="0" w:color="auto"/>
            </w:tcBorders>
          </w:tcPr>
          <w:p w14:paraId="41AC20C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372A6F3"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07B6947" w14:textId="77777777" w:rsidR="001A00A1" w:rsidRPr="007B340C" w:rsidRDefault="00120233">
            <w:pPr>
              <w:pStyle w:val="ac"/>
              <w:rPr>
                <w:sz w:val="16"/>
                <w:szCs w:val="16"/>
              </w:rPr>
            </w:pPr>
            <w:r w:rsidRPr="007B340C">
              <w:rPr>
                <w:sz w:val="16"/>
                <w:szCs w:val="16"/>
              </w:rPr>
              <w:t>олодатерол + тиотропия бромид</w:t>
            </w:r>
          </w:p>
        </w:tc>
        <w:tc>
          <w:tcPr>
            <w:tcW w:w="4037" w:type="dxa"/>
            <w:tcBorders>
              <w:top w:val="nil"/>
              <w:left w:val="single" w:sz="4" w:space="0" w:color="auto"/>
              <w:bottom w:val="single" w:sz="4" w:space="0" w:color="auto"/>
            </w:tcBorders>
          </w:tcPr>
          <w:p w14:paraId="7982C10D" w14:textId="77777777" w:rsidR="001A00A1" w:rsidRPr="007B340C" w:rsidRDefault="00120233">
            <w:pPr>
              <w:pStyle w:val="ac"/>
              <w:rPr>
                <w:sz w:val="16"/>
                <w:szCs w:val="16"/>
              </w:rPr>
            </w:pPr>
            <w:r w:rsidRPr="007B340C">
              <w:rPr>
                <w:sz w:val="16"/>
                <w:szCs w:val="16"/>
              </w:rPr>
              <w:t>раствор для ингаляций дозированный</w:t>
            </w:r>
          </w:p>
        </w:tc>
      </w:tr>
      <w:tr w:rsidR="001A00A1" w:rsidRPr="007B340C" w14:paraId="76CB48C6" w14:textId="77777777">
        <w:tc>
          <w:tcPr>
            <w:tcW w:w="1028" w:type="dxa"/>
            <w:tcBorders>
              <w:top w:val="single" w:sz="4" w:space="0" w:color="auto"/>
              <w:bottom w:val="single" w:sz="4" w:space="0" w:color="auto"/>
              <w:right w:val="single" w:sz="4" w:space="0" w:color="auto"/>
            </w:tcBorders>
          </w:tcPr>
          <w:p w14:paraId="1401C7AE" w14:textId="77777777" w:rsidR="001A00A1" w:rsidRPr="007B340C" w:rsidRDefault="00120233">
            <w:pPr>
              <w:pStyle w:val="aa"/>
              <w:jc w:val="center"/>
              <w:rPr>
                <w:sz w:val="16"/>
                <w:szCs w:val="16"/>
              </w:rPr>
            </w:pPr>
            <w:r w:rsidRPr="007B340C">
              <w:rPr>
                <w:sz w:val="16"/>
                <w:szCs w:val="16"/>
              </w:rPr>
              <w:t>R03B</w:t>
            </w:r>
          </w:p>
        </w:tc>
        <w:tc>
          <w:tcPr>
            <w:tcW w:w="3197" w:type="dxa"/>
            <w:tcBorders>
              <w:top w:val="nil"/>
              <w:left w:val="single" w:sz="4" w:space="0" w:color="auto"/>
              <w:bottom w:val="single" w:sz="4" w:space="0" w:color="auto"/>
              <w:right w:val="nil"/>
            </w:tcBorders>
          </w:tcPr>
          <w:p w14:paraId="23562B17" w14:textId="77777777" w:rsidR="001A00A1" w:rsidRPr="007B340C" w:rsidRDefault="00120233">
            <w:pPr>
              <w:pStyle w:val="ac"/>
              <w:rPr>
                <w:sz w:val="16"/>
                <w:szCs w:val="16"/>
              </w:rPr>
            </w:pPr>
            <w:r w:rsidRPr="007B340C">
              <w:rPr>
                <w:sz w:val="16"/>
                <w:szCs w:val="16"/>
              </w:rPr>
              <w:t>другие средства для лечения обструктивных заболеваний дыхательных путей для ингаляционного введения</w:t>
            </w:r>
          </w:p>
        </w:tc>
        <w:tc>
          <w:tcPr>
            <w:tcW w:w="1936" w:type="dxa"/>
            <w:tcBorders>
              <w:top w:val="nil"/>
              <w:left w:val="single" w:sz="4" w:space="0" w:color="auto"/>
              <w:bottom w:val="single" w:sz="4" w:space="0" w:color="auto"/>
              <w:right w:val="nil"/>
            </w:tcBorders>
          </w:tcPr>
          <w:p w14:paraId="3BBFD2C5"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90598FF" w14:textId="77777777" w:rsidR="001A00A1" w:rsidRPr="007B340C" w:rsidRDefault="001A00A1">
            <w:pPr>
              <w:pStyle w:val="aa"/>
              <w:rPr>
                <w:sz w:val="16"/>
                <w:szCs w:val="16"/>
              </w:rPr>
            </w:pPr>
          </w:p>
        </w:tc>
      </w:tr>
      <w:tr w:rsidR="001A00A1" w:rsidRPr="007B340C" w14:paraId="481603B4" w14:textId="77777777">
        <w:tc>
          <w:tcPr>
            <w:tcW w:w="1028" w:type="dxa"/>
            <w:vMerge w:val="restart"/>
            <w:tcBorders>
              <w:top w:val="single" w:sz="4" w:space="0" w:color="auto"/>
              <w:bottom w:val="single" w:sz="4" w:space="0" w:color="auto"/>
              <w:right w:val="single" w:sz="4" w:space="0" w:color="auto"/>
            </w:tcBorders>
          </w:tcPr>
          <w:p w14:paraId="6FB3C179" w14:textId="77777777" w:rsidR="001A00A1" w:rsidRPr="007B340C" w:rsidRDefault="00120233">
            <w:pPr>
              <w:pStyle w:val="aa"/>
              <w:jc w:val="center"/>
              <w:rPr>
                <w:sz w:val="16"/>
                <w:szCs w:val="16"/>
              </w:rPr>
            </w:pPr>
            <w:r w:rsidRPr="007B340C">
              <w:rPr>
                <w:sz w:val="16"/>
                <w:szCs w:val="16"/>
              </w:rPr>
              <w:t>R03BA</w:t>
            </w:r>
          </w:p>
        </w:tc>
        <w:tc>
          <w:tcPr>
            <w:tcW w:w="3197" w:type="dxa"/>
            <w:vMerge w:val="restart"/>
            <w:tcBorders>
              <w:top w:val="nil"/>
              <w:left w:val="single" w:sz="4" w:space="0" w:color="auto"/>
              <w:bottom w:val="single" w:sz="4" w:space="0" w:color="auto"/>
              <w:right w:val="nil"/>
            </w:tcBorders>
          </w:tcPr>
          <w:p w14:paraId="5E122E60" w14:textId="77777777" w:rsidR="001A00A1" w:rsidRPr="007B340C" w:rsidRDefault="00120233">
            <w:pPr>
              <w:pStyle w:val="ac"/>
              <w:rPr>
                <w:sz w:val="16"/>
                <w:szCs w:val="16"/>
              </w:rPr>
            </w:pPr>
            <w:r w:rsidRPr="007B340C">
              <w:rPr>
                <w:sz w:val="16"/>
                <w:szCs w:val="16"/>
              </w:rPr>
              <w:t>глюкокортикоиды</w:t>
            </w:r>
          </w:p>
        </w:tc>
        <w:tc>
          <w:tcPr>
            <w:tcW w:w="1936" w:type="dxa"/>
            <w:tcBorders>
              <w:top w:val="nil"/>
              <w:left w:val="single" w:sz="4" w:space="0" w:color="auto"/>
              <w:bottom w:val="single" w:sz="4" w:space="0" w:color="auto"/>
              <w:right w:val="nil"/>
            </w:tcBorders>
          </w:tcPr>
          <w:p w14:paraId="7A89F69B" w14:textId="77777777" w:rsidR="001A00A1" w:rsidRPr="007B340C" w:rsidRDefault="00120233">
            <w:pPr>
              <w:pStyle w:val="ac"/>
              <w:rPr>
                <w:sz w:val="16"/>
                <w:szCs w:val="16"/>
              </w:rPr>
            </w:pPr>
            <w:r w:rsidRPr="007B340C">
              <w:rPr>
                <w:sz w:val="16"/>
                <w:szCs w:val="16"/>
              </w:rPr>
              <w:t>беклометазон</w:t>
            </w:r>
          </w:p>
        </w:tc>
        <w:tc>
          <w:tcPr>
            <w:tcW w:w="4037" w:type="dxa"/>
            <w:tcBorders>
              <w:top w:val="nil"/>
              <w:left w:val="single" w:sz="4" w:space="0" w:color="auto"/>
              <w:bottom w:val="single" w:sz="4" w:space="0" w:color="auto"/>
            </w:tcBorders>
          </w:tcPr>
          <w:p w14:paraId="19C6A16E" w14:textId="77777777" w:rsidR="001A00A1" w:rsidRPr="007B340C" w:rsidRDefault="00120233">
            <w:pPr>
              <w:pStyle w:val="ac"/>
              <w:rPr>
                <w:sz w:val="16"/>
                <w:szCs w:val="16"/>
              </w:rPr>
            </w:pPr>
            <w:r w:rsidRPr="007B340C">
              <w:rPr>
                <w:sz w:val="16"/>
                <w:szCs w:val="16"/>
              </w:rPr>
              <w:t>аэрозоль для ингаляций дозированный;</w:t>
            </w:r>
          </w:p>
          <w:p w14:paraId="742BBC05" w14:textId="77777777" w:rsidR="001A00A1" w:rsidRPr="007B340C" w:rsidRDefault="00120233">
            <w:pPr>
              <w:pStyle w:val="ac"/>
              <w:rPr>
                <w:sz w:val="16"/>
                <w:szCs w:val="16"/>
              </w:rPr>
            </w:pPr>
            <w:r w:rsidRPr="007B340C">
              <w:rPr>
                <w:sz w:val="16"/>
                <w:szCs w:val="16"/>
              </w:rPr>
              <w:t>аэрозоль для ингаляций дозированный, активируемый вдохом;</w:t>
            </w:r>
          </w:p>
          <w:p w14:paraId="4CD8FB76" w14:textId="77777777" w:rsidR="001A00A1" w:rsidRPr="007B340C" w:rsidRDefault="00120233">
            <w:pPr>
              <w:pStyle w:val="ac"/>
              <w:rPr>
                <w:sz w:val="16"/>
                <w:szCs w:val="16"/>
              </w:rPr>
            </w:pPr>
            <w:r w:rsidRPr="007B340C">
              <w:rPr>
                <w:sz w:val="16"/>
                <w:szCs w:val="16"/>
              </w:rPr>
              <w:t>спрей назальный дозированный;</w:t>
            </w:r>
          </w:p>
          <w:p w14:paraId="3B33AA38" w14:textId="77777777" w:rsidR="001A00A1" w:rsidRPr="007B340C" w:rsidRDefault="00120233">
            <w:pPr>
              <w:pStyle w:val="ac"/>
              <w:rPr>
                <w:sz w:val="16"/>
                <w:szCs w:val="16"/>
              </w:rPr>
            </w:pPr>
            <w:r w:rsidRPr="007B340C">
              <w:rPr>
                <w:sz w:val="16"/>
                <w:szCs w:val="16"/>
              </w:rPr>
              <w:t>суспензия для ингаляций</w:t>
            </w:r>
          </w:p>
        </w:tc>
      </w:tr>
      <w:tr w:rsidR="001A00A1" w:rsidRPr="007B340C" w14:paraId="3242F26E" w14:textId="77777777">
        <w:tc>
          <w:tcPr>
            <w:tcW w:w="1028" w:type="dxa"/>
            <w:vMerge/>
            <w:tcBorders>
              <w:top w:val="single" w:sz="4" w:space="0" w:color="auto"/>
              <w:bottom w:val="single" w:sz="4" w:space="0" w:color="auto"/>
              <w:right w:val="single" w:sz="4" w:space="0" w:color="auto"/>
            </w:tcBorders>
          </w:tcPr>
          <w:p w14:paraId="0F98F6A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A3BD5A2"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47FAE0C" w14:textId="77777777" w:rsidR="001A00A1" w:rsidRPr="007B340C" w:rsidRDefault="00120233">
            <w:pPr>
              <w:pStyle w:val="ac"/>
              <w:rPr>
                <w:sz w:val="16"/>
                <w:szCs w:val="16"/>
              </w:rPr>
            </w:pPr>
            <w:r w:rsidRPr="007B340C">
              <w:rPr>
                <w:sz w:val="16"/>
                <w:szCs w:val="16"/>
              </w:rPr>
              <w:t>будесонид</w:t>
            </w:r>
          </w:p>
        </w:tc>
        <w:tc>
          <w:tcPr>
            <w:tcW w:w="4037" w:type="dxa"/>
            <w:tcBorders>
              <w:top w:val="nil"/>
              <w:left w:val="single" w:sz="4" w:space="0" w:color="auto"/>
              <w:bottom w:val="single" w:sz="4" w:space="0" w:color="auto"/>
            </w:tcBorders>
          </w:tcPr>
          <w:p w14:paraId="1144E87D" w14:textId="77777777" w:rsidR="001A00A1" w:rsidRPr="007B340C" w:rsidRDefault="00120233">
            <w:pPr>
              <w:pStyle w:val="ac"/>
              <w:rPr>
                <w:sz w:val="16"/>
                <w:szCs w:val="16"/>
              </w:rPr>
            </w:pPr>
            <w:r w:rsidRPr="007B340C">
              <w:rPr>
                <w:sz w:val="16"/>
                <w:szCs w:val="16"/>
              </w:rPr>
              <w:t>капли назальные;</w:t>
            </w:r>
          </w:p>
          <w:p w14:paraId="1B97CCFE" w14:textId="77777777" w:rsidR="001A00A1" w:rsidRPr="007B340C" w:rsidRDefault="00120233">
            <w:pPr>
              <w:pStyle w:val="ac"/>
              <w:rPr>
                <w:sz w:val="16"/>
                <w:szCs w:val="16"/>
              </w:rPr>
            </w:pPr>
            <w:r w:rsidRPr="007B340C">
              <w:rPr>
                <w:sz w:val="16"/>
                <w:szCs w:val="16"/>
              </w:rPr>
              <w:t>капсулы кишечнорастворимые;</w:t>
            </w:r>
          </w:p>
          <w:p w14:paraId="299FEDFD" w14:textId="77777777" w:rsidR="001A00A1" w:rsidRPr="007B340C" w:rsidRDefault="00120233">
            <w:pPr>
              <w:pStyle w:val="ac"/>
              <w:rPr>
                <w:sz w:val="16"/>
                <w:szCs w:val="16"/>
              </w:rPr>
            </w:pPr>
            <w:r w:rsidRPr="007B340C">
              <w:rPr>
                <w:sz w:val="16"/>
                <w:szCs w:val="16"/>
              </w:rPr>
              <w:t>порошок для ингаляций дозированный;</w:t>
            </w:r>
          </w:p>
          <w:p w14:paraId="7779C1D9" w14:textId="77777777" w:rsidR="001A00A1" w:rsidRPr="007B340C" w:rsidRDefault="00120233">
            <w:pPr>
              <w:pStyle w:val="ac"/>
              <w:rPr>
                <w:sz w:val="16"/>
                <w:szCs w:val="16"/>
              </w:rPr>
            </w:pPr>
            <w:r w:rsidRPr="007B340C">
              <w:rPr>
                <w:sz w:val="16"/>
                <w:szCs w:val="16"/>
              </w:rPr>
              <w:t>раствор для ингаляций;</w:t>
            </w:r>
          </w:p>
          <w:p w14:paraId="150E91DA" w14:textId="77777777" w:rsidR="001A00A1" w:rsidRPr="007B340C" w:rsidRDefault="00120233">
            <w:pPr>
              <w:pStyle w:val="ac"/>
              <w:rPr>
                <w:sz w:val="16"/>
                <w:szCs w:val="16"/>
              </w:rPr>
            </w:pPr>
            <w:r w:rsidRPr="007B340C">
              <w:rPr>
                <w:sz w:val="16"/>
                <w:szCs w:val="16"/>
              </w:rPr>
              <w:lastRenderedPageBreak/>
              <w:t>спрей назальный дозированный;</w:t>
            </w:r>
          </w:p>
          <w:p w14:paraId="6AFE20F3" w14:textId="77777777" w:rsidR="001A00A1" w:rsidRPr="007B340C" w:rsidRDefault="00120233">
            <w:pPr>
              <w:pStyle w:val="ac"/>
              <w:rPr>
                <w:sz w:val="16"/>
                <w:szCs w:val="16"/>
              </w:rPr>
            </w:pPr>
            <w:r w:rsidRPr="007B340C">
              <w:rPr>
                <w:sz w:val="16"/>
                <w:szCs w:val="16"/>
              </w:rPr>
              <w:t>суспензия для ингаляций дозированная</w:t>
            </w:r>
          </w:p>
        </w:tc>
      </w:tr>
      <w:tr w:rsidR="001A00A1" w:rsidRPr="007B340C" w14:paraId="40C0C6A6" w14:textId="77777777">
        <w:tc>
          <w:tcPr>
            <w:tcW w:w="1028" w:type="dxa"/>
            <w:vMerge w:val="restart"/>
            <w:tcBorders>
              <w:top w:val="single" w:sz="4" w:space="0" w:color="auto"/>
              <w:bottom w:val="single" w:sz="4" w:space="0" w:color="auto"/>
              <w:right w:val="single" w:sz="4" w:space="0" w:color="auto"/>
            </w:tcBorders>
          </w:tcPr>
          <w:p w14:paraId="4D5B2C05" w14:textId="77777777" w:rsidR="001A00A1" w:rsidRPr="007B340C" w:rsidRDefault="00120233">
            <w:pPr>
              <w:pStyle w:val="aa"/>
              <w:jc w:val="center"/>
              <w:rPr>
                <w:sz w:val="16"/>
                <w:szCs w:val="16"/>
              </w:rPr>
            </w:pPr>
            <w:r w:rsidRPr="007B340C">
              <w:rPr>
                <w:sz w:val="16"/>
                <w:szCs w:val="16"/>
              </w:rPr>
              <w:lastRenderedPageBreak/>
              <w:t>R03BB</w:t>
            </w:r>
          </w:p>
        </w:tc>
        <w:tc>
          <w:tcPr>
            <w:tcW w:w="3197" w:type="dxa"/>
            <w:vMerge w:val="restart"/>
            <w:tcBorders>
              <w:top w:val="nil"/>
              <w:left w:val="single" w:sz="4" w:space="0" w:color="auto"/>
              <w:bottom w:val="single" w:sz="4" w:space="0" w:color="auto"/>
              <w:right w:val="nil"/>
            </w:tcBorders>
          </w:tcPr>
          <w:p w14:paraId="3DB48F49" w14:textId="77777777" w:rsidR="001A00A1" w:rsidRPr="007B340C" w:rsidRDefault="00120233">
            <w:pPr>
              <w:pStyle w:val="ac"/>
              <w:rPr>
                <w:sz w:val="16"/>
                <w:szCs w:val="16"/>
              </w:rPr>
            </w:pPr>
            <w:r w:rsidRPr="007B340C">
              <w:rPr>
                <w:sz w:val="16"/>
                <w:szCs w:val="16"/>
              </w:rPr>
              <w:t>антихолинергические средства</w:t>
            </w:r>
          </w:p>
        </w:tc>
        <w:tc>
          <w:tcPr>
            <w:tcW w:w="1936" w:type="dxa"/>
            <w:tcBorders>
              <w:top w:val="nil"/>
              <w:left w:val="single" w:sz="4" w:space="0" w:color="auto"/>
              <w:bottom w:val="single" w:sz="4" w:space="0" w:color="auto"/>
              <w:right w:val="nil"/>
            </w:tcBorders>
          </w:tcPr>
          <w:p w14:paraId="52E9CAB2" w14:textId="77777777" w:rsidR="001A00A1" w:rsidRPr="007B340C" w:rsidRDefault="00120233">
            <w:pPr>
              <w:pStyle w:val="ac"/>
              <w:rPr>
                <w:sz w:val="16"/>
                <w:szCs w:val="16"/>
              </w:rPr>
            </w:pPr>
            <w:r w:rsidRPr="007B340C">
              <w:rPr>
                <w:sz w:val="16"/>
                <w:szCs w:val="16"/>
              </w:rPr>
              <w:t>аклидиния бромид</w:t>
            </w:r>
          </w:p>
        </w:tc>
        <w:tc>
          <w:tcPr>
            <w:tcW w:w="4037" w:type="dxa"/>
            <w:tcBorders>
              <w:top w:val="nil"/>
              <w:left w:val="single" w:sz="4" w:space="0" w:color="auto"/>
              <w:bottom w:val="single" w:sz="4" w:space="0" w:color="auto"/>
            </w:tcBorders>
          </w:tcPr>
          <w:p w14:paraId="6E11ED12" w14:textId="77777777" w:rsidR="001A00A1" w:rsidRPr="007B340C" w:rsidRDefault="00120233">
            <w:pPr>
              <w:pStyle w:val="ac"/>
              <w:rPr>
                <w:sz w:val="16"/>
                <w:szCs w:val="16"/>
              </w:rPr>
            </w:pPr>
            <w:r w:rsidRPr="007B340C">
              <w:rPr>
                <w:sz w:val="16"/>
                <w:szCs w:val="16"/>
              </w:rPr>
              <w:t>порошок для ингаляций дозированный</w:t>
            </w:r>
          </w:p>
        </w:tc>
      </w:tr>
      <w:tr w:rsidR="001A00A1" w:rsidRPr="007B340C" w14:paraId="6A160D81" w14:textId="77777777">
        <w:tc>
          <w:tcPr>
            <w:tcW w:w="1028" w:type="dxa"/>
            <w:vMerge/>
            <w:tcBorders>
              <w:top w:val="single" w:sz="4" w:space="0" w:color="auto"/>
              <w:bottom w:val="single" w:sz="4" w:space="0" w:color="auto"/>
              <w:right w:val="single" w:sz="4" w:space="0" w:color="auto"/>
            </w:tcBorders>
          </w:tcPr>
          <w:p w14:paraId="3E919291"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71B08A5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CB8C26B" w14:textId="77777777" w:rsidR="001A00A1" w:rsidRPr="007B340C" w:rsidRDefault="00120233">
            <w:pPr>
              <w:pStyle w:val="ac"/>
              <w:rPr>
                <w:sz w:val="16"/>
                <w:szCs w:val="16"/>
              </w:rPr>
            </w:pPr>
            <w:r w:rsidRPr="007B340C">
              <w:rPr>
                <w:sz w:val="16"/>
                <w:szCs w:val="16"/>
              </w:rPr>
              <w:t>гликопиррония бромид</w:t>
            </w:r>
          </w:p>
        </w:tc>
        <w:tc>
          <w:tcPr>
            <w:tcW w:w="4037" w:type="dxa"/>
            <w:tcBorders>
              <w:top w:val="nil"/>
              <w:left w:val="single" w:sz="4" w:space="0" w:color="auto"/>
              <w:bottom w:val="single" w:sz="4" w:space="0" w:color="auto"/>
            </w:tcBorders>
          </w:tcPr>
          <w:p w14:paraId="770731FF" w14:textId="77777777" w:rsidR="001A00A1" w:rsidRPr="007B340C" w:rsidRDefault="00120233">
            <w:pPr>
              <w:pStyle w:val="ac"/>
              <w:rPr>
                <w:sz w:val="16"/>
                <w:szCs w:val="16"/>
              </w:rPr>
            </w:pPr>
            <w:r w:rsidRPr="007B340C">
              <w:rPr>
                <w:sz w:val="16"/>
                <w:szCs w:val="16"/>
              </w:rPr>
              <w:t>капсулы с порошком для ингаляций</w:t>
            </w:r>
          </w:p>
        </w:tc>
      </w:tr>
      <w:tr w:rsidR="001A00A1" w:rsidRPr="007B340C" w14:paraId="49D8A393" w14:textId="77777777">
        <w:tc>
          <w:tcPr>
            <w:tcW w:w="1028" w:type="dxa"/>
            <w:vMerge/>
            <w:tcBorders>
              <w:top w:val="single" w:sz="4" w:space="0" w:color="auto"/>
              <w:bottom w:val="single" w:sz="4" w:space="0" w:color="auto"/>
              <w:right w:val="single" w:sz="4" w:space="0" w:color="auto"/>
            </w:tcBorders>
          </w:tcPr>
          <w:p w14:paraId="6B10F018"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03D7A79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344B11C" w14:textId="77777777" w:rsidR="001A00A1" w:rsidRPr="007B340C" w:rsidRDefault="00120233">
            <w:pPr>
              <w:pStyle w:val="ac"/>
              <w:rPr>
                <w:sz w:val="16"/>
                <w:szCs w:val="16"/>
              </w:rPr>
            </w:pPr>
            <w:r w:rsidRPr="007B340C">
              <w:rPr>
                <w:sz w:val="16"/>
                <w:szCs w:val="16"/>
              </w:rPr>
              <w:t>ипратропия бромид</w:t>
            </w:r>
          </w:p>
        </w:tc>
        <w:tc>
          <w:tcPr>
            <w:tcW w:w="4037" w:type="dxa"/>
            <w:tcBorders>
              <w:top w:val="nil"/>
              <w:left w:val="single" w:sz="4" w:space="0" w:color="auto"/>
              <w:bottom w:val="single" w:sz="4" w:space="0" w:color="auto"/>
            </w:tcBorders>
          </w:tcPr>
          <w:p w14:paraId="7D4B3890" w14:textId="77777777" w:rsidR="001A00A1" w:rsidRPr="007B340C" w:rsidRDefault="00120233">
            <w:pPr>
              <w:pStyle w:val="ac"/>
              <w:rPr>
                <w:sz w:val="16"/>
                <w:szCs w:val="16"/>
              </w:rPr>
            </w:pPr>
            <w:r w:rsidRPr="007B340C">
              <w:rPr>
                <w:sz w:val="16"/>
                <w:szCs w:val="16"/>
              </w:rPr>
              <w:t>аэрозоль для ингаляций дозированный;</w:t>
            </w:r>
          </w:p>
          <w:p w14:paraId="49C5F1C3" w14:textId="77777777" w:rsidR="001A00A1" w:rsidRPr="007B340C" w:rsidRDefault="00120233">
            <w:pPr>
              <w:pStyle w:val="ac"/>
              <w:rPr>
                <w:sz w:val="16"/>
                <w:szCs w:val="16"/>
              </w:rPr>
            </w:pPr>
            <w:r w:rsidRPr="007B340C">
              <w:rPr>
                <w:sz w:val="16"/>
                <w:szCs w:val="16"/>
              </w:rPr>
              <w:t>раствор для ингаляций</w:t>
            </w:r>
          </w:p>
        </w:tc>
      </w:tr>
      <w:tr w:rsidR="001A00A1" w:rsidRPr="007B340C" w14:paraId="0157E825" w14:textId="77777777">
        <w:tc>
          <w:tcPr>
            <w:tcW w:w="1028" w:type="dxa"/>
            <w:vMerge/>
            <w:tcBorders>
              <w:top w:val="single" w:sz="4" w:space="0" w:color="auto"/>
              <w:bottom w:val="single" w:sz="4" w:space="0" w:color="auto"/>
              <w:right w:val="single" w:sz="4" w:space="0" w:color="auto"/>
            </w:tcBorders>
          </w:tcPr>
          <w:p w14:paraId="17082129"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DECE4C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12948A" w14:textId="77777777" w:rsidR="001A00A1" w:rsidRPr="007B340C" w:rsidRDefault="00120233">
            <w:pPr>
              <w:pStyle w:val="ac"/>
              <w:rPr>
                <w:sz w:val="16"/>
                <w:szCs w:val="16"/>
              </w:rPr>
            </w:pPr>
            <w:r w:rsidRPr="007B340C">
              <w:rPr>
                <w:sz w:val="16"/>
                <w:szCs w:val="16"/>
              </w:rPr>
              <w:t>тиотропия бромид</w:t>
            </w:r>
          </w:p>
        </w:tc>
        <w:tc>
          <w:tcPr>
            <w:tcW w:w="4037" w:type="dxa"/>
            <w:tcBorders>
              <w:top w:val="nil"/>
              <w:left w:val="single" w:sz="4" w:space="0" w:color="auto"/>
              <w:bottom w:val="single" w:sz="4" w:space="0" w:color="auto"/>
            </w:tcBorders>
          </w:tcPr>
          <w:p w14:paraId="07D96CF2" w14:textId="77777777" w:rsidR="001A00A1" w:rsidRPr="007B340C" w:rsidRDefault="00120233">
            <w:pPr>
              <w:pStyle w:val="ac"/>
              <w:rPr>
                <w:sz w:val="16"/>
                <w:szCs w:val="16"/>
              </w:rPr>
            </w:pPr>
            <w:r w:rsidRPr="007B340C">
              <w:rPr>
                <w:sz w:val="16"/>
                <w:szCs w:val="16"/>
              </w:rPr>
              <w:t>капсулы с порошком для ингаляций;</w:t>
            </w:r>
          </w:p>
          <w:p w14:paraId="3B35284D" w14:textId="77777777" w:rsidR="001A00A1" w:rsidRPr="007B340C" w:rsidRDefault="00120233">
            <w:pPr>
              <w:pStyle w:val="ac"/>
              <w:rPr>
                <w:sz w:val="16"/>
                <w:szCs w:val="16"/>
              </w:rPr>
            </w:pPr>
            <w:r w:rsidRPr="007B340C">
              <w:rPr>
                <w:sz w:val="16"/>
                <w:szCs w:val="16"/>
              </w:rPr>
              <w:t>раствор для ингаляций</w:t>
            </w:r>
          </w:p>
        </w:tc>
      </w:tr>
      <w:tr w:rsidR="001A00A1" w:rsidRPr="007B340C" w14:paraId="098535E8" w14:textId="77777777">
        <w:tc>
          <w:tcPr>
            <w:tcW w:w="1028" w:type="dxa"/>
            <w:tcBorders>
              <w:top w:val="single" w:sz="4" w:space="0" w:color="auto"/>
              <w:bottom w:val="single" w:sz="4" w:space="0" w:color="auto"/>
              <w:right w:val="single" w:sz="4" w:space="0" w:color="auto"/>
            </w:tcBorders>
          </w:tcPr>
          <w:p w14:paraId="24718293" w14:textId="77777777" w:rsidR="001A00A1" w:rsidRPr="007B340C" w:rsidRDefault="00120233">
            <w:pPr>
              <w:pStyle w:val="aa"/>
              <w:jc w:val="center"/>
              <w:rPr>
                <w:sz w:val="16"/>
                <w:szCs w:val="16"/>
              </w:rPr>
            </w:pPr>
            <w:r w:rsidRPr="007B340C">
              <w:rPr>
                <w:sz w:val="16"/>
                <w:szCs w:val="16"/>
              </w:rPr>
              <w:t>R03BC</w:t>
            </w:r>
          </w:p>
        </w:tc>
        <w:tc>
          <w:tcPr>
            <w:tcW w:w="3197" w:type="dxa"/>
            <w:tcBorders>
              <w:top w:val="nil"/>
              <w:left w:val="single" w:sz="4" w:space="0" w:color="auto"/>
              <w:bottom w:val="single" w:sz="4" w:space="0" w:color="auto"/>
              <w:right w:val="nil"/>
            </w:tcBorders>
          </w:tcPr>
          <w:p w14:paraId="31AAFE8C" w14:textId="77777777" w:rsidR="001A00A1" w:rsidRPr="007B340C" w:rsidRDefault="00120233">
            <w:pPr>
              <w:pStyle w:val="ac"/>
              <w:rPr>
                <w:sz w:val="16"/>
                <w:szCs w:val="16"/>
              </w:rPr>
            </w:pPr>
            <w:r w:rsidRPr="007B340C">
              <w:rPr>
                <w:sz w:val="16"/>
                <w:szCs w:val="16"/>
              </w:rPr>
              <w:t>противоаллергические средства, кроме глюкокортикоидов</w:t>
            </w:r>
          </w:p>
        </w:tc>
        <w:tc>
          <w:tcPr>
            <w:tcW w:w="1936" w:type="dxa"/>
            <w:tcBorders>
              <w:top w:val="nil"/>
              <w:left w:val="single" w:sz="4" w:space="0" w:color="auto"/>
              <w:bottom w:val="single" w:sz="4" w:space="0" w:color="auto"/>
              <w:right w:val="nil"/>
            </w:tcBorders>
          </w:tcPr>
          <w:p w14:paraId="07F4083B" w14:textId="77777777" w:rsidR="001A00A1" w:rsidRPr="007B340C" w:rsidRDefault="00120233">
            <w:pPr>
              <w:pStyle w:val="ac"/>
              <w:rPr>
                <w:sz w:val="16"/>
                <w:szCs w:val="16"/>
              </w:rPr>
            </w:pPr>
            <w:r w:rsidRPr="007B340C">
              <w:rPr>
                <w:sz w:val="16"/>
                <w:szCs w:val="16"/>
              </w:rPr>
              <w:t>кромоглициевая кислота</w:t>
            </w:r>
          </w:p>
        </w:tc>
        <w:tc>
          <w:tcPr>
            <w:tcW w:w="4037" w:type="dxa"/>
            <w:tcBorders>
              <w:top w:val="nil"/>
              <w:left w:val="single" w:sz="4" w:space="0" w:color="auto"/>
              <w:bottom w:val="single" w:sz="4" w:space="0" w:color="auto"/>
            </w:tcBorders>
          </w:tcPr>
          <w:p w14:paraId="37EC8694" w14:textId="77777777" w:rsidR="001A00A1" w:rsidRPr="007B340C" w:rsidRDefault="00120233">
            <w:pPr>
              <w:pStyle w:val="ac"/>
              <w:rPr>
                <w:sz w:val="16"/>
                <w:szCs w:val="16"/>
              </w:rPr>
            </w:pPr>
            <w:r w:rsidRPr="007B340C">
              <w:rPr>
                <w:sz w:val="16"/>
                <w:szCs w:val="16"/>
              </w:rPr>
              <w:t>аэрозоль для ингаляций дозированный;</w:t>
            </w:r>
          </w:p>
          <w:p w14:paraId="07F3B45F" w14:textId="77777777" w:rsidR="001A00A1" w:rsidRPr="007B340C" w:rsidRDefault="00120233">
            <w:pPr>
              <w:pStyle w:val="ac"/>
              <w:rPr>
                <w:sz w:val="16"/>
                <w:szCs w:val="16"/>
              </w:rPr>
            </w:pPr>
            <w:r w:rsidRPr="007B340C">
              <w:rPr>
                <w:sz w:val="16"/>
                <w:szCs w:val="16"/>
              </w:rPr>
              <w:t>капли глазные;</w:t>
            </w:r>
          </w:p>
          <w:p w14:paraId="2B5B5F27" w14:textId="77777777" w:rsidR="001A00A1" w:rsidRPr="007B340C" w:rsidRDefault="00120233">
            <w:pPr>
              <w:pStyle w:val="ac"/>
              <w:rPr>
                <w:sz w:val="16"/>
                <w:szCs w:val="16"/>
              </w:rPr>
            </w:pPr>
            <w:r w:rsidRPr="007B340C">
              <w:rPr>
                <w:sz w:val="16"/>
                <w:szCs w:val="16"/>
              </w:rPr>
              <w:t>капсулы;</w:t>
            </w:r>
          </w:p>
          <w:p w14:paraId="6B5E2F4F" w14:textId="77777777" w:rsidR="001A00A1" w:rsidRPr="007B340C" w:rsidRDefault="00120233">
            <w:pPr>
              <w:pStyle w:val="ac"/>
              <w:rPr>
                <w:sz w:val="16"/>
                <w:szCs w:val="16"/>
              </w:rPr>
            </w:pPr>
            <w:r w:rsidRPr="007B340C">
              <w:rPr>
                <w:sz w:val="16"/>
                <w:szCs w:val="16"/>
              </w:rPr>
              <w:t>спрей назальный;</w:t>
            </w:r>
          </w:p>
          <w:p w14:paraId="1749E93B" w14:textId="77777777" w:rsidR="001A00A1" w:rsidRPr="007B340C" w:rsidRDefault="00120233">
            <w:pPr>
              <w:pStyle w:val="ac"/>
              <w:rPr>
                <w:sz w:val="16"/>
                <w:szCs w:val="16"/>
              </w:rPr>
            </w:pPr>
            <w:r w:rsidRPr="007B340C">
              <w:rPr>
                <w:sz w:val="16"/>
                <w:szCs w:val="16"/>
              </w:rPr>
              <w:t>спрей назальный дозированный</w:t>
            </w:r>
          </w:p>
        </w:tc>
      </w:tr>
      <w:tr w:rsidR="001A00A1" w:rsidRPr="007B340C" w14:paraId="562B543A" w14:textId="77777777">
        <w:tc>
          <w:tcPr>
            <w:tcW w:w="1028" w:type="dxa"/>
            <w:tcBorders>
              <w:top w:val="single" w:sz="4" w:space="0" w:color="auto"/>
              <w:bottom w:val="single" w:sz="4" w:space="0" w:color="auto"/>
              <w:right w:val="single" w:sz="4" w:space="0" w:color="auto"/>
            </w:tcBorders>
          </w:tcPr>
          <w:p w14:paraId="5671C4F8" w14:textId="77777777" w:rsidR="001A00A1" w:rsidRPr="007B340C" w:rsidRDefault="00120233">
            <w:pPr>
              <w:pStyle w:val="aa"/>
              <w:jc w:val="center"/>
              <w:rPr>
                <w:sz w:val="16"/>
                <w:szCs w:val="16"/>
              </w:rPr>
            </w:pPr>
            <w:r w:rsidRPr="007B340C">
              <w:rPr>
                <w:sz w:val="16"/>
                <w:szCs w:val="16"/>
              </w:rPr>
              <w:t>R03D</w:t>
            </w:r>
          </w:p>
        </w:tc>
        <w:tc>
          <w:tcPr>
            <w:tcW w:w="3197" w:type="dxa"/>
            <w:tcBorders>
              <w:top w:val="nil"/>
              <w:left w:val="single" w:sz="4" w:space="0" w:color="auto"/>
              <w:bottom w:val="single" w:sz="4" w:space="0" w:color="auto"/>
              <w:right w:val="nil"/>
            </w:tcBorders>
          </w:tcPr>
          <w:p w14:paraId="659E4711" w14:textId="77777777" w:rsidR="001A00A1" w:rsidRPr="007B340C" w:rsidRDefault="00120233">
            <w:pPr>
              <w:pStyle w:val="ac"/>
              <w:rPr>
                <w:sz w:val="16"/>
                <w:szCs w:val="16"/>
              </w:rPr>
            </w:pPr>
            <w:r w:rsidRPr="007B340C">
              <w:rPr>
                <w:sz w:val="16"/>
                <w:szCs w:val="16"/>
              </w:rPr>
              <w:t>другие средства системного действия для лечения обструктивных заболеваний дыхательных путей</w:t>
            </w:r>
          </w:p>
        </w:tc>
        <w:tc>
          <w:tcPr>
            <w:tcW w:w="1936" w:type="dxa"/>
            <w:tcBorders>
              <w:top w:val="nil"/>
              <w:left w:val="single" w:sz="4" w:space="0" w:color="auto"/>
              <w:bottom w:val="single" w:sz="4" w:space="0" w:color="auto"/>
              <w:right w:val="nil"/>
            </w:tcBorders>
          </w:tcPr>
          <w:p w14:paraId="0419436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83A7870" w14:textId="77777777" w:rsidR="001A00A1" w:rsidRPr="007B340C" w:rsidRDefault="001A00A1">
            <w:pPr>
              <w:pStyle w:val="aa"/>
              <w:rPr>
                <w:sz w:val="16"/>
                <w:szCs w:val="16"/>
              </w:rPr>
            </w:pPr>
          </w:p>
        </w:tc>
      </w:tr>
      <w:tr w:rsidR="001A00A1" w:rsidRPr="007B340C" w14:paraId="3A5E6420" w14:textId="77777777">
        <w:tc>
          <w:tcPr>
            <w:tcW w:w="1028" w:type="dxa"/>
            <w:tcBorders>
              <w:top w:val="single" w:sz="4" w:space="0" w:color="auto"/>
              <w:bottom w:val="single" w:sz="4" w:space="0" w:color="auto"/>
              <w:right w:val="single" w:sz="4" w:space="0" w:color="auto"/>
            </w:tcBorders>
          </w:tcPr>
          <w:p w14:paraId="574B125B" w14:textId="77777777" w:rsidR="001A00A1" w:rsidRPr="007B340C" w:rsidRDefault="00120233">
            <w:pPr>
              <w:pStyle w:val="aa"/>
              <w:jc w:val="center"/>
              <w:rPr>
                <w:sz w:val="16"/>
                <w:szCs w:val="16"/>
              </w:rPr>
            </w:pPr>
            <w:r w:rsidRPr="007B340C">
              <w:rPr>
                <w:sz w:val="16"/>
                <w:szCs w:val="16"/>
              </w:rPr>
              <w:t>R03DA</w:t>
            </w:r>
          </w:p>
        </w:tc>
        <w:tc>
          <w:tcPr>
            <w:tcW w:w="3197" w:type="dxa"/>
            <w:tcBorders>
              <w:top w:val="nil"/>
              <w:left w:val="single" w:sz="4" w:space="0" w:color="auto"/>
              <w:bottom w:val="single" w:sz="4" w:space="0" w:color="auto"/>
              <w:right w:val="nil"/>
            </w:tcBorders>
          </w:tcPr>
          <w:p w14:paraId="760C0C5D" w14:textId="77777777" w:rsidR="001A00A1" w:rsidRPr="007B340C" w:rsidRDefault="00120233">
            <w:pPr>
              <w:pStyle w:val="ac"/>
              <w:rPr>
                <w:sz w:val="16"/>
                <w:szCs w:val="16"/>
              </w:rPr>
            </w:pPr>
            <w:r w:rsidRPr="007B340C">
              <w:rPr>
                <w:sz w:val="16"/>
                <w:szCs w:val="16"/>
              </w:rPr>
              <w:t>ксантины</w:t>
            </w:r>
          </w:p>
        </w:tc>
        <w:tc>
          <w:tcPr>
            <w:tcW w:w="1936" w:type="dxa"/>
            <w:tcBorders>
              <w:top w:val="nil"/>
              <w:left w:val="single" w:sz="4" w:space="0" w:color="auto"/>
              <w:bottom w:val="single" w:sz="4" w:space="0" w:color="auto"/>
              <w:right w:val="nil"/>
            </w:tcBorders>
          </w:tcPr>
          <w:p w14:paraId="47434DC9" w14:textId="77777777" w:rsidR="001A00A1" w:rsidRPr="007B340C" w:rsidRDefault="00120233">
            <w:pPr>
              <w:pStyle w:val="ac"/>
              <w:rPr>
                <w:sz w:val="16"/>
                <w:szCs w:val="16"/>
              </w:rPr>
            </w:pPr>
            <w:r w:rsidRPr="007B340C">
              <w:rPr>
                <w:sz w:val="16"/>
                <w:szCs w:val="16"/>
              </w:rPr>
              <w:t>аминофиллин</w:t>
            </w:r>
          </w:p>
        </w:tc>
        <w:tc>
          <w:tcPr>
            <w:tcW w:w="4037" w:type="dxa"/>
            <w:tcBorders>
              <w:top w:val="nil"/>
              <w:left w:val="single" w:sz="4" w:space="0" w:color="auto"/>
              <w:bottom w:val="single" w:sz="4" w:space="0" w:color="auto"/>
            </w:tcBorders>
          </w:tcPr>
          <w:p w14:paraId="7C0BF78D" w14:textId="77777777" w:rsidR="001A00A1" w:rsidRPr="007B340C" w:rsidRDefault="00120233">
            <w:pPr>
              <w:pStyle w:val="ac"/>
              <w:rPr>
                <w:sz w:val="16"/>
                <w:szCs w:val="16"/>
              </w:rPr>
            </w:pPr>
            <w:r w:rsidRPr="007B340C">
              <w:rPr>
                <w:sz w:val="16"/>
                <w:szCs w:val="16"/>
              </w:rPr>
              <w:t>раствор для внутривенного введения;</w:t>
            </w:r>
          </w:p>
          <w:p w14:paraId="7224CCC3" w14:textId="77777777" w:rsidR="001A00A1" w:rsidRPr="007B340C" w:rsidRDefault="00120233">
            <w:pPr>
              <w:pStyle w:val="ac"/>
              <w:rPr>
                <w:sz w:val="16"/>
                <w:szCs w:val="16"/>
              </w:rPr>
            </w:pPr>
            <w:r w:rsidRPr="007B340C">
              <w:rPr>
                <w:sz w:val="16"/>
                <w:szCs w:val="16"/>
              </w:rPr>
              <w:t>раствор для внутримышечного введения;</w:t>
            </w:r>
          </w:p>
          <w:p w14:paraId="08D04E74" w14:textId="77777777" w:rsidR="001A00A1" w:rsidRPr="007B340C" w:rsidRDefault="00120233">
            <w:pPr>
              <w:pStyle w:val="ac"/>
              <w:rPr>
                <w:sz w:val="16"/>
                <w:szCs w:val="16"/>
              </w:rPr>
            </w:pPr>
            <w:r w:rsidRPr="007B340C">
              <w:rPr>
                <w:sz w:val="16"/>
                <w:szCs w:val="16"/>
              </w:rPr>
              <w:t>таблетки</w:t>
            </w:r>
          </w:p>
        </w:tc>
      </w:tr>
      <w:tr w:rsidR="001A00A1" w:rsidRPr="007B340C" w14:paraId="393F7BA2" w14:textId="77777777">
        <w:tc>
          <w:tcPr>
            <w:tcW w:w="1028" w:type="dxa"/>
            <w:vMerge w:val="restart"/>
            <w:tcBorders>
              <w:top w:val="single" w:sz="4" w:space="0" w:color="auto"/>
              <w:bottom w:val="single" w:sz="4" w:space="0" w:color="auto"/>
              <w:right w:val="single" w:sz="4" w:space="0" w:color="auto"/>
            </w:tcBorders>
          </w:tcPr>
          <w:p w14:paraId="5233EB01" w14:textId="77777777" w:rsidR="001A00A1" w:rsidRPr="007B340C" w:rsidRDefault="00120233">
            <w:pPr>
              <w:pStyle w:val="aa"/>
              <w:jc w:val="center"/>
              <w:rPr>
                <w:sz w:val="16"/>
                <w:szCs w:val="16"/>
              </w:rPr>
            </w:pPr>
            <w:r w:rsidRPr="007B340C">
              <w:rPr>
                <w:sz w:val="16"/>
                <w:szCs w:val="16"/>
              </w:rPr>
              <w:t>R03DX</w:t>
            </w:r>
          </w:p>
        </w:tc>
        <w:tc>
          <w:tcPr>
            <w:tcW w:w="3197" w:type="dxa"/>
            <w:vMerge w:val="restart"/>
            <w:tcBorders>
              <w:top w:val="nil"/>
              <w:left w:val="single" w:sz="4" w:space="0" w:color="auto"/>
              <w:bottom w:val="single" w:sz="4" w:space="0" w:color="auto"/>
              <w:right w:val="nil"/>
            </w:tcBorders>
          </w:tcPr>
          <w:p w14:paraId="2CCB54DD" w14:textId="77777777" w:rsidR="001A00A1" w:rsidRPr="007B340C" w:rsidRDefault="00120233">
            <w:pPr>
              <w:pStyle w:val="ac"/>
              <w:rPr>
                <w:sz w:val="16"/>
                <w:szCs w:val="16"/>
              </w:rPr>
            </w:pPr>
            <w:r w:rsidRPr="007B340C">
              <w:rPr>
                <w:sz w:val="16"/>
                <w:szCs w:val="16"/>
              </w:rPr>
              <w:t>прочие средства системного действия для лечения обструктивных заболеваний дыхательных путей</w:t>
            </w:r>
          </w:p>
        </w:tc>
        <w:tc>
          <w:tcPr>
            <w:tcW w:w="1936" w:type="dxa"/>
            <w:tcBorders>
              <w:top w:val="nil"/>
              <w:left w:val="single" w:sz="4" w:space="0" w:color="auto"/>
              <w:bottom w:val="single" w:sz="4" w:space="0" w:color="auto"/>
              <w:right w:val="nil"/>
            </w:tcBorders>
          </w:tcPr>
          <w:p w14:paraId="0F83716A" w14:textId="77777777" w:rsidR="001A00A1" w:rsidRPr="007B340C" w:rsidRDefault="00120233">
            <w:pPr>
              <w:pStyle w:val="ac"/>
              <w:rPr>
                <w:sz w:val="16"/>
                <w:szCs w:val="16"/>
              </w:rPr>
            </w:pPr>
            <w:r w:rsidRPr="007B340C">
              <w:rPr>
                <w:sz w:val="16"/>
                <w:szCs w:val="16"/>
              </w:rPr>
              <w:t>бенрализумаб</w:t>
            </w:r>
          </w:p>
        </w:tc>
        <w:tc>
          <w:tcPr>
            <w:tcW w:w="4037" w:type="dxa"/>
            <w:tcBorders>
              <w:top w:val="nil"/>
              <w:left w:val="single" w:sz="4" w:space="0" w:color="auto"/>
              <w:bottom w:val="single" w:sz="4" w:space="0" w:color="auto"/>
            </w:tcBorders>
          </w:tcPr>
          <w:p w14:paraId="40A29BCA"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7545A406" w14:textId="77777777">
        <w:tc>
          <w:tcPr>
            <w:tcW w:w="1028" w:type="dxa"/>
            <w:vMerge/>
            <w:tcBorders>
              <w:top w:val="single" w:sz="4" w:space="0" w:color="auto"/>
              <w:bottom w:val="single" w:sz="4" w:space="0" w:color="auto"/>
              <w:right w:val="single" w:sz="4" w:space="0" w:color="auto"/>
            </w:tcBorders>
          </w:tcPr>
          <w:p w14:paraId="5376DB3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11C5370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5DDFF02" w14:textId="77777777" w:rsidR="001A00A1" w:rsidRPr="007B340C" w:rsidRDefault="00120233">
            <w:pPr>
              <w:pStyle w:val="ac"/>
              <w:rPr>
                <w:sz w:val="16"/>
                <w:szCs w:val="16"/>
              </w:rPr>
            </w:pPr>
            <w:r w:rsidRPr="007B340C">
              <w:rPr>
                <w:sz w:val="16"/>
                <w:szCs w:val="16"/>
              </w:rPr>
              <w:t>меполизумаб</w:t>
            </w:r>
          </w:p>
        </w:tc>
        <w:tc>
          <w:tcPr>
            <w:tcW w:w="4037" w:type="dxa"/>
            <w:tcBorders>
              <w:top w:val="nil"/>
              <w:left w:val="single" w:sz="4" w:space="0" w:color="auto"/>
              <w:bottom w:val="single" w:sz="4" w:space="0" w:color="auto"/>
            </w:tcBorders>
          </w:tcPr>
          <w:p w14:paraId="408CD149"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tc>
      </w:tr>
      <w:tr w:rsidR="001A00A1" w:rsidRPr="007B340C" w14:paraId="4C7F0861" w14:textId="77777777">
        <w:tc>
          <w:tcPr>
            <w:tcW w:w="1028" w:type="dxa"/>
            <w:vMerge/>
            <w:tcBorders>
              <w:top w:val="single" w:sz="4" w:space="0" w:color="auto"/>
              <w:bottom w:val="single" w:sz="4" w:space="0" w:color="auto"/>
              <w:right w:val="single" w:sz="4" w:space="0" w:color="auto"/>
            </w:tcBorders>
          </w:tcPr>
          <w:p w14:paraId="0BB27777"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89DB85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5B4DC16" w14:textId="77777777" w:rsidR="001A00A1" w:rsidRPr="007B340C" w:rsidRDefault="00120233">
            <w:pPr>
              <w:pStyle w:val="ac"/>
              <w:rPr>
                <w:sz w:val="16"/>
                <w:szCs w:val="16"/>
              </w:rPr>
            </w:pPr>
            <w:r w:rsidRPr="007B340C">
              <w:rPr>
                <w:sz w:val="16"/>
                <w:szCs w:val="16"/>
              </w:rPr>
              <w:t>омализумаб</w:t>
            </w:r>
          </w:p>
        </w:tc>
        <w:tc>
          <w:tcPr>
            <w:tcW w:w="4037" w:type="dxa"/>
            <w:tcBorders>
              <w:top w:val="nil"/>
              <w:left w:val="single" w:sz="4" w:space="0" w:color="auto"/>
              <w:bottom w:val="single" w:sz="4" w:space="0" w:color="auto"/>
            </w:tcBorders>
          </w:tcPr>
          <w:p w14:paraId="766BF79A" w14:textId="77777777" w:rsidR="001A00A1" w:rsidRPr="007B340C" w:rsidRDefault="00120233">
            <w:pPr>
              <w:pStyle w:val="ac"/>
              <w:rPr>
                <w:sz w:val="16"/>
                <w:szCs w:val="16"/>
              </w:rPr>
            </w:pPr>
            <w:r w:rsidRPr="007B340C">
              <w:rPr>
                <w:sz w:val="16"/>
                <w:szCs w:val="16"/>
              </w:rPr>
              <w:t>лиофилизат для приготовления раствора для подкожного введения;</w:t>
            </w:r>
          </w:p>
          <w:p w14:paraId="2706D751" w14:textId="77777777" w:rsidR="001A00A1" w:rsidRPr="007B340C" w:rsidRDefault="00120233">
            <w:pPr>
              <w:pStyle w:val="ac"/>
              <w:rPr>
                <w:sz w:val="16"/>
                <w:szCs w:val="16"/>
              </w:rPr>
            </w:pPr>
            <w:r w:rsidRPr="007B340C">
              <w:rPr>
                <w:sz w:val="16"/>
                <w:szCs w:val="16"/>
              </w:rPr>
              <w:t>раствор для подкожного введения</w:t>
            </w:r>
          </w:p>
        </w:tc>
      </w:tr>
      <w:tr w:rsidR="001A00A1" w:rsidRPr="007B340C" w14:paraId="525FF3CB" w14:textId="77777777">
        <w:tc>
          <w:tcPr>
            <w:tcW w:w="1028" w:type="dxa"/>
            <w:vMerge/>
            <w:tcBorders>
              <w:top w:val="single" w:sz="4" w:space="0" w:color="auto"/>
              <w:bottom w:val="single" w:sz="4" w:space="0" w:color="auto"/>
              <w:right w:val="single" w:sz="4" w:space="0" w:color="auto"/>
            </w:tcBorders>
          </w:tcPr>
          <w:p w14:paraId="407155CB"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56F51D7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47769F2" w14:textId="77777777" w:rsidR="001A00A1" w:rsidRPr="007B340C" w:rsidRDefault="00120233">
            <w:pPr>
              <w:pStyle w:val="ac"/>
              <w:rPr>
                <w:sz w:val="16"/>
                <w:szCs w:val="16"/>
              </w:rPr>
            </w:pPr>
            <w:r w:rsidRPr="007B340C">
              <w:rPr>
                <w:sz w:val="16"/>
                <w:szCs w:val="16"/>
              </w:rPr>
              <w:t>реслизумаб</w:t>
            </w:r>
          </w:p>
        </w:tc>
        <w:tc>
          <w:tcPr>
            <w:tcW w:w="4037" w:type="dxa"/>
            <w:tcBorders>
              <w:top w:val="nil"/>
              <w:left w:val="single" w:sz="4" w:space="0" w:color="auto"/>
              <w:bottom w:val="single" w:sz="4" w:space="0" w:color="auto"/>
            </w:tcBorders>
          </w:tcPr>
          <w:p w14:paraId="44281FFD" w14:textId="77777777" w:rsidR="001A00A1" w:rsidRPr="007B340C" w:rsidRDefault="00120233">
            <w:pPr>
              <w:pStyle w:val="ac"/>
              <w:rPr>
                <w:sz w:val="16"/>
                <w:szCs w:val="16"/>
              </w:rPr>
            </w:pPr>
            <w:r w:rsidRPr="007B340C">
              <w:rPr>
                <w:sz w:val="16"/>
                <w:szCs w:val="16"/>
              </w:rPr>
              <w:t>концентрат для приготовления раствора для инфузий</w:t>
            </w:r>
          </w:p>
        </w:tc>
      </w:tr>
      <w:tr w:rsidR="001A00A1" w:rsidRPr="007B340C" w14:paraId="6EA7156C" w14:textId="77777777">
        <w:tc>
          <w:tcPr>
            <w:tcW w:w="1028" w:type="dxa"/>
            <w:tcBorders>
              <w:top w:val="single" w:sz="4" w:space="0" w:color="auto"/>
              <w:bottom w:val="single" w:sz="4" w:space="0" w:color="auto"/>
              <w:right w:val="single" w:sz="4" w:space="0" w:color="auto"/>
            </w:tcBorders>
          </w:tcPr>
          <w:p w14:paraId="46188624" w14:textId="77777777" w:rsidR="001A00A1" w:rsidRPr="007B340C" w:rsidRDefault="00120233">
            <w:pPr>
              <w:pStyle w:val="aa"/>
              <w:jc w:val="center"/>
              <w:rPr>
                <w:sz w:val="16"/>
                <w:szCs w:val="16"/>
              </w:rPr>
            </w:pPr>
            <w:r w:rsidRPr="007B340C">
              <w:rPr>
                <w:sz w:val="16"/>
                <w:szCs w:val="16"/>
              </w:rPr>
              <w:t>R05</w:t>
            </w:r>
          </w:p>
        </w:tc>
        <w:tc>
          <w:tcPr>
            <w:tcW w:w="3197" w:type="dxa"/>
            <w:tcBorders>
              <w:top w:val="nil"/>
              <w:left w:val="single" w:sz="4" w:space="0" w:color="auto"/>
              <w:bottom w:val="single" w:sz="4" w:space="0" w:color="auto"/>
              <w:right w:val="nil"/>
            </w:tcBorders>
          </w:tcPr>
          <w:p w14:paraId="35DEF349" w14:textId="77777777" w:rsidR="001A00A1" w:rsidRPr="007B340C" w:rsidRDefault="00120233">
            <w:pPr>
              <w:pStyle w:val="ac"/>
              <w:rPr>
                <w:sz w:val="16"/>
                <w:szCs w:val="16"/>
              </w:rPr>
            </w:pPr>
            <w:r w:rsidRPr="007B340C">
              <w:rPr>
                <w:sz w:val="16"/>
                <w:szCs w:val="16"/>
              </w:rPr>
              <w:t>противокашлевые препараты и средства для лечения простудных заболеваний</w:t>
            </w:r>
          </w:p>
        </w:tc>
        <w:tc>
          <w:tcPr>
            <w:tcW w:w="1936" w:type="dxa"/>
            <w:tcBorders>
              <w:top w:val="nil"/>
              <w:left w:val="single" w:sz="4" w:space="0" w:color="auto"/>
              <w:bottom w:val="single" w:sz="4" w:space="0" w:color="auto"/>
              <w:right w:val="nil"/>
            </w:tcBorders>
          </w:tcPr>
          <w:p w14:paraId="45281A0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E7C3918" w14:textId="77777777" w:rsidR="001A00A1" w:rsidRPr="007B340C" w:rsidRDefault="001A00A1">
            <w:pPr>
              <w:pStyle w:val="aa"/>
              <w:rPr>
                <w:sz w:val="16"/>
                <w:szCs w:val="16"/>
              </w:rPr>
            </w:pPr>
          </w:p>
        </w:tc>
      </w:tr>
      <w:tr w:rsidR="001A00A1" w:rsidRPr="007B340C" w14:paraId="50AF5908" w14:textId="77777777">
        <w:tc>
          <w:tcPr>
            <w:tcW w:w="1028" w:type="dxa"/>
            <w:tcBorders>
              <w:top w:val="single" w:sz="4" w:space="0" w:color="auto"/>
              <w:bottom w:val="single" w:sz="4" w:space="0" w:color="auto"/>
              <w:right w:val="single" w:sz="4" w:space="0" w:color="auto"/>
            </w:tcBorders>
          </w:tcPr>
          <w:p w14:paraId="1AEDC9EC" w14:textId="77777777" w:rsidR="001A00A1" w:rsidRPr="007B340C" w:rsidRDefault="00120233">
            <w:pPr>
              <w:pStyle w:val="aa"/>
              <w:jc w:val="center"/>
              <w:rPr>
                <w:sz w:val="16"/>
                <w:szCs w:val="16"/>
              </w:rPr>
            </w:pPr>
            <w:r w:rsidRPr="007B340C">
              <w:rPr>
                <w:sz w:val="16"/>
                <w:szCs w:val="16"/>
              </w:rPr>
              <w:t>R05C</w:t>
            </w:r>
          </w:p>
        </w:tc>
        <w:tc>
          <w:tcPr>
            <w:tcW w:w="3197" w:type="dxa"/>
            <w:tcBorders>
              <w:top w:val="nil"/>
              <w:left w:val="single" w:sz="4" w:space="0" w:color="auto"/>
              <w:bottom w:val="single" w:sz="4" w:space="0" w:color="auto"/>
              <w:right w:val="nil"/>
            </w:tcBorders>
          </w:tcPr>
          <w:p w14:paraId="2F68159D" w14:textId="77777777" w:rsidR="001A00A1" w:rsidRPr="007B340C" w:rsidRDefault="00120233">
            <w:pPr>
              <w:pStyle w:val="ac"/>
              <w:rPr>
                <w:sz w:val="16"/>
                <w:szCs w:val="16"/>
              </w:rPr>
            </w:pPr>
            <w:r w:rsidRPr="007B340C">
              <w:rPr>
                <w:sz w:val="16"/>
                <w:szCs w:val="16"/>
              </w:rPr>
              <w:t>отхаркивающие препараты, кроме комбинаций с противокашлевыми средствами</w:t>
            </w:r>
          </w:p>
        </w:tc>
        <w:tc>
          <w:tcPr>
            <w:tcW w:w="1936" w:type="dxa"/>
            <w:tcBorders>
              <w:top w:val="nil"/>
              <w:left w:val="single" w:sz="4" w:space="0" w:color="auto"/>
              <w:bottom w:val="single" w:sz="4" w:space="0" w:color="auto"/>
              <w:right w:val="nil"/>
            </w:tcBorders>
          </w:tcPr>
          <w:p w14:paraId="4711E85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50A8C26" w14:textId="77777777" w:rsidR="001A00A1" w:rsidRPr="007B340C" w:rsidRDefault="001A00A1">
            <w:pPr>
              <w:pStyle w:val="aa"/>
              <w:rPr>
                <w:sz w:val="16"/>
                <w:szCs w:val="16"/>
              </w:rPr>
            </w:pPr>
          </w:p>
        </w:tc>
      </w:tr>
      <w:tr w:rsidR="001A00A1" w:rsidRPr="007B340C" w14:paraId="7979027A" w14:textId="77777777">
        <w:tc>
          <w:tcPr>
            <w:tcW w:w="1028" w:type="dxa"/>
            <w:tcBorders>
              <w:top w:val="single" w:sz="4" w:space="0" w:color="auto"/>
              <w:bottom w:val="single" w:sz="4" w:space="0" w:color="auto"/>
              <w:right w:val="single" w:sz="4" w:space="0" w:color="auto"/>
            </w:tcBorders>
          </w:tcPr>
          <w:p w14:paraId="71F76FD4" w14:textId="77777777" w:rsidR="001A00A1" w:rsidRPr="007B340C" w:rsidRDefault="00120233">
            <w:pPr>
              <w:pStyle w:val="aa"/>
              <w:jc w:val="center"/>
              <w:rPr>
                <w:sz w:val="16"/>
                <w:szCs w:val="16"/>
              </w:rPr>
            </w:pPr>
            <w:r w:rsidRPr="007B340C">
              <w:rPr>
                <w:sz w:val="16"/>
                <w:szCs w:val="16"/>
              </w:rPr>
              <w:t>R05CB</w:t>
            </w:r>
          </w:p>
        </w:tc>
        <w:tc>
          <w:tcPr>
            <w:tcW w:w="3197" w:type="dxa"/>
            <w:tcBorders>
              <w:top w:val="nil"/>
              <w:left w:val="single" w:sz="4" w:space="0" w:color="auto"/>
              <w:bottom w:val="single" w:sz="4" w:space="0" w:color="auto"/>
              <w:right w:val="nil"/>
            </w:tcBorders>
          </w:tcPr>
          <w:p w14:paraId="3C8A15BF" w14:textId="77777777" w:rsidR="001A00A1" w:rsidRPr="007B340C" w:rsidRDefault="00120233">
            <w:pPr>
              <w:pStyle w:val="ac"/>
              <w:rPr>
                <w:sz w:val="16"/>
                <w:szCs w:val="16"/>
              </w:rPr>
            </w:pPr>
            <w:r w:rsidRPr="007B340C">
              <w:rPr>
                <w:sz w:val="16"/>
                <w:szCs w:val="16"/>
              </w:rPr>
              <w:t>муколитические препараты</w:t>
            </w:r>
          </w:p>
        </w:tc>
        <w:tc>
          <w:tcPr>
            <w:tcW w:w="1936" w:type="dxa"/>
            <w:tcBorders>
              <w:top w:val="nil"/>
              <w:left w:val="single" w:sz="4" w:space="0" w:color="auto"/>
              <w:bottom w:val="single" w:sz="4" w:space="0" w:color="auto"/>
              <w:right w:val="nil"/>
            </w:tcBorders>
          </w:tcPr>
          <w:p w14:paraId="18711270" w14:textId="77777777" w:rsidR="001A00A1" w:rsidRPr="007B340C" w:rsidRDefault="00120233">
            <w:pPr>
              <w:pStyle w:val="ac"/>
              <w:rPr>
                <w:sz w:val="16"/>
                <w:szCs w:val="16"/>
              </w:rPr>
            </w:pPr>
            <w:r w:rsidRPr="007B340C">
              <w:rPr>
                <w:sz w:val="16"/>
                <w:szCs w:val="16"/>
              </w:rPr>
              <w:t>амброксол</w:t>
            </w:r>
          </w:p>
        </w:tc>
        <w:tc>
          <w:tcPr>
            <w:tcW w:w="4037" w:type="dxa"/>
            <w:tcBorders>
              <w:top w:val="nil"/>
              <w:left w:val="single" w:sz="4" w:space="0" w:color="auto"/>
              <w:bottom w:val="single" w:sz="4" w:space="0" w:color="auto"/>
            </w:tcBorders>
          </w:tcPr>
          <w:p w14:paraId="44DD0231" w14:textId="77777777" w:rsidR="001A00A1" w:rsidRPr="007B340C" w:rsidRDefault="00120233">
            <w:pPr>
              <w:pStyle w:val="ac"/>
              <w:rPr>
                <w:sz w:val="16"/>
                <w:szCs w:val="16"/>
              </w:rPr>
            </w:pPr>
            <w:r w:rsidRPr="007B340C">
              <w:rPr>
                <w:sz w:val="16"/>
                <w:szCs w:val="16"/>
              </w:rPr>
              <w:t>капсулы пролонгированного действия;</w:t>
            </w:r>
          </w:p>
          <w:p w14:paraId="6DA9F1C8" w14:textId="77777777" w:rsidR="001A00A1" w:rsidRPr="007B340C" w:rsidRDefault="00120233">
            <w:pPr>
              <w:pStyle w:val="ac"/>
              <w:rPr>
                <w:sz w:val="16"/>
                <w:szCs w:val="16"/>
              </w:rPr>
            </w:pPr>
            <w:r w:rsidRPr="007B340C">
              <w:rPr>
                <w:sz w:val="16"/>
                <w:szCs w:val="16"/>
              </w:rPr>
              <w:t>пастилки;</w:t>
            </w:r>
          </w:p>
          <w:p w14:paraId="2BAD79A6" w14:textId="77777777" w:rsidR="001A00A1" w:rsidRPr="007B340C" w:rsidRDefault="00120233">
            <w:pPr>
              <w:pStyle w:val="ac"/>
              <w:rPr>
                <w:sz w:val="16"/>
                <w:szCs w:val="16"/>
              </w:rPr>
            </w:pPr>
            <w:r w:rsidRPr="007B340C">
              <w:rPr>
                <w:sz w:val="16"/>
                <w:szCs w:val="16"/>
              </w:rPr>
              <w:t>раствор для внутривенного введения;</w:t>
            </w:r>
          </w:p>
          <w:p w14:paraId="39208FAD" w14:textId="77777777" w:rsidR="001A00A1" w:rsidRPr="007B340C" w:rsidRDefault="00120233">
            <w:pPr>
              <w:pStyle w:val="ac"/>
              <w:rPr>
                <w:sz w:val="16"/>
                <w:szCs w:val="16"/>
              </w:rPr>
            </w:pPr>
            <w:r w:rsidRPr="007B340C">
              <w:rPr>
                <w:sz w:val="16"/>
                <w:szCs w:val="16"/>
              </w:rPr>
              <w:t>раствор для приема внутрь;</w:t>
            </w:r>
          </w:p>
          <w:p w14:paraId="3134A66E" w14:textId="77777777" w:rsidR="001A00A1" w:rsidRPr="007B340C" w:rsidRDefault="00120233">
            <w:pPr>
              <w:pStyle w:val="ac"/>
              <w:rPr>
                <w:sz w:val="16"/>
                <w:szCs w:val="16"/>
              </w:rPr>
            </w:pPr>
            <w:r w:rsidRPr="007B340C">
              <w:rPr>
                <w:sz w:val="16"/>
                <w:szCs w:val="16"/>
              </w:rPr>
              <w:t>раствор для приема внутрь и ингаляций;</w:t>
            </w:r>
          </w:p>
          <w:p w14:paraId="4BE1A7D8" w14:textId="77777777" w:rsidR="001A00A1" w:rsidRPr="007B340C" w:rsidRDefault="00120233">
            <w:pPr>
              <w:pStyle w:val="ac"/>
              <w:rPr>
                <w:sz w:val="16"/>
                <w:szCs w:val="16"/>
              </w:rPr>
            </w:pPr>
            <w:r w:rsidRPr="007B340C">
              <w:rPr>
                <w:sz w:val="16"/>
                <w:szCs w:val="16"/>
              </w:rPr>
              <w:t>сироп;</w:t>
            </w:r>
          </w:p>
          <w:p w14:paraId="2AF0FA2A" w14:textId="77777777" w:rsidR="001A00A1" w:rsidRPr="007B340C" w:rsidRDefault="00120233">
            <w:pPr>
              <w:pStyle w:val="ac"/>
              <w:rPr>
                <w:sz w:val="16"/>
                <w:szCs w:val="16"/>
              </w:rPr>
            </w:pPr>
            <w:r w:rsidRPr="007B340C">
              <w:rPr>
                <w:sz w:val="16"/>
                <w:szCs w:val="16"/>
              </w:rPr>
              <w:t>таблетки;</w:t>
            </w:r>
          </w:p>
          <w:p w14:paraId="79B9D7EC" w14:textId="77777777" w:rsidR="001A00A1" w:rsidRPr="007B340C" w:rsidRDefault="00120233">
            <w:pPr>
              <w:pStyle w:val="ac"/>
              <w:rPr>
                <w:sz w:val="16"/>
                <w:szCs w:val="16"/>
              </w:rPr>
            </w:pPr>
            <w:r w:rsidRPr="007B340C">
              <w:rPr>
                <w:sz w:val="16"/>
                <w:szCs w:val="16"/>
              </w:rPr>
              <w:t>таблетки диспергируемые;</w:t>
            </w:r>
          </w:p>
          <w:p w14:paraId="699D818D" w14:textId="77777777" w:rsidR="001A00A1" w:rsidRPr="007B340C" w:rsidRDefault="00120233">
            <w:pPr>
              <w:pStyle w:val="ac"/>
              <w:rPr>
                <w:sz w:val="16"/>
                <w:szCs w:val="16"/>
              </w:rPr>
            </w:pPr>
            <w:r w:rsidRPr="007B340C">
              <w:rPr>
                <w:sz w:val="16"/>
                <w:szCs w:val="16"/>
              </w:rPr>
              <w:t>таблетки для рассасывания;</w:t>
            </w:r>
          </w:p>
          <w:p w14:paraId="5A7FF223" w14:textId="77777777" w:rsidR="001A00A1" w:rsidRPr="007B340C" w:rsidRDefault="00120233">
            <w:pPr>
              <w:pStyle w:val="ac"/>
              <w:rPr>
                <w:sz w:val="16"/>
                <w:szCs w:val="16"/>
              </w:rPr>
            </w:pPr>
            <w:r w:rsidRPr="007B340C">
              <w:rPr>
                <w:sz w:val="16"/>
                <w:szCs w:val="16"/>
              </w:rPr>
              <w:t>таблетки шипучие</w:t>
            </w:r>
          </w:p>
        </w:tc>
      </w:tr>
      <w:tr w:rsidR="001A00A1" w:rsidRPr="007B340C" w14:paraId="26FB30CA" w14:textId="77777777">
        <w:tc>
          <w:tcPr>
            <w:tcW w:w="1028" w:type="dxa"/>
            <w:tcBorders>
              <w:top w:val="single" w:sz="4" w:space="0" w:color="auto"/>
              <w:bottom w:val="single" w:sz="4" w:space="0" w:color="auto"/>
              <w:right w:val="single" w:sz="4" w:space="0" w:color="auto"/>
            </w:tcBorders>
          </w:tcPr>
          <w:p w14:paraId="3260F36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C65FA8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F49C80A" w14:textId="77777777" w:rsidR="001A00A1" w:rsidRPr="007B340C" w:rsidRDefault="00120233">
            <w:pPr>
              <w:pStyle w:val="ac"/>
              <w:rPr>
                <w:sz w:val="16"/>
                <w:szCs w:val="16"/>
              </w:rPr>
            </w:pPr>
            <w:r w:rsidRPr="007B340C">
              <w:rPr>
                <w:sz w:val="16"/>
                <w:szCs w:val="16"/>
              </w:rPr>
              <w:t>ацетилцистеин</w:t>
            </w:r>
          </w:p>
        </w:tc>
        <w:tc>
          <w:tcPr>
            <w:tcW w:w="4037" w:type="dxa"/>
            <w:tcBorders>
              <w:top w:val="nil"/>
              <w:left w:val="single" w:sz="4" w:space="0" w:color="auto"/>
              <w:bottom w:val="single" w:sz="4" w:space="0" w:color="auto"/>
            </w:tcBorders>
          </w:tcPr>
          <w:p w14:paraId="4C8C1926" w14:textId="77777777" w:rsidR="001A00A1" w:rsidRPr="007B340C" w:rsidRDefault="00120233">
            <w:pPr>
              <w:pStyle w:val="ac"/>
              <w:rPr>
                <w:sz w:val="16"/>
                <w:szCs w:val="16"/>
              </w:rPr>
            </w:pPr>
            <w:r w:rsidRPr="007B340C">
              <w:rPr>
                <w:sz w:val="16"/>
                <w:szCs w:val="16"/>
              </w:rPr>
              <w:t>гранулы для приготовления раствора для приема внутрь;</w:t>
            </w:r>
          </w:p>
          <w:p w14:paraId="35ADA7D6" w14:textId="77777777" w:rsidR="001A00A1" w:rsidRPr="007B340C" w:rsidRDefault="00120233">
            <w:pPr>
              <w:pStyle w:val="ac"/>
              <w:rPr>
                <w:sz w:val="16"/>
                <w:szCs w:val="16"/>
              </w:rPr>
            </w:pPr>
            <w:r w:rsidRPr="007B340C">
              <w:rPr>
                <w:sz w:val="16"/>
                <w:szCs w:val="16"/>
              </w:rPr>
              <w:t>гранулы для приготовления сиропа;</w:t>
            </w:r>
          </w:p>
          <w:p w14:paraId="620C9F32" w14:textId="77777777" w:rsidR="001A00A1" w:rsidRPr="007B340C" w:rsidRDefault="00120233">
            <w:pPr>
              <w:pStyle w:val="ac"/>
              <w:rPr>
                <w:sz w:val="16"/>
                <w:szCs w:val="16"/>
              </w:rPr>
            </w:pPr>
            <w:r w:rsidRPr="007B340C">
              <w:rPr>
                <w:sz w:val="16"/>
                <w:szCs w:val="16"/>
              </w:rPr>
              <w:t>порошок для приготовления раствора для приема внутрь;</w:t>
            </w:r>
          </w:p>
          <w:p w14:paraId="194434EE"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8AF5A49" w14:textId="77777777" w:rsidR="001A00A1" w:rsidRPr="007B340C" w:rsidRDefault="00120233">
            <w:pPr>
              <w:pStyle w:val="ac"/>
              <w:rPr>
                <w:sz w:val="16"/>
                <w:szCs w:val="16"/>
              </w:rPr>
            </w:pPr>
            <w:r w:rsidRPr="007B340C">
              <w:rPr>
                <w:sz w:val="16"/>
                <w:szCs w:val="16"/>
              </w:rPr>
              <w:t>раствор для инъекций и ингаляций;</w:t>
            </w:r>
          </w:p>
          <w:p w14:paraId="2A279BD5" w14:textId="77777777" w:rsidR="001A00A1" w:rsidRPr="007B340C" w:rsidRDefault="00120233">
            <w:pPr>
              <w:pStyle w:val="ac"/>
              <w:rPr>
                <w:sz w:val="16"/>
                <w:szCs w:val="16"/>
              </w:rPr>
            </w:pPr>
            <w:r w:rsidRPr="007B340C">
              <w:rPr>
                <w:sz w:val="16"/>
                <w:szCs w:val="16"/>
              </w:rPr>
              <w:t>раствор для приема внутрь;</w:t>
            </w:r>
          </w:p>
          <w:p w14:paraId="4C91F0C7" w14:textId="77777777" w:rsidR="001A00A1" w:rsidRPr="007B340C" w:rsidRDefault="00120233">
            <w:pPr>
              <w:pStyle w:val="ac"/>
              <w:rPr>
                <w:sz w:val="16"/>
                <w:szCs w:val="16"/>
              </w:rPr>
            </w:pPr>
            <w:r w:rsidRPr="007B340C">
              <w:rPr>
                <w:sz w:val="16"/>
                <w:szCs w:val="16"/>
              </w:rPr>
              <w:t>сироп;</w:t>
            </w:r>
          </w:p>
          <w:p w14:paraId="15CED731" w14:textId="77777777" w:rsidR="001A00A1" w:rsidRPr="007B340C" w:rsidRDefault="00120233">
            <w:pPr>
              <w:pStyle w:val="ac"/>
              <w:rPr>
                <w:sz w:val="16"/>
                <w:szCs w:val="16"/>
              </w:rPr>
            </w:pPr>
            <w:r w:rsidRPr="007B340C">
              <w:rPr>
                <w:sz w:val="16"/>
                <w:szCs w:val="16"/>
              </w:rPr>
              <w:t>таблетки;</w:t>
            </w:r>
          </w:p>
          <w:p w14:paraId="3B221E8F" w14:textId="77777777" w:rsidR="001A00A1" w:rsidRPr="007B340C" w:rsidRDefault="00120233">
            <w:pPr>
              <w:pStyle w:val="ac"/>
              <w:rPr>
                <w:sz w:val="16"/>
                <w:szCs w:val="16"/>
              </w:rPr>
            </w:pPr>
            <w:r w:rsidRPr="007B340C">
              <w:rPr>
                <w:sz w:val="16"/>
                <w:szCs w:val="16"/>
              </w:rPr>
              <w:t>таблетки шипучие</w:t>
            </w:r>
          </w:p>
        </w:tc>
      </w:tr>
      <w:tr w:rsidR="001A00A1" w:rsidRPr="007B340C" w14:paraId="22CC2546" w14:textId="77777777">
        <w:tc>
          <w:tcPr>
            <w:tcW w:w="1028" w:type="dxa"/>
            <w:tcBorders>
              <w:top w:val="single" w:sz="4" w:space="0" w:color="auto"/>
              <w:bottom w:val="single" w:sz="4" w:space="0" w:color="auto"/>
              <w:right w:val="single" w:sz="4" w:space="0" w:color="auto"/>
            </w:tcBorders>
          </w:tcPr>
          <w:p w14:paraId="0D8B6AE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8902E1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E4578A9" w14:textId="77777777" w:rsidR="001A00A1" w:rsidRPr="007B340C" w:rsidRDefault="00120233">
            <w:pPr>
              <w:pStyle w:val="ac"/>
              <w:rPr>
                <w:sz w:val="16"/>
                <w:szCs w:val="16"/>
              </w:rPr>
            </w:pPr>
            <w:r w:rsidRPr="007B340C">
              <w:rPr>
                <w:sz w:val="16"/>
                <w:szCs w:val="16"/>
              </w:rPr>
              <w:t>дорназа альфа</w:t>
            </w:r>
          </w:p>
        </w:tc>
        <w:tc>
          <w:tcPr>
            <w:tcW w:w="4037" w:type="dxa"/>
            <w:tcBorders>
              <w:top w:val="nil"/>
              <w:left w:val="single" w:sz="4" w:space="0" w:color="auto"/>
              <w:bottom w:val="single" w:sz="4" w:space="0" w:color="auto"/>
            </w:tcBorders>
          </w:tcPr>
          <w:p w14:paraId="1A329D60" w14:textId="77777777" w:rsidR="001A00A1" w:rsidRPr="007B340C" w:rsidRDefault="00120233">
            <w:pPr>
              <w:pStyle w:val="ac"/>
              <w:rPr>
                <w:sz w:val="16"/>
                <w:szCs w:val="16"/>
              </w:rPr>
            </w:pPr>
            <w:r w:rsidRPr="007B340C">
              <w:rPr>
                <w:sz w:val="16"/>
                <w:szCs w:val="16"/>
              </w:rPr>
              <w:t>раствор для ингаляций</w:t>
            </w:r>
          </w:p>
        </w:tc>
      </w:tr>
      <w:tr w:rsidR="001A00A1" w:rsidRPr="007B340C" w14:paraId="7C15B8EE" w14:textId="77777777">
        <w:tc>
          <w:tcPr>
            <w:tcW w:w="1028" w:type="dxa"/>
            <w:tcBorders>
              <w:top w:val="single" w:sz="4" w:space="0" w:color="auto"/>
              <w:bottom w:val="single" w:sz="4" w:space="0" w:color="auto"/>
              <w:right w:val="single" w:sz="4" w:space="0" w:color="auto"/>
            </w:tcBorders>
          </w:tcPr>
          <w:p w14:paraId="0CBEA727" w14:textId="77777777" w:rsidR="001A00A1" w:rsidRPr="007B340C" w:rsidRDefault="00120233">
            <w:pPr>
              <w:pStyle w:val="aa"/>
              <w:jc w:val="center"/>
              <w:rPr>
                <w:sz w:val="16"/>
                <w:szCs w:val="16"/>
              </w:rPr>
            </w:pPr>
            <w:r w:rsidRPr="007B340C">
              <w:rPr>
                <w:sz w:val="16"/>
                <w:szCs w:val="16"/>
              </w:rPr>
              <w:t>R06</w:t>
            </w:r>
          </w:p>
        </w:tc>
        <w:tc>
          <w:tcPr>
            <w:tcW w:w="3197" w:type="dxa"/>
            <w:tcBorders>
              <w:top w:val="nil"/>
              <w:left w:val="single" w:sz="4" w:space="0" w:color="auto"/>
              <w:bottom w:val="single" w:sz="4" w:space="0" w:color="auto"/>
              <w:right w:val="nil"/>
            </w:tcBorders>
          </w:tcPr>
          <w:p w14:paraId="091F49E7" w14:textId="77777777" w:rsidR="001A00A1" w:rsidRPr="007B340C" w:rsidRDefault="00120233">
            <w:pPr>
              <w:pStyle w:val="ac"/>
              <w:rPr>
                <w:sz w:val="16"/>
                <w:szCs w:val="16"/>
              </w:rPr>
            </w:pPr>
            <w:r w:rsidRPr="007B340C">
              <w:rPr>
                <w:sz w:val="16"/>
                <w:szCs w:val="16"/>
              </w:rPr>
              <w:t>антигистаминные средства системного действия</w:t>
            </w:r>
          </w:p>
        </w:tc>
        <w:tc>
          <w:tcPr>
            <w:tcW w:w="1936" w:type="dxa"/>
            <w:tcBorders>
              <w:top w:val="nil"/>
              <w:left w:val="single" w:sz="4" w:space="0" w:color="auto"/>
              <w:bottom w:val="single" w:sz="4" w:space="0" w:color="auto"/>
              <w:right w:val="nil"/>
            </w:tcBorders>
          </w:tcPr>
          <w:p w14:paraId="1062E86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D799353" w14:textId="77777777" w:rsidR="001A00A1" w:rsidRPr="007B340C" w:rsidRDefault="001A00A1">
            <w:pPr>
              <w:pStyle w:val="aa"/>
              <w:rPr>
                <w:sz w:val="16"/>
                <w:szCs w:val="16"/>
              </w:rPr>
            </w:pPr>
          </w:p>
        </w:tc>
      </w:tr>
      <w:tr w:rsidR="001A00A1" w:rsidRPr="007B340C" w14:paraId="706CCBF9" w14:textId="77777777">
        <w:tc>
          <w:tcPr>
            <w:tcW w:w="1028" w:type="dxa"/>
            <w:tcBorders>
              <w:top w:val="single" w:sz="4" w:space="0" w:color="auto"/>
              <w:bottom w:val="single" w:sz="4" w:space="0" w:color="auto"/>
              <w:right w:val="single" w:sz="4" w:space="0" w:color="auto"/>
            </w:tcBorders>
          </w:tcPr>
          <w:p w14:paraId="6864843C" w14:textId="77777777" w:rsidR="001A00A1" w:rsidRPr="007B340C" w:rsidRDefault="00120233">
            <w:pPr>
              <w:pStyle w:val="aa"/>
              <w:jc w:val="center"/>
              <w:rPr>
                <w:sz w:val="16"/>
                <w:szCs w:val="16"/>
              </w:rPr>
            </w:pPr>
            <w:r w:rsidRPr="007B340C">
              <w:rPr>
                <w:sz w:val="16"/>
                <w:szCs w:val="16"/>
              </w:rPr>
              <w:t>R06A</w:t>
            </w:r>
          </w:p>
        </w:tc>
        <w:tc>
          <w:tcPr>
            <w:tcW w:w="3197" w:type="dxa"/>
            <w:tcBorders>
              <w:top w:val="nil"/>
              <w:left w:val="single" w:sz="4" w:space="0" w:color="auto"/>
              <w:bottom w:val="single" w:sz="4" w:space="0" w:color="auto"/>
              <w:right w:val="nil"/>
            </w:tcBorders>
          </w:tcPr>
          <w:p w14:paraId="7331E2B6" w14:textId="77777777" w:rsidR="001A00A1" w:rsidRPr="007B340C" w:rsidRDefault="00120233">
            <w:pPr>
              <w:pStyle w:val="ac"/>
              <w:rPr>
                <w:sz w:val="16"/>
                <w:szCs w:val="16"/>
              </w:rPr>
            </w:pPr>
            <w:r w:rsidRPr="007B340C">
              <w:rPr>
                <w:sz w:val="16"/>
                <w:szCs w:val="16"/>
              </w:rPr>
              <w:t>антигистаминные средства системного действия</w:t>
            </w:r>
          </w:p>
        </w:tc>
        <w:tc>
          <w:tcPr>
            <w:tcW w:w="1936" w:type="dxa"/>
            <w:tcBorders>
              <w:top w:val="nil"/>
              <w:left w:val="single" w:sz="4" w:space="0" w:color="auto"/>
              <w:bottom w:val="single" w:sz="4" w:space="0" w:color="auto"/>
              <w:right w:val="nil"/>
            </w:tcBorders>
          </w:tcPr>
          <w:p w14:paraId="5BD3560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5992D54" w14:textId="77777777" w:rsidR="001A00A1" w:rsidRPr="007B340C" w:rsidRDefault="001A00A1">
            <w:pPr>
              <w:pStyle w:val="aa"/>
              <w:rPr>
                <w:sz w:val="16"/>
                <w:szCs w:val="16"/>
              </w:rPr>
            </w:pPr>
          </w:p>
        </w:tc>
      </w:tr>
      <w:tr w:rsidR="001A00A1" w:rsidRPr="007B340C" w14:paraId="1041BC5F" w14:textId="77777777">
        <w:tc>
          <w:tcPr>
            <w:tcW w:w="1028" w:type="dxa"/>
            <w:tcBorders>
              <w:top w:val="single" w:sz="4" w:space="0" w:color="auto"/>
              <w:bottom w:val="single" w:sz="4" w:space="0" w:color="auto"/>
              <w:right w:val="single" w:sz="4" w:space="0" w:color="auto"/>
            </w:tcBorders>
          </w:tcPr>
          <w:p w14:paraId="18DA1535" w14:textId="77777777" w:rsidR="001A00A1" w:rsidRPr="007B340C" w:rsidRDefault="00120233">
            <w:pPr>
              <w:pStyle w:val="aa"/>
              <w:jc w:val="center"/>
              <w:rPr>
                <w:sz w:val="16"/>
                <w:szCs w:val="16"/>
              </w:rPr>
            </w:pPr>
            <w:r w:rsidRPr="007B340C">
              <w:rPr>
                <w:sz w:val="16"/>
                <w:szCs w:val="16"/>
              </w:rPr>
              <w:t>R06AA</w:t>
            </w:r>
          </w:p>
        </w:tc>
        <w:tc>
          <w:tcPr>
            <w:tcW w:w="3197" w:type="dxa"/>
            <w:tcBorders>
              <w:top w:val="nil"/>
              <w:left w:val="single" w:sz="4" w:space="0" w:color="auto"/>
              <w:bottom w:val="single" w:sz="4" w:space="0" w:color="auto"/>
              <w:right w:val="nil"/>
            </w:tcBorders>
          </w:tcPr>
          <w:p w14:paraId="016C4E93" w14:textId="77777777" w:rsidR="001A00A1" w:rsidRPr="007B340C" w:rsidRDefault="00120233">
            <w:pPr>
              <w:pStyle w:val="ac"/>
              <w:rPr>
                <w:sz w:val="16"/>
                <w:szCs w:val="16"/>
              </w:rPr>
            </w:pPr>
            <w:r w:rsidRPr="007B340C">
              <w:rPr>
                <w:sz w:val="16"/>
                <w:szCs w:val="16"/>
              </w:rPr>
              <w:t>эфиры алкиламинов</w:t>
            </w:r>
          </w:p>
        </w:tc>
        <w:tc>
          <w:tcPr>
            <w:tcW w:w="1936" w:type="dxa"/>
            <w:tcBorders>
              <w:top w:val="nil"/>
              <w:left w:val="single" w:sz="4" w:space="0" w:color="auto"/>
              <w:bottom w:val="single" w:sz="4" w:space="0" w:color="auto"/>
              <w:right w:val="nil"/>
            </w:tcBorders>
          </w:tcPr>
          <w:p w14:paraId="330F1959" w14:textId="77777777" w:rsidR="001A00A1" w:rsidRPr="007B340C" w:rsidRDefault="00120233">
            <w:pPr>
              <w:pStyle w:val="ac"/>
              <w:rPr>
                <w:sz w:val="16"/>
                <w:szCs w:val="16"/>
              </w:rPr>
            </w:pPr>
            <w:r w:rsidRPr="007B340C">
              <w:rPr>
                <w:sz w:val="16"/>
                <w:szCs w:val="16"/>
              </w:rPr>
              <w:t>дифенгидрамин</w:t>
            </w:r>
          </w:p>
        </w:tc>
        <w:tc>
          <w:tcPr>
            <w:tcW w:w="4037" w:type="dxa"/>
            <w:tcBorders>
              <w:top w:val="nil"/>
              <w:left w:val="single" w:sz="4" w:space="0" w:color="auto"/>
              <w:bottom w:val="single" w:sz="4" w:space="0" w:color="auto"/>
            </w:tcBorders>
          </w:tcPr>
          <w:p w14:paraId="654C2ACC"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3612B3AE" w14:textId="77777777" w:rsidR="001A00A1" w:rsidRPr="007B340C" w:rsidRDefault="00120233">
            <w:pPr>
              <w:pStyle w:val="ac"/>
              <w:rPr>
                <w:sz w:val="16"/>
                <w:szCs w:val="16"/>
              </w:rPr>
            </w:pPr>
            <w:r w:rsidRPr="007B340C">
              <w:rPr>
                <w:sz w:val="16"/>
                <w:szCs w:val="16"/>
              </w:rPr>
              <w:t>раствор для внутримышечного введения;</w:t>
            </w:r>
          </w:p>
          <w:p w14:paraId="0683FB06" w14:textId="77777777" w:rsidR="001A00A1" w:rsidRPr="007B340C" w:rsidRDefault="00120233">
            <w:pPr>
              <w:pStyle w:val="ac"/>
              <w:rPr>
                <w:sz w:val="16"/>
                <w:szCs w:val="16"/>
              </w:rPr>
            </w:pPr>
            <w:r w:rsidRPr="007B340C">
              <w:rPr>
                <w:sz w:val="16"/>
                <w:szCs w:val="16"/>
              </w:rPr>
              <w:t>таблетки</w:t>
            </w:r>
          </w:p>
        </w:tc>
      </w:tr>
      <w:tr w:rsidR="001A00A1" w:rsidRPr="007B340C" w14:paraId="7EB77F9D" w14:textId="77777777">
        <w:tc>
          <w:tcPr>
            <w:tcW w:w="1028" w:type="dxa"/>
            <w:tcBorders>
              <w:top w:val="single" w:sz="4" w:space="0" w:color="auto"/>
              <w:bottom w:val="single" w:sz="4" w:space="0" w:color="auto"/>
              <w:right w:val="single" w:sz="4" w:space="0" w:color="auto"/>
            </w:tcBorders>
          </w:tcPr>
          <w:p w14:paraId="44E43BEA" w14:textId="77777777" w:rsidR="001A00A1" w:rsidRPr="007B340C" w:rsidRDefault="00120233">
            <w:pPr>
              <w:pStyle w:val="aa"/>
              <w:jc w:val="center"/>
              <w:rPr>
                <w:sz w:val="16"/>
                <w:szCs w:val="16"/>
              </w:rPr>
            </w:pPr>
            <w:r w:rsidRPr="007B340C">
              <w:rPr>
                <w:sz w:val="16"/>
                <w:szCs w:val="16"/>
              </w:rPr>
              <w:t>R06AC</w:t>
            </w:r>
          </w:p>
        </w:tc>
        <w:tc>
          <w:tcPr>
            <w:tcW w:w="3197" w:type="dxa"/>
            <w:tcBorders>
              <w:top w:val="nil"/>
              <w:left w:val="single" w:sz="4" w:space="0" w:color="auto"/>
              <w:bottom w:val="single" w:sz="4" w:space="0" w:color="auto"/>
              <w:right w:val="nil"/>
            </w:tcBorders>
          </w:tcPr>
          <w:p w14:paraId="02DB4AB7" w14:textId="77777777" w:rsidR="001A00A1" w:rsidRPr="007B340C" w:rsidRDefault="00120233">
            <w:pPr>
              <w:pStyle w:val="ac"/>
              <w:rPr>
                <w:sz w:val="16"/>
                <w:szCs w:val="16"/>
              </w:rPr>
            </w:pPr>
            <w:r w:rsidRPr="007B340C">
              <w:rPr>
                <w:sz w:val="16"/>
                <w:szCs w:val="16"/>
              </w:rPr>
              <w:t>замещенные этилендиамины</w:t>
            </w:r>
          </w:p>
        </w:tc>
        <w:tc>
          <w:tcPr>
            <w:tcW w:w="1936" w:type="dxa"/>
            <w:tcBorders>
              <w:top w:val="nil"/>
              <w:left w:val="single" w:sz="4" w:space="0" w:color="auto"/>
              <w:bottom w:val="single" w:sz="4" w:space="0" w:color="auto"/>
              <w:right w:val="nil"/>
            </w:tcBorders>
          </w:tcPr>
          <w:p w14:paraId="31CE05A1" w14:textId="77777777" w:rsidR="001A00A1" w:rsidRPr="007B340C" w:rsidRDefault="00120233">
            <w:pPr>
              <w:pStyle w:val="ac"/>
              <w:rPr>
                <w:sz w:val="16"/>
                <w:szCs w:val="16"/>
              </w:rPr>
            </w:pPr>
            <w:r w:rsidRPr="007B340C">
              <w:rPr>
                <w:sz w:val="16"/>
                <w:szCs w:val="16"/>
              </w:rPr>
              <w:t>хлоропирамин</w:t>
            </w:r>
          </w:p>
        </w:tc>
        <w:tc>
          <w:tcPr>
            <w:tcW w:w="4037" w:type="dxa"/>
            <w:tcBorders>
              <w:top w:val="nil"/>
              <w:left w:val="single" w:sz="4" w:space="0" w:color="auto"/>
              <w:bottom w:val="single" w:sz="4" w:space="0" w:color="auto"/>
            </w:tcBorders>
          </w:tcPr>
          <w:p w14:paraId="47BABF57"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p w14:paraId="624B52E1" w14:textId="77777777" w:rsidR="001A00A1" w:rsidRPr="007B340C" w:rsidRDefault="00120233">
            <w:pPr>
              <w:pStyle w:val="ac"/>
              <w:rPr>
                <w:sz w:val="16"/>
                <w:szCs w:val="16"/>
              </w:rPr>
            </w:pPr>
            <w:r w:rsidRPr="007B340C">
              <w:rPr>
                <w:sz w:val="16"/>
                <w:szCs w:val="16"/>
              </w:rPr>
              <w:t>таблетки</w:t>
            </w:r>
          </w:p>
        </w:tc>
      </w:tr>
      <w:tr w:rsidR="001A00A1" w:rsidRPr="007B340C" w14:paraId="23178778" w14:textId="77777777">
        <w:tc>
          <w:tcPr>
            <w:tcW w:w="1028" w:type="dxa"/>
            <w:tcBorders>
              <w:top w:val="single" w:sz="4" w:space="0" w:color="auto"/>
              <w:bottom w:val="single" w:sz="4" w:space="0" w:color="auto"/>
              <w:right w:val="single" w:sz="4" w:space="0" w:color="auto"/>
            </w:tcBorders>
          </w:tcPr>
          <w:p w14:paraId="60A7B03B" w14:textId="77777777" w:rsidR="001A00A1" w:rsidRPr="007B340C" w:rsidRDefault="00120233">
            <w:pPr>
              <w:pStyle w:val="aa"/>
              <w:jc w:val="center"/>
              <w:rPr>
                <w:sz w:val="16"/>
                <w:szCs w:val="16"/>
              </w:rPr>
            </w:pPr>
            <w:r w:rsidRPr="007B340C">
              <w:rPr>
                <w:sz w:val="16"/>
                <w:szCs w:val="16"/>
              </w:rPr>
              <w:t>R06AE</w:t>
            </w:r>
          </w:p>
        </w:tc>
        <w:tc>
          <w:tcPr>
            <w:tcW w:w="3197" w:type="dxa"/>
            <w:tcBorders>
              <w:top w:val="nil"/>
              <w:left w:val="single" w:sz="4" w:space="0" w:color="auto"/>
              <w:bottom w:val="single" w:sz="4" w:space="0" w:color="auto"/>
              <w:right w:val="nil"/>
            </w:tcBorders>
          </w:tcPr>
          <w:p w14:paraId="1C20AD90" w14:textId="77777777" w:rsidR="001A00A1" w:rsidRPr="007B340C" w:rsidRDefault="00120233">
            <w:pPr>
              <w:pStyle w:val="ac"/>
              <w:rPr>
                <w:sz w:val="16"/>
                <w:szCs w:val="16"/>
              </w:rPr>
            </w:pPr>
            <w:r w:rsidRPr="007B340C">
              <w:rPr>
                <w:sz w:val="16"/>
                <w:szCs w:val="16"/>
              </w:rPr>
              <w:t>производные пиперазина</w:t>
            </w:r>
          </w:p>
        </w:tc>
        <w:tc>
          <w:tcPr>
            <w:tcW w:w="1936" w:type="dxa"/>
            <w:tcBorders>
              <w:top w:val="nil"/>
              <w:left w:val="single" w:sz="4" w:space="0" w:color="auto"/>
              <w:bottom w:val="single" w:sz="4" w:space="0" w:color="auto"/>
              <w:right w:val="nil"/>
            </w:tcBorders>
          </w:tcPr>
          <w:p w14:paraId="2CAF36E5" w14:textId="77777777" w:rsidR="001A00A1" w:rsidRPr="007B340C" w:rsidRDefault="00120233">
            <w:pPr>
              <w:pStyle w:val="ac"/>
              <w:rPr>
                <w:sz w:val="16"/>
                <w:szCs w:val="16"/>
              </w:rPr>
            </w:pPr>
            <w:r w:rsidRPr="007B340C">
              <w:rPr>
                <w:sz w:val="16"/>
                <w:szCs w:val="16"/>
              </w:rPr>
              <w:t>цетиризин</w:t>
            </w:r>
          </w:p>
        </w:tc>
        <w:tc>
          <w:tcPr>
            <w:tcW w:w="4037" w:type="dxa"/>
            <w:tcBorders>
              <w:top w:val="nil"/>
              <w:left w:val="single" w:sz="4" w:space="0" w:color="auto"/>
              <w:bottom w:val="single" w:sz="4" w:space="0" w:color="auto"/>
            </w:tcBorders>
          </w:tcPr>
          <w:p w14:paraId="58D9B0E7" w14:textId="77777777" w:rsidR="001A00A1" w:rsidRPr="007B340C" w:rsidRDefault="00120233">
            <w:pPr>
              <w:pStyle w:val="ac"/>
              <w:rPr>
                <w:sz w:val="16"/>
                <w:szCs w:val="16"/>
              </w:rPr>
            </w:pPr>
            <w:r w:rsidRPr="007B340C">
              <w:rPr>
                <w:sz w:val="16"/>
                <w:szCs w:val="16"/>
              </w:rPr>
              <w:t>капли для приема внутрь;</w:t>
            </w:r>
          </w:p>
          <w:p w14:paraId="32647339" w14:textId="77777777" w:rsidR="001A00A1" w:rsidRPr="007B340C" w:rsidRDefault="00120233">
            <w:pPr>
              <w:pStyle w:val="ac"/>
              <w:rPr>
                <w:sz w:val="16"/>
                <w:szCs w:val="16"/>
              </w:rPr>
            </w:pPr>
            <w:r w:rsidRPr="007B340C">
              <w:rPr>
                <w:sz w:val="16"/>
                <w:szCs w:val="16"/>
              </w:rPr>
              <w:t>сироп;</w:t>
            </w:r>
          </w:p>
          <w:p w14:paraId="52A51B5C"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4DF36324" w14:textId="77777777">
        <w:tc>
          <w:tcPr>
            <w:tcW w:w="1028" w:type="dxa"/>
            <w:tcBorders>
              <w:top w:val="single" w:sz="4" w:space="0" w:color="auto"/>
              <w:bottom w:val="single" w:sz="4" w:space="0" w:color="auto"/>
              <w:right w:val="single" w:sz="4" w:space="0" w:color="auto"/>
            </w:tcBorders>
          </w:tcPr>
          <w:p w14:paraId="58B4C169" w14:textId="77777777" w:rsidR="001A00A1" w:rsidRPr="007B340C" w:rsidRDefault="00120233">
            <w:pPr>
              <w:pStyle w:val="aa"/>
              <w:jc w:val="center"/>
              <w:rPr>
                <w:sz w:val="16"/>
                <w:szCs w:val="16"/>
              </w:rPr>
            </w:pPr>
            <w:r w:rsidRPr="007B340C">
              <w:rPr>
                <w:sz w:val="16"/>
                <w:szCs w:val="16"/>
              </w:rPr>
              <w:t>R06AX</w:t>
            </w:r>
          </w:p>
        </w:tc>
        <w:tc>
          <w:tcPr>
            <w:tcW w:w="3197" w:type="dxa"/>
            <w:tcBorders>
              <w:top w:val="nil"/>
              <w:left w:val="single" w:sz="4" w:space="0" w:color="auto"/>
              <w:bottom w:val="single" w:sz="4" w:space="0" w:color="auto"/>
              <w:right w:val="nil"/>
            </w:tcBorders>
          </w:tcPr>
          <w:p w14:paraId="296CC98A" w14:textId="77777777" w:rsidR="001A00A1" w:rsidRPr="007B340C" w:rsidRDefault="00120233">
            <w:pPr>
              <w:pStyle w:val="ac"/>
              <w:rPr>
                <w:sz w:val="16"/>
                <w:szCs w:val="16"/>
              </w:rPr>
            </w:pPr>
            <w:r w:rsidRPr="007B340C">
              <w:rPr>
                <w:sz w:val="16"/>
                <w:szCs w:val="16"/>
              </w:rPr>
              <w:t>другие антигистаминные средства системного действия</w:t>
            </w:r>
          </w:p>
        </w:tc>
        <w:tc>
          <w:tcPr>
            <w:tcW w:w="1936" w:type="dxa"/>
            <w:tcBorders>
              <w:top w:val="nil"/>
              <w:left w:val="single" w:sz="4" w:space="0" w:color="auto"/>
              <w:bottom w:val="single" w:sz="4" w:space="0" w:color="auto"/>
              <w:right w:val="nil"/>
            </w:tcBorders>
          </w:tcPr>
          <w:p w14:paraId="4D7C784B" w14:textId="77777777" w:rsidR="001A00A1" w:rsidRPr="007B340C" w:rsidRDefault="00120233">
            <w:pPr>
              <w:pStyle w:val="ac"/>
              <w:rPr>
                <w:sz w:val="16"/>
                <w:szCs w:val="16"/>
              </w:rPr>
            </w:pPr>
            <w:r w:rsidRPr="007B340C">
              <w:rPr>
                <w:sz w:val="16"/>
                <w:szCs w:val="16"/>
              </w:rPr>
              <w:t>лоратадин</w:t>
            </w:r>
          </w:p>
        </w:tc>
        <w:tc>
          <w:tcPr>
            <w:tcW w:w="4037" w:type="dxa"/>
            <w:tcBorders>
              <w:top w:val="nil"/>
              <w:left w:val="single" w:sz="4" w:space="0" w:color="auto"/>
              <w:bottom w:val="single" w:sz="4" w:space="0" w:color="auto"/>
            </w:tcBorders>
          </w:tcPr>
          <w:p w14:paraId="3B1FA1D3" w14:textId="77777777" w:rsidR="001A00A1" w:rsidRPr="007B340C" w:rsidRDefault="00120233">
            <w:pPr>
              <w:pStyle w:val="ac"/>
              <w:rPr>
                <w:sz w:val="16"/>
                <w:szCs w:val="16"/>
              </w:rPr>
            </w:pPr>
            <w:r w:rsidRPr="007B340C">
              <w:rPr>
                <w:sz w:val="16"/>
                <w:szCs w:val="16"/>
              </w:rPr>
              <w:t>сироп;</w:t>
            </w:r>
          </w:p>
          <w:p w14:paraId="478FE78E" w14:textId="77777777" w:rsidR="001A00A1" w:rsidRPr="007B340C" w:rsidRDefault="00120233">
            <w:pPr>
              <w:pStyle w:val="ac"/>
              <w:rPr>
                <w:sz w:val="16"/>
                <w:szCs w:val="16"/>
              </w:rPr>
            </w:pPr>
            <w:r w:rsidRPr="007B340C">
              <w:rPr>
                <w:sz w:val="16"/>
                <w:szCs w:val="16"/>
              </w:rPr>
              <w:t>суспензия для приема внутрь;</w:t>
            </w:r>
          </w:p>
          <w:p w14:paraId="76B30C7F" w14:textId="77777777" w:rsidR="001A00A1" w:rsidRPr="007B340C" w:rsidRDefault="00120233">
            <w:pPr>
              <w:pStyle w:val="ac"/>
              <w:rPr>
                <w:sz w:val="16"/>
                <w:szCs w:val="16"/>
              </w:rPr>
            </w:pPr>
            <w:r w:rsidRPr="007B340C">
              <w:rPr>
                <w:sz w:val="16"/>
                <w:szCs w:val="16"/>
              </w:rPr>
              <w:t>таблетки</w:t>
            </w:r>
          </w:p>
        </w:tc>
      </w:tr>
      <w:tr w:rsidR="001A00A1" w:rsidRPr="007B340C" w14:paraId="0FBE666B" w14:textId="77777777">
        <w:tc>
          <w:tcPr>
            <w:tcW w:w="1028" w:type="dxa"/>
            <w:tcBorders>
              <w:top w:val="single" w:sz="4" w:space="0" w:color="auto"/>
              <w:bottom w:val="single" w:sz="4" w:space="0" w:color="auto"/>
              <w:right w:val="single" w:sz="4" w:space="0" w:color="auto"/>
            </w:tcBorders>
          </w:tcPr>
          <w:p w14:paraId="0D2F316D" w14:textId="77777777" w:rsidR="001A00A1" w:rsidRPr="007B340C" w:rsidRDefault="00120233">
            <w:pPr>
              <w:pStyle w:val="aa"/>
              <w:jc w:val="center"/>
              <w:rPr>
                <w:sz w:val="16"/>
                <w:szCs w:val="16"/>
              </w:rPr>
            </w:pPr>
            <w:r w:rsidRPr="007B340C">
              <w:rPr>
                <w:sz w:val="16"/>
                <w:szCs w:val="16"/>
              </w:rPr>
              <w:t>R07</w:t>
            </w:r>
          </w:p>
        </w:tc>
        <w:tc>
          <w:tcPr>
            <w:tcW w:w="3197" w:type="dxa"/>
            <w:tcBorders>
              <w:top w:val="nil"/>
              <w:left w:val="single" w:sz="4" w:space="0" w:color="auto"/>
              <w:bottom w:val="single" w:sz="4" w:space="0" w:color="auto"/>
              <w:right w:val="nil"/>
            </w:tcBorders>
          </w:tcPr>
          <w:p w14:paraId="6687D1CD" w14:textId="77777777" w:rsidR="001A00A1" w:rsidRPr="007B340C" w:rsidRDefault="00120233">
            <w:pPr>
              <w:pStyle w:val="ac"/>
              <w:rPr>
                <w:sz w:val="16"/>
                <w:szCs w:val="16"/>
              </w:rPr>
            </w:pPr>
            <w:r w:rsidRPr="007B340C">
              <w:rPr>
                <w:sz w:val="16"/>
                <w:szCs w:val="16"/>
              </w:rPr>
              <w:t>другие препараты для лечения заболеваний дыхательной системы</w:t>
            </w:r>
          </w:p>
        </w:tc>
        <w:tc>
          <w:tcPr>
            <w:tcW w:w="1936" w:type="dxa"/>
            <w:tcBorders>
              <w:top w:val="nil"/>
              <w:left w:val="single" w:sz="4" w:space="0" w:color="auto"/>
              <w:bottom w:val="single" w:sz="4" w:space="0" w:color="auto"/>
              <w:right w:val="nil"/>
            </w:tcBorders>
          </w:tcPr>
          <w:p w14:paraId="03888FF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9071507" w14:textId="77777777" w:rsidR="001A00A1" w:rsidRPr="007B340C" w:rsidRDefault="001A00A1">
            <w:pPr>
              <w:pStyle w:val="aa"/>
              <w:rPr>
                <w:sz w:val="16"/>
                <w:szCs w:val="16"/>
              </w:rPr>
            </w:pPr>
          </w:p>
        </w:tc>
      </w:tr>
      <w:tr w:rsidR="001A00A1" w:rsidRPr="007B340C" w14:paraId="530443E6" w14:textId="77777777">
        <w:tc>
          <w:tcPr>
            <w:tcW w:w="1028" w:type="dxa"/>
            <w:tcBorders>
              <w:top w:val="single" w:sz="4" w:space="0" w:color="auto"/>
              <w:bottom w:val="single" w:sz="4" w:space="0" w:color="auto"/>
              <w:right w:val="single" w:sz="4" w:space="0" w:color="auto"/>
            </w:tcBorders>
          </w:tcPr>
          <w:p w14:paraId="166BC52E" w14:textId="77777777" w:rsidR="001A00A1" w:rsidRPr="007B340C" w:rsidRDefault="00120233">
            <w:pPr>
              <w:pStyle w:val="aa"/>
              <w:jc w:val="center"/>
              <w:rPr>
                <w:sz w:val="16"/>
                <w:szCs w:val="16"/>
              </w:rPr>
            </w:pPr>
            <w:r w:rsidRPr="007B340C">
              <w:rPr>
                <w:sz w:val="16"/>
                <w:szCs w:val="16"/>
              </w:rPr>
              <w:t>R07A</w:t>
            </w:r>
          </w:p>
        </w:tc>
        <w:tc>
          <w:tcPr>
            <w:tcW w:w="3197" w:type="dxa"/>
            <w:tcBorders>
              <w:top w:val="nil"/>
              <w:left w:val="single" w:sz="4" w:space="0" w:color="auto"/>
              <w:bottom w:val="single" w:sz="4" w:space="0" w:color="auto"/>
              <w:right w:val="nil"/>
            </w:tcBorders>
          </w:tcPr>
          <w:p w14:paraId="3F7832ED" w14:textId="77777777" w:rsidR="001A00A1" w:rsidRPr="007B340C" w:rsidRDefault="00120233">
            <w:pPr>
              <w:pStyle w:val="ac"/>
              <w:rPr>
                <w:sz w:val="16"/>
                <w:szCs w:val="16"/>
              </w:rPr>
            </w:pPr>
            <w:r w:rsidRPr="007B340C">
              <w:rPr>
                <w:sz w:val="16"/>
                <w:szCs w:val="16"/>
              </w:rPr>
              <w:t>другие препараты для лечения заболеваний дыхательной системы</w:t>
            </w:r>
          </w:p>
        </w:tc>
        <w:tc>
          <w:tcPr>
            <w:tcW w:w="1936" w:type="dxa"/>
            <w:tcBorders>
              <w:top w:val="nil"/>
              <w:left w:val="single" w:sz="4" w:space="0" w:color="auto"/>
              <w:bottom w:val="single" w:sz="4" w:space="0" w:color="auto"/>
              <w:right w:val="nil"/>
            </w:tcBorders>
          </w:tcPr>
          <w:p w14:paraId="0146974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C27195A" w14:textId="77777777" w:rsidR="001A00A1" w:rsidRPr="007B340C" w:rsidRDefault="001A00A1">
            <w:pPr>
              <w:pStyle w:val="aa"/>
              <w:rPr>
                <w:sz w:val="16"/>
                <w:szCs w:val="16"/>
              </w:rPr>
            </w:pPr>
          </w:p>
        </w:tc>
      </w:tr>
      <w:tr w:rsidR="001A00A1" w:rsidRPr="007B340C" w14:paraId="77512892" w14:textId="77777777">
        <w:tc>
          <w:tcPr>
            <w:tcW w:w="1028" w:type="dxa"/>
            <w:tcBorders>
              <w:top w:val="single" w:sz="4" w:space="0" w:color="auto"/>
              <w:bottom w:val="single" w:sz="4" w:space="0" w:color="auto"/>
              <w:right w:val="single" w:sz="4" w:space="0" w:color="auto"/>
            </w:tcBorders>
          </w:tcPr>
          <w:p w14:paraId="65ADA85B" w14:textId="77777777" w:rsidR="001A00A1" w:rsidRPr="007B340C" w:rsidRDefault="00120233">
            <w:pPr>
              <w:pStyle w:val="aa"/>
              <w:jc w:val="center"/>
              <w:rPr>
                <w:sz w:val="16"/>
                <w:szCs w:val="16"/>
              </w:rPr>
            </w:pPr>
            <w:r w:rsidRPr="007B340C">
              <w:rPr>
                <w:sz w:val="16"/>
                <w:szCs w:val="16"/>
              </w:rPr>
              <w:t>R07AA</w:t>
            </w:r>
          </w:p>
        </w:tc>
        <w:tc>
          <w:tcPr>
            <w:tcW w:w="3197" w:type="dxa"/>
            <w:tcBorders>
              <w:top w:val="nil"/>
              <w:left w:val="single" w:sz="4" w:space="0" w:color="auto"/>
              <w:bottom w:val="single" w:sz="4" w:space="0" w:color="auto"/>
              <w:right w:val="nil"/>
            </w:tcBorders>
          </w:tcPr>
          <w:p w14:paraId="52208C77" w14:textId="77777777" w:rsidR="001A00A1" w:rsidRPr="007B340C" w:rsidRDefault="00120233">
            <w:pPr>
              <w:pStyle w:val="ac"/>
              <w:rPr>
                <w:sz w:val="16"/>
                <w:szCs w:val="16"/>
              </w:rPr>
            </w:pPr>
            <w:r w:rsidRPr="007B340C">
              <w:rPr>
                <w:sz w:val="16"/>
                <w:szCs w:val="16"/>
              </w:rPr>
              <w:t>легочные сурфактанты</w:t>
            </w:r>
          </w:p>
        </w:tc>
        <w:tc>
          <w:tcPr>
            <w:tcW w:w="1936" w:type="dxa"/>
            <w:tcBorders>
              <w:top w:val="nil"/>
              <w:left w:val="single" w:sz="4" w:space="0" w:color="auto"/>
              <w:bottom w:val="single" w:sz="4" w:space="0" w:color="auto"/>
              <w:right w:val="nil"/>
            </w:tcBorders>
          </w:tcPr>
          <w:p w14:paraId="45B9902A" w14:textId="77777777" w:rsidR="001A00A1" w:rsidRPr="007B340C" w:rsidRDefault="00120233">
            <w:pPr>
              <w:pStyle w:val="ac"/>
              <w:rPr>
                <w:sz w:val="16"/>
                <w:szCs w:val="16"/>
              </w:rPr>
            </w:pPr>
            <w:r w:rsidRPr="007B340C">
              <w:rPr>
                <w:sz w:val="16"/>
                <w:szCs w:val="16"/>
              </w:rPr>
              <w:t>берактант</w:t>
            </w:r>
          </w:p>
        </w:tc>
        <w:tc>
          <w:tcPr>
            <w:tcW w:w="4037" w:type="dxa"/>
            <w:tcBorders>
              <w:top w:val="nil"/>
              <w:left w:val="single" w:sz="4" w:space="0" w:color="auto"/>
              <w:bottom w:val="single" w:sz="4" w:space="0" w:color="auto"/>
            </w:tcBorders>
          </w:tcPr>
          <w:p w14:paraId="7ADC7A6A" w14:textId="77777777" w:rsidR="001A00A1" w:rsidRPr="007B340C" w:rsidRDefault="00120233">
            <w:pPr>
              <w:pStyle w:val="ac"/>
              <w:rPr>
                <w:sz w:val="16"/>
                <w:szCs w:val="16"/>
              </w:rPr>
            </w:pPr>
            <w:r w:rsidRPr="007B340C">
              <w:rPr>
                <w:sz w:val="16"/>
                <w:szCs w:val="16"/>
              </w:rPr>
              <w:t>суспензия для эндотрахеального введения</w:t>
            </w:r>
          </w:p>
        </w:tc>
      </w:tr>
      <w:tr w:rsidR="001A00A1" w:rsidRPr="007B340C" w14:paraId="2770A41E" w14:textId="77777777">
        <w:tc>
          <w:tcPr>
            <w:tcW w:w="1028" w:type="dxa"/>
            <w:tcBorders>
              <w:top w:val="single" w:sz="4" w:space="0" w:color="auto"/>
              <w:bottom w:val="single" w:sz="4" w:space="0" w:color="auto"/>
              <w:right w:val="single" w:sz="4" w:space="0" w:color="auto"/>
            </w:tcBorders>
          </w:tcPr>
          <w:p w14:paraId="7F8E50D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1BF2B6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DF1FC24" w14:textId="77777777" w:rsidR="001A00A1" w:rsidRPr="007B340C" w:rsidRDefault="00120233">
            <w:pPr>
              <w:pStyle w:val="ac"/>
              <w:rPr>
                <w:sz w:val="16"/>
                <w:szCs w:val="16"/>
              </w:rPr>
            </w:pPr>
            <w:r w:rsidRPr="007B340C">
              <w:rPr>
                <w:sz w:val="16"/>
                <w:szCs w:val="16"/>
              </w:rPr>
              <w:t>порактант альфа</w:t>
            </w:r>
          </w:p>
        </w:tc>
        <w:tc>
          <w:tcPr>
            <w:tcW w:w="4037" w:type="dxa"/>
            <w:tcBorders>
              <w:top w:val="nil"/>
              <w:left w:val="single" w:sz="4" w:space="0" w:color="auto"/>
              <w:bottom w:val="single" w:sz="4" w:space="0" w:color="auto"/>
            </w:tcBorders>
          </w:tcPr>
          <w:p w14:paraId="7762E178" w14:textId="77777777" w:rsidR="001A00A1" w:rsidRPr="007B340C" w:rsidRDefault="00120233">
            <w:pPr>
              <w:pStyle w:val="ac"/>
              <w:rPr>
                <w:sz w:val="16"/>
                <w:szCs w:val="16"/>
              </w:rPr>
            </w:pPr>
            <w:r w:rsidRPr="007B340C">
              <w:rPr>
                <w:sz w:val="16"/>
                <w:szCs w:val="16"/>
              </w:rPr>
              <w:t>суспензия для эндотрахеального введения</w:t>
            </w:r>
          </w:p>
        </w:tc>
      </w:tr>
      <w:tr w:rsidR="001A00A1" w:rsidRPr="007B340C" w14:paraId="32473635" w14:textId="77777777">
        <w:tc>
          <w:tcPr>
            <w:tcW w:w="1028" w:type="dxa"/>
            <w:tcBorders>
              <w:top w:val="single" w:sz="4" w:space="0" w:color="auto"/>
              <w:bottom w:val="single" w:sz="4" w:space="0" w:color="auto"/>
              <w:right w:val="single" w:sz="4" w:space="0" w:color="auto"/>
            </w:tcBorders>
          </w:tcPr>
          <w:p w14:paraId="2754DF8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7E10F71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BE42982" w14:textId="77777777" w:rsidR="001A00A1" w:rsidRPr="007B340C" w:rsidRDefault="00120233">
            <w:pPr>
              <w:pStyle w:val="ac"/>
              <w:rPr>
                <w:sz w:val="16"/>
                <w:szCs w:val="16"/>
              </w:rPr>
            </w:pPr>
            <w:r w:rsidRPr="007B340C">
              <w:rPr>
                <w:sz w:val="16"/>
                <w:szCs w:val="16"/>
              </w:rPr>
              <w:t>сурфактант-БЛ</w:t>
            </w:r>
          </w:p>
        </w:tc>
        <w:tc>
          <w:tcPr>
            <w:tcW w:w="4037" w:type="dxa"/>
            <w:tcBorders>
              <w:top w:val="nil"/>
              <w:left w:val="single" w:sz="4" w:space="0" w:color="auto"/>
              <w:bottom w:val="single" w:sz="4" w:space="0" w:color="auto"/>
            </w:tcBorders>
          </w:tcPr>
          <w:p w14:paraId="2B195FAE" w14:textId="77777777" w:rsidR="001A00A1" w:rsidRPr="007B340C" w:rsidRDefault="00120233">
            <w:pPr>
              <w:pStyle w:val="ac"/>
              <w:rPr>
                <w:sz w:val="16"/>
                <w:szCs w:val="16"/>
              </w:rPr>
            </w:pPr>
            <w:r w:rsidRPr="007B340C">
              <w:rPr>
                <w:sz w:val="16"/>
                <w:szCs w:val="16"/>
              </w:rPr>
              <w:t>лиофилизат для приготовления эмульсии для ингаляционного введения;</w:t>
            </w:r>
          </w:p>
          <w:p w14:paraId="07786F01" w14:textId="77777777" w:rsidR="001A00A1" w:rsidRPr="007B340C" w:rsidRDefault="00120233">
            <w:pPr>
              <w:pStyle w:val="ac"/>
              <w:rPr>
                <w:sz w:val="16"/>
                <w:szCs w:val="16"/>
              </w:rPr>
            </w:pPr>
            <w:r w:rsidRPr="007B340C">
              <w:rPr>
                <w:sz w:val="16"/>
                <w:szCs w:val="16"/>
              </w:rPr>
              <w:t>лиофилизат для приготовления эмульсии для эндотрахеального, эндобронхиального и ингаляционного введения</w:t>
            </w:r>
          </w:p>
        </w:tc>
      </w:tr>
      <w:tr w:rsidR="001A00A1" w:rsidRPr="007B340C" w14:paraId="75CBDB22" w14:textId="77777777">
        <w:tc>
          <w:tcPr>
            <w:tcW w:w="1028" w:type="dxa"/>
            <w:tcBorders>
              <w:top w:val="single" w:sz="4" w:space="0" w:color="auto"/>
              <w:bottom w:val="single" w:sz="4" w:space="0" w:color="auto"/>
              <w:right w:val="single" w:sz="4" w:space="0" w:color="auto"/>
            </w:tcBorders>
          </w:tcPr>
          <w:p w14:paraId="70F7559C" w14:textId="77777777" w:rsidR="001A00A1" w:rsidRPr="007B340C" w:rsidRDefault="00120233">
            <w:pPr>
              <w:pStyle w:val="aa"/>
              <w:jc w:val="center"/>
              <w:rPr>
                <w:sz w:val="16"/>
                <w:szCs w:val="16"/>
              </w:rPr>
            </w:pPr>
            <w:r w:rsidRPr="007B340C">
              <w:rPr>
                <w:sz w:val="16"/>
                <w:szCs w:val="16"/>
              </w:rPr>
              <w:t>R07AX</w:t>
            </w:r>
          </w:p>
        </w:tc>
        <w:tc>
          <w:tcPr>
            <w:tcW w:w="3197" w:type="dxa"/>
            <w:tcBorders>
              <w:top w:val="nil"/>
              <w:left w:val="single" w:sz="4" w:space="0" w:color="auto"/>
              <w:bottom w:val="single" w:sz="4" w:space="0" w:color="auto"/>
              <w:right w:val="nil"/>
            </w:tcBorders>
          </w:tcPr>
          <w:p w14:paraId="5B9C3104" w14:textId="77777777" w:rsidR="001A00A1" w:rsidRPr="007B340C" w:rsidRDefault="00120233">
            <w:pPr>
              <w:pStyle w:val="ac"/>
              <w:rPr>
                <w:sz w:val="16"/>
                <w:szCs w:val="16"/>
              </w:rPr>
            </w:pPr>
            <w:r w:rsidRPr="007B340C">
              <w:rPr>
                <w:sz w:val="16"/>
                <w:szCs w:val="16"/>
              </w:rPr>
              <w:t xml:space="preserve">прочие препараты для лечения </w:t>
            </w:r>
            <w:r w:rsidRPr="007B340C">
              <w:rPr>
                <w:sz w:val="16"/>
                <w:szCs w:val="16"/>
              </w:rPr>
              <w:lastRenderedPageBreak/>
              <w:t>заболеваний органов дыхания</w:t>
            </w:r>
          </w:p>
        </w:tc>
        <w:tc>
          <w:tcPr>
            <w:tcW w:w="1936" w:type="dxa"/>
            <w:tcBorders>
              <w:top w:val="nil"/>
              <w:left w:val="single" w:sz="4" w:space="0" w:color="auto"/>
              <w:bottom w:val="single" w:sz="4" w:space="0" w:color="auto"/>
              <w:right w:val="nil"/>
            </w:tcBorders>
          </w:tcPr>
          <w:p w14:paraId="12113D4C" w14:textId="77777777" w:rsidR="001A00A1" w:rsidRPr="007B340C" w:rsidRDefault="00120233">
            <w:pPr>
              <w:pStyle w:val="ac"/>
              <w:rPr>
                <w:sz w:val="16"/>
                <w:szCs w:val="16"/>
              </w:rPr>
            </w:pPr>
            <w:r w:rsidRPr="007B340C">
              <w:rPr>
                <w:sz w:val="16"/>
                <w:szCs w:val="16"/>
              </w:rPr>
              <w:lastRenderedPageBreak/>
              <w:t>ивакафтор + лумакафтор</w:t>
            </w:r>
          </w:p>
        </w:tc>
        <w:tc>
          <w:tcPr>
            <w:tcW w:w="4037" w:type="dxa"/>
            <w:tcBorders>
              <w:top w:val="nil"/>
              <w:left w:val="single" w:sz="4" w:space="0" w:color="auto"/>
              <w:bottom w:val="single" w:sz="4" w:space="0" w:color="auto"/>
            </w:tcBorders>
          </w:tcPr>
          <w:p w14:paraId="3A695417"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16445361" w14:textId="77777777">
        <w:tc>
          <w:tcPr>
            <w:tcW w:w="1028" w:type="dxa"/>
            <w:tcBorders>
              <w:top w:val="single" w:sz="4" w:space="0" w:color="auto"/>
              <w:bottom w:val="single" w:sz="4" w:space="0" w:color="auto"/>
              <w:right w:val="single" w:sz="4" w:space="0" w:color="auto"/>
            </w:tcBorders>
          </w:tcPr>
          <w:p w14:paraId="28A28CF5" w14:textId="77777777" w:rsidR="001A00A1" w:rsidRPr="007B340C" w:rsidRDefault="00120233">
            <w:pPr>
              <w:pStyle w:val="aa"/>
              <w:jc w:val="center"/>
              <w:rPr>
                <w:sz w:val="16"/>
                <w:szCs w:val="16"/>
              </w:rPr>
            </w:pPr>
            <w:r w:rsidRPr="007B340C">
              <w:rPr>
                <w:sz w:val="16"/>
                <w:szCs w:val="16"/>
              </w:rPr>
              <w:t>S</w:t>
            </w:r>
          </w:p>
        </w:tc>
        <w:tc>
          <w:tcPr>
            <w:tcW w:w="3197" w:type="dxa"/>
            <w:tcBorders>
              <w:top w:val="nil"/>
              <w:left w:val="single" w:sz="4" w:space="0" w:color="auto"/>
              <w:bottom w:val="single" w:sz="4" w:space="0" w:color="auto"/>
              <w:right w:val="nil"/>
            </w:tcBorders>
          </w:tcPr>
          <w:p w14:paraId="7F06522A" w14:textId="77777777" w:rsidR="001A00A1" w:rsidRPr="007B340C" w:rsidRDefault="00120233">
            <w:pPr>
              <w:pStyle w:val="ac"/>
              <w:rPr>
                <w:sz w:val="16"/>
                <w:szCs w:val="16"/>
              </w:rPr>
            </w:pPr>
            <w:r w:rsidRPr="007B340C">
              <w:rPr>
                <w:sz w:val="16"/>
                <w:szCs w:val="16"/>
              </w:rPr>
              <w:t>органы чувств</w:t>
            </w:r>
          </w:p>
        </w:tc>
        <w:tc>
          <w:tcPr>
            <w:tcW w:w="1936" w:type="dxa"/>
            <w:tcBorders>
              <w:top w:val="nil"/>
              <w:left w:val="single" w:sz="4" w:space="0" w:color="auto"/>
              <w:bottom w:val="single" w:sz="4" w:space="0" w:color="auto"/>
              <w:right w:val="nil"/>
            </w:tcBorders>
          </w:tcPr>
          <w:p w14:paraId="308B1A2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78398A" w14:textId="77777777" w:rsidR="001A00A1" w:rsidRPr="007B340C" w:rsidRDefault="001A00A1">
            <w:pPr>
              <w:pStyle w:val="aa"/>
              <w:rPr>
                <w:sz w:val="16"/>
                <w:szCs w:val="16"/>
              </w:rPr>
            </w:pPr>
          </w:p>
        </w:tc>
      </w:tr>
      <w:tr w:rsidR="001A00A1" w:rsidRPr="007B340C" w14:paraId="50FD688D" w14:textId="77777777">
        <w:tc>
          <w:tcPr>
            <w:tcW w:w="1028" w:type="dxa"/>
            <w:tcBorders>
              <w:top w:val="single" w:sz="4" w:space="0" w:color="auto"/>
              <w:bottom w:val="single" w:sz="4" w:space="0" w:color="auto"/>
              <w:right w:val="single" w:sz="4" w:space="0" w:color="auto"/>
            </w:tcBorders>
          </w:tcPr>
          <w:p w14:paraId="563F6776" w14:textId="77777777" w:rsidR="001A00A1" w:rsidRPr="007B340C" w:rsidRDefault="00120233">
            <w:pPr>
              <w:pStyle w:val="aa"/>
              <w:jc w:val="center"/>
              <w:rPr>
                <w:sz w:val="16"/>
                <w:szCs w:val="16"/>
              </w:rPr>
            </w:pPr>
            <w:r w:rsidRPr="007B340C">
              <w:rPr>
                <w:sz w:val="16"/>
                <w:szCs w:val="16"/>
              </w:rPr>
              <w:t>S01</w:t>
            </w:r>
          </w:p>
        </w:tc>
        <w:tc>
          <w:tcPr>
            <w:tcW w:w="3197" w:type="dxa"/>
            <w:tcBorders>
              <w:top w:val="nil"/>
              <w:left w:val="single" w:sz="4" w:space="0" w:color="auto"/>
              <w:bottom w:val="single" w:sz="4" w:space="0" w:color="auto"/>
              <w:right w:val="nil"/>
            </w:tcBorders>
          </w:tcPr>
          <w:p w14:paraId="5970EEAF" w14:textId="77777777" w:rsidR="001A00A1" w:rsidRPr="007B340C" w:rsidRDefault="00120233">
            <w:pPr>
              <w:pStyle w:val="ac"/>
              <w:rPr>
                <w:sz w:val="16"/>
                <w:szCs w:val="16"/>
              </w:rPr>
            </w:pPr>
            <w:r w:rsidRPr="007B340C">
              <w:rPr>
                <w:sz w:val="16"/>
                <w:szCs w:val="16"/>
              </w:rPr>
              <w:t>офтальмологические препараты</w:t>
            </w:r>
          </w:p>
        </w:tc>
        <w:tc>
          <w:tcPr>
            <w:tcW w:w="1936" w:type="dxa"/>
            <w:tcBorders>
              <w:top w:val="nil"/>
              <w:left w:val="single" w:sz="4" w:space="0" w:color="auto"/>
              <w:bottom w:val="single" w:sz="4" w:space="0" w:color="auto"/>
              <w:right w:val="nil"/>
            </w:tcBorders>
          </w:tcPr>
          <w:p w14:paraId="5C81A11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40DD04F" w14:textId="77777777" w:rsidR="001A00A1" w:rsidRPr="007B340C" w:rsidRDefault="001A00A1">
            <w:pPr>
              <w:pStyle w:val="aa"/>
              <w:rPr>
                <w:sz w:val="16"/>
                <w:szCs w:val="16"/>
              </w:rPr>
            </w:pPr>
          </w:p>
        </w:tc>
      </w:tr>
      <w:tr w:rsidR="001A00A1" w:rsidRPr="007B340C" w14:paraId="46F2742C" w14:textId="77777777">
        <w:tc>
          <w:tcPr>
            <w:tcW w:w="1028" w:type="dxa"/>
            <w:tcBorders>
              <w:top w:val="single" w:sz="4" w:space="0" w:color="auto"/>
              <w:bottom w:val="single" w:sz="4" w:space="0" w:color="auto"/>
              <w:right w:val="single" w:sz="4" w:space="0" w:color="auto"/>
            </w:tcBorders>
          </w:tcPr>
          <w:p w14:paraId="24A0BAD2" w14:textId="77777777" w:rsidR="001A00A1" w:rsidRPr="007B340C" w:rsidRDefault="00120233">
            <w:pPr>
              <w:pStyle w:val="aa"/>
              <w:jc w:val="center"/>
              <w:rPr>
                <w:sz w:val="16"/>
                <w:szCs w:val="16"/>
              </w:rPr>
            </w:pPr>
            <w:r w:rsidRPr="007B340C">
              <w:rPr>
                <w:sz w:val="16"/>
                <w:szCs w:val="16"/>
              </w:rPr>
              <w:t>S01A</w:t>
            </w:r>
          </w:p>
        </w:tc>
        <w:tc>
          <w:tcPr>
            <w:tcW w:w="3197" w:type="dxa"/>
            <w:tcBorders>
              <w:top w:val="nil"/>
              <w:left w:val="single" w:sz="4" w:space="0" w:color="auto"/>
              <w:bottom w:val="single" w:sz="4" w:space="0" w:color="auto"/>
              <w:right w:val="nil"/>
            </w:tcBorders>
          </w:tcPr>
          <w:p w14:paraId="452BDCB6" w14:textId="77777777" w:rsidR="001A00A1" w:rsidRPr="007B340C" w:rsidRDefault="00120233">
            <w:pPr>
              <w:pStyle w:val="ac"/>
              <w:rPr>
                <w:sz w:val="16"/>
                <w:szCs w:val="16"/>
              </w:rPr>
            </w:pPr>
            <w:r w:rsidRPr="007B340C">
              <w:rPr>
                <w:sz w:val="16"/>
                <w:szCs w:val="16"/>
              </w:rPr>
              <w:t>противомикробные препараты</w:t>
            </w:r>
          </w:p>
        </w:tc>
        <w:tc>
          <w:tcPr>
            <w:tcW w:w="1936" w:type="dxa"/>
            <w:tcBorders>
              <w:top w:val="nil"/>
              <w:left w:val="single" w:sz="4" w:space="0" w:color="auto"/>
              <w:bottom w:val="single" w:sz="4" w:space="0" w:color="auto"/>
              <w:right w:val="nil"/>
            </w:tcBorders>
          </w:tcPr>
          <w:p w14:paraId="3EBF047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11B149C" w14:textId="77777777" w:rsidR="001A00A1" w:rsidRPr="007B340C" w:rsidRDefault="001A00A1">
            <w:pPr>
              <w:pStyle w:val="aa"/>
              <w:rPr>
                <w:sz w:val="16"/>
                <w:szCs w:val="16"/>
              </w:rPr>
            </w:pPr>
          </w:p>
        </w:tc>
      </w:tr>
      <w:tr w:rsidR="001A00A1" w:rsidRPr="007B340C" w14:paraId="59AD3731" w14:textId="77777777">
        <w:tc>
          <w:tcPr>
            <w:tcW w:w="1028" w:type="dxa"/>
            <w:tcBorders>
              <w:top w:val="single" w:sz="4" w:space="0" w:color="auto"/>
              <w:bottom w:val="single" w:sz="4" w:space="0" w:color="auto"/>
              <w:right w:val="single" w:sz="4" w:space="0" w:color="auto"/>
            </w:tcBorders>
          </w:tcPr>
          <w:p w14:paraId="5E5F8B1B" w14:textId="77777777" w:rsidR="001A00A1" w:rsidRPr="007B340C" w:rsidRDefault="00120233">
            <w:pPr>
              <w:pStyle w:val="aa"/>
              <w:jc w:val="center"/>
              <w:rPr>
                <w:sz w:val="16"/>
                <w:szCs w:val="16"/>
              </w:rPr>
            </w:pPr>
            <w:r w:rsidRPr="007B340C">
              <w:rPr>
                <w:sz w:val="16"/>
                <w:szCs w:val="16"/>
              </w:rPr>
              <w:t>S01AA</w:t>
            </w:r>
          </w:p>
        </w:tc>
        <w:tc>
          <w:tcPr>
            <w:tcW w:w="3197" w:type="dxa"/>
            <w:tcBorders>
              <w:top w:val="nil"/>
              <w:left w:val="single" w:sz="4" w:space="0" w:color="auto"/>
              <w:bottom w:val="single" w:sz="4" w:space="0" w:color="auto"/>
              <w:right w:val="nil"/>
            </w:tcBorders>
          </w:tcPr>
          <w:p w14:paraId="126883D2" w14:textId="77777777" w:rsidR="001A00A1" w:rsidRPr="007B340C" w:rsidRDefault="00120233">
            <w:pPr>
              <w:pStyle w:val="ac"/>
              <w:rPr>
                <w:sz w:val="16"/>
                <w:szCs w:val="16"/>
              </w:rPr>
            </w:pPr>
            <w:r w:rsidRPr="007B340C">
              <w:rPr>
                <w:sz w:val="16"/>
                <w:szCs w:val="16"/>
              </w:rPr>
              <w:t>антибиотики</w:t>
            </w:r>
          </w:p>
        </w:tc>
        <w:tc>
          <w:tcPr>
            <w:tcW w:w="1936" w:type="dxa"/>
            <w:tcBorders>
              <w:top w:val="nil"/>
              <w:left w:val="single" w:sz="4" w:space="0" w:color="auto"/>
              <w:bottom w:val="single" w:sz="4" w:space="0" w:color="auto"/>
              <w:right w:val="nil"/>
            </w:tcBorders>
          </w:tcPr>
          <w:p w14:paraId="4E95D02D" w14:textId="77777777" w:rsidR="001A00A1" w:rsidRPr="007B340C" w:rsidRDefault="00120233">
            <w:pPr>
              <w:pStyle w:val="ac"/>
              <w:rPr>
                <w:sz w:val="16"/>
                <w:szCs w:val="16"/>
              </w:rPr>
            </w:pPr>
            <w:r w:rsidRPr="007B340C">
              <w:rPr>
                <w:sz w:val="16"/>
                <w:szCs w:val="16"/>
              </w:rPr>
              <w:t>тетрациклин</w:t>
            </w:r>
          </w:p>
        </w:tc>
        <w:tc>
          <w:tcPr>
            <w:tcW w:w="4037" w:type="dxa"/>
            <w:tcBorders>
              <w:top w:val="nil"/>
              <w:left w:val="single" w:sz="4" w:space="0" w:color="auto"/>
              <w:bottom w:val="single" w:sz="4" w:space="0" w:color="auto"/>
            </w:tcBorders>
          </w:tcPr>
          <w:p w14:paraId="646033B9" w14:textId="77777777" w:rsidR="001A00A1" w:rsidRPr="007B340C" w:rsidRDefault="00120233">
            <w:pPr>
              <w:pStyle w:val="ac"/>
              <w:rPr>
                <w:sz w:val="16"/>
                <w:szCs w:val="16"/>
              </w:rPr>
            </w:pPr>
            <w:r w:rsidRPr="007B340C">
              <w:rPr>
                <w:sz w:val="16"/>
                <w:szCs w:val="16"/>
              </w:rPr>
              <w:t>мазь глазная</w:t>
            </w:r>
          </w:p>
        </w:tc>
      </w:tr>
      <w:tr w:rsidR="001A00A1" w:rsidRPr="007B340C" w14:paraId="45498CB8" w14:textId="77777777">
        <w:tc>
          <w:tcPr>
            <w:tcW w:w="1028" w:type="dxa"/>
            <w:tcBorders>
              <w:top w:val="single" w:sz="4" w:space="0" w:color="auto"/>
              <w:bottom w:val="single" w:sz="4" w:space="0" w:color="auto"/>
              <w:right w:val="single" w:sz="4" w:space="0" w:color="auto"/>
            </w:tcBorders>
          </w:tcPr>
          <w:p w14:paraId="652B3DB9" w14:textId="77777777" w:rsidR="001A00A1" w:rsidRPr="007B340C" w:rsidRDefault="00120233">
            <w:pPr>
              <w:pStyle w:val="aa"/>
              <w:jc w:val="center"/>
              <w:rPr>
                <w:sz w:val="16"/>
                <w:szCs w:val="16"/>
              </w:rPr>
            </w:pPr>
            <w:r w:rsidRPr="007B340C">
              <w:rPr>
                <w:sz w:val="16"/>
                <w:szCs w:val="16"/>
              </w:rPr>
              <w:t>S01E</w:t>
            </w:r>
          </w:p>
        </w:tc>
        <w:tc>
          <w:tcPr>
            <w:tcW w:w="3197" w:type="dxa"/>
            <w:tcBorders>
              <w:top w:val="nil"/>
              <w:left w:val="single" w:sz="4" w:space="0" w:color="auto"/>
              <w:bottom w:val="single" w:sz="4" w:space="0" w:color="auto"/>
              <w:right w:val="nil"/>
            </w:tcBorders>
          </w:tcPr>
          <w:p w14:paraId="46EBC3C3" w14:textId="77777777" w:rsidR="001A00A1" w:rsidRPr="007B340C" w:rsidRDefault="00120233">
            <w:pPr>
              <w:pStyle w:val="ac"/>
              <w:rPr>
                <w:sz w:val="16"/>
                <w:szCs w:val="16"/>
              </w:rPr>
            </w:pPr>
            <w:r w:rsidRPr="007B340C">
              <w:rPr>
                <w:sz w:val="16"/>
                <w:szCs w:val="16"/>
              </w:rPr>
              <w:t>противоглаукомные препараты и миотические средства</w:t>
            </w:r>
          </w:p>
        </w:tc>
        <w:tc>
          <w:tcPr>
            <w:tcW w:w="1936" w:type="dxa"/>
            <w:tcBorders>
              <w:top w:val="nil"/>
              <w:left w:val="single" w:sz="4" w:space="0" w:color="auto"/>
              <w:bottom w:val="single" w:sz="4" w:space="0" w:color="auto"/>
              <w:right w:val="nil"/>
            </w:tcBorders>
          </w:tcPr>
          <w:p w14:paraId="5DC1FCB6"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608A908" w14:textId="77777777" w:rsidR="001A00A1" w:rsidRPr="007B340C" w:rsidRDefault="001A00A1">
            <w:pPr>
              <w:pStyle w:val="aa"/>
              <w:rPr>
                <w:sz w:val="16"/>
                <w:szCs w:val="16"/>
              </w:rPr>
            </w:pPr>
          </w:p>
        </w:tc>
      </w:tr>
      <w:tr w:rsidR="001A00A1" w:rsidRPr="007B340C" w14:paraId="17237485" w14:textId="77777777">
        <w:tc>
          <w:tcPr>
            <w:tcW w:w="1028" w:type="dxa"/>
            <w:tcBorders>
              <w:top w:val="single" w:sz="4" w:space="0" w:color="auto"/>
              <w:bottom w:val="single" w:sz="4" w:space="0" w:color="auto"/>
              <w:right w:val="single" w:sz="4" w:space="0" w:color="auto"/>
            </w:tcBorders>
          </w:tcPr>
          <w:p w14:paraId="31A84F94" w14:textId="77777777" w:rsidR="001A00A1" w:rsidRPr="007B340C" w:rsidRDefault="00120233">
            <w:pPr>
              <w:pStyle w:val="aa"/>
              <w:jc w:val="center"/>
              <w:rPr>
                <w:sz w:val="16"/>
                <w:szCs w:val="16"/>
              </w:rPr>
            </w:pPr>
            <w:r w:rsidRPr="007B340C">
              <w:rPr>
                <w:sz w:val="16"/>
                <w:szCs w:val="16"/>
              </w:rPr>
              <w:t>S01EB</w:t>
            </w:r>
          </w:p>
        </w:tc>
        <w:tc>
          <w:tcPr>
            <w:tcW w:w="3197" w:type="dxa"/>
            <w:tcBorders>
              <w:top w:val="nil"/>
              <w:left w:val="single" w:sz="4" w:space="0" w:color="auto"/>
              <w:bottom w:val="single" w:sz="4" w:space="0" w:color="auto"/>
              <w:right w:val="nil"/>
            </w:tcBorders>
          </w:tcPr>
          <w:p w14:paraId="2101A75A" w14:textId="77777777" w:rsidR="001A00A1" w:rsidRPr="007B340C" w:rsidRDefault="00120233">
            <w:pPr>
              <w:pStyle w:val="ac"/>
              <w:rPr>
                <w:sz w:val="16"/>
                <w:szCs w:val="16"/>
              </w:rPr>
            </w:pPr>
            <w:r w:rsidRPr="007B340C">
              <w:rPr>
                <w:sz w:val="16"/>
                <w:szCs w:val="16"/>
              </w:rPr>
              <w:t>парасимпатомиметики</w:t>
            </w:r>
          </w:p>
        </w:tc>
        <w:tc>
          <w:tcPr>
            <w:tcW w:w="1936" w:type="dxa"/>
            <w:tcBorders>
              <w:top w:val="nil"/>
              <w:left w:val="single" w:sz="4" w:space="0" w:color="auto"/>
              <w:bottom w:val="single" w:sz="4" w:space="0" w:color="auto"/>
              <w:right w:val="nil"/>
            </w:tcBorders>
          </w:tcPr>
          <w:p w14:paraId="577DDF37" w14:textId="77777777" w:rsidR="001A00A1" w:rsidRPr="007B340C" w:rsidRDefault="00120233">
            <w:pPr>
              <w:pStyle w:val="ac"/>
              <w:rPr>
                <w:sz w:val="16"/>
                <w:szCs w:val="16"/>
              </w:rPr>
            </w:pPr>
            <w:r w:rsidRPr="007B340C">
              <w:rPr>
                <w:sz w:val="16"/>
                <w:szCs w:val="16"/>
              </w:rPr>
              <w:t>пилокарпин</w:t>
            </w:r>
          </w:p>
        </w:tc>
        <w:tc>
          <w:tcPr>
            <w:tcW w:w="4037" w:type="dxa"/>
            <w:tcBorders>
              <w:top w:val="nil"/>
              <w:left w:val="single" w:sz="4" w:space="0" w:color="auto"/>
              <w:bottom w:val="single" w:sz="4" w:space="0" w:color="auto"/>
            </w:tcBorders>
          </w:tcPr>
          <w:p w14:paraId="12E931AD" w14:textId="77777777" w:rsidR="001A00A1" w:rsidRPr="007B340C" w:rsidRDefault="00120233">
            <w:pPr>
              <w:pStyle w:val="ac"/>
              <w:rPr>
                <w:sz w:val="16"/>
                <w:szCs w:val="16"/>
              </w:rPr>
            </w:pPr>
            <w:r w:rsidRPr="007B340C">
              <w:rPr>
                <w:sz w:val="16"/>
                <w:szCs w:val="16"/>
              </w:rPr>
              <w:t>капли глазные</w:t>
            </w:r>
          </w:p>
        </w:tc>
      </w:tr>
      <w:tr w:rsidR="001A00A1" w:rsidRPr="007B340C" w14:paraId="553435DD" w14:textId="77777777">
        <w:tc>
          <w:tcPr>
            <w:tcW w:w="1028" w:type="dxa"/>
            <w:tcBorders>
              <w:top w:val="single" w:sz="4" w:space="0" w:color="auto"/>
              <w:bottom w:val="single" w:sz="4" w:space="0" w:color="auto"/>
              <w:right w:val="single" w:sz="4" w:space="0" w:color="auto"/>
            </w:tcBorders>
          </w:tcPr>
          <w:p w14:paraId="4639CE69" w14:textId="77777777" w:rsidR="001A00A1" w:rsidRPr="007B340C" w:rsidRDefault="00120233">
            <w:pPr>
              <w:pStyle w:val="aa"/>
              <w:jc w:val="center"/>
              <w:rPr>
                <w:sz w:val="16"/>
                <w:szCs w:val="16"/>
              </w:rPr>
            </w:pPr>
            <w:r w:rsidRPr="007B340C">
              <w:rPr>
                <w:sz w:val="16"/>
                <w:szCs w:val="16"/>
              </w:rPr>
              <w:t>S01EC</w:t>
            </w:r>
          </w:p>
        </w:tc>
        <w:tc>
          <w:tcPr>
            <w:tcW w:w="3197" w:type="dxa"/>
            <w:tcBorders>
              <w:top w:val="nil"/>
              <w:left w:val="single" w:sz="4" w:space="0" w:color="auto"/>
              <w:bottom w:val="single" w:sz="4" w:space="0" w:color="auto"/>
              <w:right w:val="nil"/>
            </w:tcBorders>
          </w:tcPr>
          <w:p w14:paraId="32B05F8C" w14:textId="77777777" w:rsidR="001A00A1" w:rsidRPr="007B340C" w:rsidRDefault="00120233">
            <w:pPr>
              <w:pStyle w:val="ac"/>
              <w:rPr>
                <w:sz w:val="16"/>
                <w:szCs w:val="16"/>
              </w:rPr>
            </w:pPr>
            <w:r w:rsidRPr="007B340C">
              <w:rPr>
                <w:sz w:val="16"/>
                <w:szCs w:val="16"/>
              </w:rPr>
              <w:t>ингибиторы карбоангидразы</w:t>
            </w:r>
          </w:p>
        </w:tc>
        <w:tc>
          <w:tcPr>
            <w:tcW w:w="1936" w:type="dxa"/>
            <w:tcBorders>
              <w:top w:val="nil"/>
              <w:left w:val="single" w:sz="4" w:space="0" w:color="auto"/>
              <w:bottom w:val="single" w:sz="4" w:space="0" w:color="auto"/>
              <w:right w:val="nil"/>
            </w:tcBorders>
          </w:tcPr>
          <w:p w14:paraId="334E49B0" w14:textId="77777777" w:rsidR="001A00A1" w:rsidRPr="007B340C" w:rsidRDefault="00120233">
            <w:pPr>
              <w:pStyle w:val="ac"/>
              <w:rPr>
                <w:sz w:val="16"/>
                <w:szCs w:val="16"/>
              </w:rPr>
            </w:pPr>
            <w:r w:rsidRPr="007B340C">
              <w:rPr>
                <w:sz w:val="16"/>
                <w:szCs w:val="16"/>
              </w:rPr>
              <w:t>ацетазоламид</w:t>
            </w:r>
          </w:p>
        </w:tc>
        <w:tc>
          <w:tcPr>
            <w:tcW w:w="4037" w:type="dxa"/>
            <w:tcBorders>
              <w:top w:val="nil"/>
              <w:left w:val="single" w:sz="4" w:space="0" w:color="auto"/>
              <w:bottom w:val="single" w:sz="4" w:space="0" w:color="auto"/>
            </w:tcBorders>
          </w:tcPr>
          <w:p w14:paraId="5D6DB7E2" w14:textId="77777777" w:rsidR="001A00A1" w:rsidRPr="007B340C" w:rsidRDefault="00120233">
            <w:pPr>
              <w:pStyle w:val="ac"/>
              <w:rPr>
                <w:sz w:val="16"/>
                <w:szCs w:val="16"/>
              </w:rPr>
            </w:pPr>
            <w:r w:rsidRPr="007B340C">
              <w:rPr>
                <w:sz w:val="16"/>
                <w:szCs w:val="16"/>
              </w:rPr>
              <w:t>таблетки</w:t>
            </w:r>
          </w:p>
        </w:tc>
      </w:tr>
      <w:tr w:rsidR="001A00A1" w:rsidRPr="007B340C" w14:paraId="6C7A4B77" w14:textId="77777777">
        <w:tc>
          <w:tcPr>
            <w:tcW w:w="1028" w:type="dxa"/>
            <w:tcBorders>
              <w:top w:val="single" w:sz="4" w:space="0" w:color="auto"/>
              <w:bottom w:val="single" w:sz="4" w:space="0" w:color="auto"/>
              <w:right w:val="single" w:sz="4" w:space="0" w:color="auto"/>
            </w:tcBorders>
          </w:tcPr>
          <w:p w14:paraId="4F03342E"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48F59AD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141BA38" w14:textId="77777777" w:rsidR="001A00A1" w:rsidRPr="007B340C" w:rsidRDefault="00120233">
            <w:pPr>
              <w:pStyle w:val="ac"/>
              <w:rPr>
                <w:sz w:val="16"/>
                <w:szCs w:val="16"/>
              </w:rPr>
            </w:pPr>
            <w:r w:rsidRPr="007B340C">
              <w:rPr>
                <w:sz w:val="16"/>
                <w:szCs w:val="16"/>
              </w:rPr>
              <w:t>дорзоламид</w:t>
            </w:r>
          </w:p>
        </w:tc>
        <w:tc>
          <w:tcPr>
            <w:tcW w:w="4037" w:type="dxa"/>
            <w:tcBorders>
              <w:top w:val="nil"/>
              <w:left w:val="single" w:sz="4" w:space="0" w:color="auto"/>
              <w:bottom w:val="single" w:sz="4" w:space="0" w:color="auto"/>
            </w:tcBorders>
          </w:tcPr>
          <w:p w14:paraId="2191ABD8" w14:textId="77777777" w:rsidR="001A00A1" w:rsidRPr="007B340C" w:rsidRDefault="00120233">
            <w:pPr>
              <w:pStyle w:val="ac"/>
              <w:rPr>
                <w:sz w:val="16"/>
                <w:szCs w:val="16"/>
              </w:rPr>
            </w:pPr>
            <w:r w:rsidRPr="007B340C">
              <w:rPr>
                <w:sz w:val="16"/>
                <w:szCs w:val="16"/>
              </w:rPr>
              <w:t>капли глазные</w:t>
            </w:r>
          </w:p>
        </w:tc>
      </w:tr>
      <w:tr w:rsidR="001A00A1" w:rsidRPr="007B340C" w14:paraId="5A5741AA" w14:textId="77777777">
        <w:tc>
          <w:tcPr>
            <w:tcW w:w="1028" w:type="dxa"/>
            <w:tcBorders>
              <w:top w:val="single" w:sz="4" w:space="0" w:color="auto"/>
              <w:bottom w:val="single" w:sz="4" w:space="0" w:color="auto"/>
              <w:right w:val="single" w:sz="4" w:space="0" w:color="auto"/>
            </w:tcBorders>
          </w:tcPr>
          <w:p w14:paraId="2AAE17CE" w14:textId="77777777" w:rsidR="001A00A1" w:rsidRPr="007B340C" w:rsidRDefault="00120233">
            <w:pPr>
              <w:pStyle w:val="aa"/>
              <w:jc w:val="center"/>
              <w:rPr>
                <w:sz w:val="16"/>
                <w:szCs w:val="16"/>
              </w:rPr>
            </w:pPr>
            <w:r w:rsidRPr="007B340C">
              <w:rPr>
                <w:sz w:val="16"/>
                <w:szCs w:val="16"/>
              </w:rPr>
              <w:t>S01ED</w:t>
            </w:r>
          </w:p>
        </w:tc>
        <w:tc>
          <w:tcPr>
            <w:tcW w:w="3197" w:type="dxa"/>
            <w:tcBorders>
              <w:top w:val="nil"/>
              <w:left w:val="single" w:sz="4" w:space="0" w:color="auto"/>
              <w:bottom w:val="single" w:sz="4" w:space="0" w:color="auto"/>
              <w:right w:val="nil"/>
            </w:tcBorders>
          </w:tcPr>
          <w:p w14:paraId="73D4122C" w14:textId="77777777" w:rsidR="001A00A1" w:rsidRPr="007B340C" w:rsidRDefault="00120233">
            <w:pPr>
              <w:pStyle w:val="ac"/>
              <w:rPr>
                <w:sz w:val="16"/>
                <w:szCs w:val="16"/>
              </w:rPr>
            </w:pPr>
            <w:r w:rsidRPr="007B340C">
              <w:rPr>
                <w:sz w:val="16"/>
                <w:szCs w:val="16"/>
              </w:rPr>
              <w:t>бета-адреноблокаторы</w:t>
            </w:r>
          </w:p>
        </w:tc>
        <w:tc>
          <w:tcPr>
            <w:tcW w:w="1936" w:type="dxa"/>
            <w:tcBorders>
              <w:top w:val="nil"/>
              <w:left w:val="single" w:sz="4" w:space="0" w:color="auto"/>
              <w:bottom w:val="single" w:sz="4" w:space="0" w:color="auto"/>
              <w:right w:val="nil"/>
            </w:tcBorders>
          </w:tcPr>
          <w:p w14:paraId="29CA281C" w14:textId="77777777" w:rsidR="001A00A1" w:rsidRPr="007B340C" w:rsidRDefault="00120233">
            <w:pPr>
              <w:pStyle w:val="ac"/>
              <w:rPr>
                <w:sz w:val="16"/>
                <w:szCs w:val="16"/>
              </w:rPr>
            </w:pPr>
            <w:r w:rsidRPr="007B340C">
              <w:rPr>
                <w:sz w:val="16"/>
                <w:szCs w:val="16"/>
              </w:rPr>
              <w:t>тимолол</w:t>
            </w:r>
          </w:p>
        </w:tc>
        <w:tc>
          <w:tcPr>
            <w:tcW w:w="4037" w:type="dxa"/>
            <w:tcBorders>
              <w:top w:val="nil"/>
              <w:left w:val="single" w:sz="4" w:space="0" w:color="auto"/>
              <w:bottom w:val="single" w:sz="4" w:space="0" w:color="auto"/>
            </w:tcBorders>
          </w:tcPr>
          <w:p w14:paraId="4B71730B" w14:textId="77777777" w:rsidR="001A00A1" w:rsidRPr="007B340C" w:rsidRDefault="00120233">
            <w:pPr>
              <w:pStyle w:val="ac"/>
              <w:rPr>
                <w:sz w:val="16"/>
                <w:szCs w:val="16"/>
              </w:rPr>
            </w:pPr>
            <w:r w:rsidRPr="007B340C">
              <w:rPr>
                <w:sz w:val="16"/>
                <w:szCs w:val="16"/>
              </w:rPr>
              <w:t>капли глазные</w:t>
            </w:r>
          </w:p>
        </w:tc>
      </w:tr>
      <w:tr w:rsidR="001A00A1" w:rsidRPr="007B340C" w14:paraId="1011BF95" w14:textId="77777777">
        <w:tc>
          <w:tcPr>
            <w:tcW w:w="1028" w:type="dxa"/>
            <w:tcBorders>
              <w:top w:val="single" w:sz="4" w:space="0" w:color="auto"/>
              <w:bottom w:val="single" w:sz="4" w:space="0" w:color="auto"/>
              <w:right w:val="single" w:sz="4" w:space="0" w:color="auto"/>
            </w:tcBorders>
          </w:tcPr>
          <w:p w14:paraId="607EFA56" w14:textId="77777777" w:rsidR="001A00A1" w:rsidRPr="007B340C" w:rsidRDefault="00120233">
            <w:pPr>
              <w:pStyle w:val="aa"/>
              <w:jc w:val="center"/>
              <w:rPr>
                <w:sz w:val="16"/>
                <w:szCs w:val="16"/>
              </w:rPr>
            </w:pPr>
            <w:r w:rsidRPr="007B340C">
              <w:rPr>
                <w:sz w:val="16"/>
                <w:szCs w:val="16"/>
              </w:rPr>
              <w:t>S01EE</w:t>
            </w:r>
          </w:p>
        </w:tc>
        <w:tc>
          <w:tcPr>
            <w:tcW w:w="3197" w:type="dxa"/>
            <w:tcBorders>
              <w:top w:val="nil"/>
              <w:left w:val="single" w:sz="4" w:space="0" w:color="auto"/>
              <w:bottom w:val="single" w:sz="4" w:space="0" w:color="auto"/>
              <w:right w:val="nil"/>
            </w:tcBorders>
          </w:tcPr>
          <w:p w14:paraId="02569E72" w14:textId="77777777" w:rsidR="001A00A1" w:rsidRPr="007B340C" w:rsidRDefault="00120233">
            <w:pPr>
              <w:pStyle w:val="ac"/>
              <w:rPr>
                <w:sz w:val="16"/>
                <w:szCs w:val="16"/>
              </w:rPr>
            </w:pPr>
            <w:r w:rsidRPr="007B340C">
              <w:rPr>
                <w:sz w:val="16"/>
                <w:szCs w:val="16"/>
              </w:rPr>
              <w:t>аналоги простагландинов</w:t>
            </w:r>
          </w:p>
        </w:tc>
        <w:tc>
          <w:tcPr>
            <w:tcW w:w="1936" w:type="dxa"/>
            <w:tcBorders>
              <w:top w:val="nil"/>
              <w:left w:val="single" w:sz="4" w:space="0" w:color="auto"/>
              <w:bottom w:val="single" w:sz="4" w:space="0" w:color="auto"/>
              <w:right w:val="nil"/>
            </w:tcBorders>
          </w:tcPr>
          <w:p w14:paraId="50092FCA" w14:textId="77777777" w:rsidR="001A00A1" w:rsidRPr="007B340C" w:rsidRDefault="00120233">
            <w:pPr>
              <w:pStyle w:val="ac"/>
              <w:rPr>
                <w:sz w:val="16"/>
                <w:szCs w:val="16"/>
              </w:rPr>
            </w:pPr>
            <w:r w:rsidRPr="007B340C">
              <w:rPr>
                <w:sz w:val="16"/>
                <w:szCs w:val="16"/>
              </w:rPr>
              <w:t>тафлупрост</w:t>
            </w:r>
          </w:p>
        </w:tc>
        <w:tc>
          <w:tcPr>
            <w:tcW w:w="4037" w:type="dxa"/>
            <w:tcBorders>
              <w:top w:val="nil"/>
              <w:left w:val="single" w:sz="4" w:space="0" w:color="auto"/>
              <w:bottom w:val="single" w:sz="4" w:space="0" w:color="auto"/>
            </w:tcBorders>
          </w:tcPr>
          <w:p w14:paraId="0B7B30F4" w14:textId="77777777" w:rsidR="001A00A1" w:rsidRPr="007B340C" w:rsidRDefault="00120233">
            <w:pPr>
              <w:pStyle w:val="ac"/>
              <w:rPr>
                <w:sz w:val="16"/>
                <w:szCs w:val="16"/>
              </w:rPr>
            </w:pPr>
            <w:r w:rsidRPr="007B340C">
              <w:rPr>
                <w:sz w:val="16"/>
                <w:szCs w:val="16"/>
              </w:rPr>
              <w:t>капли глазные</w:t>
            </w:r>
          </w:p>
        </w:tc>
      </w:tr>
      <w:tr w:rsidR="001A00A1" w:rsidRPr="007B340C" w14:paraId="0D87B978" w14:textId="77777777">
        <w:tc>
          <w:tcPr>
            <w:tcW w:w="1028" w:type="dxa"/>
            <w:tcBorders>
              <w:top w:val="single" w:sz="4" w:space="0" w:color="auto"/>
              <w:bottom w:val="single" w:sz="4" w:space="0" w:color="auto"/>
              <w:right w:val="single" w:sz="4" w:space="0" w:color="auto"/>
            </w:tcBorders>
          </w:tcPr>
          <w:p w14:paraId="13EF80C9" w14:textId="77777777" w:rsidR="001A00A1" w:rsidRPr="007B340C" w:rsidRDefault="00120233">
            <w:pPr>
              <w:pStyle w:val="aa"/>
              <w:jc w:val="center"/>
              <w:rPr>
                <w:sz w:val="16"/>
                <w:szCs w:val="16"/>
              </w:rPr>
            </w:pPr>
            <w:r w:rsidRPr="007B340C">
              <w:rPr>
                <w:sz w:val="16"/>
                <w:szCs w:val="16"/>
              </w:rPr>
              <w:t>S01EX</w:t>
            </w:r>
          </w:p>
        </w:tc>
        <w:tc>
          <w:tcPr>
            <w:tcW w:w="3197" w:type="dxa"/>
            <w:tcBorders>
              <w:top w:val="nil"/>
              <w:left w:val="single" w:sz="4" w:space="0" w:color="auto"/>
              <w:bottom w:val="single" w:sz="4" w:space="0" w:color="auto"/>
              <w:right w:val="nil"/>
            </w:tcBorders>
          </w:tcPr>
          <w:p w14:paraId="662C67B3" w14:textId="77777777" w:rsidR="001A00A1" w:rsidRPr="007B340C" w:rsidRDefault="00120233">
            <w:pPr>
              <w:pStyle w:val="ac"/>
              <w:rPr>
                <w:sz w:val="16"/>
                <w:szCs w:val="16"/>
              </w:rPr>
            </w:pPr>
            <w:r w:rsidRPr="007B340C">
              <w:rPr>
                <w:sz w:val="16"/>
                <w:szCs w:val="16"/>
              </w:rPr>
              <w:t>другие противоглаукомные препараты</w:t>
            </w:r>
          </w:p>
        </w:tc>
        <w:tc>
          <w:tcPr>
            <w:tcW w:w="1936" w:type="dxa"/>
            <w:tcBorders>
              <w:top w:val="nil"/>
              <w:left w:val="single" w:sz="4" w:space="0" w:color="auto"/>
              <w:bottom w:val="single" w:sz="4" w:space="0" w:color="auto"/>
              <w:right w:val="nil"/>
            </w:tcBorders>
          </w:tcPr>
          <w:p w14:paraId="50931F35" w14:textId="77777777" w:rsidR="001A00A1" w:rsidRPr="007B340C" w:rsidRDefault="00120233">
            <w:pPr>
              <w:pStyle w:val="ac"/>
              <w:rPr>
                <w:sz w:val="16"/>
                <w:szCs w:val="16"/>
              </w:rPr>
            </w:pPr>
            <w:r w:rsidRPr="007B340C">
              <w:rPr>
                <w:sz w:val="16"/>
                <w:szCs w:val="16"/>
              </w:rPr>
              <w:t>бутиламиногидроксипропоксифеноксиметил-метилоксадиазол</w:t>
            </w:r>
          </w:p>
        </w:tc>
        <w:tc>
          <w:tcPr>
            <w:tcW w:w="4037" w:type="dxa"/>
            <w:tcBorders>
              <w:top w:val="nil"/>
              <w:left w:val="single" w:sz="4" w:space="0" w:color="auto"/>
              <w:bottom w:val="single" w:sz="4" w:space="0" w:color="auto"/>
            </w:tcBorders>
          </w:tcPr>
          <w:p w14:paraId="372124A6" w14:textId="77777777" w:rsidR="001A00A1" w:rsidRPr="007B340C" w:rsidRDefault="00120233">
            <w:pPr>
              <w:pStyle w:val="ac"/>
              <w:rPr>
                <w:sz w:val="16"/>
                <w:szCs w:val="16"/>
              </w:rPr>
            </w:pPr>
            <w:r w:rsidRPr="007B340C">
              <w:rPr>
                <w:sz w:val="16"/>
                <w:szCs w:val="16"/>
              </w:rPr>
              <w:t>капли глазные</w:t>
            </w:r>
          </w:p>
        </w:tc>
      </w:tr>
      <w:tr w:rsidR="001A00A1" w:rsidRPr="007B340C" w14:paraId="135ED715" w14:textId="77777777">
        <w:tc>
          <w:tcPr>
            <w:tcW w:w="1028" w:type="dxa"/>
            <w:tcBorders>
              <w:top w:val="single" w:sz="4" w:space="0" w:color="auto"/>
              <w:bottom w:val="single" w:sz="4" w:space="0" w:color="auto"/>
              <w:right w:val="single" w:sz="4" w:space="0" w:color="auto"/>
            </w:tcBorders>
          </w:tcPr>
          <w:p w14:paraId="2AE2D6CF" w14:textId="77777777" w:rsidR="001A00A1" w:rsidRPr="007B340C" w:rsidRDefault="00120233">
            <w:pPr>
              <w:pStyle w:val="aa"/>
              <w:jc w:val="center"/>
              <w:rPr>
                <w:sz w:val="16"/>
                <w:szCs w:val="16"/>
              </w:rPr>
            </w:pPr>
            <w:r w:rsidRPr="007B340C">
              <w:rPr>
                <w:sz w:val="16"/>
                <w:szCs w:val="16"/>
              </w:rPr>
              <w:t>S01F</w:t>
            </w:r>
          </w:p>
        </w:tc>
        <w:tc>
          <w:tcPr>
            <w:tcW w:w="3197" w:type="dxa"/>
            <w:tcBorders>
              <w:top w:val="nil"/>
              <w:left w:val="single" w:sz="4" w:space="0" w:color="auto"/>
              <w:bottom w:val="single" w:sz="4" w:space="0" w:color="auto"/>
              <w:right w:val="nil"/>
            </w:tcBorders>
          </w:tcPr>
          <w:p w14:paraId="5B578F1A" w14:textId="77777777" w:rsidR="001A00A1" w:rsidRPr="007B340C" w:rsidRDefault="00120233">
            <w:pPr>
              <w:pStyle w:val="ac"/>
              <w:rPr>
                <w:sz w:val="16"/>
                <w:szCs w:val="16"/>
              </w:rPr>
            </w:pPr>
            <w:r w:rsidRPr="007B340C">
              <w:rPr>
                <w:sz w:val="16"/>
                <w:szCs w:val="16"/>
              </w:rPr>
              <w:t>мидриатические и циклоплегические средства</w:t>
            </w:r>
          </w:p>
        </w:tc>
        <w:tc>
          <w:tcPr>
            <w:tcW w:w="1936" w:type="dxa"/>
            <w:tcBorders>
              <w:top w:val="nil"/>
              <w:left w:val="single" w:sz="4" w:space="0" w:color="auto"/>
              <w:bottom w:val="single" w:sz="4" w:space="0" w:color="auto"/>
              <w:right w:val="nil"/>
            </w:tcBorders>
          </w:tcPr>
          <w:p w14:paraId="4919B25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9DC4C0F" w14:textId="77777777" w:rsidR="001A00A1" w:rsidRPr="007B340C" w:rsidRDefault="001A00A1">
            <w:pPr>
              <w:pStyle w:val="aa"/>
              <w:rPr>
                <w:sz w:val="16"/>
                <w:szCs w:val="16"/>
              </w:rPr>
            </w:pPr>
          </w:p>
        </w:tc>
      </w:tr>
      <w:tr w:rsidR="001A00A1" w:rsidRPr="007B340C" w14:paraId="74E48FEC" w14:textId="77777777">
        <w:tc>
          <w:tcPr>
            <w:tcW w:w="1028" w:type="dxa"/>
            <w:tcBorders>
              <w:top w:val="single" w:sz="4" w:space="0" w:color="auto"/>
              <w:bottom w:val="single" w:sz="4" w:space="0" w:color="auto"/>
              <w:right w:val="single" w:sz="4" w:space="0" w:color="auto"/>
            </w:tcBorders>
          </w:tcPr>
          <w:p w14:paraId="386E0F61" w14:textId="77777777" w:rsidR="001A00A1" w:rsidRPr="007B340C" w:rsidRDefault="00120233">
            <w:pPr>
              <w:pStyle w:val="aa"/>
              <w:jc w:val="center"/>
              <w:rPr>
                <w:sz w:val="16"/>
                <w:szCs w:val="16"/>
              </w:rPr>
            </w:pPr>
            <w:r w:rsidRPr="007B340C">
              <w:rPr>
                <w:sz w:val="16"/>
                <w:szCs w:val="16"/>
              </w:rPr>
              <w:t>S01FA</w:t>
            </w:r>
          </w:p>
        </w:tc>
        <w:tc>
          <w:tcPr>
            <w:tcW w:w="3197" w:type="dxa"/>
            <w:tcBorders>
              <w:top w:val="nil"/>
              <w:left w:val="single" w:sz="4" w:space="0" w:color="auto"/>
              <w:bottom w:val="single" w:sz="4" w:space="0" w:color="auto"/>
              <w:right w:val="nil"/>
            </w:tcBorders>
          </w:tcPr>
          <w:p w14:paraId="7150D267" w14:textId="77777777" w:rsidR="001A00A1" w:rsidRPr="007B340C" w:rsidRDefault="00120233">
            <w:pPr>
              <w:pStyle w:val="ac"/>
              <w:rPr>
                <w:sz w:val="16"/>
                <w:szCs w:val="16"/>
              </w:rPr>
            </w:pPr>
            <w:r w:rsidRPr="007B340C">
              <w:rPr>
                <w:sz w:val="16"/>
                <w:szCs w:val="16"/>
              </w:rPr>
              <w:t>антихолинэргические средства</w:t>
            </w:r>
          </w:p>
        </w:tc>
        <w:tc>
          <w:tcPr>
            <w:tcW w:w="1936" w:type="dxa"/>
            <w:tcBorders>
              <w:top w:val="nil"/>
              <w:left w:val="single" w:sz="4" w:space="0" w:color="auto"/>
              <w:bottom w:val="single" w:sz="4" w:space="0" w:color="auto"/>
              <w:right w:val="nil"/>
            </w:tcBorders>
          </w:tcPr>
          <w:p w14:paraId="44A4B546" w14:textId="77777777" w:rsidR="001A00A1" w:rsidRPr="007B340C" w:rsidRDefault="00120233">
            <w:pPr>
              <w:pStyle w:val="ac"/>
              <w:rPr>
                <w:sz w:val="16"/>
                <w:szCs w:val="16"/>
              </w:rPr>
            </w:pPr>
            <w:r w:rsidRPr="007B340C">
              <w:rPr>
                <w:sz w:val="16"/>
                <w:szCs w:val="16"/>
              </w:rPr>
              <w:t>тропикамид</w:t>
            </w:r>
          </w:p>
        </w:tc>
        <w:tc>
          <w:tcPr>
            <w:tcW w:w="4037" w:type="dxa"/>
            <w:tcBorders>
              <w:top w:val="nil"/>
              <w:left w:val="single" w:sz="4" w:space="0" w:color="auto"/>
              <w:bottom w:val="single" w:sz="4" w:space="0" w:color="auto"/>
            </w:tcBorders>
          </w:tcPr>
          <w:p w14:paraId="7DCB2202" w14:textId="77777777" w:rsidR="001A00A1" w:rsidRPr="007B340C" w:rsidRDefault="00120233">
            <w:pPr>
              <w:pStyle w:val="ac"/>
              <w:rPr>
                <w:sz w:val="16"/>
                <w:szCs w:val="16"/>
              </w:rPr>
            </w:pPr>
            <w:r w:rsidRPr="007B340C">
              <w:rPr>
                <w:sz w:val="16"/>
                <w:szCs w:val="16"/>
              </w:rPr>
              <w:t>капли глазные</w:t>
            </w:r>
          </w:p>
        </w:tc>
      </w:tr>
      <w:tr w:rsidR="001A00A1" w:rsidRPr="007B340C" w14:paraId="0255C529" w14:textId="77777777">
        <w:tc>
          <w:tcPr>
            <w:tcW w:w="1028" w:type="dxa"/>
            <w:tcBorders>
              <w:top w:val="single" w:sz="4" w:space="0" w:color="auto"/>
              <w:bottom w:val="single" w:sz="4" w:space="0" w:color="auto"/>
              <w:right w:val="single" w:sz="4" w:space="0" w:color="auto"/>
            </w:tcBorders>
          </w:tcPr>
          <w:p w14:paraId="7F7251D5" w14:textId="77777777" w:rsidR="001A00A1" w:rsidRPr="007B340C" w:rsidRDefault="00120233">
            <w:pPr>
              <w:pStyle w:val="aa"/>
              <w:jc w:val="center"/>
              <w:rPr>
                <w:sz w:val="16"/>
                <w:szCs w:val="16"/>
              </w:rPr>
            </w:pPr>
            <w:r w:rsidRPr="007B340C">
              <w:rPr>
                <w:sz w:val="16"/>
                <w:szCs w:val="16"/>
              </w:rPr>
              <w:t>S01H</w:t>
            </w:r>
          </w:p>
        </w:tc>
        <w:tc>
          <w:tcPr>
            <w:tcW w:w="3197" w:type="dxa"/>
            <w:tcBorders>
              <w:top w:val="nil"/>
              <w:left w:val="single" w:sz="4" w:space="0" w:color="auto"/>
              <w:bottom w:val="single" w:sz="4" w:space="0" w:color="auto"/>
              <w:right w:val="nil"/>
            </w:tcBorders>
          </w:tcPr>
          <w:p w14:paraId="5FBA5761" w14:textId="77777777" w:rsidR="001A00A1" w:rsidRPr="007B340C" w:rsidRDefault="00120233">
            <w:pPr>
              <w:pStyle w:val="ac"/>
              <w:rPr>
                <w:sz w:val="16"/>
                <w:szCs w:val="16"/>
              </w:rPr>
            </w:pPr>
            <w:r w:rsidRPr="007B340C">
              <w:rPr>
                <w:sz w:val="16"/>
                <w:szCs w:val="16"/>
              </w:rPr>
              <w:t>местные анестетики</w:t>
            </w:r>
          </w:p>
        </w:tc>
        <w:tc>
          <w:tcPr>
            <w:tcW w:w="1936" w:type="dxa"/>
            <w:tcBorders>
              <w:top w:val="nil"/>
              <w:left w:val="single" w:sz="4" w:space="0" w:color="auto"/>
              <w:bottom w:val="single" w:sz="4" w:space="0" w:color="auto"/>
              <w:right w:val="nil"/>
            </w:tcBorders>
          </w:tcPr>
          <w:p w14:paraId="0AB71FF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E515C7C" w14:textId="77777777" w:rsidR="001A00A1" w:rsidRPr="007B340C" w:rsidRDefault="001A00A1">
            <w:pPr>
              <w:pStyle w:val="aa"/>
              <w:rPr>
                <w:sz w:val="16"/>
                <w:szCs w:val="16"/>
              </w:rPr>
            </w:pPr>
          </w:p>
        </w:tc>
      </w:tr>
      <w:tr w:rsidR="001A00A1" w:rsidRPr="007B340C" w14:paraId="37797EB9" w14:textId="77777777">
        <w:tc>
          <w:tcPr>
            <w:tcW w:w="1028" w:type="dxa"/>
            <w:tcBorders>
              <w:top w:val="single" w:sz="4" w:space="0" w:color="auto"/>
              <w:bottom w:val="single" w:sz="4" w:space="0" w:color="auto"/>
              <w:right w:val="single" w:sz="4" w:space="0" w:color="auto"/>
            </w:tcBorders>
          </w:tcPr>
          <w:p w14:paraId="2F796DA4" w14:textId="77777777" w:rsidR="001A00A1" w:rsidRPr="007B340C" w:rsidRDefault="00120233">
            <w:pPr>
              <w:pStyle w:val="aa"/>
              <w:jc w:val="center"/>
              <w:rPr>
                <w:sz w:val="16"/>
                <w:szCs w:val="16"/>
              </w:rPr>
            </w:pPr>
            <w:r w:rsidRPr="007B340C">
              <w:rPr>
                <w:sz w:val="16"/>
                <w:szCs w:val="16"/>
              </w:rPr>
              <w:t>S01HA</w:t>
            </w:r>
          </w:p>
        </w:tc>
        <w:tc>
          <w:tcPr>
            <w:tcW w:w="3197" w:type="dxa"/>
            <w:tcBorders>
              <w:top w:val="nil"/>
              <w:left w:val="single" w:sz="4" w:space="0" w:color="auto"/>
              <w:bottom w:val="single" w:sz="4" w:space="0" w:color="auto"/>
              <w:right w:val="nil"/>
            </w:tcBorders>
          </w:tcPr>
          <w:p w14:paraId="60700BD0" w14:textId="77777777" w:rsidR="001A00A1" w:rsidRPr="007B340C" w:rsidRDefault="00120233">
            <w:pPr>
              <w:pStyle w:val="ac"/>
              <w:rPr>
                <w:sz w:val="16"/>
                <w:szCs w:val="16"/>
              </w:rPr>
            </w:pPr>
            <w:r w:rsidRPr="007B340C">
              <w:rPr>
                <w:sz w:val="16"/>
                <w:szCs w:val="16"/>
              </w:rPr>
              <w:t>местные анестетики</w:t>
            </w:r>
          </w:p>
        </w:tc>
        <w:tc>
          <w:tcPr>
            <w:tcW w:w="1936" w:type="dxa"/>
            <w:tcBorders>
              <w:top w:val="nil"/>
              <w:left w:val="single" w:sz="4" w:space="0" w:color="auto"/>
              <w:bottom w:val="single" w:sz="4" w:space="0" w:color="auto"/>
              <w:right w:val="nil"/>
            </w:tcBorders>
          </w:tcPr>
          <w:p w14:paraId="4582163C" w14:textId="77777777" w:rsidR="001A00A1" w:rsidRPr="007B340C" w:rsidRDefault="00120233">
            <w:pPr>
              <w:pStyle w:val="ac"/>
              <w:rPr>
                <w:sz w:val="16"/>
                <w:szCs w:val="16"/>
              </w:rPr>
            </w:pPr>
            <w:r w:rsidRPr="007B340C">
              <w:rPr>
                <w:sz w:val="16"/>
                <w:szCs w:val="16"/>
              </w:rPr>
              <w:t>оксибупрокаин</w:t>
            </w:r>
          </w:p>
        </w:tc>
        <w:tc>
          <w:tcPr>
            <w:tcW w:w="4037" w:type="dxa"/>
            <w:tcBorders>
              <w:top w:val="nil"/>
              <w:left w:val="single" w:sz="4" w:space="0" w:color="auto"/>
              <w:bottom w:val="single" w:sz="4" w:space="0" w:color="auto"/>
            </w:tcBorders>
          </w:tcPr>
          <w:p w14:paraId="2A9BD650" w14:textId="77777777" w:rsidR="001A00A1" w:rsidRPr="007B340C" w:rsidRDefault="00120233">
            <w:pPr>
              <w:pStyle w:val="ac"/>
              <w:rPr>
                <w:sz w:val="16"/>
                <w:szCs w:val="16"/>
              </w:rPr>
            </w:pPr>
            <w:r w:rsidRPr="007B340C">
              <w:rPr>
                <w:sz w:val="16"/>
                <w:szCs w:val="16"/>
              </w:rPr>
              <w:t>капли глазные</w:t>
            </w:r>
          </w:p>
        </w:tc>
      </w:tr>
      <w:tr w:rsidR="001A00A1" w:rsidRPr="007B340C" w14:paraId="2809168E" w14:textId="77777777">
        <w:tc>
          <w:tcPr>
            <w:tcW w:w="1028" w:type="dxa"/>
            <w:tcBorders>
              <w:top w:val="single" w:sz="4" w:space="0" w:color="auto"/>
              <w:bottom w:val="single" w:sz="4" w:space="0" w:color="auto"/>
              <w:right w:val="single" w:sz="4" w:space="0" w:color="auto"/>
            </w:tcBorders>
          </w:tcPr>
          <w:p w14:paraId="4AFF59DF" w14:textId="77777777" w:rsidR="001A00A1" w:rsidRPr="007B340C" w:rsidRDefault="00120233">
            <w:pPr>
              <w:pStyle w:val="aa"/>
              <w:jc w:val="center"/>
              <w:rPr>
                <w:sz w:val="16"/>
                <w:szCs w:val="16"/>
              </w:rPr>
            </w:pPr>
            <w:r w:rsidRPr="007B340C">
              <w:rPr>
                <w:sz w:val="16"/>
                <w:szCs w:val="16"/>
              </w:rPr>
              <w:t>S01J</w:t>
            </w:r>
          </w:p>
        </w:tc>
        <w:tc>
          <w:tcPr>
            <w:tcW w:w="3197" w:type="dxa"/>
            <w:tcBorders>
              <w:top w:val="nil"/>
              <w:left w:val="single" w:sz="4" w:space="0" w:color="auto"/>
              <w:bottom w:val="single" w:sz="4" w:space="0" w:color="auto"/>
              <w:right w:val="nil"/>
            </w:tcBorders>
          </w:tcPr>
          <w:p w14:paraId="4127919C" w14:textId="77777777" w:rsidR="001A00A1" w:rsidRPr="007B340C" w:rsidRDefault="00120233">
            <w:pPr>
              <w:pStyle w:val="ac"/>
              <w:rPr>
                <w:sz w:val="16"/>
                <w:szCs w:val="16"/>
              </w:rPr>
            </w:pPr>
            <w:r w:rsidRPr="007B340C">
              <w:rPr>
                <w:sz w:val="16"/>
                <w:szCs w:val="16"/>
              </w:rPr>
              <w:t>диагностические препараты</w:t>
            </w:r>
          </w:p>
        </w:tc>
        <w:tc>
          <w:tcPr>
            <w:tcW w:w="1936" w:type="dxa"/>
            <w:tcBorders>
              <w:top w:val="nil"/>
              <w:left w:val="single" w:sz="4" w:space="0" w:color="auto"/>
              <w:bottom w:val="single" w:sz="4" w:space="0" w:color="auto"/>
              <w:right w:val="nil"/>
            </w:tcBorders>
          </w:tcPr>
          <w:p w14:paraId="2609E01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63E6CB10" w14:textId="77777777" w:rsidR="001A00A1" w:rsidRPr="007B340C" w:rsidRDefault="001A00A1">
            <w:pPr>
              <w:pStyle w:val="aa"/>
              <w:rPr>
                <w:sz w:val="16"/>
                <w:szCs w:val="16"/>
              </w:rPr>
            </w:pPr>
          </w:p>
        </w:tc>
      </w:tr>
      <w:tr w:rsidR="001A00A1" w:rsidRPr="007B340C" w14:paraId="3CA1B8EA" w14:textId="77777777">
        <w:tc>
          <w:tcPr>
            <w:tcW w:w="1028" w:type="dxa"/>
            <w:tcBorders>
              <w:top w:val="single" w:sz="4" w:space="0" w:color="auto"/>
              <w:bottom w:val="single" w:sz="4" w:space="0" w:color="auto"/>
              <w:right w:val="single" w:sz="4" w:space="0" w:color="auto"/>
            </w:tcBorders>
          </w:tcPr>
          <w:p w14:paraId="7FB31515" w14:textId="77777777" w:rsidR="001A00A1" w:rsidRPr="007B340C" w:rsidRDefault="00120233">
            <w:pPr>
              <w:pStyle w:val="aa"/>
              <w:jc w:val="center"/>
              <w:rPr>
                <w:sz w:val="16"/>
                <w:szCs w:val="16"/>
              </w:rPr>
            </w:pPr>
            <w:r w:rsidRPr="007B340C">
              <w:rPr>
                <w:sz w:val="16"/>
                <w:szCs w:val="16"/>
              </w:rPr>
              <w:t>S01JA</w:t>
            </w:r>
          </w:p>
        </w:tc>
        <w:tc>
          <w:tcPr>
            <w:tcW w:w="3197" w:type="dxa"/>
            <w:tcBorders>
              <w:top w:val="nil"/>
              <w:left w:val="single" w:sz="4" w:space="0" w:color="auto"/>
              <w:bottom w:val="single" w:sz="4" w:space="0" w:color="auto"/>
              <w:right w:val="nil"/>
            </w:tcBorders>
          </w:tcPr>
          <w:p w14:paraId="143CBC1F" w14:textId="77777777" w:rsidR="001A00A1" w:rsidRPr="007B340C" w:rsidRDefault="00120233">
            <w:pPr>
              <w:pStyle w:val="ac"/>
              <w:rPr>
                <w:sz w:val="16"/>
                <w:szCs w:val="16"/>
              </w:rPr>
            </w:pPr>
            <w:r w:rsidRPr="007B340C">
              <w:rPr>
                <w:sz w:val="16"/>
                <w:szCs w:val="16"/>
              </w:rPr>
              <w:t>красящие средства</w:t>
            </w:r>
          </w:p>
        </w:tc>
        <w:tc>
          <w:tcPr>
            <w:tcW w:w="1936" w:type="dxa"/>
            <w:tcBorders>
              <w:top w:val="nil"/>
              <w:left w:val="single" w:sz="4" w:space="0" w:color="auto"/>
              <w:bottom w:val="single" w:sz="4" w:space="0" w:color="auto"/>
              <w:right w:val="nil"/>
            </w:tcBorders>
          </w:tcPr>
          <w:p w14:paraId="79099D8B" w14:textId="77777777" w:rsidR="001A00A1" w:rsidRPr="007B340C" w:rsidRDefault="00120233">
            <w:pPr>
              <w:pStyle w:val="ac"/>
              <w:rPr>
                <w:sz w:val="16"/>
                <w:szCs w:val="16"/>
              </w:rPr>
            </w:pPr>
            <w:r w:rsidRPr="007B340C">
              <w:rPr>
                <w:sz w:val="16"/>
                <w:szCs w:val="16"/>
              </w:rPr>
              <w:t>флуоресцеин натрия</w:t>
            </w:r>
          </w:p>
        </w:tc>
        <w:tc>
          <w:tcPr>
            <w:tcW w:w="4037" w:type="dxa"/>
            <w:tcBorders>
              <w:top w:val="nil"/>
              <w:left w:val="single" w:sz="4" w:space="0" w:color="auto"/>
              <w:bottom w:val="single" w:sz="4" w:space="0" w:color="auto"/>
            </w:tcBorders>
          </w:tcPr>
          <w:p w14:paraId="00EDC4C0"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4898A021" w14:textId="77777777">
        <w:tc>
          <w:tcPr>
            <w:tcW w:w="1028" w:type="dxa"/>
            <w:tcBorders>
              <w:top w:val="single" w:sz="4" w:space="0" w:color="auto"/>
              <w:bottom w:val="single" w:sz="4" w:space="0" w:color="auto"/>
              <w:right w:val="single" w:sz="4" w:space="0" w:color="auto"/>
            </w:tcBorders>
          </w:tcPr>
          <w:p w14:paraId="233FC792" w14:textId="77777777" w:rsidR="001A00A1" w:rsidRPr="007B340C" w:rsidRDefault="00120233">
            <w:pPr>
              <w:pStyle w:val="aa"/>
              <w:jc w:val="center"/>
              <w:rPr>
                <w:sz w:val="16"/>
                <w:szCs w:val="16"/>
              </w:rPr>
            </w:pPr>
            <w:r w:rsidRPr="007B340C">
              <w:rPr>
                <w:sz w:val="16"/>
                <w:szCs w:val="16"/>
              </w:rPr>
              <w:t>S01K</w:t>
            </w:r>
          </w:p>
        </w:tc>
        <w:tc>
          <w:tcPr>
            <w:tcW w:w="3197" w:type="dxa"/>
            <w:tcBorders>
              <w:top w:val="nil"/>
              <w:left w:val="single" w:sz="4" w:space="0" w:color="auto"/>
              <w:bottom w:val="single" w:sz="4" w:space="0" w:color="auto"/>
              <w:right w:val="nil"/>
            </w:tcBorders>
          </w:tcPr>
          <w:p w14:paraId="60D7F3D2" w14:textId="77777777" w:rsidR="001A00A1" w:rsidRPr="007B340C" w:rsidRDefault="00120233">
            <w:pPr>
              <w:pStyle w:val="ac"/>
              <w:rPr>
                <w:sz w:val="16"/>
                <w:szCs w:val="16"/>
              </w:rPr>
            </w:pPr>
            <w:r w:rsidRPr="007B340C">
              <w:rPr>
                <w:sz w:val="16"/>
                <w:szCs w:val="16"/>
              </w:rPr>
              <w:t>препараты, используемые при хирургических вмешательствах в офтальмологии</w:t>
            </w:r>
          </w:p>
        </w:tc>
        <w:tc>
          <w:tcPr>
            <w:tcW w:w="1936" w:type="dxa"/>
            <w:tcBorders>
              <w:top w:val="nil"/>
              <w:left w:val="single" w:sz="4" w:space="0" w:color="auto"/>
              <w:bottom w:val="single" w:sz="4" w:space="0" w:color="auto"/>
              <w:right w:val="nil"/>
            </w:tcBorders>
          </w:tcPr>
          <w:p w14:paraId="57B1999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35D97E2" w14:textId="77777777" w:rsidR="001A00A1" w:rsidRPr="007B340C" w:rsidRDefault="001A00A1">
            <w:pPr>
              <w:pStyle w:val="aa"/>
              <w:rPr>
                <w:sz w:val="16"/>
                <w:szCs w:val="16"/>
              </w:rPr>
            </w:pPr>
          </w:p>
        </w:tc>
      </w:tr>
      <w:tr w:rsidR="001A00A1" w:rsidRPr="007B340C" w14:paraId="75A0F9A6" w14:textId="77777777">
        <w:tc>
          <w:tcPr>
            <w:tcW w:w="1028" w:type="dxa"/>
            <w:tcBorders>
              <w:top w:val="single" w:sz="4" w:space="0" w:color="auto"/>
              <w:bottom w:val="single" w:sz="4" w:space="0" w:color="auto"/>
              <w:right w:val="single" w:sz="4" w:space="0" w:color="auto"/>
            </w:tcBorders>
          </w:tcPr>
          <w:p w14:paraId="2243E277" w14:textId="77777777" w:rsidR="001A00A1" w:rsidRPr="007B340C" w:rsidRDefault="00120233">
            <w:pPr>
              <w:pStyle w:val="aa"/>
              <w:jc w:val="center"/>
              <w:rPr>
                <w:sz w:val="16"/>
                <w:szCs w:val="16"/>
              </w:rPr>
            </w:pPr>
            <w:r w:rsidRPr="007B340C">
              <w:rPr>
                <w:sz w:val="16"/>
                <w:szCs w:val="16"/>
              </w:rPr>
              <w:t>S01KA</w:t>
            </w:r>
          </w:p>
        </w:tc>
        <w:tc>
          <w:tcPr>
            <w:tcW w:w="3197" w:type="dxa"/>
            <w:tcBorders>
              <w:top w:val="nil"/>
              <w:left w:val="single" w:sz="4" w:space="0" w:color="auto"/>
              <w:bottom w:val="single" w:sz="4" w:space="0" w:color="auto"/>
              <w:right w:val="nil"/>
            </w:tcBorders>
          </w:tcPr>
          <w:p w14:paraId="2153A5DB" w14:textId="77777777" w:rsidR="001A00A1" w:rsidRPr="007B340C" w:rsidRDefault="00120233">
            <w:pPr>
              <w:pStyle w:val="ac"/>
              <w:rPr>
                <w:sz w:val="16"/>
                <w:szCs w:val="16"/>
              </w:rPr>
            </w:pPr>
            <w:r w:rsidRPr="007B340C">
              <w:rPr>
                <w:sz w:val="16"/>
                <w:szCs w:val="16"/>
              </w:rPr>
              <w:t>вязкоэластичные соединения</w:t>
            </w:r>
          </w:p>
        </w:tc>
        <w:tc>
          <w:tcPr>
            <w:tcW w:w="1936" w:type="dxa"/>
            <w:tcBorders>
              <w:top w:val="nil"/>
              <w:left w:val="single" w:sz="4" w:space="0" w:color="auto"/>
              <w:bottom w:val="single" w:sz="4" w:space="0" w:color="auto"/>
              <w:right w:val="nil"/>
            </w:tcBorders>
          </w:tcPr>
          <w:p w14:paraId="210E85FF" w14:textId="77777777" w:rsidR="001A00A1" w:rsidRPr="007B340C" w:rsidRDefault="00120233">
            <w:pPr>
              <w:pStyle w:val="ac"/>
              <w:rPr>
                <w:sz w:val="16"/>
                <w:szCs w:val="16"/>
              </w:rPr>
            </w:pPr>
            <w:r w:rsidRPr="007B340C">
              <w:rPr>
                <w:sz w:val="16"/>
                <w:szCs w:val="16"/>
              </w:rPr>
              <w:t>гипромеллоза</w:t>
            </w:r>
          </w:p>
        </w:tc>
        <w:tc>
          <w:tcPr>
            <w:tcW w:w="4037" w:type="dxa"/>
            <w:tcBorders>
              <w:top w:val="nil"/>
              <w:left w:val="single" w:sz="4" w:space="0" w:color="auto"/>
              <w:bottom w:val="single" w:sz="4" w:space="0" w:color="auto"/>
            </w:tcBorders>
          </w:tcPr>
          <w:p w14:paraId="45374D65" w14:textId="77777777" w:rsidR="001A00A1" w:rsidRPr="007B340C" w:rsidRDefault="00120233">
            <w:pPr>
              <w:pStyle w:val="ac"/>
              <w:rPr>
                <w:sz w:val="16"/>
                <w:szCs w:val="16"/>
              </w:rPr>
            </w:pPr>
            <w:r w:rsidRPr="007B340C">
              <w:rPr>
                <w:sz w:val="16"/>
                <w:szCs w:val="16"/>
              </w:rPr>
              <w:t>капли глазные</w:t>
            </w:r>
          </w:p>
        </w:tc>
      </w:tr>
      <w:tr w:rsidR="001A00A1" w:rsidRPr="007B340C" w14:paraId="7363D3F7" w14:textId="77777777">
        <w:tc>
          <w:tcPr>
            <w:tcW w:w="1028" w:type="dxa"/>
            <w:tcBorders>
              <w:top w:val="single" w:sz="4" w:space="0" w:color="auto"/>
              <w:bottom w:val="single" w:sz="4" w:space="0" w:color="auto"/>
              <w:right w:val="single" w:sz="4" w:space="0" w:color="auto"/>
            </w:tcBorders>
          </w:tcPr>
          <w:p w14:paraId="3B964CF7" w14:textId="77777777" w:rsidR="001A00A1" w:rsidRPr="007B340C" w:rsidRDefault="00120233">
            <w:pPr>
              <w:pStyle w:val="aa"/>
              <w:jc w:val="center"/>
              <w:rPr>
                <w:sz w:val="16"/>
                <w:szCs w:val="16"/>
              </w:rPr>
            </w:pPr>
            <w:r w:rsidRPr="007B340C">
              <w:rPr>
                <w:sz w:val="16"/>
                <w:szCs w:val="16"/>
              </w:rPr>
              <w:t>S01L</w:t>
            </w:r>
          </w:p>
        </w:tc>
        <w:tc>
          <w:tcPr>
            <w:tcW w:w="3197" w:type="dxa"/>
            <w:tcBorders>
              <w:top w:val="nil"/>
              <w:left w:val="single" w:sz="4" w:space="0" w:color="auto"/>
              <w:bottom w:val="single" w:sz="4" w:space="0" w:color="auto"/>
              <w:right w:val="nil"/>
            </w:tcBorders>
          </w:tcPr>
          <w:p w14:paraId="10137CB8" w14:textId="77777777" w:rsidR="001A00A1" w:rsidRPr="007B340C" w:rsidRDefault="00120233">
            <w:pPr>
              <w:pStyle w:val="ac"/>
              <w:rPr>
                <w:sz w:val="16"/>
                <w:szCs w:val="16"/>
              </w:rPr>
            </w:pPr>
            <w:r w:rsidRPr="007B340C">
              <w:rPr>
                <w:sz w:val="16"/>
                <w:szCs w:val="16"/>
              </w:rPr>
              <w:t>средства, применяемые при заболеваниях сосудистой оболочки глаза</w:t>
            </w:r>
          </w:p>
        </w:tc>
        <w:tc>
          <w:tcPr>
            <w:tcW w:w="1936" w:type="dxa"/>
            <w:tcBorders>
              <w:top w:val="nil"/>
              <w:left w:val="single" w:sz="4" w:space="0" w:color="auto"/>
              <w:bottom w:val="single" w:sz="4" w:space="0" w:color="auto"/>
              <w:right w:val="nil"/>
            </w:tcBorders>
          </w:tcPr>
          <w:p w14:paraId="56A46247"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B5B29E9" w14:textId="77777777" w:rsidR="001A00A1" w:rsidRPr="007B340C" w:rsidRDefault="001A00A1">
            <w:pPr>
              <w:pStyle w:val="aa"/>
              <w:rPr>
                <w:sz w:val="16"/>
                <w:szCs w:val="16"/>
              </w:rPr>
            </w:pPr>
          </w:p>
        </w:tc>
      </w:tr>
      <w:tr w:rsidR="001A00A1" w:rsidRPr="007B340C" w14:paraId="7A6B1BB1" w14:textId="77777777">
        <w:tc>
          <w:tcPr>
            <w:tcW w:w="1028" w:type="dxa"/>
            <w:vMerge w:val="restart"/>
            <w:tcBorders>
              <w:top w:val="single" w:sz="4" w:space="0" w:color="auto"/>
              <w:bottom w:val="single" w:sz="4" w:space="0" w:color="auto"/>
              <w:right w:val="single" w:sz="4" w:space="0" w:color="auto"/>
            </w:tcBorders>
          </w:tcPr>
          <w:p w14:paraId="57C7A28A" w14:textId="77777777" w:rsidR="001A00A1" w:rsidRPr="007B340C" w:rsidRDefault="00120233">
            <w:pPr>
              <w:pStyle w:val="aa"/>
              <w:jc w:val="center"/>
              <w:rPr>
                <w:sz w:val="16"/>
                <w:szCs w:val="16"/>
              </w:rPr>
            </w:pPr>
            <w:r w:rsidRPr="007B340C">
              <w:rPr>
                <w:sz w:val="16"/>
                <w:szCs w:val="16"/>
              </w:rPr>
              <w:t>S01LA</w:t>
            </w:r>
          </w:p>
        </w:tc>
        <w:tc>
          <w:tcPr>
            <w:tcW w:w="3197" w:type="dxa"/>
            <w:vMerge w:val="restart"/>
            <w:tcBorders>
              <w:top w:val="nil"/>
              <w:left w:val="single" w:sz="4" w:space="0" w:color="auto"/>
              <w:bottom w:val="single" w:sz="4" w:space="0" w:color="auto"/>
              <w:right w:val="nil"/>
            </w:tcBorders>
          </w:tcPr>
          <w:p w14:paraId="20B3730F" w14:textId="77777777" w:rsidR="001A00A1" w:rsidRPr="007B340C" w:rsidRDefault="00120233">
            <w:pPr>
              <w:pStyle w:val="ac"/>
              <w:rPr>
                <w:sz w:val="16"/>
                <w:szCs w:val="16"/>
              </w:rPr>
            </w:pPr>
            <w:r w:rsidRPr="007B340C">
              <w:rPr>
                <w:sz w:val="16"/>
                <w:szCs w:val="16"/>
              </w:rPr>
              <w:t>средства, препятствующие новообразованию сосудов</w:t>
            </w:r>
          </w:p>
        </w:tc>
        <w:tc>
          <w:tcPr>
            <w:tcW w:w="1936" w:type="dxa"/>
            <w:tcBorders>
              <w:top w:val="nil"/>
              <w:left w:val="single" w:sz="4" w:space="0" w:color="auto"/>
              <w:bottom w:val="single" w:sz="4" w:space="0" w:color="auto"/>
              <w:right w:val="nil"/>
            </w:tcBorders>
          </w:tcPr>
          <w:p w14:paraId="1F51C1A5" w14:textId="77777777" w:rsidR="001A00A1" w:rsidRPr="007B340C" w:rsidRDefault="00120233">
            <w:pPr>
              <w:pStyle w:val="ac"/>
              <w:rPr>
                <w:sz w:val="16"/>
                <w:szCs w:val="16"/>
              </w:rPr>
            </w:pPr>
            <w:r w:rsidRPr="007B340C">
              <w:rPr>
                <w:sz w:val="16"/>
                <w:szCs w:val="16"/>
              </w:rPr>
              <w:t>бролуцизумаб</w:t>
            </w:r>
          </w:p>
        </w:tc>
        <w:tc>
          <w:tcPr>
            <w:tcW w:w="4037" w:type="dxa"/>
            <w:tcBorders>
              <w:top w:val="nil"/>
              <w:left w:val="single" w:sz="4" w:space="0" w:color="auto"/>
              <w:bottom w:val="single" w:sz="4" w:space="0" w:color="auto"/>
            </w:tcBorders>
          </w:tcPr>
          <w:p w14:paraId="1E7E9D74" w14:textId="77777777" w:rsidR="001A00A1" w:rsidRPr="007B340C" w:rsidRDefault="00120233">
            <w:pPr>
              <w:pStyle w:val="ac"/>
              <w:rPr>
                <w:sz w:val="16"/>
                <w:szCs w:val="16"/>
              </w:rPr>
            </w:pPr>
            <w:r w:rsidRPr="007B340C">
              <w:rPr>
                <w:sz w:val="16"/>
                <w:szCs w:val="16"/>
              </w:rPr>
              <w:t>раствор для внутриглазного введения</w:t>
            </w:r>
          </w:p>
        </w:tc>
      </w:tr>
      <w:tr w:rsidR="001A00A1" w:rsidRPr="007B340C" w14:paraId="3465DE05" w14:textId="77777777">
        <w:tc>
          <w:tcPr>
            <w:tcW w:w="1028" w:type="dxa"/>
            <w:vMerge/>
            <w:tcBorders>
              <w:top w:val="single" w:sz="4" w:space="0" w:color="auto"/>
              <w:bottom w:val="single" w:sz="4" w:space="0" w:color="auto"/>
              <w:right w:val="single" w:sz="4" w:space="0" w:color="auto"/>
            </w:tcBorders>
          </w:tcPr>
          <w:p w14:paraId="7A124A1C" w14:textId="77777777" w:rsidR="001A00A1" w:rsidRPr="007B340C" w:rsidRDefault="001A00A1">
            <w:pPr>
              <w:pStyle w:val="aa"/>
              <w:rPr>
                <w:sz w:val="16"/>
                <w:szCs w:val="16"/>
              </w:rPr>
            </w:pPr>
          </w:p>
        </w:tc>
        <w:tc>
          <w:tcPr>
            <w:tcW w:w="3197" w:type="dxa"/>
            <w:vMerge/>
            <w:tcBorders>
              <w:top w:val="nil"/>
              <w:left w:val="single" w:sz="4" w:space="0" w:color="auto"/>
              <w:bottom w:val="single" w:sz="4" w:space="0" w:color="auto"/>
              <w:right w:val="nil"/>
            </w:tcBorders>
          </w:tcPr>
          <w:p w14:paraId="2AB21B4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CCECBA" w14:textId="77777777" w:rsidR="001A00A1" w:rsidRPr="007B340C" w:rsidRDefault="00120233">
            <w:pPr>
              <w:pStyle w:val="ac"/>
              <w:rPr>
                <w:sz w:val="16"/>
                <w:szCs w:val="16"/>
              </w:rPr>
            </w:pPr>
            <w:r w:rsidRPr="007B340C">
              <w:rPr>
                <w:sz w:val="16"/>
                <w:szCs w:val="16"/>
              </w:rPr>
              <w:t>ранибизумаб</w:t>
            </w:r>
          </w:p>
        </w:tc>
        <w:tc>
          <w:tcPr>
            <w:tcW w:w="4037" w:type="dxa"/>
            <w:tcBorders>
              <w:top w:val="nil"/>
              <w:left w:val="single" w:sz="4" w:space="0" w:color="auto"/>
              <w:bottom w:val="single" w:sz="4" w:space="0" w:color="auto"/>
            </w:tcBorders>
          </w:tcPr>
          <w:p w14:paraId="09A25A10" w14:textId="77777777" w:rsidR="001A00A1" w:rsidRPr="007B340C" w:rsidRDefault="00120233">
            <w:pPr>
              <w:pStyle w:val="ac"/>
              <w:rPr>
                <w:sz w:val="16"/>
                <w:szCs w:val="16"/>
              </w:rPr>
            </w:pPr>
            <w:r w:rsidRPr="007B340C">
              <w:rPr>
                <w:sz w:val="16"/>
                <w:szCs w:val="16"/>
              </w:rPr>
              <w:t>раствор для внутриглазного введения";</w:t>
            </w:r>
          </w:p>
        </w:tc>
      </w:tr>
      <w:tr w:rsidR="001A00A1" w:rsidRPr="007B340C" w14:paraId="4B1296DD" w14:textId="77777777">
        <w:tc>
          <w:tcPr>
            <w:tcW w:w="1028" w:type="dxa"/>
            <w:tcBorders>
              <w:top w:val="single" w:sz="4" w:space="0" w:color="auto"/>
              <w:bottom w:val="single" w:sz="4" w:space="0" w:color="auto"/>
              <w:right w:val="single" w:sz="4" w:space="0" w:color="auto"/>
            </w:tcBorders>
          </w:tcPr>
          <w:p w14:paraId="43034739" w14:textId="77777777" w:rsidR="001A00A1" w:rsidRPr="007B340C" w:rsidRDefault="00120233">
            <w:pPr>
              <w:pStyle w:val="aa"/>
              <w:jc w:val="center"/>
              <w:rPr>
                <w:sz w:val="16"/>
                <w:szCs w:val="16"/>
              </w:rPr>
            </w:pPr>
            <w:r w:rsidRPr="007B340C">
              <w:rPr>
                <w:sz w:val="16"/>
                <w:szCs w:val="16"/>
              </w:rPr>
              <w:t>S02</w:t>
            </w:r>
          </w:p>
        </w:tc>
        <w:tc>
          <w:tcPr>
            <w:tcW w:w="3197" w:type="dxa"/>
            <w:tcBorders>
              <w:top w:val="nil"/>
              <w:left w:val="single" w:sz="4" w:space="0" w:color="auto"/>
              <w:bottom w:val="single" w:sz="4" w:space="0" w:color="auto"/>
              <w:right w:val="nil"/>
            </w:tcBorders>
          </w:tcPr>
          <w:p w14:paraId="6FD034A3" w14:textId="77777777" w:rsidR="001A00A1" w:rsidRPr="007B340C" w:rsidRDefault="00120233">
            <w:pPr>
              <w:pStyle w:val="ac"/>
              <w:rPr>
                <w:sz w:val="16"/>
                <w:szCs w:val="16"/>
              </w:rPr>
            </w:pPr>
            <w:r w:rsidRPr="007B340C">
              <w:rPr>
                <w:sz w:val="16"/>
                <w:szCs w:val="16"/>
              </w:rPr>
              <w:t>препараты для лечения заболеваний уха</w:t>
            </w:r>
          </w:p>
        </w:tc>
        <w:tc>
          <w:tcPr>
            <w:tcW w:w="1936" w:type="dxa"/>
            <w:tcBorders>
              <w:top w:val="nil"/>
              <w:left w:val="single" w:sz="4" w:space="0" w:color="auto"/>
              <w:bottom w:val="single" w:sz="4" w:space="0" w:color="auto"/>
              <w:right w:val="nil"/>
            </w:tcBorders>
          </w:tcPr>
          <w:p w14:paraId="218056B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38C5E83" w14:textId="77777777" w:rsidR="001A00A1" w:rsidRPr="007B340C" w:rsidRDefault="001A00A1">
            <w:pPr>
              <w:pStyle w:val="aa"/>
              <w:rPr>
                <w:sz w:val="16"/>
                <w:szCs w:val="16"/>
              </w:rPr>
            </w:pPr>
          </w:p>
        </w:tc>
      </w:tr>
      <w:tr w:rsidR="001A00A1" w:rsidRPr="007B340C" w14:paraId="52995608" w14:textId="77777777">
        <w:tc>
          <w:tcPr>
            <w:tcW w:w="1028" w:type="dxa"/>
            <w:tcBorders>
              <w:top w:val="single" w:sz="4" w:space="0" w:color="auto"/>
              <w:bottom w:val="single" w:sz="4" w:space="0" w:color="auto"/>
              <w:right w:val="single" w:sz="4" w:space="0" w:color="auto"/>
            </w:tcBorders>
          </w:tcPr>
          <w:p w14:paraId="23327CDF" w14:textId="77777777" w:rsidR="001A00A1" w:rsidRPr="007B340C" w:rsidRDefault="00120233">
            <w:pPr>
              <w:pStyle w:val="aa"/>
              <w:jc w:val="center"/>
              <w:rPr>
                <w:sz w:val="16"/>
                <w:szCs w:val="16"/>
              </w:rPr>
            </w:pPr>
            <w:r w:rsidRPr="007B340C">
              <w:rPr>
                <w:sz w:val="16"/>
                <w:szCs w:val="16"/>
              </w:rPr>
              <w:t>S02A</w:t>
            </w:r>
          </w:p>
        </w:tc>
        <w:tc>
          <w:tcPr>
            <w:tcW w:w="3197" w:type="dxa"/>
            <w:tcBorders>
              <w:top w:val="nil"/>
              <w:left w:val="single" w:sz="4" w:space="0" w:color="auto"/>
              <w:bottom w:val="single" w:sz="4" w:space="0" w:color="auto"/>
              <w:right w:val="nil"/>
            </w:tcBorders>
          </w:tcPr>
          <w:p w14:paraId="62ED2FA8" w14:textId="77777777" w:rsidR="001A00A1" w:rsidRPr="007B340C" w:rsidRDefault="00120233">
            <w:pPr>
              <w:pStyle w:val="ac"/>
              <w:rPr>
                <w:sz w:val="16"/>
                <w:szCs w:val="16"/>
              </w:rPr>
            </w:pPr>
            <w:r w:rsidRPr="007B340C">
              <w:rPr>
                <w:sz w:val="16"/>
                <w:szCs w:val="16"/>
              </w:rPr>
              <w:t>противомикробные препараты</w:t>
            </w:r>
          </w:p>
        </w:tc>
        <w:tc>
          <w:tcPr>
            <w:tcW w:w="1936" w:type="dxa"/>
            <w:tcBorders>
              <w:top w:val="nil"/>
              <w:left w:val="single" w:sz="4" w:space="0" w:color="auto"/>
              <w:bottom w:val="single" w:sz="4" w:space="0" w:color="auto"/>
              <w:right w:val="nil"/>
            </w:tcBorders>
          </w:tcPr>
          <w:p w14:paraId="404A262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7A6BC79" w14:textId="77777777" w:rsidR="001A00A1" w:rsidRPr="007B340C" w:rsidRDefault="001A00A1">
            <w:pPr>
              <w:pStyle w:val="aa"/>
              <w:rPr>
                <w:sz w:val="16"/>
                <w:szCs w:val="16"/>
              </w:rPr>
            </w:pPr>
          </w:p>
        </w:tc>
      </w:tr>
      <w:tr w:rsidR="001A00A1" w:rsidRPr="007B340C" w14:paraId="412BBC75" w14:textId="77777777">
        <w:tc>
          <w:tcPr>
            <w:tcW w:w="1028" w:type="dxa"/>
            <w:tcBorders>
              <w:top w:val="single" w:sz="4" w:space="0" w:color="auto"/>
              <w:bottom w:val="single" w:sz="4" w:space="0" w:color="auto"/>
              <w:right w:val="single" w:sz="4" w:space="0" w:color="auto"/>
            </w:tcBorders>
          </w:tcPr>
          <w:p w14:paraId="5F865648" w14:textId="77777777" w:rsidR="001A00A1" w:rsidRPr="007B340C" w:rsidRDefault="00120233">
            <w:pPr>
              <w:pStyle w:val="aa"/>
              <w:jc w:val="center"/>
              <w:rPr>
                <w:sz w:val="16"/>
                <w:szCs w:val="16"/>
              </w:rPr>
            </w:pPr>
            <w:r w:rsidRPr="007B340C">
              <w:rPr>
                <w:sz w:val="16"/>
                <w:szCs w:val="16"/>
              </w:rPr>
              <w:t>S02AA</w:t>
            </w:r>
          </w:p>
        </w:tc>
        <w:tc>
          <w:tcPr>
            <w:tcW w:w="3197" w:type="dxa"/>
            <w:tcBorders>
              <w:top w:val="nil"/>
              <w:left w:val="single" w:sz="4" w:space="0" w:color="auto"/>
              <w:bottom w:val="single" w:sz="4" w:space="0" w:color="auto"/>
              <w:right w:val="nil"/>
            </w:tcBorders>
          </w:tcPr>
          <w:p w14:paraId="3FA8FF25" w14:textId="77777777" w:rsidR="001A00A1" w:rsidRPr="007B340C" w:rsidRDefault="00120233">
            <w:pPr>
              <w:pStyle w:val="ac"/>
              <w:rPr>
                <w:sz w:val="16"/>
                <w:szCs w:val="16"/>
              </w:rPr>
            </w:pPr>
            <w:r w:rsidRPr="007B340C">
              <w:rPr>
                <w:sz w:val="16"/>
                <w:szCs w:val="16"/>
              </w:rPr>
              <w:t>противомикробные препараты</w:t>
            </w:r>
          </w:p>
        </w:tc>
        <w:tc>
          <w:tcPr>
            <w:tcW w:w="1936" w:type="dxa"/>
            <w:tcBorders>
              <w:top w:val="nil"/>
              <w:left w:val="single" w:sz="4" w:space="0" w:color="auto"/>
              <w:bottom w:val="single" w:sz="4" w:space="0" w:color="auto"/>
              <w:right w:val="nil"/>
            </w:tcBorders>
          </w:tcPr>
          <w:p w14:paraId="5150F300" w14:textId="77777777" w:rsidR="001A00A1" w:rsidRPr="007B340C" w:rsidRDefault="00120233">
            <w:pPr>
              <w:pStyle w:val="ac"/>
              <w:rPr>
                <w:sz w:val="16"/>
                <w:szCs w:val="16"/>
              </w:rPr>
            </w:pPr>
            <w:r w:rsidRPr="007B340C">
              <w:rPr>
                <w:sz w:val="16"/>
                <w:szCs w:val="16"/>
              </w:rPr>
              <w:t>рифамицин</w:t>
            </w:r>
          </w:p>
        </w:tc>
        <w:tc>
          <w:tcPr>
            <w:tcW w:w="4037" w:type="dxa"/>
            <w:tcBorders>
              <w:top w:val="nil"/>
              <w:left w:val="single" w:sz="4" w:space="0" w:color="auto"/>
              <w:bottom w:val="single" w:sz="4" w:space="0" w:color="auto"/>
            </w:tcBorders>
          </w:tcPr>
          <w:p w14:paraId="2987288F" w14:textId="77777777" w:rsidR="001A00A1" w:rsidRPr="007B340C" w:rsidRDefault="00120233">
            <w:pPr>
              <w:pStyle w:val="ac"/>
              <w:rPr>
                <w:sz w:val="16"/>
                <w:szCs w:val="16"/>
              </w:rPr>
            </w:pPr>
            <w:r w:rsidRPr="007B340C">
              <w:rPr>
                <w:sz w:val="16"/>
                <w:szCs w:val="16"/>
              </w:rPr>
              <w:t>капли ушные</w:t>
            </w:r>
          </w:p>
        </w:tc>
      </w:tr>
      <w:tr w:rsidR="001A00A1" w:rsidRPr="007B340C" w14:paraId="6DC03D26" w14:textId="77777777">
        <w:tc>
          <w:tcPr>
            <w:tcW w:w="1028" w:type="dxa"/>
            <w:tcBorders>
              <w:top w:val="single" w:sz="4" w:space="0" w:color="auto"/>
              <w:bottom w:val="single" w:sz="4" w:space="0" w:color="auto"/>
              <w:right w:val="single" w:sz="4" w:space="0" w:color="auto"/>
            </w:tcBorders>
          </w:tcPr>
          <w:p w14:paraId="45E9AB6C" w14:textId="77777777" w:rsidR="001A00A1" w:rsidRPr="007B340C" w:rsidRDefault="00120233">
            <w:pPr>
              <w:pStyle w:val="aa"/>
              <w:jc w:val="center"/>
              <w:rPr>
                <w:sz w:val="16"/>
                <w:szCs w:val="16"/>
              </w:rPr>
            </w:pPr>
            <w:r w:rsidRPr="007B340C">
              <w:rPr>
                <w:sz w:val="16"/>
                <w:szCs w:val="16"/>
              </w:rPr>
              <w:t>V</w:t>
            </w:r>
          </w:p>
        </w:tc>
        <w:tc>
          <w:tcPr>
            <w:tcW w:w="3197" w:type="dxa"/>
            <w:tcBorders>
              <w:top w:val="nil"/>
              <w:left w:val="single" w:sz="4" w:space="0" w:color="auto"/>
              <w:bottom w:val="single" w:sz="4" w:space="0" w:color="auto"/>
              <w:right w:val="nil"/>
            </w:tcBorders>
          </w:tcPr>
          <w:p w14:paraId="30621CB0" w14:textId="77777777" w:rsidR="001A00A1" w:rsidRPr="007B340C" w:rsidRDefault="00120233">
            <w:pPr>
              <w:pStyle w:val="ac"/>
              <w:rPr>
                <w:sz w:val="16"/>
                <w:szCs w:val="16"/>
              </w:rPr>
            </w:pPr>
            <w:r w:rsidRPr="007B340C">
              <w:rPr>
                <w:sz w:val="16"/>
                <w:szCs w:val="16"/>
              </w:rPr>
              <w:t>прочие препараты</w:t>
            </w:r>
          </w:p>
        </w:tc>
        <w:tc>
          <w:tcPr>
            <w:tcW w:w="1936" w:type="dxa"/>
            <w:tcBorders>
              <w:top w:val="nil"/>
              <w:left w:val="single" w:sz="4" w:space="0" w:color="auto"/>
              <w:bottom w:val="single" w:sz="4" w:space="0" w:color="auto"/>
              <w:right w:val="nil"/>
            </w:tcBorders>
          </w:tcPr>
          <w:p w14:paraId="3EF3463B"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5DA2B6A" w14:textId="77777777" w:rsidR="001A00A1" w:rsidRPr="007B340C" w:rsidRDefault="001A00A1">
            <w:pPr>
              <w:pStyle w:val="aa"/>
              <w:rPr>
                <w:sz w:val="16"/>
                <w:szCs w:val="16"/>
              </w:rPr>
            </w:pPr>
          </w:p>
        </w:tc>
      </w:tr>
      <w:tr w:rsidR="001A00A1" w:rsidRPr="007B340C" w14:paraId="78C7579A" w14:textId="77777777">
        <w:tc>
          <w:tcPr>
            <w:tcW w:w="1028" w:type="dxa"/>
            <w:tcBorders>
              <w:top w:val="single" w:sz="4" w:space="0" w:color="auto"/>
              <w:bottom w:val="single" w:sz="4" w:space="0" w:color="auto"/>
              <w:right w:val="single" w:sz="4" w:space="0" w:color="auto"/>
            </w:tcBorders>
          </w:tcPr>
          <w:p w14:paraId="02F6CB20" w14:textId="77777777" w:rsidR="001A00A1" w:rsidRPr="007B340C" w:rsidRDefault="00120233">
            <w:pPr>
              <w:pStyle w:val="aa"/>
              <w:jc w:val="center"/>
              <w:rPr>
                <w:sz w:val="16"/>
                <w:szCs w:val="16"/>
              </w:rPr>
            </w:pPr>
            <w:r w:rsidRPr="007B340C">
              <w:rPr>
                <w:sz w:val="16"/>
                <w:szCs w:val="16"/>
              </w:rPr>
              <w:t>V01</w:t>
            </w:r>
          </w:p>
        </w:tc>
        <w:tc>
          <w:tcPr>
            <w:tcW w:w="3197" w:type="dxa"/>
            <w:tcBorders>
              <w:top w:val="nil"/>
              <w:left w:val="single" w:sz="4" w:space="0" w:color="auto"/>
              <w:bottom w:val="single" w:sz="4" w:space="0" w:color="auto"/>
              <w:right w:val="nil"/>
            </w:tcBorders>
          </w:tcPr>
          <w:p w14:paraId="50DB48E4" w14:textId="77777777" w:rsidR="001A00A1" w:rsidRPr="007B340C" w:rsidRDefault="00120233">
            <w:pPr>
              <w:pStyle w:val="ac"/>
              <w:rPr>
                <w:sz w:val="16"/>
                <w:szCs w:val="16"/>
              </w:rPr>
            </w:pPr>
            <w:r w:rsidRPr="007B340C">
              <w:rPr>
                <w:sz w:val="16"/>
                <w:szCs w:val="16"/>
              </w:rPr>
              <w:t>аллергены</w:t>
            </w:r>
          </w:p>
        </w:tc>
        <w:tc>
          <w:tcPr>
            <w:tcW w:w="1936" w:type="dxa"/>
            <w:tcBorders>
              <w:top w:val="nil"/>
              <w:left w:val="single" w:sz="4" w:space="0" w:color="auto"/>
              <w:bottom w:val="single" w:sz="4" w:space="0" w:color="auto"/>
              <w:right w:val="nil"/>
            </w:tcBorders>
          </w:tcPr>
          <w:p w14:paraId="07882A80"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D3288D" w14:textId="77777777" w:rsidR="001A00A1" w:rsidRPr="007B340C" w:rsidRDefault="001A00A1">
            <w:pPr>
              <w:pStyle w:val="aa"/>
              <w:rPr>
                <w:sz w:val="16"/>
                <w:szCs w:val="16"/>
              </w:rPr>
            </w:pPr>
          </w:p>
        </w:tc>
      </w:tr>
      <w:tr w:rsidR="001A00A1" w:rsidRPr="007B340C" w14:paraId="5619157C" w14:textId="77777777">
        <w:tc>
          <w:tcPr>
            <w:tcW w:w="1028" w:type="dxa"/>
            <w:tcBorders>
              <w:top w:val="single" w:sz="4" w:space="0" w:color="auto"/>
              <w:bottom w:val="single" w:sz="4" w:space="0" w:color="auto"/>
              <w:right w:val="single" w:sz="4" w:space="0" w:color="auto"/>
            </w:tcBorders>
          </w:tcPr>
          <w:p w14:paraId="1278997F" w14:textId="77777777" w:rsidR="001A00A1" w:rsidRPr="007B340C" w:rsidRDefault="00120233">
            <w:pPr>
              <w:pStyle w:val="aa"/>
              <w:jc w:val="center"/>
              <w:rPr>
                <w:sz w:val="16"/>
                <w:szCs w:val="16"/>
              </w:rPr>
            </w:pPr>
            <w:r w:rsidRPr="007B340C">
              <w:rPr>
                <w:sz w:val="16"/>
                <w:szCs w:val="16"/>
              </w:rPr>
              <w:t>V01A</w:t>
            </w:r>
          </w:p>
        </w:tc>
        <w:tc>
          <w:tcPr>
            <w:tcW w:w="3197" w:type="dxa"/>
            <w:tcBorders>
              <w:top w:val="nil"/>
              <w:left w:val="single" w:sz="4" w:space="0" w:color="auto"/>
              <w:bottom w:val="single" w:sz="4" w:space="0" w:color="auto"/>
              <w:right w:val="nil"/>
            </w:tcBorders>
          </w:tcPr>
          <w:p w14:paraId="37A55C01" w14:textId="77777777" w:rsidR="001A00A1" w:rsidRPr="007B340C" w:rsidRDefault="00120233">
            <w:pPr>
              <w:pStyle w:val="ac"/>
              <w:rPr>
                <w:sz w:val="16"/>
                <w:szCs w:val="16"/>
              </w:rPr>
            </w:pPr>
            <w:r w:rsidRPr="007B340C">
              <w:rPr>
                <w:sz w:val="16"/>
                <w:szCs w:val="16"/>
              </w:rPr>
              <w:t>аллергены</w:t>
            </w:r>
          </w:p>
        </w:tc>
        <w:tc>
          <w:tcPr>
            <w:tcW w:w="1936" w:type="dxa"/>
            <w:tcBorders>
              <w:top w:val="nil"/>
              <w:left w:val="single" w:sz="4" w:space="0" w:color="auto"/>
              <w:bottom w:val="single" w:sz="4" w:space="0" w:color="auto"/>
              <w:right w:val="nil"/>
            </w:tcBorders>
          </w:tcPr>
          <w:p w14:paraId="5DC7550C"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316A086" w14:textId="77777777" w:rsidR="001A00A1" w:rsidRPr="007B340C" w:rsidRDefault="001A00A1">
            <w:pPr>
              <w:pStyle w:val="aa"/>
              <w:rPr>
                <w:sz w:val="16"/>
                <w:szCs w:val="16"/>
              </w:rPr>
            </w:pPr>
          </w:p>
        </w:tc>
      </w:tr>
      <w:tr w:rsidR="001A00A1" w:rsidRPr="007B340C" w14:paraId="69C74060" w14:textId="77777777">
        <w:tc>
          <w:tcPr>
            <w:tcW w:w="1028" w:type="dxa"/>
            <w:tcBorders>
              <w:top w:val="single" w:sz="4" w:space="0" w:color="auto"/>
              <w:bottom w:val="single" w:sz="4" w:space="0" w:color="auto"/>
              <w:right w:val="single" w:sz="4" w:space="0" w:color="auto"/>
            </w:tcBorders>
          </w:tcPr>
          <w:p w14:paraId="1B5A29F7" w14:textId="77777777" w:rsidR="001A00A1" w:rsidRPr="007B340C" w:rsidRDefault="00120233">
            <w:pPr>
              <w:pStyle w:val="aa"/>
              <w:jc w:val="center"/>
              <w:rPr>
                <w:sz w:val="16"/>
                <w:szCs w:val="16"/>
              </w:rPr>
            </w:pPr>
            <w:r w:rsidRPr="007B340C">
              <w:rPr>
                <w:sz w:val="16"/>
                <w:szCs w:val="16"/>
              </w:rPr>
              <w:t>V01AA</w:t>
            </w:r>
          </w:p>
        </w:tc>
        <w:tc>
          <w:tcPr>
            <w:tcW w:w="3197" w:type="dxa"/>
            <w:tcBorders>
              <w:top w:val="nil"/>
              <w:left w:val="single" w:sz="4" w:space="0" w:color="auto"/>
              <w:bottom w:val="single" w:sz="4" w:space="0" w:color="auto"/>
              <w:right w:val="nil"/>
            </w:tcBorders>
          </w:tcPr>
          <w:p w14:paraId="6D089C21" w14:textId="77777777" w:rsidR="001A00A1" w:rsidRPr="007B340C" w:rsidRDefault="00120233">
            <w:pPr>
              <w:pStyle w:val="ac"/>
              <w:rPr>
                <w:sz w:val="16"/>
                <w:szCs w:val="16"/>
              </w:rPr>
            </w:pPr>
            <w:r w:rsidRPr="007B340C">
              <w:rPr>
                <w:sz w:val="16"/>
                <w:szCs w:val="16"/>
              </w:rPr>
              <w:t>аллергенов экстракт</w:t>
            </w:r>
          </w:p>
        </w:tc>
        <w:tc>
          <w:tcPr>
            <w:tcW w:w="1936" w:type="dxa"/>
            <w:tcBorders>
              <w:top w:val="nil"/>
              <w:left w:val="single" w:sz="4" w:space="0" w:color="auto"/>
              <w:bottom w:val="single" w:sz="4" w:space="0" w:color="auto"/>
              <w:right w:val="nil"/>
            </w:tcBorders>
          </w:tcPr>
          <w:p w14:paraId="7E5A8F0D" w14:textId="77777777" w:rsidR="001A00A1" w:rsidRPr="007B340C" w:rsidRDefault="00120233">
            <w:pPr>
              <w:pStyle w:val="ac"/>
              <w:rPr>
                <w:sz w:val="16"/>
                <w:szCs w:val="16"/>
              </w:rPr>
            </w:pPr>
            <w:r w:rsidRPr="007B340C">
              <w:rPr>
                <w:sz w:val="16"/>
                <w:szCs w:val="16"/>
              </w:rPr>
              <w:t>аллергены бактерий</w:t>
            </w:r>
          </w:p>
        </w:tc>
        <w:tc>
          <w:tcPr>
            <w:tcW w:w="4037" w:type="dxa"/>
            <w:tcBorders>
              <w:top w:val="nil"/>
              <w:left w:val="single" w:sz="4" w:space="0" w:color="auto"/>
              <w:bottom w:val="single" w:sz="4" w:space="0" w:color="auto"/>
            </w:tcBorders>
          </w:tcPr>
          <w:p w14:paraId="732EE9AB" w14:textId="77777777" w:rsidR="001A00A1" w:rsidRPr="007B340C" w:rsidRDefault="00120233">
            <w:pPr>
              <w:pStyle w:val="ac"/>
              <w:rPr>
                <w:sz w:val="16"/>
                <w:szCs w:val="16"/>
              </w:rPr>
            </w:pPr>
            <w:r w:rsidRPr="007B340C">
              <w:rPr>
                <w:sz w:val="16"/>
                <w:szCs w:val="16"/>
              </w:rPr>
              <w:t>раствор для внутрикожного введения</w:t>
            </w:r>
          </w:p>
        </w:tc>
      </w:tr>
      <w:tr w:rsidR="001A00A1" w:rsidRPr="007B340C" w14:paraId="2F708E43" w14:textId="77777777">
        <w:tc>
          <w:tcPr>
            <w:tcW w:w="1028" w:type="dxa"/>
            <w:tcBorders>
              <w:top w:val="single" w:sz="4" w:space="0" w:color="auto"/>
              <w:bottom w:val="single" w:sz="4" w:space="0" w:color="auto"/>
              <w:right w:val="single" w:sz="4" w:space="0" w:color="auto"/>
            </w:tcBorders>
          </w:tcPr>
          <w:p w14:paraId="1BFD9B7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B40D520"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13D2ABB" w14:textId="77777777" w:rsidR="001A00A1" w:rsidRPr="007B340C" w:rsidRDefault="00120233">
            <w:pPr>
              <w:pStyle w:val="ac"/>
              <w:rPr>
                <w:sz w:val="16"/>
                <w:szCs w:val="16"/>
              </w:rPr>
            </w:pPr>
            <w:r w:rsidRPr="007B340C">
              <w:rPr>
                <w:sz w:val="16"/>
                <w:szCs w:val="16"/>
              </w:rPr>
              <w:t>аллерген бактерий (туберкулезный рекомбинантный)</w:t>
            </w:r>
          </w:p>
        </w:tc>
        <w:tc>
          <w:tcPr>
            <w:tcW w:w="4037" w:type="dxa"/>
            <w:tcBorders>
              <w:top w:val="nil"/>
              <w:left w:val="single" w:sz="4" w:space="0" w:color="auto"/>
              <w:bottom w:val="single" w:sz="4" w:space="0" w:color="auto"/>
            </w:tcBorders>
          </w:tcPr>
          <w:p w14:paraId="129D1663" w14:textId="77777777" w:rsidR="001A00A1" w:rsidRPr="007B340C" w:rsidRDefault="00120233">
            <w:pPr>
              <w:pStyle w:val="ac"/>
              <w:rPr>
                <w:sz w:val="16"/>
                <w:szCs w:val="16"/>
              </w:rPr>
            </w:pPr>
            <w:r w:rsidRPr="007B340C">
              <w:rPr>
                <w:sz w:val="16"/>
                <w:szCs w:val="16"/>
              </w:rPr>
              <w:t>раствор для внутрикожного введения</w:t>
            </w:r>
          </w:p>
        </w:tc>
      </w:tr>
      <w:tr w:rsidR="001A00A1" w:rsidRPr="007B340C" w14:paraId="68281D1A" w14:textId="77777777">
        <w:tc>
          <w:tcPr>
            <w:tcW w:w="1028" w:type="dxa"/>
            <w:tcBorders>
              <w:top w:val="single" w:sz="4" w:space="0" w:color="auto"/>
              <w:bottom w:val="single" w:sz="4" w:space="0" w:color="auto"/>
              <w:right w:val="single" w:sz="4" w:space="0" w:color="auto"/>
            </w:tcBorders>
          </w:tcPr>
          <w:p w14:paraId="0C0E5FF5" w14:textId="77777777" w:rsidR="001A00A1" w:rsidRPr="007B340C" w:rsidRDefault="00120233">
            <w:pPr>
              <w:pStyle w:val="aa"/>
              <w:jc w:val="center"/>
              <w:rPr>
                <w:sz w:val="16"/>
                <w:szCs w:val="16"/>
              </w:rPr>
            </w:pPr>
            <w:r w:rsidRPr="007B340C">
              <w:rPr>
                <w:sz w:val="16"/>
                <w:szCs w:val="16"/>
              </w:rPr>
              <w:t>V03</w:t>
            </w:r>
          </w:p>
        </w:tc>
        <w:tc>
          <w:tcPr>
            <w:tcW w:w="3197" w:type="dxa"/>
            <w:tcBorders>
              <w:top w:val="nil"/>
              <w:left w:val="single" w:sz="4" w:space="0" w:color="auto"/>
              <w:bottom w:val="single" w:sz="4" w:space="0" w:color="auto"/>
              <w:right w:val="nil"/>
            </w:tcBorders>
          </w:tcPr>
          <w:p w14:paraId="1E83F5A6" w14:textId="77777777" w:rsidR="001A00A1" w:rsidRPr="007B340C" w:rsidRDefault="00120233">
            <w:pPr>
              <w:pStyle w:val="ac"/>
              <w:rPr>
                <w:sz w:val="16"/>
                <w:szCs w:val="16"/>
              </w:rPr>
            </w:pPr>
            <w:r w:rsidRPr="007B340C">
              <w:rPr>
                <w:sz w:val="16"/>
                <w:szCs w:val="16"/>
              </w:rPr>
              <w:t>другие лечебные средства</w:t>
            </w:r>
          </w:p>
        </w:tc>
        <w:tc>
          <w:tcPr>
            <w:tcW w:w="1936" w:type="dxa"/>
            <w:tcBorders>
              <w:top w:val="nil"/>
              <w:left w:val="single" w:sz="4" w:space="0" w:color="auto"/>
              <w:bottom w:val="single" w:sz="4" w:space="0" w:color="auto"/>
              <w:right w:val="nil"/>
            </w:tcBorders>
          </w:tcPr>
          <w:p w14:paraId="4773AB42"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B7DE788" w14:textId="77777777" w:rsidR="001A00A1" w:rsidRPr="007B340C" w:rsidRDefault="001A00A1">
            <w:pPr>
              <w:pStyle w:val="aa"/>
              <w:rPr>
                <w:sz w:val="16"/>
                <w:szCs w:val="16"/>
              </w:rPr>
            </w:pPr>
          </w:p>
        </w:tc>
      </w:tr>
      <w:tr w:rsidR="001A00A1" w:rsidRPr="007B340C" w14:paraId="43B97E7C" w14:textId="77777777">
        <w:tc>
          <w:tcPr>
            <w:tcW w:w="1028" w:type="dxa"/>
            <w:tcBorders>
              <w:top w:val="single" w:sz="4" w:space="0" w:color="auto"/>
              <w:bottom w:val="single" w:sz="4" w:space="0" w:color="auto"/>
              <w:right w:val="single" w:sz="4" w:space="0" w:color="auto"/>
            </w:tcBorders>
          </w:tcPr>
          <w:p w14:paraId="65F16056" w14:textId="77777777" w:rsidR="001A00A1" w:rsidRPr="007B340C" w:rsidRDefault="00120233">
            <w:pPr>
              <w:pStyle w:val="aa"/>
              <w:jc w:val="center"/>
              <w:rPr>
                <w:sz w:val="16"/>
                <w:szCs w:val="16"/>
              </w:rPr>
            </w:pPr>
            <w:r w:rsidRPr="007B340C">
              <w:rPr>
                <w:sz w:val="16"/>
                <w:szCs w:val="16"/>
              </w:rPr>
              <w:t>V03A</w:t>
            </w:r>
          </w:p>
        </w:tc>
        <w:tc>
          <w:tcPr>
            <w:tcW w:w="3197" w:type="dxa"/>
            <w:tcBorders>
              <w:top w:val="nil"/>
              <w:left w:val="single" w:sz="4" w:space="0" w:color="auto"/>
              <w:bottom w:val="single" w:sz="4" w:space="0" w:color="auto"/>
              <w:right w:val="nil"/>
            </w:tcBorders>
          </w:tcPr>
          <w:p w14:paraId="7809A0AD" w14:textId="77777777" w:rsidR="001A00A1" w:rsidRPr="007B340C" w:rsidRDefault="00120233">
            <w:pPr>
              <w:pStyle w:val="ac"/>
              <w:rPr>
                <w:sz w:val="16"/>
                <w:szCs w:val="16"/>
              </w:rPr>
            </w:pPr>
            <w:r w:rsidRPr="007B340C">
              <w:rPr>
                <w:sz w:val="16"/>
                <w:szCs w:val="16"/>
              </w:rPr>
              <w:t>другие лечебные средства</w:t>
            </w:r>
          </w:p>
        </w:tc>
        <w:tc>
          <w:tcPr>
            <w:tcW w:w="1936" w:type="dxa"/>
            <w:tcBorders>
              <w:top w:val="nil"/>
              <w:left w:val="single" w:sz="4" w:space="0" w:color="auto"/>
              <w:bottom w:val="single" w:sz="4" w:space="0" w:color="auto"/>
              <w:right w:val="nil"/>
            </w:tcBorders>
          </w:tcPr>
          <w:p w14:paraId="2465FA1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7383E43" w14:textId="77777777" w:rsidR="001A00A1" w:rsidRPr="007B340C" w:rsidRDefault="001A00A1">
            <w:pPr>
              <w:pStyle w:val="aa"/>
              <w:rPr>
                <w:sz w:val="16"/>
                <w:szCs w:val="16"/>
              </w:rPr>
            </w:pPr>
          </w:p>
        </w:tc>
      </w:tr>
      <w:tr w:rsidR="001A00A1" w:rsidRPr="007B340C" w14:paraId="44C38BF9" w14:textId="77777777">
        <w:tc>
          <w:tcPr>
            <w:tcW w:w="1028" w:type="dxa"/>
            <w:tcBorders>
              <w:top w:val="single" w:sz="4" w:space="0" w:color="auto"/>
              <w:bottom w:val="single" w:sz="4" w:space="0" w:color="auto"/>
              <w:right w:val="single" w:sz="4" w:space="0" w:color="auto"/>
            </w:tcBorders>
          </w:tcPr>
          <w:p w14:paraId="3E36357C" w14:textId="77777777" w:rsidR="001A00A1" w:rsidRPr="007B340C" w:rsidRDefault="00120233">
            <w:pPr>
              <w:pStyle w:val="aa"/>
              <w:jc w:val="center"/>
              <w:rPr>
                <w:sz w:val="16"/>
                <w:szCs w:val="16"/>
              </w:rPr>
            </w:pPr>
            <w:r w:rsidRPr="007B340C">
              <w:rPr>
                <w:sz w:val="16"/>
                <w:szCs w:val="16"/>
              </w:rPr>
              <w:t>V03AB</w:t>
            </w:r>
          </w:p>
        </w:tc>
        <w:tc>
          <w:tcPr>
            <w:tcW w:w="3197" w:type="dxa"/>
            <w:tcBorders>
              <w:top w:val="nil"/>
              <w:left w:val="single" w:sz="4" w:space="0" w:color="auto"/>
              <w:bottom w:val="single" w:sz="4" w:space="0" w:color="auto"/>
              <w:right w:val="nil"/>
            </w:tcBorders>
          </w:tcPr>
          <w:p w14:paraId="40AEB91A" w14:textId="77777777" w:rsidR="001A00A1" w:rsidRPr="007B340C" w:rsidRDefault="00120233">
            <w:pPr>
              <w:pStyle w:val="ac"/>
              <w:rPr>
                <w:sz w:val="16"/>
                <w:szCs w:val="16"/>
              </w:rPr>
            </w:pPr>
            <w:r w:rsidRPr="007B340C">
              <w:rPr>
                <w:sz w:val="16"/>
                <w:szCs w:val="16"/>
              </w:rPr>
              <w:t>антидоты</w:t>
            </w:r>
          </w:p>
        </w:tc>
        <w:tc>
          <w:tcPr>
            <w:tcW w:w="1936" w:type="dxa"/>
            <w:tcBorders>
              <w:top w:val="nil"/>
              <w:left w:val="single" w:sz="4" w:space="0" w:color="auto"/>
              <w:bottom w:val="single" w:sz="4" w:space="0" w:color="auto"/>
              <w:right w:val="nil"/>
            </w:tcBorders>
          </w:tcPr>
          <w:p w14:paraId="09FFF93C" w14:textId="77777777" w:rsidR="001A00A1" w:rsidRPr="007B340C" w:rsidRDefault="00120233">
            <w:pPr>
              <w:pStyle w:val="ac"/>
              <w:rPr>
                <w:sz w:val="16"/>
                <w:szCs w:val="16"/>
              </w:rPr>
            </w:pPr>
            <w:r w:rsidRPr="007B340C">
              <w:rPr>
                <w:sz w:val="16"/>
                <w:szCs w:val="16"/>
              </w:rPr>
              <w:t>димеркаптопропансульфонат натрия</w:t>
            </w:r>
          </w:p>
        </w:tc>
        <w:tc>
          <w:tcPr>
            <w:tcW w:w="4037" w:type="dxa"/>
            <w:tcBorders>
              <w:top w:val="nil"/>
              <w:left w:val="single" w:sz="4" w:space="0" w:color="auto"/>
              <w:bottom w:val="single" w:sz="4" w:space="0" w:color="auto"/>
            </w:tcBorders>
          </w:tcPr>
          <w:p w14:paraId="3C091DA8" w14:textId="77777777" w:rsidR="001A00A1" w:rsidRPr="007B340C" w:rsidRDefault="00120233">
            <w:pPr>
              <w:pStyle w:val="ac"/>
              <w:rPr>
                <w:sz w:val="16"/>
                <w:szCs w:val="16"/>
              </w:rPr>
            </w:pPr>
            <w:r w:rsidRPr="007B340C">
              <w:rPr>
                <w:sz w:val="16"/>
                <w:szCs w:val="16"/>
              </w:rPr>
              <w:t>раствор для внутримышечного и подкожного введения</w:t>
            </w:r>
          </w:p>
        </w:tc>
      </w:tr>
      <w:tr w:rsidR="001A00A1" w:rsidRPr="007B340C" w14:paraId="57DC5EC8" w14:textId="77777777">
        <w:tc>
          <w:tcPr>
            <w:tcW w:w="1028" w:type="dxa"/>
            <w:tcBorders>
              <w:top w:val="single" w:sz="4" w:space="0" w:color="auto"/>
              <w:bottom w:val="single" w:sz="4" w:space="0" w:color="auto"/>
              <w:right w:val="single" w:sz="4" w:space="0" w:color="auto"/>
            </w:tcBorders>
          </w:tcPr>
          <w:p w14:paraId="1CDDB66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0ABA3A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53B1F869" w14:textId="77777777" w:rsidR="001A00A1" w:rsidRPr="007B340C" w:rsidRDefault="00120233">
            <w:pPr>
              <w:pStyle w:val="ac"/>
              <w:rPr>
                <w:sz w:val="16"/>
                <w:szCs w:val="16"/>
              </w:rPr>
            </w:pPr>
            <w:r w:rsidRPr="007B340C">
              <w:rPr>
                <w:sz w:val="16"/>
                <w:szCs w:val="16"/>
              </w:rPr>
              <w:t>калий-железо гексацианоферрат</w:t>
            </w:r>
          </w:p>
        </w:tc>
        <w:tc>
          <w:tcPr>
            <w:tcW w:w="4037" w:type="dxa"/>
            <w:tcBorders>
              <w:top w:val="nil"/>
              <w:left w:val="single" w:sz="4" w:space="0" w:color="auto"/>
              <w:bottom w:val="single" w:sz="4" w:space="0" w:color="auto"/>
            </w:tcBorders>
          </w:tcPr>
          <w:p w14:paraId="6D93BD91" w14:textId="77777777" w:rsidR="001A00A1" w:rsidRPr="007B340C" w:rsidRDefault="00120233">
            <w:pPr>
              <w:pStyle w:val="ac"/>
              <w:rPr>
                <w:sz w:val="16"/>
                <w:szCs w:val="16"/>
              </w:rPr>
            </w:pPr>
            <w:r w:rsidRPr="007B340C">
              <w:rPr>
                <w:sz w:val="16"/>
                <w:szCs w:val="16"/>
              </w:rPr>
              <w:t>таблетки</w:t>
            </w:r>
          </w:p>
        </w:tc>
      </w:tr>
      <w:tr w:rsidR="001A00A1" w:rsidRPr="007B340C" w14:paraId="1847D1A0" w14:textId="77777777">
        <w:tc>
          <w:tcPr>
            <w:tcW w:w="1028" w:type="dxa"/>
            <w:tcBorders>
              <w:top w:val="single" w:sz="4" w:space="0" w:color="auto"/>
              <w:bottom w:val="single" w:sz="4" w:space="0" w:color="auto"/>
              <w:right w:val="single" w:sz="4" w:space="0" w:color="auto"/>
            </w:tcBorders>
          </w:tcPr>
          <w:p w14:paraId="3C2D094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6C9D4D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7F71319" w14:textId="77777777" w:rsidR="001A00A1" w:rsidRPr="007B340C" w:rsidRDefault="00120233">
            <w:pPr>
              <w:pStyle w:val="ac"/>
              <w:rPr>
                <w:sz w:val="16"/>
                <w:szCs w:val="16"/>
              </w:rPr>
            </w:pPr>
            <w:r w:rsidRPr="007B340C">
              <w:rPr>
                <w:sz w:val="16"/>
                <w:szCs w:val="16"/>
              </w:rPr>
              <w:t>кальция тринатрия пентетат</w:t>
            </w:r>
          </w:p>
        </w:tc>
        <w:tc>
          <w:tcPr>
            <w:tcW w:w="4037" w:type="dxa"/>
            <w:tcBorders>
              <w:top w:val="nil"/>
              <w:left w:val="single" w:sz="4" w:space="0" w:color="auto"/>
              <w:bottom w:val="single" w:sz="4" w:space="0" w:color="auto"/>
            </w:tcBorders>
          </w:tcPr>
          <w:p w14:paraId="4CA47B80"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p w14:paraId="5D22BA09" w14:textId="77777777" w:rsidR="001A00A1" w:rsidRPr="007B340C" w:rsidRDefault="00120233">
            <w:pPr>
              <w:pStyle w:val="ac"/>
              <w:rPr>
                <w:sz w:val="16"/>
                <w:szCs w:val="16"/>
              </w:rPr>
            </w:pPr>
            <w:r w:rsidRPr="007B340C">
              <w:rPr>
                <w:sz w:val="16"/>
                <w:szCs w:val="16"/>
              </w:rPr>
              <w:t>раствор для внутривенного введения и ингаляций</w:t>
            </w:r>
          </w:p>
        </w:tc>
      </w:tr>
      <w:tr w:rsidR="001A00A1" w:rsidRPr="007B340C" w14:paraId="5C4E852C" w14:textId="77777777">
        <w:tc>
          <w:tcPr>
            <w:tcW w:w="1028" w:type="dxa"/>
            <w:tcBorders>
              <w:top w:val="single" w:sz="4" w:space="0" w:color="auto"/>
              <w:bottom w:val="single" w:sz="4" w:space="0" w:color="auto"/>
              <w:right w:val="single" w:sz="4" w:space="0" w:color="auto"/>
            </w:tcBorders>
          </w:tcPr>
          <w:p w14:paraId="16419F4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E870F9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E6E4702" w14:textId="77777777" w:rsidR="001A00A1" w:rsidRPr="007B340C" w:rsidRDefault="00120233">
            <w:pPr>
              <w:pStyle w:val="ac"/>
              <w:rPr>
                <w:sz w:val="16"/>
                <w:szCs w:val="16"/>
              </w:rPr>
            </w:pPr>
            <w:r w:rsidRPr="007B340C">
              <w:rPr>
                <w:sz w:val="16"/>
                <w:szCs w:val="16"/>
              </w:rPr>
              <w:t>карбоксим</w:t>
            </w:r>
          </w:p>
        </w:tc>
        <w:tc>
          <w:tcPr>
            <w:tcW w:w="4037" w:type="dxa"/>
            <w:tcBorders>
              <w:top w:val="nil"/>
              <w:left w:val="single" w:sz="4" w:space="0" w:color="auto"/>
              <w:bottom w:val="single" w:sz="4" w:space="0" w:color="auto"/>
            </w:tcBorders>
          </w:tcPr>
          <w:p w14:paraId="77A6FD40"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19A24D52" w14:textId="77777777">
        <w:tc>
          <w:tcPr>
            <w:tcW w:w="1028" w:type="dxa"/>
            <w:tcBorders>
              <w:top w:val="single" w:sz="4" w:space="0" w:color="auto"/>
              <w:bottom w:val="single" w:sz="4" w:space="0" w:color="auto"/>
              <w:right w:val="single" w:sz="4" w:space="0" w:color="auto"/>
            </w:tcBorders>
          </w:tcPr>
          <w:p w14:paraId="4B57CBD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232DACF"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400EE6B" w14:textId="77777777" w:rsidR="001A00A1" w:rsidRPr="007B340C" w:rsidRDefault="00120233">
            <w:pPr>
              <w:pStyle w:val="ac"/>
              <w:rPr>
                <w:sz w:val="16"/>
                <w:szCs w:val="16"/>
              </w:rPr>
            </w:pPr>
            <w:r w:rsidRPr="007B340C">
              <w:rPr>
                <w:sz w:val="16"/>
                <w:szCs w:val="16"/>
              </w:rPr>
              <w:t>налоксон</w:t>
            </w:r>
          </w:p>
        </w:tc>
        <w:tc>
          <w:tcPr>
            <w:tcW w:w="4037" w:type="dxa"/>
            <w:tcBorders>
              <w:top w:val="nil"/>
              <w:left w:val="single" w:sz="4" w:space="0" w:color="auto"/>
              <w:bottom w:val="single" w:sz="4" w:space="0" w:color="auto"/>
            </w:tcBorders>
          </w:tcPr>
          <w:p w14:paraId="62C77A0E"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79798E61" w14:textId="77777777">
        <w:tc>
          <w:tcPr>
            <w:tcW w:w="1028" w:type="dxa"/>
            <w:tcBorders>
              <w:top w:val="single" w:sz="4" w:space="0" w:color="auto"/>
              <w:bottom w:val="single" w:sz="4" w:space="0" w:color="auto"/>
              <w:right w:val="single" w:sz="4" w:space="0" w:color="auto"/>
            </w:tcBorders>
          </w:tcPr>
          <w:p w14:paraId="027CFB4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FC0F7B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8EBD2F0" w14:textId="77777777" w:rsidR="001A00A1" w:rsidRPr="007B340C" w:rsidRDefault="00120233">
            <w:pPr>
              <w:pStyle w:val="ac"/>
              <w:rPr>
                <w:sz w:val="16"/>
                <w:szCs w:val="16"/>
              </w:rPr>
            </w:pPr>
            <w:r w:rsidRPr="007B340C">
              <w:rPr>
                <w:sz w:val="16"/>
                <w:szCs w:val="16"/>
              </w:rPr>
              <w:t>натрия тиосульфат</w:t>
            </w:r>
          </w:p>
        </w:tc>
        <w:tc>
          <w:tcPr>
            <w:tcW w:w="4037" w:type="dxa"/>
            <w:tcBorders>
              <w:top w:val="nil"/>
              <w:left w:val="single" w:sz="4" w:space="0" w:color="auto"/>
              <w:bottom w:val="single" w:sz="4" w:space="0" w:color="auto"/>
            </w:tcBorders>
          </w:tcPr>
          <w:p w14:paraId="0A083F85"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1DAEB295" w14:textId="77777777">
        <w:tc>
          <w:tcPr>
            <w:tcW w:w="1028" w:type="dxa"/>
            <w:tcBorders>
              <w:top w:val="single" w:sz="4" w:space="0" w:color="auto"/>
              <w:bottom w:val="single" w:sz="4" w:space="0" w:color="auto"/>
              <w:right w:val="single" w:sz="4" w:space="0" w:color="auto"/>
            </w:tcBorders>
          </w:tcPr>
          <w:p w14:paraId="475820D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AF1A16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2CA4543" w14:textId="77777777" w:rsidR="001A00A1" w:rsidRPr="007B340C" w:rsidRDefault="00120233">
            <w:pPr>
              <w:pStyle w:val="ac"/>
              <w:rPr>
                <w:sz w:val="16"/>
                <w:szCs w:val="16"/>
              </w:rPr>
            </w:pPr>
            <w:r w:rsidRPr="007B340C">
              <w:rPr>
                <w:sz w:val="16"/>
                <w:szCs w:val="16"/>
              </w:rPr>
              <w:t>протамина сульфат</w:t>
            </w:r>
          </w:p>
        </w:tc>
        <w:tc>
          <w:tcPr>
            <w:tcW w:w="4037" w:type="dxa"/>
            <w:tcBorders>
              <w:top w:val="nil"/>
              <w:left w:val="single" w:sz="4" w:space="0" w:color="auto"/>
              <w:bottom w:val="single" w:sz="4" w:space="0" w:color="auto"/>
            </w:tcBorders>
          </w:tcPr>
          <w:p w14:paraId="64CFE870" w14:textId="77777777" w:rsidR="001A00A1" w:rsidRPr="007B340C" w:rsidRDefault="00120233">
            <w:pPr>
              <w:pStyle w:val="ac"/>
              <w:rPr>
                <w:sz w:val="16"/>
                <w:szCs w:val="16"/>
              </w:rPr>
            </w:pPr>
            <w:r w:rsidRPr="007B340C">
              <w:rPr>
                <w:sz w:val="16"/>
                <w:szCs w:val="16"/>
              </w:rPr>
              <w:t>раствор для внутривенного введения;</w:t>
            </w:r>
          </w:p>
          <w:p w14:paraId="17150D5F"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683FA740" w14:textId="77777777">
        <w:tc>
          <w:tcPr>
            <w:tcW w:w="1028" w:type="dxa"/>
            <w:tcBorders>
              <w:top w:val="single" w:sz="4" w:space="0" w:color="auto"/>
              <w:bottom w:val="single" w:sz="4" w:space="0" w:color="auto"/>
              <w:right w:val="single" w:sz="4" w:space="0" w:color="auto"/>
            </w:tcBorders>
          </w:tcPr>
          <w:p w14:paraId="5205B307"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FB1F68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94B4A7F" w14:textId="77777777" w:rsidR="001A00A1" w:rsidRPr="007B340C" w:rsidRDefault="00120233">
            <w:pPr>
              <w:pStyle w:val="ac"/>
              <w:rPr>
                <w:sz w:val="16"/>
                <w:szCs w:val="16"/>
              </w:rPr>
            </w:pPr>
            <w:r w:rsidRPr="007B340C">
              <w:rPr>
                <w:sz w:val="16"/>
                <w:szCs w:val="16"/>
              </w:rPr>
              <w:t>сугаммадекс</w:t>
            </w:r>
          </w:p>
        </w:tc>
        <w:tc>
          <w:tcPr>
            <w:tcW w:w="4037" w:type="dxa"/>
            <w:tcBorders>
              <w:top w:val="nil"/>
              <w:left w:val="single" w:sz="4" w:space="0" w:color="auto"/>
              <w:bottom w:val="single" w:sz="4" w:space="0" w:color="auto"/>
            </w:tcBorders>
          </w:tcPr>
          <w:p w14:paraId="4875BF7B"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1266DF88" w14:textId="77777777">
        <w:tc>
          <w:tcPr>
            <w:tcW w:w="1028" w:type="dxa"/>
            <w:tcBorders>
              <w:top w:val="single" w:sz="4" w:space="0" w:color="auto"/>
              <w:bottom w:val="single" w:sz="4" w:space="0" w:color="auto"/>
              <w:right w:val="single" w:sz="4" w:space="0" w:color="auto"/>
            </w:tcBorders>
          </w:tcPr>
          <w:p w14:paraId="6D002CB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AC0935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8E069AA" w14:textId="77777777" w:rsidR="001A00A1" w:rsidRPr="007B340C" w:rsidRDefault="00120233">
            <w:pPr>
              <w:pStyle w:val="ac"/>
              <w:rPr>
                <w:sz w:val="16"/>
                <w:szCs w:val="16"/>
              </w:rPr>
            </w:pPr>
            <w:r w:rsidRPr="007B340C">
              <w:rPr>
                <w:sz w:val="16"/>
                <w:szCs w:val="16"/>
              </w:rPr>
              <w:t>цинка бисвинилимидазола диацетат</w:t>
            </w:r>
          </w:p>
        </w:tc>
        <w:tc>
          <w:tcPr>
            <w:tcW w:w="4037" w:type="dxa"/>
            <w:tcBorders>
              <w:top w:val="nil"/>
              <w:left w:val="single" w:sz="4" w:space="0" w:color="auto"/>
              <w:bottom w:val="single" w:sz="4" w:space="0" w:color="auto"/>
            </w:tcBorders>
          </w:tcPr>
          <w:p w14:paraId="24424D11" w14:textId="77777777" w:rsidR="001A00A1" w:rsidRPr="007B340C" w:rsidRDefault="00120233">
            <w:pPr>
              <w:pStyle w:val="ac"/>
              <w:rPr>
                <w:sz w:val="16"/>
                <w:szCs w:val="16"/>
              </w:rPr>
            </w:pPr>
            <w:r w:rsidRPr="007B340C">
              <w:rPr>
                <w:sz w:val="16"/>
                <w:szCs w:val="16"/>
              </w:rPr>
              <w:t>капсулы;</w:t>
            </w:r>
          </w:p>
          <w:p w14:paraId="1E934265" w14:textId="77777777" w:rsidR="001A00A1" w:rsidRPr="007B340C" w:rsidRDefault="00120233">
            <w:pPr>
              <w:pStyle w:val="ac"/>
              <w:rPr>
                <w:sz w:val="16"/>
                <w:szCs w:val="16"/>
              </w:rPr>
            </w:pPr>
            <w:r w:rsidRPr="007B340C">
              <w:rPr>
                <w:sz w:val="16"/>
                <w:szCs w:val="16"/>
              </w:rPr>
              <w:t>раствор для внутримышечного введения</w:t>
            </w:r>
          </w:p>
        </w:tc>
      </w:tr>
      <w:tr w:rsidR="001A00A1" w:rsidRPr="007B340C" w14:paraId="7AF52C2E" w14:textId="77777777">
        <w:tc>
          <w:tcPr>
            <w:tcW w:w="1028" w:type="dxa"/>
            <w:tcBorders>
              <w:top w:val="single" w:sz="4" w:space="0" w:color="auto"/>
              <w:bottom w:val="single" w:sz="4" w:space="0" w:color="auto"/>
              <w:right w:val="single" w:sz="4" w:space="0" w:color="auto"/>
            </w:tcBorders>
          </w:tcPr>
          <w:p w14:paraId="0F9A18C9" w14:textId="77777777" w:rsidR="001A00A1" w:rsidRPr="007B340C" w:rsidRDefault="00120233">
            <w:pPr>
              <w:pStyle w:val="aa"/>
              <w:jc w:val="center"/>
              <w:rPr>
                <w:sz w:val="16"/>
                <w:szCs w:val="16"/>
              </w:rPr>
            </w:pPr>
            <w:r w:rsidRPr="007B340C">
              <w:rPr>
                <w:sz w:val="16"/>
                <w:szCs w:val="16"/>
              </w:rPr>
              <w:t>V03AC</w:t>
            </w:r>
          </w:p>
        </w:tc>
        <w:tc>
          <w:tcPr>
            <w:tcW w:w="3197" w:type="dxa"/>
            <w:tcBorders>
              <w:top w:val="nil"/>
              <w:left w:val="single" w:sz="4" w:space="0" w:color="auto"/>
              <w:bottom w:val="single" w:sz="4" w:space="0" w:color="auto"/>
              <w:right w:val="nil"/>
            </w:tcBorders>
          </w:tcPr>
          <w:p w14:paraId="25B58939" w14:textId="77777777" w:rsidR="001A00A1" w:rsidRPr="007B340C" w:rsidRDefault="00120233">
            <w:pPr>
              <w:pStyle w:val="ac"/>
              <w:rPr>
                <w:sz w:val="16"/>
                <w:szCs w:val="16"/>
              </w:rPr>
            </w:pPr>
            <w:r w:rsidRPr="007B340C">
              <w:rPr>
                <w:sz w:val="16"/>
                <w:szCs w:val="16"/>
              </w:rPr>
              <w:t>железосвязывающие препараты</w:t>
            </w:r>
          </w:p>
        </w:tc>
        <w:tc>
          <w:tcPr>
            <w:tcW w:w="1936" w:type="dxa"/>
            <w:tcBorders>
              <w:top w:val="nil"/>
              <w:left w:val="single" w:sz="4" w:space="0" w:color="auto"/>
              <w:bottom w:val="single" w:sz="4" w:space="0" w:color="auto"/>
              <w:right w:val="nil"/>
            </w:tcBorders>
          </w:tcPr>
          <w:p w14:paraId="405E1E02" w14:textId="77777777" w:rsidR="001A00A1" w:rsidRPr="007B340C" w:rsidRDefault="00120233">
            <w:pPr>
              <w:pStyle w:val="ac"/>
              <w:rPr>
                <w:sz w:val="16"/>
                <w:szCs w:val="16"/>
              </w:rPr>
            </w:pPr>
            <w:r w:rsidRPr="007B340C">
              <w:rPr>
                <w:sz w:val="16"/>
                <w:szCs w:val="16"/>
              </w:rPr>
              <w:t>деферазирокс</w:t>
            </w:r>
          </w:p>
        </w:tc>
        <w:tc>
          <w:tcPr>
            <w:tcW w:w="4037" w:type="dxa"/>
            <w:tcBorders>
              <w:top w:val="nil"/>
              <w:left w:val="single" w:sz="4" w:space="0" w:color="auto"/>
              <w:bottom w:val="single" w:sz="4" w:space="0" w:color="auto"/>
            </w:tcBorders>
          </w:tcPr>
          <w:p w14:paraId="75B20572" w14:textId="77777777" w:rsidR="001A00A1" w:rsidRPr="007B340C" w:rsidRDefault="00120233">
            <w:pPr>
              <w:pStyle w:val="ac"/>
              <w:rPr>
                <w:sz w:val="16"/>
                <w:szCs w:val="16"/>
              </w:rPr>
            </w:pPr>
            <w:r w:rsidRPr="007B340C">
              <w:rPr>
                <w:sz w:val="16"/>
                <w:szCs w:val="16"/>
              </w:rPr>
              <w:t>таблетки диспергируемые;</w:t>
            </w:r>
          </w:p>
          <w:p w14:paraId="4987D4A2"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6919ABEA" w14:textId="77777777">
        <w:tc>
          <w:tcPr>
            <w:tcW w:w="1028" w:type="dxa"/>
            <w:tcBorders>
              <w:top w:val="single" w:sz="4" w:space="0" w:color="auto"/>
              <w:bottom w:val="single" w:sz="4" w:space="0" w:color="auto"/>
              <w:right w:val="single" w:sz="4" w:space="0" w:color="auto"/>
            </w:tcBorders>
          </w:tcPr>
          <w:p w14:paraId="2AACDF0B" w14:textId="77777777" w:rsidR="001A00A1" w:rsidRPr="007B340C" w:rsidRDefault="00120233">
            <w:pPr>
              <w:pStyle w:val="aa"/>
              <w:jc w:val="center"/>
              <w:rPr>
                <w:sz w:val="16"/>
                <w:szCs w:val="16"/>
              </w:rPr>
            </w:pPr>
            <w:r w:rsidRPr="007B340C">
              <w:rPr>
                <w:sz w:val="16"/>
                <w:szCs w:val="16"/>
              </w:rPr>
              <w:t>V03AE</w:t>
            </w:r>
          </w:p>
        </w:tc>
        <w:tc>
          <w:tcPr>
            <w:tcW w:w="3197" w:type="dxa"/>
            <w:tcBorders>
              <w:top w:val="nil"/>
              <w:left w:val="single" w:sz="4" w:space="0" w:color="auto"/>
              <w:bottom w:val="single" w:sz="4" w:space="0" w:color="auto"/>
              <w:right w:val="nil"/>
            </w:tcBorders>
          </w:tcPr>
          <w:p w14:paraId="44F56610" w14:textId="77777777" w:rsidR="001A00A1" w:rsidRPr="007B340C" w:rsidRDefault="00120233">
            <w:pPr>
              <w:pStyle w:val="ac"/>
              <w:rPr>
                <w:sz w:val="16"/>
                <w:szCs w:val="16"/>
              </w:rPr>
            </w:pPr>
            <w:r w:rsidRPr="007B340C">
              <w:rPr>
                <w:sz w:val="16"/>
                <w:szCs w:val="16"/>
              </w:rPr>
              <w:t>препараты для лечения гиперкалиемии и гиперфосфатемии</w:t>
            </w:r>
          </w:p>
        </w:tc>
        <w:tc>
          <w:tcPr>
            <w:tcW w:w="1936" w:type="dxa"/>
            <w:tcBorders>
              <w:top w:val="nil"/>
              <w:left w:val="single" w:sz="4" w:space="0" w:color="auto"/>
              <w:bottom w:val="single" w:sz="4" w:space="0" w:color="auto"/>
              <w:right w:val="nil"/>
            </w:tcBorders>
          </w:tcPr>
          <w:p w14:paraId="15594F14" w14:textId="77777777" w:rsidR="001A00A1" w:rsidRPr="007B340C" w:rsidRDefault="00120233">
            <w:pPr>
              <w:pStyle w:val="ac"/>
              <w:rPr>
                <w:sz w:val="16"/>
                <w:szCs w:val="16"/>
              </w:rPr>
            </w:pPr>
            <w:r w:rsidRPr="007B340C">
              <w:rPr>
                <w:sz w:val="16"/>
                <w:szCs w:val="16"/>
              </w:rPr>
              <w:t>комплекс - железа (III) оксигидроксида, сахарозы и крахмала</w:t>
            </w:r>
          </w:p>
        </w:tc>
        <w:tc>
          <w:tcPr>
            <w:tcW w:w="4037" w:type="dxa"/>
            <w:tcBorders>
              <w:top w:val="nil"/>
              <w:left w:val="single" w:sz="4" w:space="0" w:color="auto"/>
              <w:bottom w:val="single" w:sz="4" w:space="0" w:color="auto"/>
            </w:tcBorders>
          </w:tcPr>
          <w:p w14:paraId="1E3B6EE3" w14:textId="77777777" w:rsidR="001A00A1" w:rsidRPr="007B340C" w:rsidRDefault="00120233">
            <w:pPr>
              <w:pStyle w:val="ac"/>
              <w:rPr>
                <w:sz w:val="16"/>
                <w:szCs w:val="16"/>
              </w:rPr>
            </w:pPr>
            <w:r w:rsidRPr="007B340C">
              <w:rPr>
                <w:sz w:val="16"/>
                <w:szCs w:val="16"/>
              </w:rPr>
              <w:t>таблетки жевательные</w:t>
            </w:r>
          </w:p>
        </w:tc>
      </w:tr>
      <w:tr w:rsidR="001A00A1" w:rsidRPr="007B340C" w14:paraId="4DE3EAA5" w14:textId="77777777">
        <w:tc>
          <w:tcPr>
            <w:tcW w:w="1028" w:type="dxa"/>
            <w:tcBorders>
              <w:top w:val="single" w:sz="4" w:space="0" w:color="auto"/>
              <w:bottom w:val="single" w:sz="4" w:space="0" w:color="auto"/>
              <w:right w:val="single" w:sz="4" w:space="0" w:color="auto"/>
            </w:tcBorders>
          </w:tcPr>
          <w:p w14:paraId="18E52BB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ACAE10D"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42873D5" w14:textId="77777777" w:rsidR="001A00A1" w:rsidRPr="007B340C" w:rsidRDefault="00120233">
            <w:pPr>
              <w:pStyle w:val="ac"/>
              <w:rPr>
                <w:sz w:val="16"/>
                <w:szCs w:val="16"/>
              </w:rPr>
            </w:pPr>
            <w:r w:rsidRPr="007B340C">
              <w:rPr>
                <w:sz w:val="16"/>
                <w:szCs w:val="16"/>
              </w:rPr>
              <w:t>севеламер</w:t>
            </w:r>
          </w:p>
        </w:tc>
        <w:tc>
          <w:tcPr>
            <w:tcW w:w="4037" w:type="dxa"/>
            <w:tcBorders>
              <w:top w:val="nil"/>
              <w:left w:val="single" w:sz="4" w:space="0" w:color="auto"/>
              <w:bottom w:val="single" w:sz="4" w:space="0" w:color="auto"/>
            </w:tcBorders>
          </w:tcPr>
          <w:p w14:paraId="5EF0907D"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0DC95E1F" w14:textId="77777777">
        <w:tc>
          <w:tcPr>
            <w:tcW w:w="1028" w:type="dxa"/>
            <w:tcBorders>
              <w:top w:val="single" w:sz="4" w:space="0" w:color="auto"/>
              <w:bottom w:val="single" w:sz="4" w:space="0" w:color="auto"/>
              <w:right w:val="single" w:sz="4" w:space="0" w:color="auto"/>
            </w:tcBorders>
          </w:tcPr>
          <w:p w14:paraId="3BAD909C" w14:textId="77777777" w:rsidR="001A00A1" w:rsidRPr="007B340C" w:rsidRDefault="00120233">
            <w:pPr>
              <w:pStyle w:val="aa"/>
              <w:jc w:val="center"/>
              <w:rPr>
                <w:sz w:val="16"/>
                <w:szCs w:val="16"/>
              </w:rPr>
            </w:pPr>
            <w:r w:rsidRPr="007B340C">
              <w:rPr>
                <w:sz w:val="16"/>
                <w:szCs w:val="16"/>
              </w:rPr>
              <w:t>V03AF</w:t>
            </w:r>
          </w:p>
        </w:tc>
        <w:tc>
          <w:tcPr>
            <w:tcW w:w="3197" w:type="dxa"/>
            <w:tcBorders>
              <w:top w:val="nil"/>
              <w:left w:val="single" w:sz="4" w:space="0" w:color="auto"/>
              <w:bottom w:val="single" w:sz="4" w:space="0" w:color="auto"/>
              <w:right w:val="nil"/>
            </w:tcBorders>
          </w:tcPr>
          <w:p w14:paraId="0C919441" w14:textId="77777777" w:rsidR="001A00A1" w:rsidRPr="007B340C" w:rsidRDefault="00120233">
            <w:pPr>
              <w:pStyle w:val="ac"/>
              <w:rPr>
                <w:sz w:val="16"/>
                <w:szCs w:val="16"/>
              </w:rPr>
            </w:pPr>
            <w:r w:rsidRPr="007B340C">
              <w:rPr>
                <w:sz w:val="16"/>
                <w:szCs w:val="16"/>
              </w:rPr>
              <w:t>дезинтоксикационные препараты для противоопухолевой терапии</w:t>
            </w:r>
          </w:p>
        </w:tc>
        <w:tc>
          <w:tcPr>
            <w:tcW w:w="1936" w:type="dxa"/>
            <w:tcBorders>
              <w:top w:val="nil"/>
              <w:left w:val="single" w:sz="4" w:space="0" w:color="auto"/>
              <w:bottom w:val="single" w:sz="4" w:space="0" w:color="auto"/>
              <w:right w:val="nil"/>
            </w:tcBorders>
          </w:tcPr>
          <w:p w14:paraId="47F14473" w14:textId="77777777" w:rsidR="001A00A1" w:rsidRPr="007B340C" w:rsidRDefault="00120233">
            <w:pPr>
              <w:pStyle w:val="ac"/>
              <w:rPr>
                <w:sz w:val="16"/>
                <w:szCs w:val="16"/>
              </w:rPr>
            </w:pPr>
            <w:r w:rsidRPr="007B340C">
              <w:rPr>
                <w:sz w:val="16"/>
                <w:szCs w:val="16"/>
              </w:rPr>
              <w:t>кальция фолинат</w:t>
            </w:r>
          </w:p>
        </w:tc>
        <w:tc>
          <w:tcPr>
            <w:tcW w:w="4037" w:type="dxa"/>
            <w:tcBorders>
              <w:top w:val="nil"/>
              <w:left w:val="single" w:sz="4" w:space="0" w:color="auto"/>
              <w:bottom w:val="single" w:sz="4" w:space="0" w:color="auto"/>
            </w:tcBorders>
          </w:tcPr>
          <w:p w14:paraId="0DDBCA85" w14:textId="77777777" w:rsidR="001A00A1" w:rsidRPr="007B340C" w:rsidRDefault="00120233">
            <w:pPr>
              <w:pStyle w:val="ac"/>
              <w:rPr>
                <w:sz w:val="16"/>
                <w:szCs w:val="16"/>
              </w:rPr>
            </w:pPr>
            <w:r w:rsidRPr="007B340C">
              <w:rPr>
                <w:sz w:val="16"/>
                <w:szCs w:val="16"/>
              </w:rPr>
              <w:t>капсулы;</w:t>
            </w:r>
          </w:p>
          <w:p w14:paraId="43F50285"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и внутримышечного введения;</w:t>
            </w:r>
          </w:p>
          <w:p w14:paraId="296E769E" w14:textId="77777777" w:rsidR="001A00A1" w:rsidRPr="007B340C" w:rsidRDefault="00120233">
            <w:pPr>
              <w:pStyle w:val="ac"/>
              <w:rPr>
                <w:sz w:val="16"/>
                <w:szCs w:val="16"/>
              </w:rPr>
            </w:pPr>
            <w:r w:rsidRPr="007B340C">
              <w:rPr>
                <w:sz w:val="16"/>
                <w:szCs w:val="16"/>
              </w:rPr>
              <w:t>раствор для внутривенного и внутримышечного введения</w:t>
            </w:r>
          </w:p>
        </w:tc>
      </w:tr>
      <w:tr w:rsidR="001A00A1" w:rsidRPr="007B340C" w14:paraId="7763E283" w14:textId="77777777">
        <w:tc>
          <w:tcPr>
            <w:tcW w:w="1028" w:type="dxa"/>
            <w:tcBorders>
              <w:top w:val="single" w:sz="4" w:space="0" w:color="auto"/>
              <w:bottom w:val="single" w:sz="4" w:space="0" w:color="auto"/>
              <w:right w:val="single" w:sz="4" w:space="0" w:color="auto"/>
            </w:tcBorders>
          </w:tcPr>
          <w:p w14:paraId="012C931F"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614C728"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6291A89" w14:textId="77777777" w:rsidR="001A00A1" w:rsidRPr="007B340C" w:rsidRDefault="00120233">
            <w:pPr>
              <w:pStyle w:val="ac"/>
              <w:rPr>
                <w:sz w:val="16"/>
                <w:szCs w:val="16"/>
              </w:rPr>
            </w:pPr>
            <w:r w:rsidRPr="007B340C">
              <w:rPr>
                <w:sz w:val="16"/>
                <w:szCs w:val="16"/>
              </w:rPr>
              <w:t>месна</w:t>
            </w:r>
          </w:p>
        </w:tc>
        <w:tc>
          <w:tcPr>
            <w:tcW w:w="4037" w:type="dxa"/>
            <w:tcBorders>
              <w:top w:val="nil"/>
              <w:left w:val="single" w:sz="4" w:space="0" w:color="auto"/>
              <w:bottom w:val="single" w:sz="4" w:space="0" w:color="auto"/>
            </w:tcBorders>
          </w:tcPr>
          <w:p w14:paraId="71EB9FF1"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34AF7B3D" w14:textId="77777777">
        <w:tc>
          <w:tcPr>
            <w:tcW w:w="1028" w:type="dxa"/>
            <w:tcBorders>
              <w:top w:val="single" w:sz="4" w:space="0" w:color="auto"/>
              <w:bottom w:val="single" w:sz="4" w:space="0" w:color="auto"/>
              <w:right w:val="single" w:sz="4" w:space="0" w:color="auto"/>
            </w:tcBorders>
          </w:tcPr>
          <w:p w14:paraId="4DF5AADC" w14:textId="77777777" w:rsidR="001A00A1" w:rsidRPr="007B340C" w:rsidRDefault="00120233">
            <w:pPr>
              <w:pStyle w:val="aa"/>
              <w:jc w:val="center"/>
              <w:rPr>
                <w:sz w:val="16"/>
                <w:szCs w:val="16"/>
              </w:rPr>
            </w:pPr>
            <w:r w:rsidRPr="007B340C">
              <w:rPr>
                <w:sz w:val="16"/>
                <w:szCs w:val="16"/>
              </w:rPr>
              <w:t>V03AX</w:t>
            </w:r>
          </w:p>
        </w:tc>
        <w:tc>
          <w:tcPr>
            <w:tcW w:w="3197" w:type="dxa"/>
            <w:tcBorders>
              <w:top w:val="nil"/>
              <w:left w:val="single" w:sz="4" w:space="0" w:color="auto"/>
              <w:bottom w:val="single" w:sz="4" w:space="0" w:color="auto"/>
              <w:right w:val="nil"/>
            </w:tcBorders>
          </w:tcPr>
          <w:p w14:paraId="64A889B8" w14:textId="77777777" w:rsidR="001A00A1" w:rsidRPr="007B340C" w:rsidRDefault="00120233">
            <w:pPr>
              <w:pStyle w:val="ac"/>
              <w:rPr>
                <w:sz w:val="16"/>
                <w:szCs w:val="16"/>
              </w:rPr>
            </w:pPr>
            <w:r w:rsidRPr="007B340C">
              <w:rPr>
                <w:sz w:val="16"/>
                <w:szCs w:val="16"/>
              </w:rPr>
              <w:t>прочие лечебные средства</w:t>
            </w:r>
          </w:p>
        </w:tc>
        <w:tc>
          <w:tcPr>
            <w:tcW w:w="1936" w:type="dxa"/>
            <w:tcBorders>
              <w:top w:val="nil"/>
              <w:left w:val="single" w:sz="4" w:space="0" w:color="auto"/>
              <w:bottom w:val="single" w:sz="4" w:space="0" w:color="auto"/>
              <w:right w:val="nil"/>
            </w:tcBorders>
          </w:tcPr>
          <w:p w14:paraId="30B842D8" w14:textId="77777777" w:rsidR="001A00A1" w:rsidRPr="007B340C" w:rsidRDefault="00120233">
            <w:pPr>
              <w:pStyle w:val="ac"/>
              <w:rPr>
                <w:sz w:val="16"/>
                <w:szCs w:val="16"/>
              </w:rPr>
            </w:pPr>
            <w:r w:rsidRPr="007B340C">
              <w:rPr>
                <w:sz w:val="16"/>
                <w:szCs w:val="16"/>
              </w:rPr>
              <w:t>дезоксирибонуклеиновая кислота плазмидная (сверхскрученная кольцевая двуцепочечная)</w:t>
            </w:r>
          </w:p>
        </w:tc>
        <w:tc>
          <w:tcPr>
            <w:tcW w:w="4037" w:type="dxa"/>
            <w:tcBorders>
              <w:top w:val="nil"/>
              <w:left w:val="single" w:sz="4" w:space="0" w:color="auto"/>
              <w:bottom w:val="single" w:sz="4" w:space="0" w:color="auto"/>
            </w:tcBorders>
          </w:tcPr>
          <w:p w14:paraId="27E91AA2"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внутримышечного введения</w:t>
            </w:r>
          </w:p>
        </w:tc>
      </w:tr>
      <w:tr w:rsidR="001A00A1" w:rsidRPr="007B340C" w14:paraId="33E6F127" w14:textId="77777777">
        <w:tc>
          <w:tcPr>
            <w:tcW w:w="1028" w:type="dxa"/>
            <w:tcBorders>
              <w:top w:val="single" w:sz="4" w:space="0" w:color="auto"/>
              <w:bottom w:val="single" w:sz="4" w:space="0" w:color="auto"/>
              <w:right w:val="single" w:sz="4" w:space="0" w:color="auto"/>
            </w:tcBorders>
          </w:tcPr>
          <w:p w14:paraId="4B17AA74" w14:textId="77777777" w:rsidR="001A00A1" w:rsidRPr="007B340C" w:rsidRDefault="00120233">
            <w:pPr>
              <w:pStyle w:val="aa"/>
              <w:jc w:val="center"/>
              <w:rPr>
                <w:sz w:val="16"/>
                <w:szCs w:val="16"/>
              </w:rPr>
            </w:pPr>
            <w:r w:rsidRPr="007B340C">
              <w:rPr>
                <w:sz w:val="16"/>
                <w:szCs w:val="16"/>
              </w:rPr>
              <w:t>V06</w:t>
            </w:r>
          </w:p>
        </w:tc>
        <w:tc>
          <w:tcPr>
            <w:tcW w:w="3197" w:type="dxa"/>
            <w:tcBorders>
              <w:top w:val="nil"/>
              <w:left w:val="single" w:sz="4" w:space="0" w:color="auto"/>
              <w:bottom w:val="single" w:sz="4" w:space="0" w:color="auto"/>
              <w:right w:val="nil"/>
            </w:tcBorders>
          </w:tcPr>
          <w:p w14:paraId="65F2EF11" w14:textId="77777777" w:rsidR="001A00A1" w:rsidRPr="007B340C" w:rsidRDefault="00120233">
            <w:pPr>
              <w:pStyle w:val="ac"/>
              <w:rPr>
                <w:sz w:val="16"/>
                <w:szCs w:val="16"/>
              </w:rPr>
            </w:pPr>
            <w:r w:rsidRPr="007B340C">
              <w:rPr>
                <w:sz w:val="16"/>
                <w:szCs w:val="16"/>
              </w:rPr>
              <w:t>лечебное питание</w:t>
            </w:r>
          </w:p>
        </w:tc>
        <w:tc>
          <w:tcPr>
            <w:tcW w:w="1936" w:type="dxa"/>
            <w:tcBorders>
              <w:top w:val="nil"/>
              <w:left w:val="single" w:sz="4" w:space="0" w:color="auto"/>
              <w:bottom w:val="single" w:sz="4" w:space="0" w:color="auto"/>
              <w:right w:val="nil"/>
            </w:tcBorders>
          </w:tcPr>
          <w:p w14:paraId="33CA519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73A8F5B4" w14:textId="77777777" w:rsidR="001A00A1" w:rsidRPr="007B340C" w:rsidRDefault="001A00A1">
            <w:pPr>
              <w:pStyle w:val="aa"/>
              <w:rPr>
                <w:sz w:val="16"/>
                <w:szCs w:val="16"/>
              </w:rPr>
            </w:pPr>
          </w:p>
        </w:tc>
      </w:tr>
      <w:tr w:rsidR="001A00A1" w:rsidRPr="007B340C" w14:paraId="59D57CE1" w14:textId="77777777">
        <w:tc>
          <w:tcPr>
            <w:tcW w:w="1028" w:type="dxa"/>
            <w:tcBorders>
              <w:top w:val="single" w:sz="4" w:space="0" w:color="auto"/>
              <w:bottom w:val="single" w:sz="4" w:space="0" w:color="auto"/>
              <w:right w:val="single" w:sz="4" w:space="0" w:color="auto"/>
            </w:tcBorders>
          </w:tcPr>
          <w:p w14:paraId="3DBE3B43" w14:textId="77777777" w:rsidR="001A00A1" w:rsidRPr="007B340C" w:rsidRDefault="00120233">
            <w:pPr>
              <w:pStyle w:val="aa"/>
              <w:jc w:val="center"/>
              <w:rPr>
                <w:sz w:val="16"/>
                <w:szCs w:val="16"/>
              </w:rPr>
            </w:pPr>
            <w:r w:rsidRPr="007B340C">
              <w:rPr>
                <w:sz w:val="16"/>
                <w:szCs w:val="16"/>
              </w:rPr>
              <w:t>V06D</w:t>
            </w:r>
          </w:p>
        </w:tc>
        <w:tc>
          <w:tcPr>
            <w:tcW w:w="3197" w:type="dxa"/>
            <w:tcBorders>
              <w:top w:val="nil"/>
              <w:left w:val="single" w:sz="4" w:space="0" w:color="auto"/>
              <w:bottom w:val="single" w:sz="4" w:space="0" w:color="auto"/>
              <w:right w:val="nil"/>
            </w:tcBorders>
          </w:tcPr>
          <w:p w14:paraId="45F447DD" w14:textId="77777777" w:rsidR="001A00A1" w:rsidRPr="007B340C" w:rsidRDefault="00120233">
            <w:pPr>
              <w:pStyle w:val="ac"/>
              <w:rPr>
                <w:sz w:val="16"/>
                <w:szCs w:val="16"/>
              </w:rPr>
            </w:pPr>
            <w:r w:rsidRPr="007B340C">
              <w:rPr>
                <w:sz w:val="16"/>
                <w:szCs w:val="16"/>
              </w:rPr>
              <w:t>другие продукты лечебного питания</w:t>
            </w:r>
          </w:p>
        </w:tc>
        <w:tc>
          <w:tcPr>
            <w:tcW w:w="1936" w:type="dxa"/>
            <w:tcBorders>
              <w:top w:val="nil"/>
              <w:left w:val="single" w:sz="4" w:space="0" w:color="auto"/>
              <w:bottom w:val="single" w:sz="4" w:space="0" w:color="auto"/>
              <w:right w:val="nil"/>
            </w:tcBorders>
          </w:tcPr>
          <w:p w14:paraId="4775D0E9"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DC5C81" w14:textId="77777777" w:rsidR="001A00A1" w:rsidRPr="007B340C" w:rsidRDefault="001A00A1">
            <w:pPr>
              <w:pStyle w:val="aa"/>
              <w:rPr>
                <w:sz w:val="16"/>
                <w:szCs w:val="16"/>
              </w:rPr>
            </w:pPr>
          </w:p>
        </w:tc>
      </w:tr>
      <w:tr w:rsidR="001A00A1" w:rsidRPr="007B340C" w14:paraId="1F5AC2C6" w14:textId="77777777">
        <w:tc>
          <w:tcPr>
            <w:tcW w:w="1028" w:type="dxa"/>
            <w:tcBorders>
              <w:top w:val="single" w:sz="4" w:space="0" w:color="auto"/>
              <w:bottom w:val="single" w:sz="4" w:space="0" w:color="auto"/>
              <w:right w:val="single" w:sz="4" w:space="0" w:color="auto"/>
            </w:tcBorders>
          </w:tcPr>
          <w:p w14:paraId="6E24B088" w14:textId="77777777" w:rsidR="001A00A1" w:rsidRPr="007B340C" w:rsidRDefault="00120233">
            <w:pPr>
              <w:pStyle w:val="aa"/>
              <w:jc w:val="center"/>
              <w:rPr>
                <w:sz w:val="16"/>
                <w:szCs w:val="16"/>
              </w:rPr>
            </w:pPr>
            <w:r w:rsidRPr="007B340C">
              <w:rPr>
                <w:sz w:val="16"/>
                <w:szCs w:val="16"/>
              </w:rPr>
              <w:t>V06DD</w:t>
            </w:r>
          </w:p>
        </w:tc>
        <w:tc>
          <w:tcPr>
            <w:tcW w:w="3197" w:type="dxa"/>
            <w:tcBorders>
              <w:top w:val="nil"/>
              <w:left w:val="single" w:sz="4" w:space="0" w:color="auto"/>
              <w:bottom w:val="single" w:sz="4" w:space="0" w:color="auto"/>
              <w:right w:val="nil"/>
            </w:tcBorders>
          </w:tcPr>
          <w:p w14:paraId="109547B9" w14:textId="77777777" w:rsidR="001A00A1" w:rsidRPr="007B340C" w:rsidRDefault="00120233">
            <w:pPr>
              <w:pStyle w:val="ac"/>
              <w:rPr>
                <w:sz w:val="16"/>
                <w:szCs w:val="16"/>
              </w:rPr>
            </w:pPr>
            <w:r w:rsidRPr="007B340C">
              <w:rPr>
                <w:sz w:val="16"/>
                <w:szCs w:val="16"/>
              </w:rPr>
              <w:t>аминокислоты, включая комбинации с полипептидами</w:t>
            </w:r>
          </w:p>
        </w:tc>
        <w:tc>
          <w:tcPr>
            <w:tcW w:w="1936" w:type="dxa"/>
            <w:tcBorders>
              <w:top w:val="nil"/>
              <w:left w:val="single" w:sz="4" w:space="0" w:color="auto"/>
              <w:bottom w:val="single" w:sz="4" w:space="0" w:color="auto"/>
              <w:right w:val="nil"/>
            </w:tcBorders>
          </w:tcPr>
          <w:p w14:paraId="49ED307D" w14:textId="77777777" w:rsidR="001A00A1" w:rsidRPr="007B340C" w:rsidRDefault="00120233">
            <w:pPr>
              <w:pStyle w:val="ac"/>
              <w:rPr>
                <w:sz w:val="16"/>
                <w:szCs w:val="16"/>
              </w:rPr>
            </w:pPr>
            <w:r w:rsidRPr="007B340C">
              <w:rPr>
                <w:sz w:val="16"/>
                <w:szCs w:val="16"/>
              </w:rPr>
              <w:t>аминокислоты для парентерального питания</w:t>
            </w:r>
          </w:p>
        </w:tc>
        <w:tc>
          <w:tcPr>
            <w:tcW w:w="4037" w:type="dxa"/>
            <w:tcBorders>
              <w:top w:val="nil"/>
              <w:left w:val="single" w:sz="4" w:space="0" w:color="auto"/>
              <w:bottom w:val="single" w:sz="4" w:space="0" w:color="auto"/>
            </w:tcBorders>
          </w:tcPr>
          <w:p w14:paraId="2B6A12AA" w14:textId="77777777" w:rsidR="001A00A1" w:rsidRPr="007B340C" w:rsidRDefault="001A00A1">
            <w:pPr>
              <w:pStyle w:val="aa"/>
              <w:rPr>
                <w:sz w:val="16"/>
                <w:szCs w:val="16"/>
              </w:rPr>
            </w:pPr>
          </w:p>
        </w:tc>
      </w:tr>
      <w:tr w:rsidR="001A00A1" w:rsidRPr="007B340C" w14:paraId="457A5109" w14:textId="77777777">
        <w:tc>
          <w:tcPr>
            <w:tcW w:w="1028" w:type="dxa"/>
            <w:tcBorders>
              <w:top w:val="single" w:sz="4" w:space="0" w:color="auto"/>
              <w:bottom w:val="single" w:sz="4" w:space="0" w:color="auto"/>
              <w:right w:val="single" w:sz="4" w:space="0" w:color="auto"/>
            </w:tcBorders>
          </w:tcPr>
          <w:p w14:paraId="77EEF68D"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25756A2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475EF13" w14:textId="77777777" w:rsidR="001A00A1" w:rsidRPr="007B340C" w:rsidRDefault="00120233">
            <w:pPr>
              <w:pStyle w:val="ac"/>
              <w:rPr>
                <w:sz w:val="16"/>
                <w:szCs w:val="16"/>
              </w:rPr>
            </w:pPr>
            <w:r w:rsidRPr="007B340C">
              <w:rPr>
                <w:sz w:val="16"/>
                <w:szCs w:val="16"/>
              </w:rPr>
              <w:t>аминокислоты и их смеси</w:t>
            </w:r>
          </w:p>
        </w:tc>
        <w:tc>
          <w:tcPr>
            <w:tcW w:w="4037" w:type="dxa"/>
            <w:tcBorders>
              <w:top w:val="nil"/>
              <w:left w:val="single" w:sz="4" w:space="0" w:color="auto"/>
              <w:bottom w:val="single" w:sz="4" w:space="0" w:color="auto"/>
            </w:tcBorders>
          </w:tcPr>
          <w:p w14:paraId="5B617960" w14:textId="77777777" w:rsidR="001A00A1" w:rsidRPr="007B340C" w:rsidRDefault="001A00A1">
            <w:pPr>
              <w:pStyle w:val="aa"/>
              <w:rPr>
                <w:sz w:val="16"/>
                <w:szCs w:val="16"/>
              </w:rPr>
            </w:pPr>
          </w:p>
        </w:tc>
      </w:tr>
      <w:tr w:rsidR="001A00A1" w:rsidRPr="007B340C" w14:paraId="66116A87" w14:textId="77777777">
        <w:tc>
          <w:tcPr>
            <w:tcW w:w="1028" w:type="dxa"/>
            <w:tcBorders>
              <w:top w:val="single" w:sz="4" w:space="0" w:color="auto"/>
              <w:bottom w:val="single" w:sz="4" w:space="0" w:color="auto"/>
              <w:right w:val="single" w:sz="4" w:space="0" w:color="auto"/>
            </w:tcBorders>
          </w:tcPr>
          <w:p w14:paraId="0083951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2FB96DB"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8D720EF" w14:textId="77777777" w:rsidR="001A00A1" w:rsidRPr="007B340C" w:rsidRDefault="00120233">
            <w:pPr>
              <w:pStyle w:val="ac"/>
              <w:rPr>
                <w:sz w:val="16"/>
                <w:szCs w:val="16"/>
              </w:rPr>
            </w:pPr>
            <w:r w:rsidRPr="007B340C">
              <w:rPr>
                <w:sz w:val="16"/>
                <w:szCs w:val="16"/>
              </w:rPr>
              <w:t>кетоаналоги аминокислот</w:t>
            </w:r>
          </w:p>
        </w:tc>
        <w:tc>
          <w:tcPr>
            <w:tcW w:w="4037" w:type="dxa"/>
            <w:tcBorders>
              <w:top w:val="nil"/>
              <w:left w:val="single" w:sz="4" w:space="0" w:color="auto"/>
              <w:bottom w:val="single" w:sz="4" w:space="0" w:color="auto"/>
            </w:tcBorders>
          </w:tcPr>
          <w:p w14:paraId="101739CF" w14:textId="77777777" w:rsidR="001A00A1" w:rsidRPr="007B340C" w:rsidRDefault="00120233">
            <w:pPr>
              <w:pStyle w:val="ac"/>
              <w:rPr>
                <w:sz w:val="16"/>
                <w:szCs w:val="16"/>
              </w:rPr>
            </w:pPr>
            <w:r w:rsidRPr="007B340C">
              <w:rPr>
                <w:sz w:val="16"/>
                <w:szCs w:val="16"/>
              </w:rPr>
              <w:t>таблетки, покрытые пленочной оболочкой</w:t>
            </w:r>
          </w:p>
        </w:tc>
      </w:tr>
      <w:tr w:rsidR="001A00A1" w:rsidRPr="007B340C" w14:paraId="3FDE4FD6" w14:textId="77777777">
        <w:tc>
          <w:tcPr>
            <w:tcW w:w="1028" w:type="dxa"/>
            <w:tcBorders>
              <w:top w:val="single" w:sz="4" w:space="0" w:color="auto"/>
              <w:bottom w:val="single" w:sz="4" w:space="0" w:color="auto"/>
              <w:right w:val="single" w:sz="4" w:space="0" w:color="auto"/>
            </w:tcBorders>
          </w:tcPr>
          <w:p w14:paraId="45309CF4" w14:textId="77777777" w:rsidR="001A00A1" w:rsidRPr="007B340C" w:rsidRDefault="00120233">
            <w:pPr>
              <w:pStyle w:val="aa"/>
              <w:jc w:val="center"/>
              <w:rPr>
                <w:sz w:val="16"/>
                <w:szCs w:val="16"/>
              </w:rPr>
            </w:pPr>
            <w:r w:rsidRPr="007B340C">
              <w:rPr>
                <w:sz w:val="16"/>
                <w:szCs w:val="16"/>
              </w:rPr>
              <w:t>V06DE</w:t>
            </w:r>
          </w:p>
        </w:tc>
        <w:tc>
          <w:tcPr>
            <w:tcW w:w="3197" w:type="dxa"/>
            <w:tcBorders>
              <w:top w:val="nil"/>
              <w:left w:val="single" w:sz="4" w:space="0" w:color="auto"/>
              <w:bottom w:val="single" w:sz="4" w:space="0" w:color="auto"/>
              <w:right w:val="nil"/>
            </w:tcBorders>
          </w:tcPr>
          <w:p w14:paraId="7502034C" w14:textId="77777777" w:rsidR="001A00A1" w:rsidRPr="007B340C" w:rsidRDefault="00120233">
            <w:pPr>
              <w:pStyle w:val="ac"/>
              <w:rPr>
                <w:sz w:val="16"/>
                <w:szCs w:val="16"/>
              </w:rPr>
            </w:pPr>
            <w:r w:rsidRPr="007B340C">
              <w:rPr>
                <w:sz w:val="16"/>
                <w:szCs w:val="16"/>
              </w:rPr>
              <w:t>аминокислоты, углеводы, минеральные вещества, витамины в комбинации</w:t>
            </w:r>
          </w:p>
        </w:tc>
        <w:tc>
          <w:tcPr>
            <w:tcW w:w="1936" w:type="dxa"/>
            <w:tcBorders>
              <w:top w:val="nil"/>
              <w:left w:val="single" w:sz="4" w:space="0" w:color="auto"/>
              <w:bottom w:val="single" w:sz="4" w:space="0" w:color="auto"/>
              <w:right w:val="nil"/>
            </w:tcBorders>
          </w:tcPr>
          <w:p w14:paraId="69455F76" w14:textId="77777777" w:rsidR="001A00A1" w:rsidRPr="007B340C" w:rsidRDefault="00120233">
            <w:pPr>
              <w:pStyle w:val="ac"/>
              <w:rPr>
                <w:sz w:val="16"/>
                <w:szCs w:val="16"/>
              </w:rPr>
            </w:pPr>
            <w:r w:rsidRPr="007B340C">
              <w:rPr>
                <w:sz w:val="16"/>
                <w:szCs w:val="16"/>
              </w:rPr>
              <w:t>аминокислоты для парентерального питания + прочие препараты</w:t>
            </w:r>
          </w:p>
        </w:tc>
        <w:tc>
          <w:tcPr>
            <w:tcW w:w="4037" w:type="dxa"/>
            <w:tcBorders>
              <w:top w:val="nil"/>
              <w:left w:val="single" w:sz="4" w:space="0" w:color="auto"/>
              <w:bottom w:val="single" w:sz="4" w:space="0" w:color="auto"/>
            </w:tcBorders>
          </w:tcPr>
          <w:p w14:paraId="256C1E97" w14:textId="77777777" w:rsidR="001A00A1" w:rsidRPr="007B340C" w:rsidRDefault="001A00A1">
            <w:pPr>
              <w:pStyle w:val="aa"/>
              <w:rPr>
                <w:sz w:val="16"/>
                <w:szCs w:val="16"/>
              </w:rPr>
            </w:pPr>
          </w:p>
        </w:tc>
      </w:tr>
      <w:tr w:rsidR="001A00A1" w:rsidRPr="007B340C" w14:paraId="165963FF" w14:textId="77777777">
        <w:tc>
          <w:tcPr>
            <w:tcW w:w="1028" w:type="dxa"/>
            <w:tcBorders>
              <w:top w:val="single" w:sz="4" w:space="0" w:color="auto"/>
              <w:bottom w:val="single" w:sz="4" w:space="0" w:color="auto"/>
              <w:right w:val="single" w:sz="4" w:space="0" w:color="auto"/>
            </w:tcBorders>
          </w:tcPr>
          <w:p w14:paraId="4EA99B6F" w14:textId="77777777" w:rsidR="001A00A1" w:rsidRPr="007B340C" w:rsidRDefault="00120233">
            <w:pPr>
              <w:pStyle w:val="aa"/>
              <w:jc w:val="center"/>
              <w:rPr>
                <w:sz w:val="16"/>
                <w:szCs w:val="16"/>
              </w:rPr>
            </w:pPr>
            <w:r w:rsidRPr="007B340C">
              <w:rPr>
                <w:sz w:val="16"/>
                <w:szCs w:val="16"/>
              </w:rPr>
              <w:t>V07</w:t>
            </w:r>
          </w:p>
        </w:tc>
        <w:tc>
          <w:tcPr>
            <w:tcW w:w="3197" w:type="dxa"/>
            <w:tcBorders>
              <w:top w:val="nil"/>
              <w:left w:val="single" w:sz="4" w:space="0" w:color="auto"/>
              <w:bottom w:val="single" w:sz="4" w:space="0" w:color="auto"/>
              <w:right w:val="nil"/>
            </w:tcBorders>
          </w:tcPr>
          <w:p w14:paraId="5BBCD13B" w14:textId="77777777" w:rsidR="001A00A1" w:rsidRPr="007B340C" w:rsidRDefault="00120233">
            <w:pPr>
              <w:pStyle w:val="ac"/>
              <w:rPr>
                <w:sz w:val="16"/>
                <w:szCs w:val="16"/>
              </w:rPr>
            </w:pPr>
            <w:r w:rsidRPr="007B340C">
              <w:rPr>
                <w:sz w:val="16"/>
                <w:szCs w:val="16"/>
              </w:rPr>
              <w:t>другие нелечебные средства</w:t>
            </w:r>
          </w:p>
        </w:tc>
        <w:tc>
          <w:tcPr>
            <w:tcW w:w="1936" w:type="dxa"/>
            <w:tcBorders>
              <w:top w:val="nil"/>
              <w:left w:val="single" w:sz="4" w:space="0" w:color="auto"/>
              <w:bottom w:val="single" w:sz="4" w:space="0" w:color="auto"/>
              <w:right w:val="nil"/>
            </w:tcBorders>
          </w:tcPr>
          <w:p w14:paraId="75B3B174"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9AB93FF" w14:textId="77777777" w:rsidR="001A00A1" w:rsidRPr="007B340C" w:rsidRDefault="001A00A1">
            <w:pPr>
              <w:pStyle w:val="aa"/>
              <w:rPr>
                <w:sz w:val="16"/>
                <w:szCs w:val="16"/>
              </w:rPr>
            </w:pPr>
          </w:p>
        </w:tc>
      </w:tr>
      <w:tr w:rsidR="001A00A1" w:rsidRPr="007B340C" w14:paraId="57467F0A" w14:textId="77777777">
        <w:tc>
          <w:tcPr>
            <w:tcW w:w="1028" w:type="dxa"/>
            <w:tcBorders>
              <w:top w:val="single" w:sz="4" w:space="0" w:color="auto"/>
              <w:bottom w:val="single" w:sz="4" w:space="0" w:color="auto"/>
              <w:right w:val="single" w:sz="4" w:space="0" w:color="auto"/>
            </w:tcBorders>
          </w:tcPr>
          <w:p w14:paraId="7E5DF69D" w14:textId="77777777" w:rsidR="001A00A1" w:rsidRPr="007B340C" w:rsidRDefault="00120233">
            <w:pPr>
              <w:pStyle w:val="aa"/>
              <w:jc w:val="center"/>
              <w:rPr>
                <w:sz w:val="16"/>
                <w:szCs w:val="16"/>
              </w:rPr>
            </w:pPr>
            <w:r w:rsidRPr="007B340C">
              <w:rPr>
                <w:sz w:val="16"/>
                <w:szCs w:val="16"/>
              </w:rPr>
              <w:t>V07A</w:t>
            </w:r>
          </w:p>
        </w:tc>
        <w:tc>
          <w:tcPr>
            <w:tcW w:w="3197" w:type="dxa"/>
            <w:tcBorders>
              <w:top w:val="nil"/>
              <w:left w:val="single" w:sz="4" w:space="0" w:color="auto"/>
              <w:bottom w:val="single" w:sz="4" w:space="0" w:color="auto"/>
              <w:right w:val="nil"/>
            </w:tcBorders>
          </w:tcPr>
          <w:p w14:paraId="75CAE216" w14:textId="77777777" w:rsidR="001A00A1" w:rsidRPr="007B340C" w:rsidRDefault="00120233">
            <w:pPr>
              <w:pStyle w:val="ac"/>
              <w:rPr>
                <w:sz w:val="16"/>
                <w:szCs w:val="16"/>
              </w:rPr>
            </w:pPr>
            <w:r w:rsidRPr="007B340C">
              <w:rPr>
                <w:sz w:val="16"/>
                <w:szCs w:val="16"/>
              </w:rPr>
              <w:t>другие нелечебные средства</w:t>
            </w:r>
          </w:p>
        </w:tc>
        <w:tc>
          <w:tcPr>
            <w:tcW w:w="1936" w:type="dxa"/>
            <w:tcBorders>
              <w:top w:val="nil"/>
              <w:left w:val="single" w:sz="4" w:space="0" w:color="auto"/>
              <w:bottom w:val="single" w:sz="4" w:space="0" w:color="auto"/>
              <w:right w:val="nil"/>
            </w:tcBorders>
          </w:tcPr>
          <w:p w14:paraId="03506C58"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3F59134E" w14:textId="77777777" w:rsidR="001A00A1" w:rsidRPr="007B340C" w:rsidRDefault="001A00A1">
            <w:pPr>
              <w:pStyle w:val="aa"/>
              <w:rPr>
                <w:sz w:val="16"/>
                <w:szCs w:val="16"/>
              </w:rPr>
            </w:pPr>
          </w:p>
        </w:tc>
      </w:tr>
      <w:tr w:rsidR="001A00A1" w:rsidRPr="007B340C" w14:paraId="030E67A4" w14:textId="77777777">
        <w:tc>
          <w:tcPr>
            <w:tcW w:w="1028" w:type="dxa"/>
            <w:tcBorders>
              <w:top w:val="single" w:sz="4" w:space="0" w:color="auto"/>
              <w:bottom w:val="single" w:sz="4" w:space="0" w:color="auto"/>
              <w:right w:val="single" w:sz="4" w:space="0" w:color="auto"/>
            </w:tcBorders>
          </w:tcPr>
          <w:p w14:paraId="46847C19" w14:textId="77777777" w:rsidR="001A00A1" w:rsidRPr="007B340C" w:rsidRDefault="00120233">
            <w:pPr>
              <w:pStyle w:val="aa"/>
              <w:jc w:val="center"/>
              <w:rPr>
                <w:sz w:val="16"/>
                <w:szCs w:val="16"/>
              </w:rPr>
            </w:pPr>
            <w:r w:rsidRPr="007B340C">
              <w:rPr>
                <w:sz w:val="16"/>
                <w:szCs w:val="16"/>
              </w:rPr>
              <w:t>V07AB</w:t>
            </w:r>
          </w:p>
        </w:tc>
        <w:tc>
          <w:tcPr>
            <w:tcW w:w="3197" w:type="dxa"/>
            <w:tcBorders>
              <w:top w:val="nil"/>
              <w:left w:val="single" w:sz="4" w:space="0" w:color="auto"/>
              <w:bottom w:val="single" w:sz="4" w:space="0" w:color="auto"/>
              <w:right w:val="nil"/>
            </w:tcBorders>
          </w:tcPr>
          <w:p w14:paraId="6399A046" w14:textId="77777777" w:rsidR="001A00A1" w:rsidRPr="007B340C" w:rsidRDefault="00120233">
            <w:pPr>
              <w:pStyle w:val="ac"/>
              <w:rPr>
                <w:sz w:val="16"/>
                <w:szCs w:val="16"/>
              </w:rPr>
            </w:pPr>
            <w:r w:rsidRPr="007B340C">
              <w:rPr>
                <w:sz w:val="16"/>
                <w:szCs w:val="16"/>
              </w:rPr>
              <w:t>растворители и разбавители, включая ирригационные растворы</w:t>
            </w:r>
          </w:p>
        </w:tc>
        <w:tc>
          <w:tcPr>
            <w:tcW w:w="1936" w:type="dxa"/>
            <w:tcBorders>
              <w:top w:val="nil"/>
              <w:left w:val="single" w:sz="4" w:space="0" w:color="auto"/>
              <w:bottom w:val="single" w:sz="4" w:space="0" w:color="auto"/>
              <w:right w:val="nil"/>
            </w:tcBorders>
          </w:tcPr>
          <w:p w14:paraId="17A68B6D" w14:textId="77777777" w:rsidR="001A00A1" w:rsidRPr="007B340C" w:rsidRDefault="00120233">
            <w:pPr>
              <w:pStyle w:val="ac"/>
              <w:rPr>
                <w:sz w:val="16"/>
                <w:szCs w:val="16"/>
              </w:rPr>
            </w:pPr>
            <w:r w:rsidRPr="007B340C">
              <w:rPr>
                <w:sz w:val="16"/>
                <w:szCs w:val="16"/>
              </w:rPr>
              <w:t>вода для инъекций</w:t>
            </w:r>
          </w:p>
        </w:tc>
        <w:tc>
          <w:tcPr>
            <w:tcW w:w="4037" w:type="dxa"/>
            <w:tcBorders>
              <w:top w:val="nil"/>
              <w:left w:val="single" w:sz="4" w:space="0" w:color="auto"/>
              <w:bottom w:val="single" w:sz="4" w:space="0" w:color="auto"/>
            </w:tcBorders>
          </w:tcPr>
          <w:p w14:paraId="6B3FA0F3" w14:textId="77777777" w:rsidR="001A00A1" w:rsidRPr="007B340C" w:rsidRDefault="00120233">
            <w:pPr>
              <w:pStyle w:val="ac"/>
              <w:rPr>
                <w:sz w:val="16"/>
                <w:szCs w:val="16"/>
              </w:rPr>
            </w:pPr>
            <w:r w:rsidRPr="007B340C">
              <w:rPr>
                <w:sz w:val="16"/>
                <w:szCs w:val="16"/>
              </w:rPr>
              <w:t>растворитель для приготовления лекарственных форм для инъекций</w:t>
            </w:r>
          </w:p>
        </w:tc>
      </w:tr>
      <w:tr w:rsidR="001A00A1" w:rsidRPr="007B340C" w14:paraId="0411A08E" w14:textId="77777777">
        <w:tc>
          <w:tcPr>
            <w:tcW w:w="1028" w:type="dxa"/>
            <w:tcBorders>
              <w:top w:val="single" w:sz="4" w:space="0" w:color="auto"/>
              <w:bottom w:val="single" w:sz="4" w:space="0" w:color="auto"/>
              <w:right w:val="single" w:sz="4" w:space="0" w:color="auto"/>
            </w:tcBorders>
          </w:tcPr>
          <w:p w14:paraId="5AAABEA4" w14:textId="77777777" w:rsidR="001A00A1" w:rsidRPr="007B340C" w:rsidRDefault="00120233">
            <w:pPr>
              <w:pStyle w:val="aa"/>
              <w:jc w:val="center"/>
              <w:rPr>
                <w:sz w:val="16"/>
                <w:szCs w:val="16"/>
              </w:rPr>
            </w:pPr>
            <w:r w:rsidRPr="007B340C">
              <w:rPr>
                <w:sz w:val="16"/>
                <w:szCs w:val="16"/>
              </w:rPr>
              <w:t>V08</w:t>
            </w:r>
          </w:p>
        </w:tc>
        <w:tc>
          <w:tcPr>
            <w:tcW w:w="3197" w:type="dxa"/>
            <w:tcBorders>
              <w:top w:val="nil"/>
              <w:left w:val="single" w:sz="4" w:space="0" w:color="auto"/>
              <w:bottom w:val="single" w:sz="4" w:space="0" w:color="auto"/>
              <w:right w:val="nil"/>
            </w:tcBorders>
          </w:tcPr>
          <w:p w14:paraId="63607F08" w14:textId="77777777" w:rsidR="001A00A1" w:rsidRPr="007B340C" w:rsidRDefault="00120233">
            <w:pPr>
              <w:pStyle w:val="ac"/>
              <w:rPr>
                <w:sz w:val="16"/>
                <w:szCs w:val="16"/>
              </w:rPr>
            </w:pPr>
            <w:r w:rsidRPr="007B340C">
              <w:rPr>
                <w:sz w:val="16"/>
                <w:szCs w:val="16"/>
              </w:rPr>
              <w:t>контрастные средства</w:t>
            </w:r>
          </w:p>
        </w:tc>
        <w:tc>
          <w:tcPr>
            <w:tcW w:w="1936" w:type="dxa"/>
            <w:tcBorders>
              <w:top w:val="nil"/>
              <w:left w:val="single" w:sz="4" w:space="0" w:color="auto"/>
              <w:bottom w:val="single" w:sz="4" w:space="0" w:color="auto"/>
              <w:right w:val="nil"/>
            </w:tcBorders>
          </w:tcPr>
          <w:p w14:paraId="07F6448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DAEC03D" w14:textId="77777777" w:rsidR="001A00A1" w:rsidRPr="007B340C" w:rsidRDefault="001A00A1">
            <w:pPr>
              <w:pStyle w:val="aa"/>
              <w:rPr>
                <w:sz w:val="16"/>
                <w:szCs w:val="16"/>
              </w:rPr>
            </w:pPr>
          </w:p>
        </w:tc>
      </w:tr>
      <w:tr w:rsidR="001A00A1" w:rsidRPr="007B340C" w14:paraId="285424C6" w14:textId="77777777">
        <w:tc>
          <w:tcPr>
            <w:tcW w:w="1028" w:type="dxa"/>
            <w:tcBorders>
              <w:top w:val="single" w:sz="4" w:space="0" w:color="auto"/>
              <w:bottom w:val="single" w:sz="4" w:space="0" w:color="auto"/>
              <w:right w:val="single" w:sz="4" w:space="0" w:color="auto"/>
            </w:tcBorders>
          </w:tcPr>
          <w:p w14:paraId="33492A7F" w14:textId="77777777" w:rsidR="001A00A1" w:rsidRPr="007B340C" w:rsidRDefault="00120233">
            <w:pPr>
              <w:pStyle w:val="aa"/>
              <w:jc w:val="center"/>
              <w:rPr>
                <w:sz w:val="16"/>
                <w:szCs w:val="16"/>
              </w:rPr>
            </w:pPr>
            <w:r w:rsidRPr="007B340C">
              <w:rPr>
                <w:sz w:val="16"/>
                <w:szCs w:val="16"/>
              </w:rPr>
              <w:t>V08A</w:t>
            </w:r>
          </w:p>
        </w:tc>
        <w:tc>
          <w:tcPr>
            <w:tcW w:w="3197" w:type="dxa"/>
            <w:tcBorders>
              <w:top w:val="nil"/>
              <w:left w:val="single" w:sz="4" w:space="0" w:color="auto"/>
              <w:bottom w:val="single" w:sz="4" w:space="0" w:color="auto"/>
              <w:right w:val="nil"/>
            </w:tcBorders>
          </w:tcPr>
          <w:p w14:paraId="18F02BD9" w14:textId="77777777" w:rsidR="001A00A1" w:rsidRPr="007B340C" w:rsidRDefault="00120233">
            <w:pPr>
              <w:pStyle w:val="ac"/>
              <w:rPr>
                <w:sz w:val="16"/>
                <w:szCs w:val="16"/>
              </w:rPr>
            </w:pPr>
            <w:r w:rsidRPr="007B340C">
              <w:rPr>
                <w:sz w:val="16"/>
                <w:szCs w:val="16"/>
              </w:rPr>
              <w:t>рентгеноконтрастные средства, содержащие йод</w:t>
            </w:r>
          </w:p>
        </w:tc>
        <w:tc>
          <w:tcPr>
            <w:tcW w:w="1936" w:type="dxa"/>
            <w:tcBorders>
              <w:top w:val="nil"/>
              <w:left w:val="single" w:sz="4" w:space="0" w:color="auto"/>
              <w:bottom w:val="single" w:sz="4" w:space="0" w:color="auto"/>
              <w:right w:val="nil"/>
            </w:tcBorders>
          </w:tcPr>
          <w:p w14:paraId="50CED1EA"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957CCAF" w14:textId="77777777" w:rsidR="001A00A1" w:rsidRPr="007B340C" w:rsidRDefault="001A00A1">
            <w:pPr>
              <w:pStyle w:val="aa"/>
              <w:rPr>
                <w:sz w:val="16"/>
                <w:szCs w:val="16"/>
              </w:rPr>
            </w:pPr>
          </w:p>
        </w:tc>
      </w:tr>
      <w:tr w:rsidR="001A00A1" w:rsidRPr="007B340C" w14:paraId="0176552B" w14:textId="77777777">
        <w:tc>
          <w:tcPr>
            <w:tcW w:w="1028" w:type="dxa"/>
            <w:tcBorders>
              <w:top w:val="single" w:sz="4" w:space="0" w:color="auto"/>
              <w:bottom w:val="single" w:sz="4" w:space="0" w:color="auto"/>
              <w:right w:val="single" w:sz="4" w:space="0" w:color="auto"/>
            </w:tcBorders>
          </w:tcPr>
          <w:p w14:paraId="3F13998B" w14:textId="77777777" w:rsidR="001A00A1" w:rsidRPr="007B340C" w:rsidRDefault="00120233">
            <w:pPr>
              <w:pStyle w:val="aa"/>
              <w:jc w:val="center"/>
              <w:rPr>
                <w:sz w:val="16"/>
                <w:szCs w:val="16"/>
              </w:rPr>
            </w:pPr>
            <w:r w:rsidRPr="007B340C">
              <w:rPr>
                <w:sz w:val="16"/>
                <w:szCs w:val="16"/>
              </w:rPr>
              <w:t>V08AA</w:t>
            </w:r>
          </w:p>
        </w:tc>
        <w:tc>
          <w:tcPr>
            <w:tcW w:w="3197" w:type="dxa"/>
            <w:tcBorders>
              <w:top w:val="nil"/>
              <w:left w:val="single" w:sz="4" w:space="0" w:color="auto"/>
              <w:bottom w:val="single" w:sz="4" w:space="0" w:color="auto"/>
              <w:right w:val="nil"/>
            </w:tcBorders>
          </w:tcPr>
          <w:p w14:paraId="6DF64CA0" w14:textId="77777777" w:rsidR="001A00A1" w:rsidRPr="007B340C" w:rsidRDefault="00120233">
            <w:pPr>
              <w:pStyle w:val="ac"/>
              <w:rPr>
                <w:sz w:val="16"/>
                <w:szCs w:val="16"/>
              </w:rPr>
            </w:pPr>
            <w:r w:rsidRPr="007B340C">
              <w:rPr>
                <w:sz w:val="16"/>
                <w:szCs w:val="16"/>
              </w:rPr>
              <w:t>водорастворимые нефротропные высокоосмолярные рентгеноконтрастные средства</w:t>
            </w:r>
          </w:p>
        </w:tc>
        <w:tc>
          <w:tcPr>
            <w:tcW w:w="1936" w:type="dxa"/>
            <w:tcBorders>
              <w:top w:val="nil"/>
              <w:left w:val="single" w:sz="4" w:space="0" w:color="auto"/>
              <w:bottom w:val="single" w:sz="4" w:space="0" w:color="auto"/>
              <w:right w:val="nil"/>
            </w:tcBorders>
          </w:tcPr>
          <w:p w14:paraId="1CE67BE1" w14:textId="77777777" w:rsidR="001A00A1" w:rsidRPr="007B340C" w:rsidRDefault="00120233">
            <w:pPr>
              <w:pStyle w:val="ac"/>
              <w:rPr>
                <w:sz w:val="16"/>
                <w:szCs w:val="16"/>
              </w:rPr>
            </w:pPr>
            <w:r w:rsidRPr="007B340C">
              <w:rPr>
                <w:sz w:val="16"/>
                <w:szCs w:val="16"/>
              </w:rPr>
              <w:t>натрия амидотризоат</w:t>
            </w:r>
          </w:p>
        </w:tc>
        <w:tc>
          <w:tcPr>
            <w:tcW w:w="4037" w:type="dxa"/>
            <w:tcBorders>
              <w:top w:val="nil"/>
              <w:left w:val="single" w:sz="4" w:space="0" w:color="auto"/>
              <w:bottom w:val="single" w:sz="4" w:space="0" w:color="auto"/>
            </w:tcBorders>
          </w:tcPr>
          <w:p w14:paraId="512B33FD"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14046AE8" w14:textId="77777777">
        <w:tc>
          <w:tcPr>
            <w:tcW w:w="1028" w:type="dxa"/>
            <w:tcBorders>
              <w:top w:val="single" w:sz="4" w:space="0" w:color="auto"/>
              <w:bottom w:val="single" w:sz="4" w:space="0" w:color="auto"/>
              <w:right w:val="single" w:sz="4" w:space="0" w:color="auto"/>
            </w:tcBorders>
          </w:tcPr>
          <w:p w14:paraId="33AE0772" w14:textId="77777777" w:rsidR="001A00A1" w:rsidRPr="007B340C" w:rsidRDefault="00120233">
            <w:pPr>
              <w:pStyle w:val="aa"/>
              <w:jc w:val="center"/>
              <w:rPr>
                <w:sz w:val="16"/>
                <w:szCs w:val="16"/>
              </w:rPr>
            </w:pPr>
            <w:r w:rsidRPr="007B340C">
              <w:rPr>
                <w:sz w:val="16"/>
                <w:szCs w:val="16"/>
              </w:rPr>
              <w:t>V08AB</w:t>
            </w:r>
          </w:p>
        </w:tc>
        <w:tc>
          <w:tcPr>
            <w:tcW w:w="3197" w:type="dxa"/>
            <w:tcBorders>
              <w:top w:val="nil"/>
              <w:left w:val="single" w:sz="4" w:space="0" w:color="auto"/>
              <w:bottom w:val="single" w:sz="4" w:space="0" w:color="auto"/>
              <w:right w:val="nil"/>
            </w:tcBorders>
          </w:tcPr>
          <w:p w14:paraId="36607C6E" w14:textId="77777777" w:rsidR="001A00A1" w:rsidRPr="007B340C" w:rsidRDefault="00120233">
            <w:pPr>
              <w:pStyle w:val="ac"/>
              <w:rPr>
                <w:sz w:val="16"/>
                <w:szCs w:val="16"/>
              </w:rPr>
            </w:pPr>
            <w:r w:rsidRPr="007B340C">
              <w:rPr>
                <w:sz w:val="16"/>
                <w:szCs w:val="16"/>
              </w:rPr>
              <w:t>водорастворимые нефротропные низкоосмолярные рентгеноконтрастные средства</w:t>
            </w:r>
          </w:p>
        </w:tc>
        <w:tc>
          <w:tcPr>
            <w:tcW w:w="1936" w:type="dxa"/>
            <w:tcBorders>
              <w:top w:val="nil"/>
              <w:left w:val="single" w:sz="4" w:space="0" w:color="auto"/>
              <w:bottom w:val="single" w:sz="4" w:space="0" w:color="auto"/>
              <w:right w:val="nil"/>
            </w:tcBorders>
          </w:tcPr>
          <w:p w14:paraId="2E92490A" w14:textId="77777777" w:rsidR="001A00A1" w:rsidRPr="007B340C" w:rsidRDefault="00120233">
            <w:pPr>
              <w:pStyle w:val="ac"/>
              <w:rPr>
                <w:sz w:val="16"/>
                <w:szCs w:val="16"/>
              </w:rPr>
            </w:pPr>
            <w:r w:rsidRPr="007B340C">
              <w:rPr>
                <w:sz w:val="16"/>
                <w:szCs w:val="16"/>
              </w:rPr>
              <w:t>йоверсол</w:t>
            </w:r>
          </w:p>
        </w:tc>
        <w:tc>
          <w:tcPr>
            <w:tcW w:w="4037" w:type="dxa"/>
            <w:tcBorders>
              <w:top w:val="nil"/>
              <w:left w:val="single" w:sz="4" w:space="0" w:color="auto"/>
              <w:bottom w:val="single" w:sz="4" w:space="0" w:color="auto"/>
            </w:tcBorders>
          </w:tcPr>
          <w:p w14:paraId="3D08C1ED" w14:textId="77777777" w:rsidR="001A00A1" w:rsidRPr="007B340C" w:rsidRDefault="00120233">
            <w:pPr>
              <w:pStyle w:val="ac"/>
              <w:rPr>
                <w:sz w:val="16"/>
                <w:szCs w:val="16"/>
              </w:rPr>
            </w:pPr>
            <w:r w:rsidRPr="007B340C">
              <w:rPr>
                <w:sz w:val="16"/>
                <w:szCs w:val="16"/>
              </w:rPr>
              <w:t>раствор для внутривенного и внутриартериального введения</w:t>
            </w:r>
          </w:p>
        </w:tc>
      </w:tr>
      <w:tr w:rsidR="001A00A1" w:rsidRPr="007B340C" w14:paraId="296E1737" w14:textId="77777777">
        <w:tc>
          <w:tcPr>
            <w:tcW w:w="1028" w:type="dxa"/>
            <w:tcBorders>
              <w:top w:val="single" w:sz="4" w:space="0" w:color="auto"/>
              <w:bottom w:val="single" w:sz="4" w:space="0" w:color="auto"/>
              <w:right w:val="single" w:sz="4" w:space="0" w:color="auto"/>
            </w:tcBorders>
          </w:tcPr>
          <w:p w14:paraId="0885F68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64FBEB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C5416E6" w14:textId="77777777" w:rsidR="001A00A1" w:rsidRPr="007B340C" w:rsidRDefault="00120233">
            <w:pPr>
              <w:pStyle w:val="ac"/>
              <w:rPr>
                <w:sz w:val="16"/>
                <w:szCs w:val="16"/>
              </w:rPr>
            </w:pPr>
            <w:r w:rsidRPr="007B340C">
              <w:rPr>
                <w:sz w:val="16"/>
                <w:szCs w:val="16"/>
              </w:rPr>
              <w:t>йогексол</w:t>
            </w:r>
          </w:p>
        </w:tc>
        <w:tc>
          <w:tcPr>
            <w:tcW w:w="4037" w:type="dxa"/>
            <w:tcBorders>
              <w:top w:val="nil"/>
              <w:left w:val="single" w:sz="4" w:space="0" w:color="auto"/>
              <w:bottom w:val="single" w:sz="4" w:space="0" w:color="auto"/>
            </w:tcBorders>
          </w:tcPr>
          <w:p w14:paraId="10FF33AC"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794BF3BD" w14:textId="77777777">
        <w:tc>
          <w:tcPr>
            <w:tcW w:w="1028" w:type="dxa"/>
            <w:tcBorders>
              <w:top w:val="single" w:sz="4" w:space="0" w:color="auto"/>
              <w:bottom w:val="single" w:sz="4" w:space="0" w:color="auto"/>
              <w:right w:val="single" w:sz="4" w:space="0" w:color="auto"/>
            </w:tcBorders>
          </w:tcPr>
          <w:p w14:paraId="7F7D68A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923C58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C5E7CC7" w14:textId="77777777" w:rsidR="001A00A1" w:rsidRPr="007B340C" w:rsidRDefault="00120233">
            <w:pPr>
              <w:pStyle w:val="ac"/>
              <w:rPr>
                <w:sz w:val="16"/>
                <w:szCs w:val="16"/>
              </w:rPr>
            </w:pPr>
            <w:r w:rsidRPr="007B340C">
              <w:rPr>
                <w:sz w:val="16"/>
                <w:szCs w:val="16"/>
              </w:rPr>
              <w:t>йомепрол</w:t>
            </w:r>
          </w:p>
        </w:tc>
        <w:tc>
          <w:tcPr>
            <w:tcW w:w="4037" w:type="dxa"/>
            <w:tcBorders>
              <w:top w:val="nil"/>
              <w:left w:val="single" w:sz="4" w:space="0" w:color="auto"/>
              <w:bottom w:val="single" w:sz="4" w:space="0" w:color="auto"/>
            </w:tcBorders>
          </w:tcPr>
          <w:p w14:paraId="0FE5ADDF"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30B3384C" w14:textId="77777777">
        <w:tc>
          <w:tcPr>
            <w:tcW w:w="1028" w:type="dxa"/>
            <w:tcBorders>
              <w:top w:val="single" w:sz="4" w:space="0" w:color="auto"/>
              <w:bottom w:val="single" w:sz="4" w:space="0" w:color="auto"/>
              <w:right w:val="single" w:sz="4" w:space="0" w:color="auto"/>
            </w:tcBorders>
          </w:tcPr>
          <w:p w14:paraId="71D28E8C"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5B3787C"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1220EFA" w14:textId="77777777" w:rsidR="001A00A1" w:rsidRPr="007B340C" w:rsidRDefault="00120233">
            <w:pPr>
              <w:pStyle w:val="ac"/>
              <w:rPr>
                <w:sz w:val="16"/>
                <w:szCs w:val="16"/>
              </w:rPr>
            </w:pPr>
            <w:r w:rsidRPr="007B340C">
              <w:rPr>
                <w:sz w:val="16"/>
                <w:szCs w:val="16"/>
              </w:rPr>
              <w:t>йопромид</w:t>
            </w:r>
          </w:p>
        </w:tc>
        <w:tc>
          <w:tcPr>
            <w:tcW w:w="4037" w:type="dxa"/>
            <w:tcBorders>
              <w:top w:val="nil"/>
              <w:left w:val="single" w:sz="4" w:space="0" w:color="auto"/>
              <w:bottom w:val="single" w:sz="4" w:space="0" w:color="auto"/>
            </w:tcBorders>
          </w:tcPr>
          <w:p w14:paraId="52A5762B" w14:textId="77777777" w:rsidR="001A00A1" w:rsidRPr="007B340C" w:rsidRDefault="00120233">
            <w:pPr>
              <w:pStyle w:val="ac"/>
              <w:rPr>
                <w:sz w:val="16"/>
                <w:szCs w:val="16"/>
              </w:rPr>
            </w:pPr>
            <w:r w:rsidRPr="007B340C">
              <w:rPr>
                <w:sz w:val="16"/>
                <w:szCs w:val="16"/>
              </w:rPr>
              <w:t>раствор для инъекций</w:t>
            </w:r>
          </w:p>
        </w:tc>
      </w:tr>
      <w:tr w:rsidR="001A00A1" w:rsidRPr="007B340C" w14:paraId="28F7BEB9" w14:textId="77777777">
        <w:tc>
          <w:tcPr>
            <w:tcW w:w="1028" w:type="dxa"/>
            <w:tcBorders>
              <w:top w:val="single" w:sz="4" w:space="0" w:color="auto"/>
              <w:bottom w:val="single" w:sz="4" w:space="0" w:color="auto"/>
              <w:right w:val="single" w:sz="4" w:space="0" w:color="auto"/>
            </w:tcBorders>
          </w:tcPr>
          <w:p w14:paraId="66838BEE" w14:textId="77777777" w:rsidR="001A00A1" w:rsidRPr="007B340C" w:rsidRDefault="00120233">
            <w:pPr>
              <w:pStyle w:val="aa"/>
              <w:jc w:val="center"/>
              <w:rPr>
                <w:sz w:val="16"/>
                <w:szCs w:val="16"/>
              </w:rPr>
            </w:pPr>
            <w:r w:rsidRPr="007B340C">
              <w:rPr>
                <w:sz w:val="16"/>
                <w:szCs w:val="16"/>
              </w:rPr>
              <w:t>V08B</w:t>
            </w:r>
          </w:p>
        </w:tc>
        <w:tc>
          <w:tcPr>
            <w:tcW w:w="3197" w:type="dxa"/>
            <w:tcBorders>
              <w:top w:val="nil"/>
              <w:left w:val="single" w:sz="4" w:space="0" w:color="auto"/>
              <w:bottom w:val="single" w:sz="4" w:space="0" w:color="auto"/>
              <w:right w:val="nil"/>
            </w:tcBorders>
          </w:tcPr>
          <w:p w14:paraId="5F9C1EDF" w14:textId="77777777" w:rsidR="001A00A1" w:rsidRPr="007B340C" w:rsidRDefault="00120233">
            <w:pPr>
              <w:pStyle w:val="ac"/>
              <w:rPr>
                <w:sz w:val="16"/>
                <w:szCs w:val="16"/>
              </w:rPr>
            </w:pPr>
            <w:r w:rsidRPr="007B340C">
              <w:rPr>
                <w:sz w:val="16"/>
                <w:szCs w:val="16"/>
              </w:rPr>
              <w:t>рентгеноконтрастные средства, кроме йодсодержащих</w:t>
            </w:r>
          </w:p>
        </w:tc>
        <w:tc>
          <w:tcPr>
            <w:tcW w:w="1936" w:type="dxa"/>
            <w:tcBorders>
              <w:top w:val="nil"/>
              <w:left w:val="single" w:sz="4" w:space="0" w:color="auto"/>
              <w:bottom w:val="single" w:sz="4" w:space="0" w:color="auto"/>
              <w:right w:val="nil"/>
            </w:tcBorders>
          </w:tcPr>
          <w:p w14:paraId="0359430E"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126E3519" w14:textId="77777777" w:rsidR="001A00A1" w:rsidRPr="007B340C" w:rsidRDefault="001A00A1">
            <w:pPr>
              <w:pStyle w:val="aa"/>
              <w:rPr>
                <w:sz w:val="16"/>
                <w:szCs w:val="16"/>
              </w:rPr>
            </w:pPr>
          </w:p>
        </w:tc>
      </w:tr>
      <w:tr w:rsidR="001A00A1" w:rsidRPr="007B340C" w14:paraId="30412574" w14:textId="77777777">
        <w:tc>
          <w:tcPr>
            <w:tcW w:w="1028" w:type="dxa"/>
            <w:tcBorders>
              <w:top w:val="single" w:sz="4" w:space="0" w:color="auto"/>
              <w:bottom w:val="single" w:sz="4" w:space="0" w:color="auto"/>
              <w:right w:val="single" w:sz="4" w:space="0" w:color="auto"/>
            </w:tcBorders>
          </w:tcPr>
          <w:p w14:paraId="435C935A" w14:textId="77777777" w:rsidR="001A00A1" w:rsidRPr="007B340C" w:rsidRDefault="00120233">
            <w:pPr>
              <w:pStyle w:val="aa"/>
              <w:jc w:val="center"/>
              <w:rPr>
                <w:sz w:val="16"/>
                <w:szCs w:val="16"/>
              </w:rPr>
            </w:pPr>
            <w:r w:rsidRPr="007B340C">
              <w:rPr>
                <w:sz w:val="16"/>
                <w:szCs w:val="16"/>
              </w:rPr>
              <w:t>V08BA</w:t>
            </w:r>
          </w:p>
        </w:tc>
        <w:tc>
          <w:tcPr>
            <w:tcW w:w="3197" w:type="dxa"/>
            <w:tcBorders>
              <w:top w:val="nil"/>
              <w:left w:val="single" w:sz="4" w:space="0" w:color="auto"/>
              <w:bottom w:val="single" w:sz="4" w:space="0" w:color="auto"/>
              <w:right w:val="nil"/>
            </w:tcBorders>
          </w:tcPr>
          <w:p w14:paraId="518DBCDC" w14:textId="77777777" w:rsidR="001A00A1" w:rsidRPr="007B340C" w:rsidRDefault="00120233">
            <w:pPr>
              <w:pStyle w:val="ac"/>
              <w:rPr>
                <w:sz w:val="16"/>
                <w:szCs w:val="16"/>
              </w:rPr>
            </w:pPr>
            <w:r w:rsidRPr="007B340C">
              <w:rPr>
                <w:sz w:val="16"/>
                <w:szCs w:val="16"/>
              </w:rPr>
              <w:t>рентгеноконтрастные средства, содержащие бария сульфат</w:t>
            </w:r>
          </w:p>
        </w:tc>
        <w:tc>
          <w:tcPr>
            <w:tcW w:w="1936" w:type="dxa"/>
            <w:tcBorders>
              <w:top w:val="nil"/>
              <w:left w:val="single" w:sz="4" w:space="0" w:color="auto"/>
              <w:bottom w:val="single" w:sz="4" w:space="0" w:color="auto"/>
              <w:right w:val="nil"/>
            </w:tcBorders>
          </w:tcPr>
          <w:p w14:paraId="4593239B" w14:textId="77777777" w:rsidR="001A00A1" w:rsidRPr="007B340C" w:rsidRDefault="00120233">
            <w:pPr>
              <w:pStyle w:val="ac"/>
              <w:rPr>
                <w:sz w:val="16"/>
                <w:szCs w:val="16"/>
              </w:rPr>
            </w:pPr>
            <w:r w:rsidRPr="007B340C">
              <w:rPr>
                <w:sz w:val="16"/>
                <w:szCs w:val="16"/>
              </w:rPr>
              <w:t>бария сульфат</w:t>
            </w:r>
          </w:p>
        </w:tc>
        <w:tc>
          <w:tcPr>
            <w:tcW w:w="4037" w:type="dxa"/>
            <w:tcBorders>
              <w:top w:val="nil"/>
              <w:left w:val="single" w:sz="4" w:space="0" w:color="auto"/>
              <w:bottom w:val="single" w:sz="4" w:space="0" w:color="auto"/>
            </w:tcBorders>
          </w:tcPr>
          <w:p w14:paraId="38C9C96D" w14:textId="77777777" w:rsidR="001A00A1" w:rsidRPr="007B340C" w:rsidRDefault="00120233">
            <w:pPr>
              <w:pStyle w:val="ac"/>
              <w:rPr>
                <w:sz w:val="16"/>
                <w:szCs w:val="16"/>
              </w:rPr>
            </w:pPr>
            <w:r w:rsidRPr="007B340C">
              <w:rPr>
                <w:sz w:val="16"/>
                <w:szCs w:val="16"/>
              </w:rPr>
              <w:t>порошок для приготовления суспензии для приема внутрь</w:t>
            </w:r>
          </w:p>
        </w:tc>
      </w:tr>
      <w:tr w:rsidR="001A00A1" w:rsidRPr="007B340C" w14:paraId="70777B67" w14:textId="77777777">
        <w:tc>
          <w:tcPr>
            <w:tcW w:w="1028" w:type="dxa"/>
            <w:tcBorders>
              <w:top w:val="single" w:sz="4" w:space="0" w:color="auto"/>
              <w:bottom w:val="single" w:sz="4" w:space="0" w:color="auto"/>
              <w:right w:val="single" w:sz="4" w:space="0" w:color="auto"/>
            </w:tcBorders>
          </w:tcPr>
          <w:p w14:paraId="4E469839" w14:textId="77777777" w:rsidR="001A00A1" w:rsidRPr="007B340C" w:rsidRDefault="00120233">
            <w:pPr>
              <w:pStyle w:val="aa"/>
              <w:jc w:val="center"/>
              <w:rPr>
                <w:sz w:val="16"/>
                <w:szCs w:val="16"/>
              </w:rPr>
            </w:pPr>
            <w:r w:rsidRPr="007B340C">
              <w:rPr>
                <w:sz w:val="16"/>
                <w:szCs w:val="16"/>
              </w:rPr>
              <w:t>V08C</w:t>
            </w:r>
          </w:p>
        </w:tc>
        <w:tc>
          <w:tcPr>
            <w:tcW w:w="3197" w:type="dxa"/>
            <w:tcBorders>
              <w:top w:val="nil"/>
              <w:left w:val="single" w:sz="4" w:space="0" w:color="auto"/>
              <w:bottom w:val="single" w:sz="4" w:space="0" w:color="auto"/>
              <w:right w:val="nil"/>
            </w:tcBorders>
          </w:tcPr>
          <w:p w14:paraId="054AAEAF" w14:textId="77777777" w:rsidR="001A00A1" w:rsidRPr="007B340C" w:rsidRDefault="00120233">
            <w:pPr>
              <w:pStyle w:val="ac"/>
              <w:rPr>
                <w:sz w:val="16"/>
                <w:szCs w:val="16"/>
              </w:rPr>
            </w:pPr>
            <w:r w:rsidRPr="007B340C">
              <w:rPr>
                <w:sz w:val="16"/>
                <w:szCs w:val="16"/>
              </w:rPr>
              <w:t>контрастные средства для магнитно-резонансной томографии</w:t>
            </w:r>
          </w:p>
        </w:tc>
        <w:tc>
          <w:tcPr>
            <w:tcW w:w="1936" w:type="dxa"/>
            <w:tcBorders>
              <w:top w:val="nil"/>
              <w:left w:val="single" w:sz="4" w:space="0" w:color="auto"/>
              <w:bottom w:val="single" w:sz="4" w:space="0" w:color="auto"/>
              <w:right w:val="nil"/>
            </w:tcBorders>
          </w:tcPr>
          <w:p w14:paraId="1D1C193D"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5A00EC56" w14:textId="77777777" w:rsidR="001A00A1" w:rsidRPr="007B340C" w:rsidRDefault="001A00A1">
            <w:pPr>
              <w:pStyle w:val="aa"/>
              <w:rPr>
                <w:sz w:val="16"/>
                <w:szCs w:val="16"/>
              </w:rPr>
            </w:pPr>
          </w:p>
        </w:tc>
      </w:tr>
      <w:tr w:rsidR="001A00A1" w:rsidRPr="007B340C" w14:paraId="21D6E3C0" w14:textId="77777777">
        <w:tc>
          <w:tcPr>
            <w:tcW w:w="1028" w:type="dxa"/>
            <w:tcBorders>
              <w:top w:val="single" w:sz="4" w:space="0" w:color="auto"/>
              <w:bottom w:val="single" w:sz="4" w:space="0" w:color="auto"/>
              <w:right w:val="single" w:sz="4" w:space="0" w:color="auto"/>
            </w:tcBorders>
          </w:tcPr>
          <w:p w14:paraId="32C6084B" w14:textId="77777777" w:rsidR="001A00A1" w:rsidRPr="007B340C" w:rsidRDefault="00120233">
            <w:pPr>
              <w:pStyle w:val="aa"/>
              <w:jc w:val="center"/>
              <w:rPr>
                <w:sz w:val="16"/>
                <w:szCs w:val="16"/>
              </w:rPr>
            </w:pPr>
            <w:r w:rsidRPr="007B340C">
              <w:rPr>
                <w:sz w:val="16"/>
                <w:szCs w:val="16"/>
              </w:rPr>
              <w:t>V08CA</w:t>
            </w:r>
          </w:p>
        </w:tc>
        <w:tc>
          <w:tcPr>
            <w:tcW w:w="3197" w:type="dxa"/>
            <w:tcBorders>
              <w:top w:val="nil"/>
              <w:left w:val="single" w:sz="4" w:space="0" w:color="auto"/>
              <w:bottom w:val="single" w:sz="4" w:space="0" w:color="auto"/>
              <w:right w:val="nil"/>
            </w:tcBorders>
          </w:tcPr>
          <w:p w14:paraId="7238F20B" w14:textId="77777777" w:rsidR="001A00A1" w:rsidRPr="007B340C" w:rsidRDefault="00120233">
            <w:pPr>
              <w:pStyle w:val="ac"/>
              <w:rPr>
                <w:sz w:val="16"/>
                <w:szCs w:val="16"/>
              </w:rPr>
            </w:pPr>
            <w:r w:rsidRPr="007B340C">
              <w:rPr>
                <w:sz w:val="16"/>
                <w:szCs w:val="16"/>
              </w:rPr>
              <w:t>парамагнитные контрастные средства</w:t>
            </w:r>
          </w:p>
        </w:tc>
        <w:tc>
          <w:tcPr>
            <w:tcW w:w="1936" w:type="dxa"/>
            <w:tcBorders>
              <w:top w:val="nil"/>
              <w:left w:val="single" w:sz="4" w:space="0" w:color="auto"/>
              <w:bottom w:val="single" w:sz="4" w:space="0" w:color="auto"/>
              <w:right w:val="nil"/>
            </w:tcBorders>
          </w:tcPr>
          <w:p w14:paraId="0DAA972C" w14:textId="77777777" w:rsidR="001A00A1" w:rsidRPr="007B340C" w:rsidRDefault="00120233">
            <w:pPr>
              <w:pStyle w:val="ac"/>
              <w:rPr>
                <w:sz w:val="16"/>
                <w:szCs w:val="16"/>
              </w:rPr>
            </w:pPr>
            <w:r w:rsidRPr="007B340C">
              <w:rPr>
                <w:sz w:val="16"/>
                <w:szCs w:val="16"/>
              </w:rPr>
              <w:t>гадобеновая кислота</w:t>
            </w:r>
          </w:p>
        </w:tc>
        <w:tc>
          <w:tcPr>
            <w:tcW w:w="4037" w:type="dxa"/>
            <w:tcBorders>
              <w:top w:val="nil"/>
              <w:left w:val="single" w:sz="4" w:space="0" w:color="auto"/>
              <w:bottom w:val="single" w:sz="4" w:space="0" w:color="auto"/>
            </w:tcBorders>
          </w:tcPr>
          <w:p w14:paraId="64761A2C"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249F9071" w14:textId="77777777">
        <w:tc>
          <w:tcPr>
            <w:tcW w:w="1028" w:type="dxa"/>
            <w:tcBorders>
              <w:top w:val="single" w:sz="4" w:space="0" w:color="auto"/>
              <w:bottom w:val="single" w:sz="4" w:space="0" w:color="auto"/>
              <w:right w:val="single" w:sz="4" w:space="0" w:color="auto"/>
            </w:tcBorders>
          </w:tcPr>
          <w:p w14:paraId="4BEC0774"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8E6CAA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8F93686" w14:textId="77777777" w:rsidR="001A00A1" w:rsidRPr="007B340C" w:rsidRDefault="00120233">
            <w:pPr>
              <w:pStyle w:val="ac"/>
              <w:rPr>
                <w:sz w:val="16"/>
                <w:szCs w:val="16"/>
              </w:rPr>
            </w:pPr>
            <w:r w:rsidRPr="007B340C">
              <w:rPr>
                <w:sz w:val="16"/>
                <w:szCs w:val="16"/>
              </w:rPr>
              <w:t>гадобутрол</w:t>
            </w:r>
          </w:p>
        </w:tc>
        <w:tc>
          <w:tcPr>
            <w:tcW w:w="4037" w:type="dxa"/>
            <w:tcBorders>
              <w:top w:val="nil"/>
              <w:left w:val="single" w:sz="4" w:space="0" w:color="auto"/>
              <w:bottom w:val="single" w:sz="4" w:space="0" w:color="auto"/>
            </w:tcBorders>
          </w:tcPr>
          <w:p w14:paraId="5BAD5B97"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2B1CAC60" w14:textId="77777777">
        <w:tc>
          <w:tcPr>
            <w:tcW w:w="1028" w:type="dxa"/>
            <w:tcBorders>
              <w:top w:val="single" w:sz="4" w:space="0" w:color="auto"/>
              <w:bottom w:val="single" w:sz="4" w:space="0" w:color="auto"/>
              <w:right w:val="single" w:sz="4" w:space="0" w:color="auto"/>
            </w:tcBorders>
          </w:tcPr>
          <w:p w14:paraId="1874F7B3"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A4F4DCA"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F682E54" w14:textId="77777777" w:rsidR="001A00A1" w:rsidRPr="007B340C" w:rsidRDefault="00120233">
            <w:pPr>
              <w:pStyle w:val="ac"/>
              <w:rPr>
                <w:sz w:val="16"/>
                <w:szCs w:val="16"/>
              </w:rPr>
            </w:pPr>
            <w:r w:rsidRPr="007B340C">
              <w:rPr>
                <w:sz w:val="16"/>
                <w:szCs w:val="16"/>
              </w:rPr>
              <w:t>гадоверсетамид</w:t>
            </w:r>
          </w:p>
        </w:tc>
        <w:tc>
          <w:tcPr>
            <w:tcW w:w="4037" w:type="dxa"/>
            <w:tcBorders>
              <w:top w:val="nil"/>
              <w:left w:val="single" w:sz="4" w:space="0" w:color="auto"/>
              <w:bottom w:val="single" w:sz="4" w:space="0" w:color="auto"/>
            </w:tcBorders>
          </w:tcPr>
          <w:p w14:paraId="4AC60E3A"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19840566" w14:textId="77777777">
        <w:tc>
          <w:tcPr>
            <w:tcW w:w="1028" w:type="dxa"/>
            <w:tcBorders>
              <w:top w:val="single" w:sz="4" w:space="0" w:color="auto"/>
              <w:bottom w:val="single" w:sz="4" w:space="0" w:color="auto"/>
              <w:right w:val="single" w:sz="4" w:space="0" w:color="auto"/>
            </w:tcBorders>
          </w:tcPr>
          <w:p w14:paraId="060DA88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5073216"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1019572D" w14:textId="77777777" w:rsidR="001A00A1" w:rsidRPr="007B340C" w:rsidRDefault="00120233">
            <w:pPr>
              <w:pStyle w:val="ac"/>
              <w:rPr>
                <w:sz w:val="16"/>
                <w:szCs w:val="16"/>
              </w:rPr>
            </w:pPr>
            <w:r w:rsidRPr="007B340C">
              <w:rPr>
                <w:sz w:val="16"/>
                <w:szCs w:val="16"/>
              </w:rPr>
              <w:t>гадодиамид</w:t>
            </w:r>
          </w:p>
        </w:tc>
        <w:tc>
          <w:tcPr>
            <w:tcW w:w="4037" w:type="dxa"/>
            <w:tcBorders>
              <w:top w:val="nil"/>
              <w:left w:val="single" w:sz="4" w:space="0" w:color="auto"/>
              <w:bottom w:val="single" w:sz="4" w:space="0" w:color="auto"/>
            </w:tcBorders>
          </w:tcPr>
          <w:p w14:paraId="37322361"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2D6D113C" w14:textId="77777777">
        <w:tc>
          <w:tcPr>
            <w:tcW w:w="1028" w:type="dxa"/>
            <w:tcBorders>
              <w:top w:val="single" w:sz="4" w:space="0" w:color="auto"/>
              <w:bottom w:val="single" w:sz="4" w:space="0" w:color="auto"/>
              <w:right w:val="single" w:sz="4" w:space="0" w:color="auto"/>
            </w:tcBorders>
          </w:tcPr>
          <w:p w14:paraId="78CFE6A1"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5ACFA0C1"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A56E61A" w14:textId="77777777" w:rsidR="001A00A1" w:rsidRPr="007B340C" w:rsidRDefault="00120233">
            <w:pPr>
              <w:pStyle w:val="ac"/>
              <w:rPr>
                <w:sz w:val="16"/>
                <w:szCs w:val="16"/>
              </w:rPr>
            </w:pPr>
            <w:r w:rsidRPr="007B340C">
              <w:rPr>
                <w:sz w:val="16"/>
                <w:szCs w:val="16"/>
              </w:rPr>
              <w:t>гадоксетовая кислота</w:t>
            </w:r>
          </w:p>
        </w:tc>
        <w:tc>
          <w:tcPr>
            <w:tcW w:w="4037" w:type="dxa"/>
            <w:tcBorders>
              <w:top w:val="nil"/>
              <w:left w:val="single" w:sz="4" w:space="0" w:color="auto"/>
              <w:bottom w:val="single" w:sz="4" w:space="0" w:color="auto"/>
            </w:tcBorders>
          </w:tcPr>
          <w:p w14:paraId="22C6530E"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0826B059" w14:textId="77777777">
        <w:tc>
          <w:tcPr>
            <w:tcW w:w="1028" w:type="dxa"/>
            <w:tcBorders>
              <w:top w:val="single" w:sz="4" w:space="0" w:color="auto"/>
              <w:bottom w:val="single" w:sz="4" w:space="0" w:color="auto"/>
              <w:right w:val="single" w:sz="4" w:space="0" w:color="auto"/>
            </w:tcBorders>
          </w:tcPr>
          <w:p w14:paraId="4C3AF9C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0D8CE5A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1528DB5" w14:textId="77777777" w:rsidR="001A00A1" w:rsidRPr="007B340C" w:rsidRDefault="00120233">
            <w:pPr>
              <w:pStyle w:val="ac"/>
              <w:rPr>
                <w:sz w:val="16"/>
                <w:szCs w:val="16"/>
              </w:rPr>
            </w:pPr>
            <w:r w:rsidRPr="007B340C">
              <w:rPr>
                <w:sz w:val="16"/>
                <w:szCs w:val="16"/>
              </w:rPr>
              <w:t>гадопентетовая кислота</w:t>
            </w:r>
          </w:p>
        </w:tc>
        <w:tc>
          <w:tcPr>
            <w:tcW w:w="4037" w:type="dxa"/>
            <w:tcBorders>
              <w:top w:val="nil"/>
              <w:left w:val="single" w:sz="4" w:space="0" w:color="auto"/>
              <w:bottom w:val="single" w:sz="4" w:space="0" w:color="auto"/>
            </w:tcBorders>
          </w:tcPr>
          <w:p w14:paraId="07133D63"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62D8D23C" w14:textId="77777777">
        <w:tc>
          <w:tcPr>
            <w:tcW w:w="1028" w:type="dxa"/>
            <w:tcBorders>
              <w:top w:val="single" w:sz="4" w:space="0" w:color="auto"/>
              <w:bottom w:val="single" w:sz="4" w:space="0" w:color="auto"/>
              <w:right w:val="single" w:sz="4" w:space="0" w:color="auto"/>
            </w:tcBorders>
          </w:tcPr>
          <w:p w14:paraId="4F47EE58"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58F7FA9"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3D213A21" w14:textId="77777777" w:rsidR="001A00A1" w:rsidRPr="007B340C" w:rsidRDefault="00120233">
            <w:pPr>
              <w:pStyle w:val="ac"/>
              <w:rPr>
                <w:sz w:val="16"/>
                <w:szCs w:val="16"/>
              </w:rPr>
            </w:pPr>
            <w:r w:rsidRPr="007B340C">
              <w:rPr>
                <w:sz w:val="16"/>
                <w:szCs w:val="16"/>
              </w:rPr>
              <w:t>гадотеридол</w:t>
            </w:r>
          </w:p>
        </w:tc>
        <w:tc>
          <w:tcPr>
            <w:tcW w:w="4037" w:type="dxa"/>
            <w:tcBorders>
              <w:top w:val="nil"/>
              <w:left w:val="single" w:sz="4" w:space="0" w:color="auto"/>
              <w:bottom w:val="single" w:sz="4" w:space="0" w:color="auto"/>
            </w:tcBorders>
          </w:tcPr>
          <w:p w14:paraId="3EBFE59F"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605E0203" w14:textId="77777777">
        <w:tc>
          <w:tcPr>
            <w:tcW w:w="1028" w:type="dxa"/>
            <w:tcBorders>
              <w:top w:val="single" w:sz="4" w:space="0" w:color="auto"/>
              <w:bottom w:val="single" w:sz="4" w:space="0" w:color="auto"/>
              <w:right w:val="single" w:sz="4" w:space="0" w:color="auto"/>
            </w:tcBorders>
          </w:tcPr>
          <w:p w14:paraId="330640F5"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1F6C5D5"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43103327" w14:textId="77777777" w:rsidR="001A00A1" w:rsidRPr="007B340C" w:rsidRDefault="00120233">
            <w:pPr>
              <w:pStyle w:val="ac"/>
              <w:rPr>
                <w:sz w:val="16"/>
                <w:szCs w:val="16"/>
              </w:rPr>
            </w:pPr>
            <w:r w:rsidRPr="007B340C">
              <w:rPr>
                <w:sz w:val="16"/>
                <w:szCs w:val="16"/>
              </w:rPr>
              <w:t>гадотеровая кислота</w:t>
            </w:r>
          </w:p>
        </w:tc>
        <w:tc>
          <w:tcPr>
            <w:tcW w:w="4037" w:type="dxa"/>
            <w:tcBorders>
              <w:top w:val="nil"/>
              <w:left w:val="single" w:sz="4" w:space="0" w:color="auto"/>
              <w:bottom w:val="single" w:sz="4" w:space="0" w:color="auto"/>
            </w:tcBorders>
          </w:tcPr>
          <w:p w14:paraId="5F87308A"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404027BB" w14:textId="77777777">
        <w:tc>
          <w:tcPr>
            <w:tcW w:w="1028" w:type="dxa"/>
            <w:tcBorders>
              <w:top w:val="single" w:sz="4" w:space="0" w:color="auto"/>
              <w:bottom w:val="single" w:sz="4" w:space="0" w:color="auto"/>
              <w:right w:val="single" w:sz="4" w:space="0" w:color="auto"/>
            </w:tcBorders>
          </w:tcPr>
          <w:p w14:paraId="11800BCD" w14:textId="77777777" w:rsidR="001A00A1" w:rsidRPr="007B340C" w:rsidRDefault="00120233">
            <w:pPr>
              <w:pStyle w:val="aa"/>
              <w:jc w:val="center"/>
              <w:rPr>
                <w:sz w:val="16"/>
                <w:szCs w:val="16"/>
              </w:rPr>
            </w:pPr>
            <w:r w:rsidRPr="007B340C">
              <w:rPr>
                <w:sz w:val="16"/>
                <w:szCs w:val="16"/>
              </w:rPr>
              <w:t>V09</w:t>
            </w:r>
          </w:p>
        </w:tc>
        <w:tc>
          <w:tcPr>
            <w:tcW w:w="3197" w:type="dxa"/>
            <w:tcBorders>
              <w:top w:val="nil"/>
              <w:left w:val="single" w:sz="4" w:space="0" w:color="auto"/>
              <w:bottom w:val="single" w:sz="4" w:space="0" w:color="auto"/>
              <w:right w:val="nil"/>
            </w:tcBorders>
          </w:tcPr>
          <w:p w14:paraId="785181B9" w14:textId="77777777" w:rsidR="001A00A1" w:rsidRPr="007B340C" w:rsidRDefault="00120233">
            <w:pPr>
              <w:pStyle w:val="ac"/>
              <w:rPr>
                <w:sz w:val="16"/>
                <w:szCs w:val="16"/>
              </w:rPr>
            </w:pPr>
            <w:r w:rsidRPr="007B340C">
              <w:rPr>
                <w:sz w:val="16"/>
                <w:szCs w:val="16"/>
              </w:rPr>
              <w:t>диагностические радиофармацевтические средства</w:t>
            </w:r>
          </w:p>
        </w:tc>
        <w:tc>
          <w:tcPr>
            <w:tcW w:w="1936" w:type="dxa"/>
            <w:tcBorders>
              <w:top w:val="nil"/>
              <w:left w:val="single" w:sz="4" w:space="0" w:color="auto"/>
              <w:bottom w:val="single" w:sz="4" w:space="0" w:color="auto"/>
              <w:right w:val="nil"/>
            </w:tcBorders>
          </w:tcPr>
          <w:p w14:paraId="69EA96A2" w14:textId="77777777" w:rsidR="001A00A1" w:rsidRPr="007B340C" w:rsidRDefault="00120233">
            <w:pPr>
              <w:pStyle w:val="ac"/>
              <w:rPr>
                <w:sz w:val="16"/>
                <w:szCs w:val="16"/>
              </w:rPr>
            </w:pPr>
            <w:r w:rsidRPr="007B340C">
              <w:rPr>
                <w:sz w:val="16"/>
                <w:szCs w:val="16"/>
              </w:rPr>
              <w:t>меброфенин</w:t>
            </w:r>
          </w:p>
        </w:tc>
        <w:tc>
          <w:tcPr>
            <w:tcW w:w="4037" w:type="dxa"/>
            <w:tcBorders>
              <w:top w:val="nil"/>
              <w:left w:val="single" w:sz="4" w:space="0" w:color="auto"/>
              <w:bottom w:val="single" w:sz="4" w:space="0" w:color="auto"/>
            </w:tcBorders>
          </w:tcPr>
          <w:p w14:paraId="67A1AB93"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4B74520B" w14:textId="77777777">
        <w:tc>
          <w:tcPr>
            <w:tcW w:w="1028" w:type="dxa"/>
            <w:tcBorders>
              <w:top w:val="single" w:sz="4" w:space="0" w:color="auto"/>
              <w:bottom w:val="single" w:sz="4" w:space="0" w:color="auto"/>
              <w:right w:val="single" w:sz="4" w:space="0" w:color="auto"/>
            </w:tcBorders>
          </w:tcPr>
          <w:p w14:paraId="7840F80A"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F787FE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7CD0C7AA" w14:textId="77777777" w:rsidR="001A00A1" w:rsidRPr="007B340C" w:rsidRDefault="00120233">
            <w:pPr>
              <w:pStyle w:val="ac"/>
              <w:rPr>
                <w:sz w:val="16"/>
                <w:szCs w:val="16"/>
              </w:rPr>
            </w:pPr>
            <w:r w:rsidRPr="007B340C">
              <w:rPr>
                <w:sz w:val="16"/>
                <w:szCs w:val="16"/>
              </w:rPr>
              <w:t>пентатех 99mTc</w:t>
            </w:r>
          </w:p>
        </w:tc>
        <w:tc>
          <w:tcPr>
            <w:tcW w:w="4037" w:type="dxa"/>
            <w:tcBorders>
              <w:top w:val="nil"/>
              <w:left w:val="single" w:sz="4" w:space="0" w:color="auto"/>
              <w:bottom w:val="single" w:sz="4" w:space="0" w:color="auto"/>
            </w:tcBorders>
          </w:tcPr>
          <w:p w14:paraId="7088CED9"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6ABE52EE" w14:textId="77777777">
        <w:tc>
          <w:tcPr>
            <w:tcW w:w="1028" w:type="dxa"/>
            <w:tcBorders>
              <w:top w:val="single" w:sz="4" w:space="0" w:color="auto"/>
              <w:bottom w:val="single" w:sz="4" w:space="0" w:color="auto"/>
              <w:right w:val="single" w:sz="4" w:space="0" w:color="auto"/>
            </w:tcBorders>
          </w:tcPr>
          <w:p w14:paraId="487C4989"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631DE8EE"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0D7DDC57" w14:textId="77777777" w:rsidR="001A00A1" w:rsidRPr="007B340C" w:rsidRDefault="00120233">
            <w:pPr>
              <w:pStyle w:val="ac"/>
              <w:rPr>
                <w:sz w:val="16"/>
                <w:szCs w:val="16"/>
              </w:rPr>
            </w:pPr>
            <w:r w:rsidRPr="007B340C">
              <w:rPr>
                <w:sz w:val="16"/>
                <w:szCs w:val="16"/>
              </w:rPr>
              <w:t>пирфотех 99mTc</w:t>
            </w:r>
          </w:p>
        </w:tc>
        <w:tc>
          <w:tcPr>
            <w:tcW w:w="4037" w:type="dxa"/>
            <w:tcBorders>
              <w:top w:val="nil"/>
              <w:left w:val="single" w:sz="4" w:space="0" w:color="auto"/>
              <w:bottom w:val="single" w:sz="4" w:space="0" w:color="auto"/>
            </w:tcBorders>
          </w:tcPr>
          <w:p w14:paraId="307A9BF8"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01E84045" w14:textId="77777777">
        <w:tc>
          <w:tcPr>
            <w:tcW w:w="1028" w:type="dxa"/>
            <w:tcBorders>
              <w:top w:val="single" w:sz="4" w:space="0" w:color="auto"/>
              <w:bottom w:val="single" w:sz="4" w:space="0" w:color="auto"/>
              <w:right w:val="single" w:sz="4" w:space="0" w:color="auto"/>
            </w:tcBorders>
          </w:tcPr>
          <w:p w14:paraId="22806C80"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33CF1D87"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2BAC9245" w14:textId="77777777" w:rsidR="001A00A1" w:rsidRPr="007B340C" w:rsidRDefault="00120233">
            <w:pPr>
              <w:pStyle w:val="ac"/>
              <w:rPr>
                <w:sz w:val="16"/>
                <w:szCs w:val="16"/>
              </w:rPr>
            </w:pPr>
            <w:r w:rsidRPr="007B340C">
              <w:rPr>
                <w:sz w:val="16"/>
                <w:szCs w:val="16"/>
              </w:rPr>
              <w:t>технеция (99mTc) оксабифор</w:t>
            </w:r>
          </w:p>
        </w:tc>
        <w:tc>
          <w:tcPr>
            <w:tcW w:w="4037" w:type="dxa"/>
            <w:tcBorders>
              <w:top w:val="nil"/>
              <w:left w:val="single" w:sz="4" w:space="0" w:color="auto"/>
              <w:bottom w:val="single" w:sz="4" w:space="0" w:color="auto"/>
            </w:tcBorders>
          </w:tcPr>
          <w:p w14:paraId="16742CD2"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22C52860" w14:textId="77777777">
        <w:tc>
          <w:tcPr>
            <w:tcW w:w="1028" w:type="dxa"/>
            <w:tcBorders>
              <w:top w:val="single" w:sz="4" w:space="0" w:color="auto"/>
              <w:bottom w:val="single" w:sz="4" w:space="0" w:color="auto"/>
              <w:right w:val="single" w:sz="4" w:space="0" w:color="auto"/>
            </w:tcBorders>
          </w:tcPr>
          <w:p w14:paraId="45F65196" w14:textId="77777777" w:rsidR="001A00A1" w:rsidRPr="007B340C" w:rsidRDefault="001A00A1">
            <w:pPr>
              <w:pStyle w:val="aa"/>
              <w:rPr>
                <w:sz w:val="16"/>
                <w:szCs w:val="16"/>
              </w:rPr>
            </w:pPr>
          </w:p>
        </w:tc>
        <w:tc>
          <w:tcPr>
            <w:tcW w:w="3197" w:type="dxa"/>
            <w:tcBorders>
              <w:top w:val="nil"/>
              <w:left w:val="single" w:sz="4" w:space="0" w:color="auto"/>
              <w:bottom w:val="single" w:sz="4" w:space="0" w:color="auto"/>
              <w:right w:val="nil"/>
            </w:tcBorders>
          </w:tcPr>
          <w:p w14:paraId="15A4BC04" w14:textId="77777777" w:rsidR="001A00A1" w:rsidRPr="007B340C" w:rsidRDefault="001A00A1">
            <w:pPr>
              <w:pStyle w:val="aa"/>
              <w:rPr>
                <w:sz w:val="16"/>
                <w:szCs w:val="16"/>
              </w:rPr>
            </w:pPr>
          </w:p>
        </w:tc>
        <w:tc>
          <w:tcPr>
            <w:tcW w:w="1936" w:type="dxa"/>
            <w:tcBorders>
              <w:top w:val="nil"/>
              <w:left w:val="single" w:sz="4" w:space="0" w:color="auto"/>
              <w:bottom w:val="single" w:sz="4" w:space="0" w:color="auto"/>
              <w:right w:val="nil"/>
            </w:tcBorders>
          </w:tcPr>
          <w:p w14:paraId="6BCDABBC" w14:textId="77777777" w:rsidR="001A00A1" w:rsidRPr="007B340C" w:rsidRDefault="00120233">
            <w:pPr>
              <w:pStyle w:val="ac"/>
              <w:rPr>
                <w:sz w:val="16"/>
                <w:szCs w:val="16"/>
              </w:rPr>
            </w:pPr>
            <w:r w:rsidRPr="007B340C">
              <w:rPr>
                <w:sz w:val="16"/>
                <w:szCs w:val="16"/>
              </w:rPr>
              <w:t>технеция (99mTc) фитат</w:t>
            </w:r>
          </w:p>
        </w:tc>
        <w:tc>
          <w:tcPr>
            <w:tcW w:w="4037" w:type="dxa"/>
            <w:tcBorders>
              <w:top w:val="nil"/>
              <w:left w:val="single" w:sz="4" w:space="0" w:color="auto"/>
              <w:bottom w:val="single" w:sz="4" w:space="0" w:color="auto"/>
            </w:tcBorders>
          </w:tcPr>
          <w:p w14:paraId="4C4233AC" w14:textId="77777777" w:rsidR="001A00A1" w:rsidRPr="007B340C" w:rsidRDefault="00120233">
            <w:pPr>
              <w:pStyle w:val="ac"/>
              <w:rPr>
                <w:sz w:val="16"/>
                <w:szCs w:val="16"/>
              </w:rPr>
            </w:pPr>
            <w:r w:rsidRPr="007B340C">
              <w:rPr>
                <w:sz w:val="16"/>
                <w:szCs w:val="16"/>
              </w:rPr>
              <w:t>лиофилизат для приготовления раствора для внутривенного введения</w:t>
            </w:r>
          </w:p>
        </w:tc>
      </w:tr>
      <w:tr w:rsidR="001A00A1" w:rsidRPr="007B340C" w14:paraId="1B7D35B0" w14:textId="77777777">
        <w:tc>
          <w:tcPr>
            <w:tcW w:w="1028" w:type="dxa"/>
            <w:tcBorders>
              <w:top w:val="single" w:sz="4" w:space="0" w:color="auto"/>
              <w:bottom w:val="single" w:sz="4" w:space="0" w:color="auto"/>
              <w:right w:val="single" w:sz="4" w:space="0" w:color="auto"/>
            </w:tcBorders>
          </w:tcPr>
          <w:p w14:paraId="00AAAB05" w14:textId="77777777" w:rsidR="001A00A1" w:rsidRPr="007B340C" w:rsidRDefault="00120233">
            <w:pPr>
              <w:pStyle w:val="aa"/>
              <w:jc w:val="center"/>
              <w:rPr>
                <w:sz w:val="16"/>
                <w:szCs w:val="16"/>
              </w:rPr>
            </w:pPr>
            <w:r w:rsidRPr="007B340C">
              <w:rPr>
                <w:sz w:val="16"/>
                <w:szCs w:val="16"/>
              </w:rPr>
              <w:t>V10</w:t>
            </w:r>
          </w:p>
        </w:tc>
        <w:tc>
          <w:tcPr>
            <w:tcW w:w="3197" w:type="dxa"/>
            <w:tcBorders>
              <w:top w:val="nil"/>
              <w:left w:val="single" w:sz="4" w:space="0" w:color="auto"/>
              <w:bottom w:val="single" w:sz="4" w:space="0" w:color="auto"/>
              <w:right w:val="nil"/>
            </w:tcBorders>
          </w:tcPr>
          <w:p w14:paraId="2E6F7E83" w14:textId="77777777" w:rsidR="001A00A1" w:rsidRPr="007B340C" w:rsidRDefault="00120233">
            <w:pPr>
              <w:pStyle w:val="ac"/>
              <w:rPr>
                <w:sz w:val="16"/>
                <w:szCs w:val="16"/>
              </w:rPr>
            </w:pPr>
            <w:r w:rsidRPr="007B340C">
              <w:rPr>
                <w:sz w:val="16"/>
                <w:szCs w:val="16"/>
              </w:rPr>
              <w:t>терапевтические радиофармацевтические средства</w:t>
            </w:r>
          </w:p>
        </w:tc>
        <w:tc>
          <w:tcPr>
            <w:tcW w:w="1936" w:type="dxa"/>
            <w:tcBorders>
              <w:top w:val="nil"/>
              <w:left w:val="single" w:sz="4" w:space="0" w:color="auto"/>
              <w:bottom w:val="single" w:sz="4" w:space="0" w:color="auto"/>
              <w:right w:val="nil"/>
            </w:tcBorders>
          </w:tcPr>
          <w:p w14:paraId="06553B11"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0EC7A121" w14:textId="77777777" w:rsidR="001A00A1" w:rsidRPr="007B340C" w:rsidRDefault="001A00A1">
            <w:pPr>
              <w:pStyle w:val="aa"/>
              <w:rPr>
                <w:sz w:val="16"/>
                <w:szCs w:val="16"/>
              </w:rPr>
            </w:pPr>
          </w:p>
        </w:tc>
      </w:tr>
      <w:tr w:rsidR="001A00A1" w:rsidRPr="007B340C" w14:paraId="63DDBA9C" w14:textId="77777777">
        <w:tc>
          <w:tcPr>
            <w:tcW w:w="1028" w:type="dxa"/>
            <w:tcBorders>
              <w:top w:val="single" w:sz="4" w:space="0" w:color="auto"/>
              <w:bottom w:val="single" w:sz="4" w:space="0" w:color="auto"/>
              <w:right w:val="single" w:sz="4" w:space="0" w:color="auto"/>
            </w:tcBorders>
          </w:tcPr>
          <w:p w14:paraId="2D814FBB" w14:textId="77777777" w:rsidR="001A00A1" w:rsidRPr="007B340C" w:rsidRDefault="00120233">
            <w:pPr>
              <w:pStyle w:val="aa"/>
              <w:jc w:val="center"/>
              <w:rPr>
                <w:sz w:val="16"/>
                <w:szCs w:val="16"/>
              </w:rPr>
            </w:pPr>
            <w:r w:rsidRPr="007B340C">
              <w:rPr>
                <w:sz w:val="16"/>
                <w:szCs w:val="16"/>
              </w:rPr>
              <w:t>V10B</w:t>
            </w:r>
          </w:p>
        </w:tc>
        <w:tc>
          <w:tcPr>
            <w:tcW w:w="3197" w:type="dxa"/>
            <w:tcBorders>
              <w:top w:val="nil"/>
              <w:left w:val="single" w:sz="4" w:space="0" w:color="auto"/>
              <w:bottom w:val="single" w:sz="4" w:space="0" w:color="auto"/>
              <w:right w:val="nil"/>
            </w:tcBorders>
          </w:tcPr>
          <w:p w14:paraId="54DC9043" w14:textId="77777777" w:rsidR="001A00A1" w:rsidRPr="007B340C" w:rsidRDefault="00120233">
            <w:pPr>
              <w:pStyle w:val="ac"/>
              <w:rPr>
                <w:sz w:val="16"/>
                <w:szCs w:val="16"/>
              </w:rPr>
            </w:pPr>
            <w:r w:rsidRPr="007B340C">
              <w:rPr>
                <w:sz w:val="16"/>
                <w:szCs w:val="16"/>
              </w:rPr>
              <w:t>радиофармацевтические средства для уменьшения боли при новообразованиях костной ткани</w:t>
            </w:r>
          </w:p>
        </w:tc>
        <w:tc>
          <w:tcPr>
            <w:tcW w:w="1936" w:type="dxa"/>
            <w:tcBorders>
              <w:top w:val="nil"/>
              <w:left w:val="single" w:sz="4" w:space="0" w:color="auto"/>
              <w:bottom w:val="single" w:sz="4" w:space="0" w:color="auto"/>
              <w:right w:val="nil"/>
            </w:tcBorders>
          </w:tcPr>
          <w:p w14:paraId="2C973BEF"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40E31D09" w14:textId="77777777" w:rsidR="001A00A1" w:rsidRPr="007B340C" w:rsidRDefault="001A00A1">
            <w:pPr>
              <w:pStyle w:val="aa"/>
              <w:rPr>
                <w:sz w:val="16"/>
                <w:szCs w:val="16"/>
              </w:rPr>
            </w:pPr>
          </w:p>
        </w:tc>
      </w:tr>
      <w:tr w:rsidR="001A00A1" w:rsidRPr="007B340C" w14:paraId="76D270CB" w14:textId="77777777">
        <w:tc>
          <w:tcPr>
            <w:tcW w:w="1028" w:type="dxa"/>
            <w:tcBorders>
              <w:top w:val="single" w:sz="4" w:space="0" w:color="auto"/>
              <w:bottom w:val="single" w:sz="4" w:space="0" w:color="auto"/>
              <w:right w:val="single" w:sz="4" w:space="0" w:color="auto"/>
            </w:tcBorders>
          </w:tcPr>
          <w:p w14:paraId="4C4CD26E" w14:textId="77777777" w:rsidR="001A00A1" w:rsidRPr="007B340C" w:rsidRDefault="00120233">
            <w:pPr>
              <w:pStyle w:val="aa"/>
              <w:jc w:val="center"/>
              <w:rPr>
                <w:sz w:val="16"/>
                <w:szCs w:val="16"/>
              </w:rPr>
            </w:pPr>
            <w:r w:rsidRPr="007B340C">
              <w:rPr>
                <w:sz w:val="16"/>
                <w:szCs w:val="16"/>
              </w:rPr>
              <w:t>V10BX</w:t>
            </w:r>
          </w:p>
        </w:tc>
        <w:tc>
          <w:tcPr>
            <w:tcW w:w="3197" w:type="dxa"/>
            <w:tcBorders>
              <w:top w:val="nil"/>
              <w:left w:val="single" w:sz="4" w:space="0" w:color="auto"/>
              <w:bottom w:val="single" w:sz="4" w:space="0" w:color="auto"/>
              <w:right w:val="nil"/>
            </w:tcBorders>
          </w:tcPr>
          <w:p w14:paraId="3A31A50C" w14:textId="77777777" w:rsidR="001A00A1" w:rsidRPr="007B340C" w:rsidRDefault="00120233">
            <w:pPr>
              <w:pStyle w:val="ac"/>
              <w:rPr>
                <w:sz w:val="16"/>
                <w:szCs w:val="16"/>
              </w:rPr>
            </w:pPr>
            <w:r w:rsidRPr="007B340C">
              <w:rPr>
                <w:sz w:val="16"/>
                <w:szCs w:val="16"/>
              </w:rPr>
              <w:t>разные радиофармацевтические средства для уменьшения боли</w:t>
            </w:r>
          </w:p>
        </w:tc>
        <w:tc>
          <w:tcPr>
            <w:tcW w:w="1936" w:type="dxa"/>
            <w:tcBorders>
              <w:top w:val="nil"/>
              <w:left w:val="single" w:sz="4" w:space="0" w:color="auto"/>
              <w:bottom w:val="single" w:sz="4" w:space="0" w:color="auto"/>
              <w:right w:val="nil"/>
            </w:tcBorders>
          </w:tcPr>
          <w:p w14:paraId="1D958418" w14:textId="77777777" w:rsidR="001A00A1" w:rsidRPr="007B340C" w:rsidRDefault="00120233">
            <w:pPr>
              <w:pStyle w:val="ac"/>
              <w:rPr>
                <w:sz w:val="16"/>
                <w:szCs w:val="16"/>
              </w:rPr>
            </w:pPr>
            <w:r w:rsidRPr="007B340C">
              <w:rPr>
                <w:sz w:val="16"/>
                <w:szCs w:val="16"/>
              </w:rPr>
              <w:t>стронция хлорид 89Sr</w:t>
            </w:r>
          </w:p>
        </w:tc>
        <w:tc>
          <w:tcPr>
            <w:tcW w:w="4037" w:type="dxa"/>
            <w:tcBorders>
              <w:top w:val="nil"/>
              <w:left w:val="single" w:sz="4" w:space="0" w:color="auto"/>
              <w:bottom w:val="single" w:sz="4" w:space="0" w:color="auto"/>
            </w:tcBorders>
          </w:tcPr>
          <w:p w14:paraId="0BF9522E" w14:textId="77777777" w:rsidR="001A00A1" w:rsidRPr="007B340C" w:rsidRDefault="00120233">
            <w:pPr>
              <w:pStyle w:val="ac"/>
              <w:rPr>
                <w:sz w:val="16"/>
                <w:szCs w:val="16"/>
              </w:rPr>
            </w:pPr>
            <w:r w:rsidRPr="007B340C">
              <w:rPr>
                <w:sz w:val="16"/>
                <w:szCs w:val="16"/>
              </w:rPr>
              <w:t>раствор для внутривенного введения</w:t>
            </w:r>
          </w:p>
        </w:tc>
      </w:tr>
      <w:tr w:rsidR="001A00A1" w:rsidRPr="007B340C" w14:paraId="777FDAB2" w14:textId="77777777">
        <w:tc>
          <w:tcPr>
            <w:tcW w:w="1028" w:type="dxa"/>
            <w:tcBorders>
              <w:top w:val="single" w:sz="4" w:space="0" w:color="auto"/>
              <w:bottom w:val="single" w:sz="4" w:space="0" w:color="auto"/>
              <w:right w:val="single" w:sz="4" w:space="0" w:color="auto"/>
            </w:tcBorders>
          </w:tcPr>
          <w:p w14:paraId="023E23E5" w14:textId="77777777" w:rsidR="001A00A1" w:rsidRPr="007B340C" w:rsidRDefault="00120233">
            <w:pPr>
              <w:pStyle w:val="aa"/>
              <w:jc w:val="center"/>
              <w:rPr>
                <w:sz w:val="16"/>
                <w:szCs w:val="16"/>
              </w:rPr>
            </w:pPr>
            <w:r w:rsidRPr="007B340C">
              <w:rPr>
                <w:sz w:val="16"/>
                <w:szCs w:val="16"/>
              </w:rPr>
              <w:t>V10X</w:t>
            </w:r>
          </w:p>
        </w:tc>
        <w:tc>
          <w:tcPr>
            <w:tcW w:w="3197" w:type="dxa"/>
            <w:tcBorders>
              <w:top w:val="nil"/>
              <w:left w:val="single" w:sz="4" w:space="0" w:color="auto"/>
              <w:bottom w:val="single" w:sz="4" w:space="0" w:color="auto"/>
              <w:right w:val="nil"/>
            </w:tcBorders>
          </w:tcPr>
          <w:p w14:paraId="24F3BD51" w14:textId="77777777" w:rsidR="001A00A1" w:rsidRPr="007B340C" w:rsidRDefault="00120233">
            <w:pPr>
              <w:pStyle w:val="ac"/>
              <w:rPr>
                <w:sz w:val="16"/>
                <w:szCs w:val="16"/>
              </w:rPr>
            </w:pPr>
            <w:r w:rsidRPr="007B340C">
              <w:rPr>
                <w:sz w:val="16"/>
                <w:szCs w:val="16"/>
              </w:rPr>
              <w:t>другие терапевтические радиофармацевтические средства</w:t>
            </w:r>
          </w:p>
        </w:tc>
        <w:tc>
          <w:tcPr>
            <w:tcW w:w="1936" w:type="dxa"/>
            <w:tcBorders>
              <w:top w:val="nil"/>
              <w:left w:val="single" w:sz="4" w:space="0" w:color="auto"/>
              <w:bottom w:val="single" w:sz="4" w:space="0" w:color="auto"/>
              <w:right w:val="nil"/>
            </w:tcBorders>
          </w:tcPr>
          <w:p w14:paraId="35B29DF3" w14:textId="77777777" w:rsidR="001A00A1" w:rsidRPr="007B340C" w:rsidRDefault="001A00A1">
            <w:pPr>
              <w:pStyle w:val="aa"/>
              <w:rPr>
                <w:sz w:val="16"/>
                <w:szCs w:val="16"/>
              </w:rPr>
            </w:pPr>
          </w:p>
        </w:tc>
        <w:tc>
          <w:tcPr>
            <w:tcW w:w="4037" w:type="dxa"/>
            <w:tcBorders>
              <w:top w:val="nil"/>
              <w:left w:val="single" w:sz="4" w:space="0" w:color="auto"/>
              <w:bottom w:val="single" w:sz="4" w:space="0" w:color="auto"/>
            </w:tcBorders>
          </w:tcPr>
          <w:p w14:paraId="206255BC" w14:textId="77777777" w:rsidR="001A00A1" w:rsidRPr="007B340C" w:rsidRDefault="001A00A1">
            <w:pPr>
              <w:pStyle w:val="aa"/>
              <w:rPr>
                <w:sz w:val="16"/>
                <w:szCs w:val="16"/>
              </w:rPr>
            </w:pPr>
          </w:p>
        </w:tc>
      </w:tr>
      <w:tr w:rsidR="001A00A1" w:rsidRPr="007B340C" w14:paraId="6543ABD4" w14:textId="77777777">
        <w:tc>
          <w:tcPr>
            <w:tcW w:w="1028" w:type="dxa"/>
            <w:tcBorders>
              <w:top w:val="single" w:sz="4" w:space="0" w:color="auto"/>
              <w:bottom w:val="single" w:sz="4" w:space="0" w:color="auto"/>
              <w:right w:val="single" w:sz="4" w:space="0" w:color="auto"/>
            </w:tcBorders>
          </w:tcPr>
          <w:p w14:paraId="7EF5D0DA" w14:textId="77777777" w:rsidR="001A00A1" w:rsidRPr="007B340C" w:rsidRDefault="00120233">
            <w:pPr>
              <w:pStyle w:val="aa"/>
              <w:jc w:val="center"/>
              <w:rPr>
                <w:sz w:val="16"/>
                <w:szCs w:val="16"/>
              </w:rPr>
            </w:pPr>
            <w:r w:rsidRPr="007B340C">
              <w:rPr>
                <w:sz w:val="16"/>
                <w:szCs w:val="16"/>
              </w:rPr>
              <w:t>V10XX</w:t>
            </w:r>
          </w:p>
        </w:tc>
        <w:tc>
          <w:tcPr>
            <w:tcW w:w="3197" w:type="dxa"/>
            <w:tcBorders>
              <w:top w:val="nil"/>
              <w:left w:val="single" w:sz="4" w:space="0" w:color="auto"/>
              <w:bottom w:val="single" w:sz="4" w:space="0" w:color="auto"/>
              <w:right w:val="nil"/>
            </w:tcBorders>
          </w:tcPr>
          <w:p w14:paraId="375A3481" w14:textId="77777777" w:rsidR="001A00A1" w:rsidRPr="007B340C" w:rsidRDefault="00120233">
            <w:pPr>
              <w:pStyle w:val="ac"/>
              <w:rPr>
                <w:sz w:val="16"/>
                <w:szCs w:val="16"/>
              </w:rPr>
            </w:pPr>
            <w:r w:rsidRPr="007B340C">
              <w:rPr>
                <w:sz w:val="16"/>
                <w:szCs w:val="16"/>
              </w:rPr>
              <w:t>разные терапевтические радиофармацевтические средства</w:t>
            </w:r>
          </w:p>
        </w:tc>
        <w:tc>
          <w:tcPr>
            <w:tcW w:w="1936" w:type="dxa"/>
            <w:tcBorders>
              <w:top w:val="nil"/>
              <w:left w:val="single" w:sz="4" w:space="0" w:color="auto"/>
              <w:bottom w:val="single" w:sz="4" w:space="0" w:color="auto"/>
              <w:right w:val="nil"/>
            </w:tcBorders>
          </w:tcPr>
          <w:p w14:paraId="1A9D15B4" w14:textId="77777777" w:rsidR="001A00A1" w:rsidRPr="007B340C" w:rsidRDefault="00120233">
            <w:pPr>
              <w:pStyle w:val="ac"/>
              <w:rPr>
                <w:sz w:val="16"/>
                <w:szCs w:val="16"/>
              </w:rPr>
            </w:pPr>
            <w:r w:rsidRPr="007B340C">
              <w:rPr>
                <w:sz w:val="16"/>
                <w:szCs w:val="16"/>
              </w:rPr>
              <w:t>радия хлорид [223 Ra]</w:t>
            </w:r>
          </w:p>
        </w:tc>
        <w:tc>
          <w:tcPr>
            <w:tcW w:w="4037" w:type="dxa"/>
            <w:tcBorders>
              <w:top w:val="nil"/>
              <w:left w:val="single" w:sz="4" w:space="0" w:color="auto"/>
              <w:bottom w:val="single" w:sz="4" w:space="0" w:color="auto"/>
            </w:tcBorders>
          </w:tcPr>
          <w:p w14:paraId="17564FE4" w14:textId="77777777" w:rsidR="001A00A1" w:rsidRPr="007B340C" w:rsidRDefault="00120233">
            <w:pPr>
              <w:pStyle w:val="ac"/>
              <w:rPr>
                <w:sz w:val="16"/>
                <w:szCs w:val="16"/>
              </w:rPr>
            </w:pPr>
            <w:r w:rsidRPr="007B340C">
              <w:rPr>
                <w:sz w:val="16"/>
                <w:szCs w:val="16"/>
              </w:rPr>
              <w:t>раствор для внутривенного введения</w:t>
            </w:r>
          </w:p>
        </w:tc>
      </w:tr>
    </w:tbl>
    <w:p w14:paraId="7023C139" w14:textId="77777777" w:rsidR="001A00A1" w:rsidRDefault="001A00A1"/>
    <w:p w14:paraId="26B8A66A" w14:textId="77777777" w:rsidR="001A00A1" w:rsidRDefault="00120233">
      <w:pPr>
        <w:pStyle w:val="1"/>
      </w:pPr>
      <w:bookmarkStart w:id="415" w:name="sub_11402"/>
      <w:r>
        <w:t>Раздел 2. Перечень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изделия медицинского назначения отпускаются по рецептам врачей бесплатно</w:t>
      </w:r>
    </w:p>
    <w:bookmarkEnd w:id="415"/>
    <w:p w14:paraId="14D4E9FB"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0"/>
        <w:gridCol w:w="2392"/>
        <w:gridCol w:w="4366"/>
      </w:tblGrid>
      <w:tr w:rsidR="001A00A1" w14:paraId="79A020F3" w14:textId="77777777">
        <w:tc>
          <w:tcPr>
            <w:tcW w:w="3440" w:type="dxa"/>
            <w:tcBorders>
              <w:top w:val="single" w:sz="4" w:space="0" w:color="auto"/>
              <w:bottom w:val="single" w:sz="4" w:space="0" w:color="auto"/>
              <w:right w:val="single" w:sz="4" w:space="0" w:color="auto"/>
            </w:tcBorders>
          </w:tcPr>
          <w:p w14:paraId="472101DF" w14:textId="77777777" w:rsidR="001A00A1" w:rsidRDefault="00120233">
            <w:pPr>
              <w:pStyle w:val="aa"/>
              <w:jc w:val="center"/>
            </w:pPr>
            <w:r>
              <w:t>Медицинское изделие</w:t>
            </w:r>
          </w:p>
        </w:tc>
        <w:tc>
          <w:tcPr>
            <w:tcW w:w="2392" w:type="dxa"/>
            <w:tcBorders>
              <w:top w:val="single" w:sz="4" w:space="0" w:color="auto"/>
              <w:left w:val="single" w:sz="4" w:space="0" w:color="auto"/>
              <w:bottom w:val="single" w:sz="4" w:space="0" w:color="auto"/>
              <w:right w:val="nil"/>
            </w:tcBorders>
          </w:tcPr>
          <w:p w14:paraId="5851B0FC" w14:textId="77777777" w:rsidR="001A00A1" w:rsidRDefault="00120233">
            <w:pPr>
              <w:pStyle w:val="aa"/>
              <w:jc w:val="center"/>
            </w:pPr>
            <w:r>
              <w:t>Код вида в номенклатурной классификации медицинских изделий</w:t>
            </w:r>
          </w:p>
        </w:tc>
        <w:tc>
          <w:tcPr>
            <w:tcW w:w="4366" w:type="dxa"/>
            <w:tcBorders>
              <w:top w:val="single" w:sz="4" w:space="0" w:color="auto"/>
              <w:left w:val="single" w:sz="4" w:space="0" w:color="auto"/>
              <w:bottom w:val="single" w:sz="4" w:space="0" w:color="auto"/>
            </w:tcBorders>
          </w:tcPr>
          <w:p w14:paraId="50FF9FBE" w14:textId="77777777" w:rsidR="001A00A1" w:rsidRDefault="00120233">
            <w:pPr>
              <w:pStyle w:val="aa"/>
              <w:jc w:val="center"/>
            </w:pPr>
            <w:r>
              <w:t>Наименование вида медицинского изделия</w:t>
            </w:r>
          </w:p>
        </w:tc>
      </w:tr>
      <w:tr w:rsidR="001A00A1" w14:paraId="687B6984" w14:textId="77777777">
        <w:tc>
          <w:tcPr>
            <w:tcW w:w="3440" w:type="dxa"/>
            <w:tcBorders>
              <w:top w:val="single" w:sz="4" w:space="0" w:color="auto"/>
              <w:bottom w:val="single" w:sz="4" w:space="0" w:color="auto"/>
              <w:right w:val="single" w:sz="4" w:space="0" w:color="auto"/>
            </w:tcBorders>
          </w:tcPr>
          <w:p w14:paraId="0F1CFDD2" w14:textId="77777777" w:rsidR="001A00A1" w:rsidRDefault="00120233">
            <w:pPr>
              <w:pStyle w:val="ac"/>
            </w:pPr>
            <w:r>
              <w:t>Иглы инсулиновые</w:t>
            </w:r>
          </w:p>
        </w:tc>
        <w:tc>
          <w:tcPr>
            <w:tcW w:w="2392" w:type="dxa"/>
            <w:tcBorders>
              <w:top w:val="single" w:sz="4" w:space="0" w:color="auto"/>
              <w:left w:val="single" w:sz="4" w:space="0" w:color="auto"/>
              <w:bottom w:val="single" w:sz="4" w:space="0" w:color="auto"/>
              <w:right w:val="nil"/>
            </w:tcBorders>
          </w:tcPr>
          <w:p w14:paraId="6642185C" w14:textId="77777777" w:rsidR="001A00A1" w:rsidRDefault="00120233">
            <w:pPr>
              <w:pStyle w:val="aa"/>
              <w:jc w:val="center"/>
            </w:pPr>
            <w:r>
              <w:t>137610</w:t>
            </w:r>
          </w:p>
        </w:tc>
        <w:tc>
          <w:tcPr>
            <w:tcW w:w="4366" w:type="dxa"/>
            <w:tcBorders>
              <w:top w:val="single" w:sz="4" w:space="0" w:color="auto"/>
              <w:left w:val="single" w:sz="4" w:space="0" w:color="auto"/>
              <w:bottom w:val="single" w:sz="4" w:space="0" w:color="auto"/>
            </w:tcBorders>
          </w:tcPr>
          <w:p w14:paraId="10AD6EAC" w14:textId="77777777" w:rsidR="001A00A1" w:rsidRDefault="00120233">
            <w:pPr>
              <w:pStyle w:val="ac"/>
            </w:pPr>
            <w:r>
              <w:t>игла для автоинъектора</w:t>
            </w:r>
          </w:p>
        </w:tc>
      </w:tr>
      <w:tr w:rsidR="001A00A1" w14:paraId="66DE56CC" w14:textId="77777777">
        <w:tc>
          <w:tcPr>
            <w:tcW w:w="3440" w:type="dxa"/>
            <w:tcBorders>
              <w:top w:val="single" w:sz="4" w:space="0" w:color="auto"/>
              <w:bottom w:val="single" w:sz="4" w:space="0" w:color="auto"/>
              <w:right w:val="single" w:sz="4" w:space="0" w:color="auto"/>
            </w:tcBorders>
          </w:tcPr>
          <w:p w14:paraId="618BCD29" w14:textId="77777777" w:rsidR="001A00A1" w:rsidRDefault="00120233">
            <w:pPr>
              <w:pStyle w:val="ac"/>
            </w:pPr>
            <w:r>
              <w:t>Тест-полоски для определения содержания глюкозы в крови</w:t>
            </w:r>
          </w:p>
        </w:tc>
        <w:tc>
          <w:tcPr>
            <w:tcW w:w="2392" w:type="dxa"/>
            <w:tcBorders>
              <w:top w:val="single" w:sz="4" w:space="0" w:color="auto"/>
              <w:left w:val="single" w:sz="4" w:space="0" w:color="auto"/>
              <w:bottom w:val="single" w:sz="4" w:space="0" w:color="auto"/>
              <w:right w:val="nil"/>
            </w:tcBorders>
          </w:tcPr>
          <w:p w14:paraId="4B4A806D" w14:textId="77777777" w:rsidR="001A00A1" w:rsidRDefault="00120233">
            <w:pPr>
              <w:pStyle w:val="aa"/>
              <w:jc w:val="center"/>
            </w:pPr>
            <w:r>
              <w:t>248900</w:t>
            </w:r>
          </w:p>
        </w:tc>
        <w:tc>
          <w:tcPr>
            <w:tcW w:w="4366" w:type="dxa"/>
            <w:tcBorders>
              <w:top w:val="single" w:sz="4" w:space="0" w:color="auto"/>
              <w:left w:val="single" w:sz="4" w:space="0" w:color="auto"/>
              <w:bottom w:val="single" w:sz="4" w:space="0" w:color="auto"/>
            </w:tcBorders>
          </w:tcPr>
          <w:p w14:paraId="042DA9F9" w14:textId="77777777" w:rsidR="001A00A1" w:rsidRDefault="00120233">
            <w:pPr>
              <w:pStyle w:val="ac"/>
            </w:pPr>
            <w:r>
              <w:t>тест-полоски</w:t>
            </w:r>
          </w:p>
        </w:tc>
      </w:tr>
      <w:tr w:rsidR="001A00A1" w14:paraId="51776B64" w14:textId="77777777">
        <w:tc>
          <w:tcPr>
            <w:tcW w:w="3440" w:type="dxa"/>
            <w:tcBorders>
              <w:top w:val="single" w:sz="4" w:space="0" w:color="auto"/>
              <w:bottom w:val="single" w:sz="4" w:space="0" w:color="auto"/>
              <w:right w:val="single" w:sz="4" w:space="0" w:color="auto"/>
            </w:tcBorders>
          </w:tcPr>
          <w:p w14:paraId="7AB4C9CA" w14:textId="77777777" w:rsidR="001A00A1" w:rsidRDefault="00120233">
            <w:pPr>
              <w:pStyle w:val="ac"/>
            </w:pPr>
            <w:r>
              <w:t>Шприц-ручка</w:t>
            </w:r>
          </w:p>
        </w:tc>
        <w:tc>
          <w:tcPr>
            <w:tcW w:w="2392" w:type="dxa"/>
            <w:tcBorders>
              <w:top w:val="single" w:sz="4" w:space="0" w:color="auto"/>
              <w:left w:val="single" w:sz="4" w:space="0" w:color="auto"/>
              <w:bottom w:val="single" w:sz="4" w:space="0" w:color="auto"/>
              <w:right w:val="nil"/>
            </w:tcBorders>
          </w:tcPr>
          <w:p w14:paraId="04AE49FD" w14:textId="77777777" w:rsidR="001A00A1" w:rsidRDefault="00120233">
            <w:pPr>
              <w:pStyle w:val="aa"/>
              <w:jc w:val="center"/>
            </w:pPr>
            <w:r>
              <w:t>136320</w:t>
            </w:r>
          </w:p>
        </w:tc>
        <w:tc>
          <w:tcPr>
            <w:tcW w:w="4366" w:type="dxa"/>
            <w:tcBorders>
              <w:top w:val="single" w:sz="4" w:space="0" w:color="auto"/>
              <w:left w:val="single" w:sz="4" w:space="0" w:color="auto"/>
              <w:bottom w:val="single" w:sz="4" w:space="0" w:color="auto"/>
            </w:tcBorders>
          </w:tcPr>
          <w:p w14:paraId="2D592F46" w14:textId="77777777" w:rsidR="001A00A1" w:rsidRDefault="00120233">
            <w:pPr>
              <w:pStyle w:val="ac"/>
            </w:pPr>
            <w:r>
              <w:t>автоинъектор, используемый со сменным картриджем, механический</w:t>
            </w:r>
          </w:p>
        </w:tc>
      </w:tr>
      <w:tr w:rsidR="001A00A1" w14:paraId="75207290" w14:textId="77777777">
        <w:tc>
          <w:tcPr>
            <w:tcW w:w="3440" w:type="dxa"/>
            <w:tcBorders>
              <w:top w:val="single" w:sz="4" w:space="0" w:color="auto"/>
              <w:bottom w:val="single" w:sz="4" w:space="0" w:color="auto"/>
              <w:right w:val="single" w:sz="4" w:space="0" w:color="auto"/>
            </w:tcBorders>
          </w:tcPr>
          <w:p w14:paraId="6D5FC8CC" w14:textId="77777777" w:rsidR="001A00A1" w:rsidRDefault="00120233">
            <w:pPr>
              <w:pStyle w:val="ac"/>
            </w:pPr>
            <w:r>
              <w:lastRenderedPageBreak/>
              <w:t>Катетер типа Пеццера (для хронических урологических больных)</w:t>
            </w:r>
          </w:p>
        </w:tc>
        <w:tc>
          <w:tcPr>
            <w:tcW w:w="2392" w:type="dxa"/>
            <w:tcBorders>
              <w:top w:val="single" w:sz="4" w:space="0" w:color="auto"/>
              <w:left w:val="single" w:sz="4" w:space="0" w:color="auto"/>
              <w:bottom w:val="single" w:sz="4" w:space="0" w:color="auto"/>
              <w:right w:val="nil"/>
            </w:tcBorders>
          </w:tcPr>
          <w:p w14:paraId="0EA7226A" w14:textId="77777777" w:rsidR="001A00A1" w:rsidRDefault="001A00A1">
            <w:pPr>
              <w:pStyle w:val="aa"/>
            </w:pPr>
          </w:p>
        </w:tc>
        <w:tc>
          <w:tcPr>
            <w:tcW w:w="4366" w:type="dxa"/>
            <w:tcBorders>
              <w:top w:val="single" w:sz="4" w:space="0" w:color="auto"/>
              <w:left w:val="single" w:sz="4" w:space="0" w:color="auto"/>
              <w:bottom w:val="single" w:sz="4" w:space="0" w:color="auto"/>
            </w:tcBorders>
          </w:tcPr>
          <w:p w14:paraId="3CDFE9FD" w14:textId="77777777" w:rsidR="001A00A1" w:rsidRDefault="001A00A1">
            <w:pPr>
              <w:pStyle w:val="aa"/>
            </w:pPr>
          </w:p>
        </w:tc>
      </w:tr>
    </w:tbl>
    <w:p w14:paraId="78D7EE7A" w14:textId="77777777" w:rsidR="001A00A1" w:rsidRDefault="001A00A1"/>
    <w:p w14:paraId="0EE4BB61" w14:textId="77777777" w:rsidR="001A00A1" w:rsidRDefault="00120233">
      <w:pPr>
        <w:pStyle w:val="1"/>
      </w:pPr>
      <w:bookmarkStart w:id="416" w:name="sub_11403"/>
      <w:r>
        <w:t>Раздел 3. Дополнительный перечень медицинских изделий</w:t>
      </w:r>
    </w:p>
    <w:bookmarkEnd w:id="416"/>
    <w:p w14:paraId="77F531DB"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9407"/>
      </w:tblGrid>
      <w:tr w:rsidR="001A00A1" w14:paraId="6264BECD" w14:textId="77777777">
        <w:tc>
          <w:tcPr>
            <w:tcW w:w="791" w:type="dxa"/>
            <w:tcBorders>
              <w:top w:val="single" w:sz="4" w:space="0" w:color="auto"/>
              <w:bottom w:val="single" w:sz="4" w:space="0" w:color="auto"/>
              <w:right w:val="single" w:sz="4" w:space="0" w:color="auto"/>
            </w:tcBorders>
          </w:tcPr>
          <w:p w14:paraId="1486928D" w14:textId="77777777" w:rsidR="001A00A1" w:rsidRDefault="00120233">
            <w:pPr>
              <w:pStyle w:val="aa"/>
              <w:jc w:val="center"/>
            </w:pPr>
            <w:r>
              <w:t>N</w:t>
            </w:r>
            <w:r>
              <w:br/>
              <w:t>п/п</w:t>
            </w:r>
          </w:p>
        </w:tc>
        <w:tc>
          <w:tcPr>
            <w:tcW w:w="9407" w:type="dxa"/>
            <w:tcBorders>
              <w:top w:val="single" w:sz="4" w:space="0" w:color="auto"/>
              <w:left w:val="single" w:sz="4" w:space="0" w:color="auto"/>
              <w:bottom w:val="single" w:sz="4" w:space="0" w:color="auto"/>
            </w:tcBorders>
          </w:tcPr>
          <w:p w14:paraId="09B0E598" w14:textId="77777777" w:rsidR="001A00A1" w:rsidRDefault="00120233">
            <w:pPr>
              <w:pStyle w:val="aa"/>
              <w:jc w:val="center"/>
            </w:pPr>
            <w:r>
              <w:t>Наименование изделия</w:t>
            </w:r>
          </w:p>
        </w:tc>
      </w:tr>
      <w:tr w:rsidR="001A00A1" w14:paraId="0D0189C9" w14:textId="77777777">
        <w:tc>
          <w:tcPr>
            <w:tcW w:w="791" w:type="dxa"/>
            <w:tcBorders>
              <w:top w:val="single" w:sz="4" w:space="0" w:color="auto"/>
              <w:bottom w:val="single" w:sz="4" w:space="0" w:color="auto"/>
              <w:right w:val="single" w:sz="4" w:space="0" w:color="auto"/>
            </w:tcBorders>
          </w:tcPr>
          <w:p w14:paraId="4DF89C5B" w14:textId="77777777" w:rsidR="001A00A1" w:rsidRDefault="00120233">
            <w:pPr>
              <w:pStyle w:val="aa"/>
              <w:jc w:val="center"/>
            </w:pPr>
            <w:r>
              <w:t>1</w:t>
            </w:r>
          </w:p>
        </w:tc>
        <w:tc>
          <w:tcPr>
            <w:tcW w:w="9407" w:type="dxa"/>
            <w:tcBorders>
              <w:top w:val="single" w:sz="4" w:space="0" w:color="auto"/>
              <w:left w:val="single" w:sz="4" w:space="0" w:color="auto"/>
              <w:bottom w:val="single" w:sz="4" w:space="0" w:color="auto"/>
            </w:tcBorders>
          </w:tcPr>
          <w:p w14:paraId="55933FC0" w14:textId="77777777" w:rsidR="001A00A1" w:rsidRDefault="00120233">
            <w:pPr>
              <w:pStyle w:val="aa"/>
            </w:pPr>
            <w:r>
              <w:t>Глазной протез стеклянный</w:t>
            </w:r>
          </w:p>
        </w:tc>
      </w:tr>
      <w:tr w:rsidR="001A00A1" w14:paraId="384DD404" w14:textId="77777777">
        <w:tc>
          <w:tcPr>
            <w:tcW w:w="791" w:type="dxa"/>
            <w:tcBorders>
              <w:top w:val="single" w:sz="4" w:space="0" w:color="auto"/>
              <w:bottom w:val="single" w:sz="4" w:space="0" w:color="auto"/>
              <w:right w:val="single" w:sz="4" w:space="0" w:color="auto"/>
            </w:tcBorders>
          </w:tcPr>
          <w:p w14:paraId="0F0FA01E" w14:textId="77777777" w:rsidR="001A00A1" w:rsidRDefault="00120233">
            <w:pPr>
              <w:pStyle w:val="aa"/>
              <w:jc w:val="center"/>
            </w:pPr>
            <w:r>
              <w:t>2</w:t>
            </w:r>
          </w:p>
        </w:tc>
        <w:tc>
          <w:tcPr>
            <w:tcW w:w="9407" w:type="dxa"/>
            <w:tcBorders>
              <w:top w:val="single" w:sz="4" w:space="0" w:color="auto"/>
              <w:left w:val="single" w:sz="4" w:space="0" w:color="auto"/>
              <w:bottom w:val="single" w:sz="4" w:space="0" w:color="auto"/>
            </w:tcBorders>
          </w:tcPr>
          <w:p w14:paraId="657E45EF" w14:textId="77777777" w:rsidR="001A00A1" w:rsidRDefault="00120233">
            <w:pPr>
              <w:pStyle w:val="aa"/>
            </w:pPr>
            <w:r>
              <w:t>Глазной протез пластмассовый</w:t>
            </w:r>
          </w:p>
        </w:tc>
      </w:tr>
      <w:tr w:rsidR="001A00A1" w14:paraId="7F4E87D1" w14:textId="77777777">
        <w:tc>
          <w:tcPr>
            <w:tcW w:w="791" w:type="dxa"/>
            <w:tcBorders>
              <w:top w:val="single" w:sz="4" w:space="0" w:color="auto"/>
              <w:bottom w:val="single" w:sz="4" w:space="0" w:color="auto"/>
              <w:right w:val="single" w:sz="4" w:space="0" w:color="auto"/>
            </w:tcBorders>
          </w:tcPr>
          <w:p w14:paraId="1CCB7067" w14:textId="77777777" w:rsidR="001A00A1" w:rsidRDefault="00120233">
            <w:pPr>
              <w:pStyle w:val="aa"/>
              <w:jc w:val="center"/>
            </w:pPr>
            <w:r>
              <w:t>3</w:t>
            </w:r>
          </w:p>
        </w:tc>
        <w:tc>
          <w:tcPr>
            <w:tcW w:w="9407" w:type="dxa"/>
            <w:tcBorders>
              <w:top w:val="single" w:sz="4" w:space="0" w:color="auto"/>
              <w:left w:val="single" w:sz="4" w:space="0" w:color="auto"/>
              <w:bottom w:val="single" w:sz="4" w:space="0" w:color="auto"/>
            </w:tcBorders>
          </w:tcPr>
          <w:p w14:paraId="43A3D5D1" w14:textId="77777777" w:rsidR="001A00A1" w:rsidRDefault="00120233">
            <w:pPr>
              <w:pStyle w:val="aa"/>
            </w:pPr>
            <w:r>
              <w:t>Вискоэластик</w:t>
            </w:r>
          </w:p>
        </w:tc>
      </w:tr>
      <w:tr w:rsidR="001A00A1" w14:paraId="0C8E6E0D" w14:textId="77777777">
        <w:tc>
          <w:tcPr>
            <w:tcW w:w="791" w:type="dxa"/>
            <w:tcBorders>
              <w:top w:val="single" w:sz="4" w:space="0" w:color="auto"/>
              <w:bottom w:val="single" w:sz="4" w:space="0" w:color="auto"/>
              <w:right w:val="single" w:sz="4" w:space="0" w:color="auto"/>
            </w:tcBorders>
          </w:tcPr>
          <w:p w14:paraId="02BD556A" w14:textId="77777777" w:rsidR="001A00A1" w:rsidRDefault="00120233">
            <w:pPr>
              <w:pStyle w:val="aa"/>
              <w:jc w:val="center"/>
            </w:pPr>
            <w:r>
              <w:t>4</w:t>
            </w:r>
          </w:p>
        </w:tc>
        <w:tc>
          <w:tcPr>
            <w:tcW w:w="9407" w:type="dxa"/>
            <w:tcBorders>
              <w:top w:val="single" w:sz="4" w:space="0" w:color="auto"/>
              <w:left w:val="single" w:sz="4" w:space="0" w:color="auto"/>
              <w:bottom w:val="single" w:sz="4" w:space="0" w:color="auto"/>
            </w:tcBorders>
          </w:tcPr>
          <w:p w14:paraId="348279FB" w14:textId="77777777" w:rsidR="001A00A1" w:rsidRDefault="00120233">
            <w:pPr>
              <w:pStyle w:val="aa"/>
            </w:pPr>
            <w:r>
              <w:t>Аллоплант</w:t>
            </w:r>
          </w:p>
        </w:tc>
      </w:tr>
      <w:tr w:rsidR="001A00A1" w14:paraId="41C979A0" w14:textId="77777777">
        <w:tc>
          <w:tcPr>
            <w:tcW w:w="791" w:type="dxa"/>
            <w:tcBorders>
              <w:top w:val="single" w:sz="4" w:space="0" w:color="auto"/>
              <w:bottom w:val="single" w:sz="4" w:space="0" w:color="auto"/>
              <w:right w:val="single" w:sz="4" w:space="0" w:color="auto"/>
            </w:tcBorders>
          </w:tcPr>
          <w:p w14:paraId="4F20A75D" w14:textId="77777777" w:rsidR="001A00A1" w:rsidRDefault="00120233">
            <w:pPr>
              <w:pStyle w:val="aa"/>
              <w:jc w:val="center"/>
            </w:pPr>
            <w:r>
              <w:t>5</w:t>
            </w:r>
          </w:p>
        </w:tc>
        <w:tc>
          <w:tcPr>
            <w:tcW w:w="9407" w:type="dxa"/>
            <w:tcBorders>
              <w:top w:val="single" w:sz="4" w:space="0" w:color="auto"/>
              <w:left w:val="single" w:sz="4" w:space="0" w:color="auto"/>
              <w:bottom w:val="single" w:sz="4" w:space="0" w:color="auto"/>
            </w:tcBorders>
          </w:tcPr>
          <w:p w14:paraId="32C16EEE" w14:textId="77777777" w:rsidR="001A00A1" w:rsidRDefault="00120233">
            <w:pPr>
              <w:pStyle w:val="aa"/>
            </w:pPr>
            <w:r>
              <w:t>Сетчатые импланты для герниопластики</w:t>
            </w:r>
          </w:p>
        </w:tc>
      </w:tr>
      <w:tr w:rsidR="001A00A1" w14:paraId="5270F547" w14:textId="77777777">
        <w:tc>
          <w:tcPr>
            <w:tcW w:w="791" w:type="dxa"/>
            <w:tcBorders>
              <w:top w:val="single" w:sz="4" w:space="0" w:color="auto"/>
              <w:bottom w:val="single" w:sz="4" w:space="0" w:color="auto"/>
              <w:right w:val="single" w:sz="4" w:space="0" w:color="auto"/>
            </w:tcBorders>
          </w:tcPr>
          <w:p w14:paraId="694BCECE" w14:textId="77777777" w:rsidR="001A00A1" w:rsidRDefault="00120233">
            <w:pPr>
              <w:pStyle w:val="aa"/>
              <w:jc w:val="center"/>
            </w:pPr>
            <w:r>
              <w:t>6</w:t>
            </w:r>
          </w:p>
        </w:tc>
        <w:tc>
          <w:tcPr>
            <w:tcW w:w="9407" w:type="dxa"/>
            <w:tcBorders>
              <w:top w:val="nil"/>
              <w:left w:val="single" w:sz="4" w:space="0" w:color="auto"/>
              <w:bottom w:val="single" w:sz="4" w:space="0" w:color="auto"/>
            </w:tcBorders>
          </w:tcPr>
          <w:p w14:paraId="1C49B351" w14:textId="77777777" w:rsidR="001A00A1" w:rsidRDefault="00120233">
            <w:pPr>
              <w:pStyle w:val="aa"/>
            </w:pPr>
            <w:r>
              <w:t>Гомоткани (склера, хрящи)</w:t>
            </w:r>
          </w:p>
        </w:tc>
      </w:tr>
      <w:tr w:rsidR="001A00A1" w14:paraId="5E24C860" w14:textId="77777777">
        <w:tc>
          <w:tcPr>
            <w:tcW w:w="791" w:type="dxa"/>
            <w:tcBorders>
              <w:top w:val="single" w:sz="4" w:space="0" w:color="auto"/>
              <w:bottom w:val="single" w:sz="4" w:space="0" w:color="auto"/>
              <w:right w:val="single" w:sz="4" w:space="0" w:color="auto"/>
            </w:tcBorders>
          </w:tcPr>
          <w:p w14:paraId="527E903D" w14:textId="77777777" w:rsidR="001A00A1" w:rsidRDefault="00120233">
            <w:pPr>
              <w:pStyle w:val="aa"/>
              <w:jc w:val="center"/>
            </w:pPr>
            <w:r>
              <w:t>7</w:t>
            </w:r>
          </w:p>
        </w:tc>
        <w:tc>
          <w:tcPr>
            <w:tcW w:w="9407" w:type="dxa"/>
            <w:tcBorders>
              <w:top w:val="nil"/>
              <w:left w:val="single" w:sz="4" w:space="0" w:color="auto"/>
              <w:bottom w:val="single" w:sz="4" w:space="0" w:color="auto"/>
            </w:tcBorders>
          </w:tcPr>
          <w:p w14:paraId="5C706021" w14:textId="77777777" w:rsidR="001A00A1" w:rsidRDefault="00120233">
            <w:pPr>
              <w:pStyle w:val="aa"/>
            </w:pPr>
            <w:r>
              <w:t>Инфузионные наборы к инсулиновой помпе</w:t>
            </w:r>
          </w:p>
        </w:tc>
      </w:tr>
      <w:tr w:rsidR="001A00A1" w14:paraId="4B7193FF" w14:textId="77777777">
        <w:tc>
          <w:tcPr>
            <w:tcW w:w="791" w:type="dxa"/>
            <w:tcBorders>
              <w:top w:val="single" w:sz="4" w:space="0" w:color="auto"/>
              <w:bottom w:val="single" w:sz="4" w:space="0" w:color="auto"/>
              <w:right w:val="single" w:sz="4" w:space="0" w:color="auto"/>
            </w:tcBorders>
          </w:tcPr>
          <w:p w14:paraId="4427E46A" w14:textId="77777777" w:rsidR="001A00A1" w:rsidRDefault="00120233">
            <w:pPr>
              <w:pStyle w:val="aa"/>
              <w:jc w:val="center"/>
            </w:pPr>
            <w:r>
              <w:t>8</w:t>
            </w:r>
          </w:p>
        </w:tc>
        <w:tc>
          <w:tcPr>
            <w:tcW w:w="9407" w:type="dxa"/>
            <w:tcBorders>
              <w:top w:val="nil"/>
              <w:left w:val="single" w:sz="4" w:space="0" w:color="auto"/>
              <w:bottom w:val="single" w:sz="4" w:space="0" w:color="auto"/>
            </w:tcBorders>
          </w:tcPr>
          <w:p w14:paraId="497292AB" w14:textId="77777777" w:rsidR="001A00A1" w:rsidRDefault="00120233">
            <w:pPr>
              <w:pStyle w:val="aa"/>
            </w:pPr>
            <w:r>
              <w:t>Резервуары к инсулиновой помпе</w:t>
            </w:r>
          </w:p>
        </w:tc>
      </w:tr>
      <w:tr w:rsidR="001A00A1" w14:paraId="0C0A0ACD" w14:textId="77777777">
        <w:tc>
          <w:tcPr>
            <w:tcW w:w="791" w:type="dxa"/>
            <w:tcBorders>
              <w:top w:val="single" w:sz="4" w:space="0" w:color="auto"/>
              <w:bottom w:val="single" w:sz="4" w:space="0" w:color="auto"/>
              <w:right w:val="single" w:sz="4" w:space="0" w:color="auto"/>
            </w:tcBorders>
          </w:tcPr>
          <w:p w14:paraId="5F476A5D" w14:textId="77777777" w:rsidR="001A00A1" w:rsidRDefault="00120233">
            <w:pPr>
              <w:pStyle w:val="aa"/>
              <w:jc w:val="center"/>
            </w:pPr>
            <w:r>
              <w:t>9</w:t>
            </w:r>
          </w:p>
        </w:tc>
        <w:tc>
          <w:tcPr>
            <w:tcW w:w="9407" w:type="dxa"/>
            <w:tcBorders>
              <w:top w:val="nil"/>
              <w:left w:val="single" w:sz="4" w:space="0" w:color="auto"/>
              <w:bottom w:val="single" w:sz="4" w:space="0" w:color="auto"/>
            </w:tcBorders>
          </w:tcPr>
          <w:p w14:paraId="51C84BA0" w14:textId="77777777" w:rsidR="001A00A1" w:rsidRDefault="00120233">
            <w:pPr>
              <w:pStyle w:val="aa"/>
            </w:pPr>
            <w:r>
              <w:t>Система для непрерывного мониторинга глюкозы</w:t>
            </w:r>
          </w:p>
        </w:tc>
      </w:tr>
    </w:tbl>
    <w:p w14:paraId="784D0D7F" w14:textId="77777777" w:rsidR="001A00A1" w:rsidRDefault="001A00A1"/>
    <w:p w14:paraId="3F0BB5BA" w14:textId="77777777" w:rsidR="001A00A1" w:rsidRDefault="00120233">
      <w:pPr>
        <w:pStyle w:val="1"/>
      </w:pPr>
      <w:bookmarkStart w:id="417" w:name="sub_11404"/>
      <w:r>
        <w:t>Раздел 4. Перечень расходных материалов, применяемых для оказания медицинских услуг в стоматологии</w:t>
      </w:r>
    </w:p>
    <w:bookmarkEnd w:id="417"/>
    <w:p w14:paraId="3F476C53" w14:textId="77777777" w:rsidR="001A00A1" w:rsidRDefault="001A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9407"/>
      </w:tblGrid>
      <w:tr w:rsidR="001A00A1" w14:paraId="4EB4C188" w14:textId="77777777">
        <w:tc>
          <w:tcPr>
            <w:tcW w:w="791" w:type="dxa"/>
            <w:tcBorders>
              <w:top w:val="single" w:sz="4" w:space="0" w:color="auto"/>
              <w:bottom w:val="single" w:sz="4" w:space="0" w:color="auto"/>
              <w:right w:val="single" w:sz="4" w:space="0" w:color="auto"/>
            </w:tcBorders>
          </w:tcPr>
          <w:p w14:paraId="32137821" w14:textId="77777777" w:rsidR="001A00A1" w:rsidRDefault="00120233">
            <w:pPr>
              <w:pStyle w:val="aa"/>
              <w:jc w:val="center"/>
            </w:pPr>
            <w:r>
              <w:t>N</w:t>
            </w:r>
            <w:r>
              <w:br/>
              <w:t>п/п</w:t>
            </w:r>
          </w:p>
        </w:tc>
        <w:tc>
          <w:tcPr>
            <w:tcW w:w="9407" w:type="dxa"/>
            <w:tcBorders>
              <w:top w:val="single" w:sz="4" w:space="0" w:color="auto"/>
              <w:left w:val="single" w:sz="4" w:space="0" w:color="auto"/>
              <w:bottom w:val="single" w:sz="4" w:space="0" w:color="auto"/>
            </w:tcBorders>
          </w:tcPr>
          <w:p w14:paraId="2FF46ADF" w14:textId="77777777" w:rsidR="001A00A1" w:rsidRDefault="00120233">
            <w:pPr>
              <w:pStyle w:val="aa"/>
              <w:jc w:val="center"/>
            </w:pPr>
            <w:r>
              <w:t>Наименование материала</w:t>
            </w:r>
          </w:p>
        </w:tc>
      </w:tr>
      <w:tr w:rsidR="001A00A1" w14:paraId="4E932F76" w14:textId="77777777">
        <w:tc>
          <w:tcPr>
            <w:tcW w:w="791" w:type="dxa"/>
            <w:tcBorders>
              <w:top w:val="single" w:sz="4" w:space="0" w:color="auto"/>
              <w:bottom w:val="single" w:sz="4" w:space="0" w:color="auto"/>
              <w:right w:val="single" w:sz="4" w:space="0" w:color="auto"/>
            </w:tcBorders>
          </w:tcPr>
          <w:p w14:paraId="0771540E" w14:textId="77777777" w:rsidR="001A00A1" w:rsidRDefault="00120233">
            <w:pPr>
              <w:pStyle w:val="aa"/>
              <w:jc w:val="center"/>
            </w:pPr>
            <w:r>
              <w:t>1.</w:t>
            </w:r>
          </w:p>
        </w:tc>
        <w:tc>
          <w:tcPr>
            <w:tcW w:w="9407" w:type="dxa"/>
            <w:tcBorders>
              <w:top w:val="single" w:sz="4" w:space="0" w:color="auto"/>
              <w:left w:val="single" w:sz="4" w:space="0" w:color="auto"/>
              <w:bottom w:val="single" w:sz="4" w:space="0" w:color="auto"/>
            </w:tcBorders>
          </w:tcPr>
          <w:p w14:paraId="21B241CE" w14:textId="77777777" w:rsidR="001A00A1" w:rsidRDefault="00120233">
            <w:pPr>
              <w:pStyle w:val="ac"/>
            </w:pPr>
            <w:r>
              <w:t>Лечебные подкладочные материалы отечественного производства</w:t>
            </w:r>
          </w:p>
        </w:tc>
      </w:tr>
      <w:tr w:rsidR="001A00A1" w14:paraId="218C48A5" w14:textId="77777777">
        <w:tc>
          <w:tcPr>
            <w:tcW w:w="791" w:type="dxa"/>
            <w:tcBorders>
              <w:top w:val="single" w:sz="4" w:space="0" w:color="auto"/>
              <w:bottom w:val="single" w:sz="4" w:space="0" w:color="auto"/>
              <w:right w:val="single" w:sz="4" w:space="0" w:color="auto"/>
            </w:tcBorders>
          </w:tcPr>
          <w:p w14:paraId="7F90A179" w14:textId="77777777" w:rsidR="001A00A1" w:rsidRDefault="00120233">
            <w:pPr>
              <w:pStyle w:val="aa"/>
              <w:jc w:val="center"/>
            </w:pPr>
            <w:r>
              <w:t>2.</w:t>
            </w:r>
          </w:p>
        </w:tc>
        <w:tc>
          <w:tcPr>
            <w:tcW w:w="9407" w:type="dxa"/>
            <w:tcBorders>
              <w:top w:val="single" w:sz="4" w:space="0" w:color="auto"/>
              <w:left w:val="single" w:sz="4" w:space="0" w:color="auto"/>
              <w:bottom w:val="single" w:sz="4" w:space="0" w:color="auto"/>
            </w:tcBorders>
          </w:tcPr>
          <w:p w14:paraId="6A8F9677" w14:textId="77777777" w:rsidR="001A00A1" w:rsidRDefault="00120233">
            <w:pPr>
              <w:pStyle w:val="ac"/>
            </w:pPr>
            <w:r>
              <w:t>Материалы для временных пломб отечественного производства</w:t>
            </w:r>
          </w:p>
        </w:tc>
      </w:tr>
      <w:tr w:rsidR="001A00A1" w14:paraId="3CA97792" w14:textId="77777777">
        <w:tc>
          <w:tcPr>
            <w:tcW w:w="791" w:type="dxa"/>
            <w:tcBorders>
              <w:top w:val="single" w:sz="4" w:space="0" w:color="auto"/>
              <w:bottom w:val="single" w:sz="4" w:space="0" w:color="auto"/>
              <w:right w:val="single" w:sz="4" w:space="0" w:color="auto"/>
            </w:tcBorders>
          </w:tcPr>
          <w:p w14:paraId="1DCBAD9F" w14:textId="77777777" w:rsidR="001A00A1" w:rsidRDefault="00120233">
            <w:pPr>
              <w:pStyle w:val="aa"/>
              <w:jc w:val="center"/>
            </w:pPr>
            <w:r>
              <w:t>3.</w:t>
            </w:r>
          </w:p>
        </w:tc>
        <w:tc>
          <w:tcPr>
            <w:tcW w:w="9407" w:type="dxa"/>
            <w:tcBorders>
              <w:top w:val="single" w:sz="4" w:space="0" w:color="auto"/>
              <w:left w:val="single" w:sz="4" w:space="0" w:color="auto"/>
              <w:bottom w:val="single" w:sz="4" w:space="0" w:color="auto"/>
            </w:tcBorders>
          </w:tcPr>
          <w:p w14:paraId="29D071C6" w14:textId="77777777" w:rsidR="001A00A1" w:rsidRDefault="00120233">
            <w:pPr>
              <w:pStyle w:val="ac"/>
            </w:pPr>
            <w: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1A00A1" w14:paraId="075047D9" w14:textId="77777777">
        <w:tc>
          <w:tcPr>
            <w:tcW w:w="791" w:type="dxa"/>
            <w:tcBorders>
              <w:top w:val="single" w:sz="4" w:space="0" w:color="auto"/>
              <w:bottom w:val="single" w:sz="4" w:space="0" w:color="auto"/>
              <w:right w:val="single" w:sz="4" w:space="0" w:color="auto"/>
            </w:tcBorders>
          </w:tcPr>
          <w:p w14:paraId="4C5CF02F" w14:textId="77777777" w:rsidR="001A00A1" w:rsidRDefault="00120233">
            <w:pPr>
              <w:pStyle w:val="aa"/>
              <w:jc w:val="center"/>
            </w:pPr>
            <w:r>
              <w:t>4.</w:t>
            </w:r>
          </w:p>
        </w:tc>
        <w:tc>
          <w:tcPr>
            <w:tcW w:w="9407" w:type="dxa"/>
            <w:tcBorders>
              <w:top w:val="single" w:sz="4" w:space="0" w:color="auto"/>
              <w:left w:val="single" w:sz="4" w:space="0" w:color="auto"/>
              <w:bottom w:val="single" w:sz="4" w:space="0" w:color="auto"/>
            </w:tcBorders>
          </w:tcPr>
          <w:p w14:paraId="2477143E" w14:textId="77777777" w:rsidR="001A00A1" w:rsidRDefault="00120233">
            <w:pPr>
              <w:pStyle w:val="ac"/>
            </w:pPr>
            <w:r>
              <w:t>Материалы для постоянного пломбирования каналов отечественного производства, в том числе гуттаперчивые штифты, паста</w:t>
            </w:r>
          </w:p>
        </w:tc>
      </w:tr>
      <w:tr w:rsidR="001A00A1" w14:paraId="158EF56B" w14:textId="77777777">
        <w:tc>
          <w:tcPr>
            <w:tcW w:w="791" w:type="dxa"/>
            <w:tcBorders>
              <w:top w:val="single" w:sz="4" w:space="0" w:color="auto"/>
              <w:bottom w:val="single" w:sz="4" w:space="0" w:color="auto"/>
              <w:right w:val="single" w:sz="4" w:space="0" w:color="auto"/>
            </w:tcBorders>
          </w:tcPr>
          <w:p w14:paraId="2DE10196" w14:textId="77777777" w:rsidR="001A00A1" w:rsidRDefault="00120233">
            <w:pPr>
              <w:pStyle w:val="aa"/>
              <w:jc w:val="center"/>
            </w:pPr>
            <w:r>
              <w:t>5.</w:t>
            </w:r>
          </w:p>
        </w:tc>
        <w:tc>
          <w:tcPr>
            <w:tcW w:w="9407" w:type="dxa"/>
            <w:tcBorders>
              <w:top w:val="single" w:sz="4" w:space="0" w:color="auto"/>
              <w:left w:val="single" w:sz="4" w:space="0" w:color="auto"/>
              <w:bottom w:val="single" w:sz="4" w:space="0" w:color="auto"/>
            </w:tcBorders>
          </w:tcPr>
          <w:p w14:paraId="2C06A259" w14:textId="77777777" w:rsidR="001A00A1" w:rsidRDefault="00120233">
            <w:pPr>
              <w:pStyle w:val="ac"/>
            </w:pPr>
            <w:r>
              <w:t>Материалы для временного пломбирования корневых каналов отечественного производства</w:t>
            </w:r>
          </w:p>
        </w:tc>
      </w:tr>
      <w:tr w:rsidR="001A00A1" w14:paraId="629C064B" w14:textId="77777777">
        <w:tc>
          <w:tcPr>
            <w:tcW w:w="791" w:type="dxa"/>
            <w:tcBorders>
              <w:top w:val="single" w:sz="4" w:space="0" w:color="auto"/>
              <w:bottom w:val="single" w:sz="4" w:space="0" w:color="auto"/>
              <w:right w:val="single" w:sz="4" w:space="0" w:color="auto"/>
            </w:tcBorders>
          </w:tcPr>
          <w:p w14:paraId="2869CF7B" w14:textId="77777777" w:rsidR="001A00A1" w:rsidRDefault="00120233">
            <w:pPr>
              <w:pStyle w:val="aa"/>
              <w:jc w:val="center"/>
            </w:pPr>
            <w:r>
              <w:t>6.</w:t>
            </w:r>
          </w:p>
        </w:tc>
        <w:tc>
          <w:tcPr>
            <w:tcW w:w="9407" w:type="dxa"/>
            <w:tcBorders>
              <w:top w:val="single" w:sz="4" w:space="0" w:color="auto"/>
              <w:left w:val="single" w:sz="4" w:space="0" w:color="auto"/>
              <w:bottom w:val="single" w:sz="4" w:space="0" w:color="auto"/>
            </w:tcBorders>
          </w:tcPr>
          <w:p w14:paraId="7E4971B4" w14:textId="77777777" w:rsidR="001A00A1" w:rsidRDefault="00120233">
            <w:pPr>
              <w:pStyle w:val="ac"/>
            </w:pPr>
            <w:r>
              <w:t>Материалы для эндодонтии - для инструментальной и медикаментозной обработки корневых каналов отечественного производства</w:t>
            </w:r>
          </w:p>
        </w:tc>
      </w:tr>
      <w:tr w:rsidR="001A00A1" w14:paraId="18BD45A7" w14:textId="77777777">
        <w:tc>
          <w:tcPr>
            <w:tcW w:w="791" w:type="dxa"/>
            <w:tcBorders>
              <w:top w:val="single" w:sz="4" w:space="0" w:color="auto"/>
              <w:bottom w:val="single" w:sz="4" w:space="0" w:color="auto"/>
              <w:right w:val="single" w:sz="4" w:space="0" w:color="auto"/>
            </w:tcBorders>
          </w:tcPr>
          <w:p w14:paraId="16AA477C" w14:textId="77777777" w:rsidR="001A00A1" w:rsidRDefault="00120233">
            <w:pPr>
              <w:pStyle w:val="aa"/>
              <w:jc w:val="center"/>
            </w:pPr>
            <w:r>
              <w:t>7.</w:t>
            </w:r>
          </w:p>
        </w:tc>
        <w:tc>
          <w:tcPr>
            <w:tcW w:w="9407" w:type="dxa"/>
            <w:tcBorders>
              <w:top w:val="single" w:sz="4" w:space="0" w:color="auto"/>
              <w:left w:val="single" w:sz="4" w:space="0" w:color="auto"/>
              <w:bottom w:val="single" w:sz="4" w:space="0" w:color="auto"/>
            </w:tcBorders>
          </w:tcPr>
          <w:p w14:paraId="1D852A87" w14:textId="77777777" w:rsidR="001A00A1" w:rsidRDefault="00120233">
            <w:pPr>
              <w:pStyle w:val="ac"/>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14:paraId="3025CB85" w14:textId="77777777" w:rsidR="001A00A1" w:rsidRDefault="001A00A1"/>
    <w:p w14:paraId="29B8ABE0" w14:textId="77777777" w:rsidR="00161966" w:rsidRDefault="00161966">
      <w:pPr>
        <w:widowControl/>
        <w:autoSpaceDE/>
        <w:autoSpaceDN/>
        <w:adjustRightInd/>
        <w:spacing w:after="160" w:line="259" w:lineRule="auto"/>
        <w:ind w:firstLine="0"/>
        <w:jc w:val="left"/>
        <w:rPr>
          <w:rStyle w:val="a3"/>
          <w:rFonts w:ascii="Arial" w:hAnsi="Arial" w:cs="Arial"/>
        </w:rPr>
      </w:pPr>
      <w:bookmarkStart w:id="418" w:name="sub_11500"/>
      <w:r>
        <w:rPr>
          <w:rStyle w:val="a3"/>
          <w:rFonts w:ascii="Arial" w:hAnsi="Arial" w:cs="Arial"/>
        </w:rPr>
        <w:br w:type="page"/>
      </w:r>
    </w:p>
    <w:p w14:paraId="34FD7B78" w14:textId="12217CAD" w:rsidR="001A00A1" w:rsidRDefault="00120233">
      <w:pPr>
        <w:jc w:val="right"/>
        <w:rPr>
          <w:rStyle w:val="a3"/>
          <w:rFonts w:ascii="Arial" w:hAnsi="Arial" w:cs="Arial"/>
        </w:rPr>
      </w:pPr>
      <w:r>
        <w:rPr>
          <w:rStyle w:val="a3"/>
          <w:rFonts w:ascii="Arial" w:hAnsi="Arial" w:cs="Arial"/>
        </w:rPr>
        <w:lastRenderedPageBreak/>
        <w:t>Приложение N 15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8"/>
    <w:p w14:paraId="7B766F60" w14:textId="77777777" w:rsidR="001A00A1" w:rsidRDefault="001A00A1"/>
    <w:p w14:paraId="099BAC57" w14:textId="77777777" w:rsidR="001A00A1" w:rsidRDefault="00120233">
      <w:pPr>
        <w:pStyle w:val="1"/>
      </w:pPr>
      <w:r>
        <w:t>Категории граждан, имеющих право на обеспечение слуховыми аппаратами</w:t>
      </w:r>
    </w:p>
    <w:p w14:paraId="342F3FD3" w14:textId="77777777" w:rsidR="001A00A1" w:rsidRDefault="001A00A1"/>
    <w:p w14:paraId="13B060AA" w14:textId="77777777" w:rsidR="001A00A1" w:rsidRDefault="00120233">
      <w:r>
        <w:t xml:space="preserve">В соответствии с </w:t>
      </w:r>
      <w:hyperlink r:id="rId132" w:history="1">
        <w:r>
          <w:rPr>
            <w:rStyle w:val="a4"/>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14:paraId="70791985" w14:textId="77777777" w:rsidR="001A00A1" w:rsidRDefault="00120233">
      <w:bookmarkStart w:id="419" w:name="sub_11501"/>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14:paraId="70D4F342" w14:textId="77777777" w:rsidR="001A00A1" w:rsidRDefault="00120233">
      <w:bookmarkStart w:id="420" w:name="sub_11502"/>
      <w:bookmarkEnd w:id="419"/>
      <w:r>
        <w:t xml:space="preserve">2. Категории лиц, предусмотренные </w:t>
      </w:r>
      <w:hyperlink r:id="rId133" w:history="1">
        <w:r>
          <w:rPr>
            <w:rStyle w:val="a4"/>
          </w:rPr>
          <w:t>статьями 14 - 19</w:t>
        </w:r>
      </w:hyperlink>
      <w:r>
        <w:t xml:space="preserve"> Федерального закона от 12.01.1995 N 5-ФЗ "О ветеранах", не подлежащих обеспечению слуховыми аппаратами согласно </w:t>
      </w:r>
      <w:hyperlink r:id="rId134" w:history="1">
        <w:r>
          <w:rPr>
            <w:rStyle w:val="a4"/>
          </w:rPr>
          <w:t>приказу</w:t>
        </w:r>
      </w:hyperlink>
      <w:r>
        <w:t xml:space="preserve">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14:paraId="34851334" w14:textId="77777777" w:rsidR="001A00A1" w:rsidRDefault="00120233">
      <w:bookmarkStart w:id="421" w:name="sub_11503"/>
      <w:bookmarkEnd w:id="420"/>
      <w:r>
        <w:t xml:space="preserve">3. Граждане, не являющиеся инвалидами и не относящиеся к категориям ветеранов, предусмотренным </w:t>
      </w:r>
      <w:hyperlink r:id="rId135" w:history="1">
        <w:r>
          <w:rPr>
            <w:rStyle w:val="a4"/>
          </w:rPr>
          <w:t>статьями 14 - 19</w:t>
        </w:r>
      </w:hyperlink>
      <w:r>
        <w:t xml:space="preserve"> Федерального закона от 12.01.1995 N 5-ФЗ "О ветеранах", проживающие в Тюменской области:</w:t>
      </w:r>
    </w:p>
    <w:p w14:paraId="703E7ED7" w14:textId="77777777" w:rsidR="001A00A1" w:rsidRDefault="00120233">
      <w:bookmarkStart w:id="422" w:name="sub_115031"/>
      <w:bookmarkEnd w:id="421"/>
      <w:r>
        <w:t>а) дети в возрасте до 18 лет;</w:t>
      </w:r>
    </w:p>
    <w:p w14:paraId="2894ECDA" w14:textId="77777777" w:rsidR="001A00A1" w:rsidRDefault="00120233">
      <w:bookmarkStart w:id="423" w:name="sub_115032"/>
      <w:bookmarkEnd w:id="422"/>
      <w:r>
        <w:t xml:space="preserve">б) лица, получающие страховую пенсию по старости в соответствии с Федеральными законами </w:t>
      </w:r>
      <w:hyperlink r:id="rId136" w:history="1">
        <w:r>
          <w:rPr>
            <w:rStyle w:val="a4"/>
          </w:rPr>
          <w:t>от 28.12.2013 N 400-ФЗ</w:t>
        </w:r>
      </w:hyperlink>
      <w:r>
        <w:t xml:space="preserve"> "О страховых пенсиях" или </w:t>
      </w:r>
      <w:hyperlink r:id="rId137" w:history="1">
        <w:r>
          <w:rPr>
            <w:rStyle w:val="a4"/>
          </w:rPr>
          <w:t>от 15.12.2001 N 166-ФЗ</w:t>
        </w:r>
      </w:hyperlink>
      <w:r>
        <w:t xml:space="preserve"> "О государственном пенсионном обеспечении в Российской Федерации";</w:t>
      </w:r>
    </w:p>
    <w:p w14:paraId="744F2CA7" w14:textId="77777777" w:rsidR="001A00A1" w:rsidRDefault="00120233">
      <w:bookmarkStart w:id="424" w:name="sub_115033"/>
      <w:bookmarkEnd w:id="423"/>
      <w: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1C70EB1F" w14:textId="77777777" w:rsidR="001A00A1" w:rsidRDefault="00120233">
      <w:bookmarkStart w:id="425" w:name="sub_115034"/>
      <w:bookmarkEnd w:id="424"/>
      <w:r>
        <w:t xml:space="preserve">г) реабилитированные лица, получающие страховую пенсию в соответствии с Федеральными законами </w:t>
      </w:r>
      <w:hyperlink r:id="rId138" w:history="1">
        <w:r>
          <w:rPr>
            <w:rStyle w:val="a4"/>
          </w:rPr>
          <w:t>от 28.12.2013 N 400-ФЗ</w:t>
        </w:r>
      </w:hyperlink>
      <w:r>
        <w:t xml:space="preserve"> "О страховых пенсиях" или </w:t>
      </w:r>
      <w:hyperlink r:id="rId139" w:history="1">
        <w:r>
          <w:rPr>
            <w:rStyle w:val="a4"/>
          </w:rPr>
          <w:t>от 15.12.2001 N 166-ФЗ</w:t>
        </w:r>
      </w:hyperlink>
      <w:r>
        <w:t xml:space="preserve"> "О государственном пенсионном обеспечении в Российской Федерации";</w:t>
      </w:r>
    </w:p>
    <w:p w14:paraId="32F8BFD5" w14:textId="77777777" w:rsidR="001A00A1" w:rsidRDefault="00120233">
      <w:bookmarkStart w:id="426" w:name="sub_115035"/>
      <w:bookmarkEnd w:id="425"/>
      <w:r>
        <w:t>д) лица, удостоенные звания Героя Советского Союза, Героя Российской Федерации или награжденные орденом Славы трех степеней;</w:t>
      </w:r>
    </w:p>
    <w:p w14:paraId="0BE4115E" w14:textId="77777777" w:rsidR="001A00A1" w:rsidRDefault="00120233">
      <w:bookmarkStart w:id="427" w:name="sub_115036"/>
      <w:bookmarkEnd w:id="426"/>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14:paraId="477B0576" w14:textId="77777777" w:rsidR="001A00A1" w:rsidRDefault="00120233">
      <w:bookmarkStart w:id="428" w:name="sub_115037"/>
      <w:bookmarkEnd w:id="427"/>
      <w:r>
        <w:t>ж) родители военнослужащих, погибших (умерших) в период прохождения военной службы по призыву при исполнении обязанностей военной службы.</w:t>
      </w:r>
      <w:bookmarkEnd w:id="428"/>
    </w:p>
    <w:sectPr w:rsidR="001A00A1" w:rsidSect="006A6027">
      <w:footerReference w:type="default" r:id="rId140"/>
      <w:pgSz w:w="11900" w:h="16800"/>
      <w:pgMar w:top="567" w:right="1134" w:bottom="567" w:left="1134"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B655" w14:textId="77777777" w:rsidR="00E41381" w:rsidRDefault="00E41381">
      <w:r>
        <w:separator/>
      </w:r>
    </w:p>
  </w:endnote>
  <w:endnote w:type="continuationSeparator" w:id="0">
    <w:p w14:paraId="645B57C2" w14:textId="77777777" w:rsidR="00E41381" w:rsidRDefault="00E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1A00A1" w14:paraId="5839B5B0" w14:textId="77777777">
      <w:tc>
        <w:tcPr>
          <w:tcW w:w="3433" w:type="dxa"/>
          <w:tcBorders>
            <w:top w:val="nil"/>
            <w:left w:val="nil"/>
            <w:bottom w:val="nil"/>
            <w:right w:val="nil"/>
          </w:tcBorders>
        </w:tcPr>
        <w:p w14:paraId="53C2BD4B" w14:textId="63C1A2FC" w:rsidR="001A00A1" w:rsidRDefault="001A00A1">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0E4D237" w14:textId="18F0AA4A" w:rsidR="001A00A1" w:rsidRDefault="001A00A1">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15617E5F" w14:textId="77777777" w:rsidR="001A00A1" w:rsidRDefault="001202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DFAC" w14:textId="77777777" w:rsidR="00E41381" w:rsidRDefault="00E41381">
      <w:r>
        <w:separator/>
      </w:r>
    </w:p>
  </w:footnote>
  <w:footnote w:type="continuationSeparator" w:id="0">
    <w:p w14:paraId="7D45F66C" w14:textId="77777777" w:rsidR="00E41381" w:rsidRDefault="00E4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120233"/>
    <w:rsid w:val="00161966"/>
    <w:rsid w:val="001A00A1"/>
    <w:rsid w:val="006A6027"/>
    <w:rsid w:val="007B340C"/>
    <w:rsid w:val="00E4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74FC6"/>
  <w14:defaultImageDpi w14:val="0"/>
  <w15:docId w15:val="{04B0A53C-49DE-4652-BDD2-205AE99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4177903/0" TargetMode="External"/><Relationship Id="rId117" Type="http://schemas.openxmlformats.org/officeDocument/2006/relationships/hyperlink" Target="http://internet.garant.ru/document/redirect/403258640/1000" TargetMode="External"/><Relationship Id="rId21" Type="http://schemas.openxmlformats.org/officeDocument/2006/relationships/hyperlink" Target="http://internet.garant.ru/document/redirect/12191967/620" TargetMode="External"/><Relationship Id="rId42" Type="http://schemas.openxmlformats.org/officeDocument/2006/relationships/hyperlink" Target="http://internet.garant.ru/document/redirect/21850963/10410" TargetMode="External"/><Relationship Id="rId47" Type="http://schemas.openxmlformats.org/officeDocument/2006/relationships/hyperlink" Target="http://internet.garant.ru/document/redirect/12125268/5" TargetMode="External"/><Relationship Id="rId63" Type="http://schemas.openxmlformats.org/officeDocument/2006/relationships/hyperlink" Target="http://internet.garant.ru/document/redirect/403610916/422" TargetMode="External"/><Relationship Id="rId68" Type="http://schemas.openxmlformats.org/officeDocument/2006/relationships/hyperlink" Target="http://internet.garant.ru/document/redirect/3921257/0" TargetMode="External"/><Relationship Id="rId84" Type="http://schemas.openxmlformats.org/officeDocument/2006/relationships/hyperlink" Target="http://internet.garant.ru/document/redirect/403335795/0" TargetMode="External"/><Relationship Id="rId89" Type="http://schemas.openxmlformats.org/officeDocument/2006/relationships/hyperlink" Target="http://internet.garant.ru/document/redirect/71675880/0" TargetMode="External"/><Relationship Id="rId112" Type="http://schemas.openxmlformats.org/officeDocument/2006/relationships/hyperlink" Target="http://internet.garant.ru/document/redirect/21850963/1100" TargetMode="External"/><Relationship Id="rId133" Type="http://schemas.openxmlformats.org/officeDocument/2006/relationships/hyperlink" Target="http://internet.garant.ru/document/redirect/10103548/114" TargetMode="External"/><Relationship Id="rId138" Type="http://schemas.openxmlformats.org/officeDocument/2006/relationships/hyperlink" Target="http://internet.garant.ru/document/redirect/70552688/0" TargetMode="External"/><Relationship Id="rId16" Type="http://schemas.openxmlformats.org/officeDocument/2006/relationships/hyperlink" Target="http://internet.garant.ru/document/redirect/12191967/0" TargetMode="External"/><Relationship Id="rId107" Type="http://schemas.openxmlformats.org/officeDocument/2006/relationships/hyperlink" Target="http://internet.garant.ru/document/redirect/21850963/10709" TargetMode="External"/><Relationship Id="rId11" Type="http://schemas.openxmlformats.org/officeDocument/2006/relationships/hyperlink" Target="http://internet.garant.ru/document/redirect/12180688/0" TargetMode="External"/><Relationship Id="rId32" Type="http://schemas.openxmlformats.org/officeDocument/2006/relationships/hyperlink" Target="http://internet.garant.ru/document/redirect/403502604/0" TargetMode="External"/><Relationship Id="rId37" Type="http://schemas.openxmlformats.org/officeDocument/2006/relationships/hyperlink" Target="http://internet.garant.ru/document/redirect/12191967/76" TargetMode="External"/><Relationship Id="rId53" Type="http://schemas.openxmlformats.org/officeDocument/2006/relationships/hyperlink" Target="http://internet.garant.ru/document/redirect/403610916/41" TargetMode="External"/><Relationship Id="rId58" Type="http://schemas.openxmlformats.org/officeDocument/2006/relationships/hyperlink" Target="http://internet.garant.ru/document/redirect/71848440/0" TargetMode="External"/><Relationship Id="rId74" Type="http://schemas.openxmlformats.org/officeDocument/2006/relationships/hyperlink" Target="http://internet.garant.ru/document/redirect/18718810/0" TargetMode="External"/><Relationship Id="rId79" Type="http://schemas.openxmlformats.org/officeDocument/2006/relationships/hyperlink" Target="http://internet.garant.ru/document/redirect/403610916/52" TargetMode="External"/><Relationship Id="rId102" Type="http://schemas.openxmlformats.org/officeDocument/2006/relationships/hyperlink" Target="http://internet.garant.ru/document/redirect/403610916/73" TargetMode="External"/><Relationship Id="rId123" Type="http://schemas.openxmlformats.org/officeDocument/2006/relationships/hyperlink" Target="http://internet.garant.ru/document/redirect/21850963/1900" TargetMode="External"/><Relationship Id="rId128" Type="http://schemas.openxmlformats.org/officeDocument/2006/relationships/hyperlink" Target="http://internet.garant.ru/document/redirect/401564914/0" TargetMode="External"/><Relationship Id="rId5" Type="http://schemas.openxmlformats.org/officeDocument/2006/relationships/footnotes" Target="footnotes.xml"/><Relationship Id="rId90" Type="http://schemas.openxmlformats.org/officeDocument/2006/relationships/hyperlink" Target="http://internet.garant.ru/document/redirect/12184522/54" TargetMode="External"/><Relationship Id="rId95" Type="http://schemas.openxmlformats.org/officeDocument/2006/relationships/hyperlink" Target="http://internet.garant.ru/document/redirect/12191967/20" TargetMode="External"/><Relationship Id="rId22" Type="http://schemas.openxmlformats.org/officeDocument/2006/relationships/hyperlink" Target="http://internet.garant.ru/document/redirect/74369760/0" TargetMode="External"/><Relationship Id="rId27" Type="http://schemas.openxmlformats.org/officeDocument/2006/relationships/hyperlink" Target="http://internet.garant.ru/document/redirect/18714402/0" TargetMode="External"/><Relationship Id="rId43" Type="http://schemas.openxmlformats.org/officeDocument/2006/relationships/hyperlink" Target="http://internet.garant.ru/document/redirect/403335795/40000" TargetMode="External"/><Relationship Id="rId48" Type="http://schemas.openxmlformats.org/officeDocument/2006/relationships/hyperlink" Target="http://internet.garant.ru/document/redirect/403610916/351" TargetMode="External"/><Relationship Id="rId64" Type="http://schemas.openxmlformats.org/officeDocument/2006/relationships/hyperlink" Target="http://internet.garant.ru/document/redirect/403610916/422" TargetMode="External"/><Relationship Id="rId69" Type="http://schemas.openxmlformats.org/officeDocument/2006/relationships/hyperlink" Target="http://internet.garant.ru/document/redirect/403610916/422" TargetMode="External"/><Relationship Id="rId113" Type="http://schemas.openxmlformats.org/officeDocument/2006/relationships/hyperlink" Target="http://internet.garant.ru/document/redirect/403610916/10" TargetMode="External"/><Relationship Id="rId118" Type="http://schemas.openxmlformats.org/officeDocument/2006/relationships/hyperlink" Target="http://internet.garant.ru/document/redirect/403610916/12" TargetMode="External"/><Relationship Id="rId134" Type="http://schemas.openxmlformats.org/officeDocument/2006/relationships/hyperlink" Target="http://internet.garant.ru/document/redirect/71893126/0" TargetMode="External"/><Relationship Id="rId139" Type="http://schemas.openxmlformats.org/officeDocument/2006/relationships/hyperlink" Target="http://internet.garant.ru/document/redirect/12125128/0" TargetMode="External"/><Relationship Id="rId8" Type="http://schemas.openxmlformats.org/officeDocument/2006/relationships/hyperlink" Target="http://internet.garant.ru/document/redirect/403610916/1" TargetMode="External"/><Relationship Id="rId51" Type="http://schemas.openxmlformats.org/officeDocument/2006/relationships/hyperlink" Target="http://internet.garant.ru/document/redirect/12191967/0" TargetMode="External"/><Relationship Id="rId72" Type="http://schemas.openxmlformats.org/officeDocument/2006/relationships/hyperlink" Target="http://internet.garant.ru/document/redirect/21703538/0" TargetMode="External"/><Relationship Id="rId80" Type="http://schemas.openxmlformats.org/officeDocument/2006/relationships/hyperlink" Target="http://internet.garant.ru/document/redirect/21850963/106140" TargetMode="External"/><Relationship Id="rId85" Type="http://schemas.openxmlformats.org/officeDocument/2006/relationships/hyperlink" Target="http://internet.garant.ru/document/redirect/403335795/0" TargetMode="External"/><Relationship Id="rId93" Type="http://schemas.openxmlformats.org/officeDocument/2006/relationships/hyperlink" Target="http://internet.garant.ru/document/redirect/403258640/1000" TargetMode="External"/><Relationship Id="rId98" Type="http://schemas.openxmlformats.org/officeDocument/2006/relationships/hyperlink" Target="http://internet.garant.ru/document/redirect/70170588/0" TargetMode="External"/><Relationship Id="rId121" Type="http://schemas.openxmlformats.org/officeDocument/2006/relationships/hyperlink" Target="http://internet.garant.ru/document/redirect/21850963/180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403335795/0" TargetMode="External"/><Relationship Id="rId17" Type="http://schemas.openxmlformats.org/officeDocument/2006/relationships/hyperlink" Target="http://internet.garant.ru/document/redirect/12180688/0" TargetMode="External"/><Relationship Id="rId25" Type="http://schemas.openxmlformats.org/officeDocument/2006/relationships/hyperlink" Target="http://internet.garant.ru/document/redirect/21850963/10432" TargetMode="External"/><Relationship Id="rId33" Type="http://schemas.openxmlformats.org/officeDocument/2006/relationships/hyperlink" Target="http://internet.garant.ru/document/redirect/403610916/33" TargetMode="External"/><Relationship Id="rId38" Type="http://schemas.openxmlformats.org/officeDocument/2006/relationships/hyperlink" Target="http://internet.garant.ru/document/redirect/18706411/6" TargetMode="External"/><Relationship Id="rId46" Type="http://schemas.openxmlformats.org/officeDocument/2006/relationships/hyperlink" Target="http://internet.garant.ru/document/redirect/18700851/201" TargetMode="External"/><Relationship Id="rId59" Type="http://schemas.openxmlformats.org/officeDocument/2006/relationships/hyperlink" Target="http://internet.garant.ru/document/redirect/403610916/421" TargetMode="External"/><Relationship Id="rId67" Type="http://schemas.openxmlformats.org/officeDocument/2006/relationships/hyperlink" Target="http://internet.garant.ru/document/redirect/403610916/422" TargetMode="External"/><Relationship Id="rId103" Type="http://schemas.openxmlformats.org/officeDocument/2006/relationships/hyperlink" Target="http://internet.garant.ru/document/redirect/21850963/10707" TargetMode="External"/><Relationship Id="rId108" Type="http://schemas.openxmlformats.org/officeDocument/2006/relationships/hyperlink" Target="http://internet.garant.ru/document/redirect/403610916/8" TargetMode="External"/><Relationship Id="rId116" Type="http://schemas.openxmlformats.org/officeDocument/2006/relationships/hyperlink" Target="http://internet.garant.ru/document/redirect/21850963/1500" TargetMode="External"/><Relationship Id="rId124" Type="http://schemas.openxmlformats.org/officeDocument/2006/relationships/hyperlink" Target="http://internet.garant.ru/document/redirect/403610916/10" TargetMode="External"/><Relationship Id="rId129" Type="http://schemas.openxmlformats.org/officeDocument/2006/relationships/hyperlink" Target="http://internet.garant.ru/document/redirect/12112604/4" TargetMode="External"/><Relationship Id="rId137" Type="http://schemas.openxmlformats.org/officeDocument/2006/relationships/hyperlink" Target="http://internet.garant.ru/document/redirect/12125128/0" TargetMode="External"/><Relationship Id="rId20" Type="http://schemas.openxmlformats.org/officeDocument/2006/relationships/hyperlink" Target="http://internet.garant.ru/document/redirect/403335795/0" TargetMode="External"/><Relationship Id="rId41" Type="http://schemas.openxmlformats.org/officeDocument/2006/relationships/hyperlink" Target="http://internet.garant.ru/document/redirect/403610916/34" TargetMode="External"/><Relationship Id="rId54" Type="http://schemas.openxmlformats.org/officeDocument/2006/relationships/hyperlink" Target="http://internet.garant.ru/document/redirect/21850963/10504" TargetMode="External"/><Relationship Id="rId62" Type="http://schemas.openxmlformats.org/officeDocument/2006/relationships/hyperlink" Target="http://internet.garant.ru/document/redirect/403610916/422" TargetMode="External"/><Relationship Id="rId70" Type="http://schemas.openxmlformats.org/officeDocument/2006/relationships/hyperlink" Target="http://internet.garant.ru/document/redirect/403610916/422" TargetMode="External"/><Relationship Id="rId75" Type="http://schemas.openxmlformats.org/officeDocument/2006/relationships/hyperlink" Target="http://internet.garant.ru/document/redirect/403610916/51" TargetMode="External"/><Relationship Id="rId83" Type="http://schemas.openxmlformats.org/officeDocument/2006/relationships/hyperlink" Target="http://internet.garant.ru/document/redirect/403335795/0" TargetMode="External"/><Relationship Id="rId88" Type="http://schemas.openxmlformats.org/officeDocument/2006/relationships/hyperlink" Target="http://internet.garant.ru/document/redirect/12191967/0" TargetMode="External"/><Relationship Id="rId91" Type="http://schemas.openxmlformats.org/officeDocument/2006/relationships/hyperlink" Target="http://internet.garant.ru/document/redirect/12184522/21" TargetMode="External"/><Relationship Id="rId96" Type="http://schemas.openxmlformats.org/officeDocument/2006/relationships/hyperlink" Target="http://internet.garant.ru/document/redirect/72232764/0" TargetMode="External"/><Relationship Id="rId111" Type="http://schemas.openxmlformats.org/officeDocument/2006/relationships/hyperlink" Target="http://internet.garant.ru/document/redirect/403610916/9" TargetMode="External"/><Relationship Id="rId132" Type="http://schemas.openxmlformats.org/officeDocument/2006/relationships/hyperlink" Target="http://internet.garant.ru/document/redirect/18714492/0"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21850963/10173" TargetMode="External"/><Relationship Id="rId23" Type="http://schemas.openxmlformats.org/officeDocument/2006/relationships/hyperlink" Target="http://internet.garant.ru/document/redirect/74369760/0" TargetMode="External"/><Relationship Id="rId28" Type="http://schemas.openxmlformats.org/officeDocument/2006/relationships/hyperlink" Target="http://internet.garant.ru/document/redirect/18863052/0" TargetMode="External"/><Relationship Id="rId36" Type="http://schemas.openxmlformats.org/officeDocument/2006/relationships/hyperlink" Target="http://internet.garant.ru/document/redirect/12180688/30" TargetMode="External"/><Relationship Id="rId49" Type="http://schemas.openxmlformats.org/officeDocument/2006/relationships/hyperlink" Target="http://internet.garant.ru/document/redirect/21850963/104151" TargetMode="External"/><Relationship Id="rId57" Type="http://schemas.openxmlformats.org/officeDocument/2006/relationships/hyperlink" Target="http://internet.garant.ru/document/redirect/71848440/1000" TargetMode="External"/><Relationship Id="rId106" Type="http://schemas.openxmlformats.org/officeDocument/2006/relationships/hyperlink" Target="http://internet.garant.ru/document/redirect/403610916/74" TargetMode="External"/><Relationship Id="rId114" Type="http://schemas.openxmlformats.org/officeDocument/2006/relationships/hyperlink" Target="http://internet.garant.ru/document/redirect/21850963/1200" TargetMode="External"/><Relationship Id="rId119" Type="http://schemas.openxmlformats.org/officeDocument/2006/relationships/hyperlink" Target="http://internet.garant.ru/document/redirect/21850963/1607" TargetMode="External"/><Relationship Id="rId127" Type="http://schemas.openxmlformats.org/officeDocument/2006/relationships/hyperlink" Target="http://internet.garant.ru/document/redirect/12112604/4" TargetMode="External"/><Relationship Id="rId10" Type="http://schemas.openxmlformats.org/officeDocument/2006/relationships/hyperlink" Target="http://internet.garant.ru/document/redirect/12191967/0" TargetMode="External"/><Relationship Id="rId31" Type="http://schemas.openxmlformats.org/officeDocument/2006/relationships/hyperlink" Target="http://internet.garant.ru/document/redirect/403502604/0" TargetMode="External"/><Relationship Id="rId44" Type="http://schemas.openxmlformats.org/officeDocument/2006/relationships/hyperlink" Target="http://internet.garant.ru/document/redirect/18700851/233" TargetMode="External"/><Relationship Id="rId52" Type="http://schemas.openxmlformats.org/officeDocument/2006/relationships/hyperlink" Target="http://internet.garant.ru/document/redirect/12180688/3610" TargetMode="External"/><Relationship Id="rId60" Type="http://schemas.openxmlformats.org/officeDocument/2006/relationships/hyperlink" Target="http://internet.garant.ru/document/redirect/21850963/105512" TargetMode="External"/><Relationship Id="rId65" Type="http://schemas.openxmlformats.org/officeDocument/2006/relationships/hyperlink" Target="http://internet.garant.ru/document/redirect/403610916/422" TargetMode="External"/><Relationship Id="rId73" Type="http://schemas.openxmlformats.org/officeDocument/2006/relationships/hyperlink" Target="http://internet.garant.ru/document/redirect/18761036/0" TargetMode="External"/><Relationship Id="rId78" Type="http://schemas.openxmlformats.org/officeDocument/2006/relationships/hyperlink" Target="http://internet.garant.ru/document/redirect/108125/0" TargetMode="External"/><Relationship Id="rId81" Type="http://schemas.openxmlformats.org/officeDocument/2006/relationships/hyperlink" Target="http://internet.garant.ru/document/redirect/403610916/6" TargetMode="External"/><Relationship Id="rId86" Type="http://schemas.openxmlformats.org/officeDocument/2006/relationships/hyperlink" Target="http://internet.garant.ru/document/redirect/403610916/71" TargetMode="External"/><Relationship Id="rId94" Type="http://schemas.openxmlformats.org/officeDocument/2006/relationships/hyperlink" Target="http://internet.garant.ru/document/redirect/401414440/0" TargetMode="External"/><Relationship Id="rId99" Type="http://schemas.openxmlformats.org/officeDocument/2006/relationships/hyperlink" Target="http://internet.garant.ru/document/redirect/403610916/72" TargetMode="External"/><Relationship Id="rId101" Type="http://schemas.openxmlformats.org/officeDocument/2006/relationships/hyperlink" Target="http://internet.garant.ru/document/redirect/70189010/0" TargetMode="External"/><Relationship Id="rId122" Type="http://schemas.openxmlformats.org/officeDocument/2006/relationships/hyperlink" Target="http://internet.garant.ru/document/redirect/403610916/10" TargetMode="External"/><Relationship Id="rId130" Type="http://schemas.openxmlformats.org/officeDocument/2006/relationships/hyperlink" Target="http://internet.garant.ru/document/redirect/403610916/10" TargetMode="External"/><Relationship Id="rId135" Type="http://schemas.openxmlformats.org/officeDocument/2006/relationships/hyperlink" Target="http://internet.garant.ru/document/redirect/10103548/114" TargetMode="External"/><Relationship Id="rId4" Type="http://schemas.openxmlformats.org/officeDocument/2006/relationships/webSettings" Target="webSettings.xml"/><Relationship Id="rId9" Type="http://schemas.openxmlformats.org/officeDocument/2006/relationships/hyperlink" Target="http://internet.garant.ru/document/redirect/21850963/777" TargetMode="External"/><Relationship Id="rId13" Type="http://schemas.openxmlformats.org/officeDocument/2006/relationships/hyperlink" Target="http://internet.garant.ru/document/redirect/12191967/0" TargetMode="External"/><Relationship Id="rId18" Type="http://schemas.openxmlformats.org/officeDocument/2006/relationships/hyperlink" Target="http://internet.garant.ru/document/redirect/403610916/1" TargetMode="External"/><Relationship Id="rId39" Type="http://schemas.openxmlformats.org/officeDocument/2006/relationships/hyperlink" Target="http://internet.garant.ru/document/redirect/21703538/0" TargetMode="External"/><Relationship Id="rId109" Type="http://schemas.openxmlformats.org/officeDocument/2006/relationships/hyperlink" Target="http://internet.garant.ru/document/redirect/21850963/1008" TargetMode="External"/><Relationship Id="rId34" Type="http://schemas.openxmlformats.org/officeDocument/2006/relationships/hyperlink" Target="http://internet.garant.ru/document/redirect/21850963/10407" TargetMode="External"/><Relationship Id="rId50" Type="http://schemas.openxmlformats.org/officeDocument/2006/relationships/hyperlink" Target="http://internet.garant.ru/document/redirect/21728121/0" TargetMode="External"/><Relationship Id="rId55" Type="http://schemas.openxmlformats.org/officeDocument/2006/relationships/hyperlink" Target="http://internet.garant.ru/document/redirect/180687/200006211" TargetMode="External"/><Relationship Id="rId76" Type="http://schemas.openxmlformats.org/officeDocument/2006/relationships/hyperlink" Target="http://internet.garant.ru/document/redirect/21850963/10682" TargetMode="External"/><Relationship Id="rId97" Type="http://schemas.openxmlformats.org/officeDocument/2006/relationships/hyperlink" Target="http://internet.garant.ru/document/redirect/74317648/0" TargetMode="External"/><Relationship Id="rId104" Type="http://schemas.openxmlformats.org/officeDocument/2006/relationships/hyperlink" Target="http://internet.garant.ru/document/redirect/403502604/0" TargetMode="External"/><Relationship Id="rId120" Type="http://schemas.openxmlformats.org/officeDocument/2006/relationships/hyperlink" Target="http://internet.garant.ru/document/redirect/403610916/10" TargetMode="External"/><Relationship Id="rId125" Type="http://schemas.openxmlformats.org/officeDocument/2006/relationships/hyperlink" Target="http://internet.garant.ru/document/redirect/21850963/11000" TargetMode="External"/><Relationship Id="rId141" Type="http://schemas.openxmlformats.org/officeDocument/2006/relationships/fontTable" Target="fontTable.xml"/><Relationship Id="rId7" Type="http://schemas.openxmlformats.org/officeDocument/2006/relationships/hyperlink" Target="http://internet.garant.ru/document/redirect/403326910/0" TargetMode="External"/><Relationship Id="rId71" Type="http://schemas.openxmlformats.org/officeDocument/2006/relationships/hyperlink" Target="http://internet.garant.ru/document/redirect/18706411/6" TargetMode="External"/><Relationship Id="rId92" Type="http://schemas.openxmlformats.org/officeDocument/2006/relationships/hyperlink" Target="http://internet.garant.ru/document/redirect/70179998/0" TargetMode="External"/><Relationship Id="rId2" Type="http://schemas.openxmlformats.org/officeDocument/2006/relationships/styles" Target="styles.xml"/><Relationship Id="rId29" Type="http://schemas.openxmlformats.org/officeDocument/2006/relationships/hyperlink" Target="http://internet.garant.ru/document/redirect/403610916/32" TargetMode="External"/><Relationship Id="rId24" Type="http://schemas.openxmlformats.org/officeDocument/2006/relationships/hyperlink" Target="http://internet.garant.ru/document/redirect/403610916/311" TargetMode="External"/><Relationship Id="rId40" Type="http://schemas.openxmlformats.org/officeDocument/2006/relationships/hyperlink" Target="http://internet.garant.ru/document/redirect/18761036/0" TargetMode="External"/><Relationship Id="rId45" Type="http://schemas.openxmlformats.org/officeDocument/2006/relationships/hyperlink" Target="http://internet.garant.ru/document/redirect/18700851/233" TargetMode="External"/><Relationship Id="rId66" Type="http://schemas.openxmlformats.org/officeDocument/2006/relationships/hyperlink" Target="http://internet.garant.ru/document/redirect/70170950/0" TargetMode="External"/><Relationship Id="rId87" Type="http://schemas.openxmlformats.org/officeDocument/2006/relationships/hyperlink" Target="http://internet.garant.ru/document/redirect/21850963/10070" TargetMode="External"/><Relationship Id="rId110" Type="http://schemas.openxmlformats.org/officeDocument/2006/relationships/hyperlink" Target="http://internet.garant.ru/document/redirect/12191967/11" TargetMode="External"/><Relationship Id="rId115" Type="http://schemas.openxmlformats.org/officeDocument/2006/relationships/hyperlink" Target="http://internet.garant.ru/document/redirect/403610916/10" TargetMode="External"/><Relationship Id="rId131" Type="http://schemas.openxmlformats.org/officeDocument/2006/relationships/hyperlink" Target="http://internet.garant.ru/document/redirect/21850963/11300" TargetMode="External"/><Relationship Id="rId136" Type="http://schemas.openxmlformats.org/officeDocument/2006/relationships/hyperlink" Target="http://internet.garant.ru/document/redirect/70552688/0" TargetMode="External"/><Relationship Id="rId61" Type="http://schemas.openxmlformats.org/officeDocument/2006/relationships/hyperlink" Target="http://internet.garant.ru/document/redirect/403610916/422" TargetMode="External"/><Relationship Id="rId82" Type="http://schemas.openxmlformats.org/officeDocument/2006/relationships/hyperlink" Target="http://internet.garant.ru/document/redirect/21850963/1007" TargetMode="External"/><Relationship Id="rId19" Type="http://schemas.openxmlformats.org/officeDocument/2006/relationships/hyperlink" Target="http://internet.garant.ru/document/redirect/21850963/10212" TargetMode="External"/><Relationship Id="rId14" Type="http://schemas.openxmlformats.org/officeDocument/2006/relationships/hyperlink" Target="http://internet.garant.ru/document/redirect/403610916/2" TargetMode="External"/><Relationship Id="rId30" Type="http://schemas.openxmlformats.org/officeDocument/2006/relationships/hyperlink" Target="http://internet.garant.ru/document/redirect/21850963/10406" TargetMode="External"/><Relationship Id="rId35" Type="http://schemas.openxmlformats.org/officeDocument/2006/relationships/hyperlink" Target="http://internet.garant.ru/document/redirect/12180688/0" TargetMode="External"/><Relationship Id="rId56" Type="http://schemas.openxmlformats.org/officeDocument/2006/relationships/hyperlink" Target="http://internet.garant.ru/document/redirect/403258640/1000" TargetMode="External"/><Relationship Id="rId77" Type="http://schemas.openxmlformats.org/officeDocument/2006/relationships/hyperlink" Target="http://internet.garant.ru/document/redirect/70173870/0" TargetMode="External"/><Relationship Id="rId100" Type="http://schemas.openxmlformats.org/officeDocument/2006/relationships/hyperlink" Target="http://internet.garant.ru/document/redirect/21850963/10748" TargetMode="External"/><Relationship Id="rId105" Type="http://schemas.openxmlformats.org/officeDocument/2006/relationships/hyperlink" Target="http://internet.garant.ru/document/redirect/73754194/0" TargetMode="External"/><Relationship Id="rId126" Type="http://schemas.openxmlformats.org/officeDocument/2006/relationships/hyperlink" Target="http://internet.garant.ru/document/redirect/180687/20000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68406</Words>
  <Characters>389915</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5</cp:revision>
  <dcterms:created xsi:type="dcterms:W3CDTF">2022-03-11T05:36:00Z</dcterms:created>
  <dcterms:modified xsi:type="dcterms:W3CDTF">2022-03-11T05:46:00Z</dcterms:modified>
</cp:coreProperties>
</file>